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27D81" w14:textId="77777777" w:rsidR="003332CE" w:rsidRPr="00FA6652" w:rsidRDefault="00435FC0" w:rsidP="00DF540F">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8C4BD2">
        <w:rPr>
          <w:rFonts w:eastAsia="Times New Roman"/>
          <w:sz w:val="24"/>
          <w:szCs w:val="24"/>
        </w:rPr>
        <w:t xml:space="preserve"> </w:t>
      </w:r>
      <w:r w:rsidR="00F51400" w:rsidRPr="00FA6652">
        <w:rPr>
          <w:rFonts w:eastAsia="Times New Roman"/>
          <w:sz w:val="24"/>
          <w:szCs w:val="24"/>
        </w:rPr>
        <w:t>№ _______</w:t>
      </w:r>
    </w:p>
    <w:p w14:paraId="6C65A556" w14:textId="77777777" w:rsidR="00552DE8" w:rsidRPr="00FA6652" w:rsidRDefault="00552DE8" w:rsidP="00DF540F">
      <w:pPr>
        <w:spacing w:before="40" w:after="40" w:line="276" w:lineRule="auto"/>
        <w:ind w:firstLine="709"/>
        <w:jc w:val="both"/>
        <w:rPr>
          <w:sz w:val="24"/>
          <w:szCs w:val="24"/>
        </w:rPr>
      </w:pPr>
    </w:p>
    <w:p w14:paraId="1284CE9A" w14:textId="0C3B30AA" w:rsidR="003332CE" w:rsidRPr="00FA6652" w:rsidRDefault="00552DE8" w:rsidP="00DF540F">
      <w:pPr>
        <w:tabs>
          <w:tab w:val="left" w:pos="6740"/>
        </w:tabs>
        <w:spacing w:before="40" w:after="40" w:line="276" w:lineRule="auto"/>
        <w:jc w:val="both"/>
        <w:rPr>
          <w:sz w:val="20"/>
          <w:szCs w:val="20"/>
        </w:rPr>
      </w:pPr>
      <w:r w:rsidRPr="00FA6652">
        <w:rPr>
          <w:rFonts w:eastAsia="Times New Roman"/>
          <w:sz w:val="24"/>
          <w:szCs w:val="24"/>
        </w:rPr>
        <w:t>г.</w:t>
      </w:r>
      <w:r w:rsidR="004155C4">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435FC0" w:rsidRPr="00FA6652">
        <w:rPr>
          <w:rFonts w:eastAsia="Times New Roman"/>
          <w:sz w:val="24"/>
          <w:szCs w:val="24"/>
        </w:rPr>
        <w:t>«___»</w:t>
      </w:r>
      <w:r w:rsidR="001A1582">
        <w:rPr>
          <w:rFonts w:eastAsia="Times New Roman"/>
          <w:sz w:val="24"/>
          <w:szCs w:val="24"/>
        </w:rPr>
        <w:t xml:space="preserve"> </w:t>
      </w:r>
      <w:r w:rsidR="00435FC0" w:rsidRPr="00FA6652">
        <w:rPr>
          <w:rFonts w:eastAsia="Times New Roman"/>
          <w:sz w:val="24"/>
          <w:szCs w:val="24"/>
        </w:rPr>
        <w:t>____________20__ г.</w:t>
      </w:r>
    </w:p>
    <w:p w14:paraId="0BF6B540" w14:textId="77777777" w:rsidR="003332CE" w:rsidRPr="00FA6652" w:rsidRDefault="003332CE" w:rsidP="00DF540F">
      <w:pPr>
        <w:spacing w:before="40" w:after="40" w:line="276" w:lineRule="auto"/>
        <w:ind w:firstLine="709"/>
        <w:jc w:val="both"/>
        <w:rPr>
          <w:sz w:val="24"/>
          <w:szCs w:val="24"/>
        </w:rPr>
      </w:pPr>
    </w:p>
    <w:p w14:paraId="129420C9" w14:textId="0278B6C3" w:rsidR="003332CE" w:rsidRDefault="00077331" w:rsidP="006949DF">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Pr>
          <w:color w:val="FF0000"/>
          <w:sz w:val="24"/>
          <w:szCs w:val="24"/>
        </w:rPr>
        <w:softHyphen/>
      </w:r>
      <w:r>
        <w:rPr>
          <w:color w:val="FF0000"/>
          <w:sz w:val="24"/>
          <w:szCs w:val="24"/>
        </w:rPr>
        <w:softHyphen/>
      </w:r>
      <w:r>
        <w:rPr>
          <w:color w:val="FF0000"/>
          <w:sz w:val="24"/>
          <w:szCs w:val="24"/>
        </w:rPr>
        <w:softHyphen/>
        <w:t xml:space="preserve">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действующего(ей) на основании __________________________________________________,</w:t>
      </w:r>
      <w:r w:rsidR="00216259">
        <w:rPr>
          <w:sz w:val="24"/>
          <w:szCs w:val="24"/>
        </w:rPr>
        <w:t xml:space="preserve"> </w:t>
      </w:r>
      <w:r w:rsidR="005B022F">
        <w:rPr>
          <w:rFonts w:eastAsia="Times New Roman"/>
          <w:sz w:val="24"/>
          <w:szCs w:val="24"/>
        </w:rPr>
        <w:t>с одной стороны</w:t>
      </w:r>
      <w:r w:rsidR="005B022F" w:rsidRPr="005B022F">
        <w:rPr>
          <w:rFonts w:eastAsia="Times New Roman"/>
          <w:sz w:val="24"/>
          <w:szCs w:val="24"/>
        </w:rPr>
        <w:t xml:space="preserve"> </w:t>
      </w:r>
      <w:r w:rsidR="00435FC0" w:rsidRPr="00FA6652">
        <w:rPr>
          <w:rFonts w:eastAsia="Times New Roman"/>
          <w:sz w:val="24"/>
          <w:szCs w:val="24"/>
        </w:rPr>
        <w:t>и ____________________________________________, именуем__ в дальнейшем «Поставщик», в лице _______________________, действующего</w:t>
      </w:r>
      <w:r w:rsidR="00686F56">
        <w:rPr>
          <w:rFonts w:eastAsia="Times New Roman"/>
          <w:sz w:val="24"/>
          <w:szCs w:val="24"/>
        </w:rPr>
        <w:t>(ей)</w:t>
      </w:r>
      <w:r w:rsidR="00435FC0" w:rsidRPr="00FA6652">
        <w:rPr>
          <w:rFonts w:eastAsia="Times New Roman"/>
          <w:sz w:val="24"/>
          <w:szCs w:val="24"/>
        </w:rPr>
        <w:t xml:space="preserve"> на основании_______________________, вместе именуемые «Стороны», </w:t>
      </w:r>
      <w:r w:rsidR="00435FC0" w:rsidRPr="00FA6652">
        <w:rPr>
          <w:rFonts w:eastAsia="Times New Roman"/>
          <w:iCs/>
          <w:sz w:val="24"/>
          <w:szCs w:val="24"/>
        </w:rPr>
        <w:t xml:space="preserve">в соответствии с пунктом </w:t>
      </w:r>
      <w:r w:rsidR="00552DE8" w:rsidRPr="00FA6652">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00552DE8"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00552DE8" w:rsidRPr="00FA6652">
        <w:rPr>
          <w:rFonts w:eastAsia="Times New Roman"/>
          <w:iCs/>
          <w:sz w:val="24"/>
          <w:szCs w:val="24"/>
        </w:rPr>
        <w:t>»</w:t>
      </w:r>
      <w:r w:rsidR="00F54FA1">
        <w:rPr>
          <w:rFonts w:eastAsia="Times New Roman"/>
          <w:iCs/>
          <w:sz w:val="24"/>
          <w:szCs w:val="24"/>
        </w:rPr>
        <w:t xml:space="preserve"> (далее – Федеральный закон № 44-ФЗ) </w:t>
      </w:r>
      <w:r w:rsidR="00552DE8" w:rsidRPr="00FA6652">
        <w:rPr>
          <w:rFonts w:eastAsia="Times New Roman"/>
          <w:iCs/>
          <w:sz w:val="24"/>
          <w:szCs w:val="24"/>
        </w:rPr>
        <w:t xml:space="preserve"> </w:t>
      </w:r>
      <w:r w:rsidR="00435FC0" w:rsidRPr="00FA6652">
        <w:rPr>
          <w:rFonts w:eastAsia="Times New Roman"/>
          <w:sz w:val="24"/>
          <w:szCs w:val="24"/>
        </w:rPr>
        <w:t>заключили</w:t>
      </w:r>
      <w:r w:rsidR="00F54FA1">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DB3F8C">
        <w:rPr>
          <w:rFonts w:eastAsia="Times New Roman"/>
          <w:sz w:val="24"/>
          <w:szCs w:val="24"/>
        </w:rPr>
        <w:t xml:space="preserve"> о нижеследующем:</w:t>
      </w:r>
    </w:p>
    <w:p w14:paraId="57BA6BE7" w14:textId="77777777" w:rsidR="00294872" w:rsidRDefault="00294872" w:rsidP="006949DF">
      <w:pPr>
        <w:ind w:firstLine="709"/>
        <w:jc w:val="both"/>
        <w:rPr>
          <w:rFonts w:eastAsia="Times New Roman"/>
          <w:sz w:val="24"/>
          <w:szCs w:val="24"/>
        </w:rPr>
      </w:pPr>
    </w:p>
    <w:p w14:paraId="25CA4F31" w14:textId="77777777" w:rsidR="00294872" w:rsidRPr="003A2D48" w:rsidRDefault="00435FC0" w:rsidP="006949DF">
      <w:pPr>
        <w:pStyle w:val="a4"/>
        <w:numPr>
          <w:ilvl w:val="0"/>
          <w:numId w:val="35"/>
        </w:numPr>
        <w:tabs>
          <w:tab w:val="left" w:pos="0"/>
        </w:tabs>
        <w:jc w:val="center"/>
        <w:rPr>
          <w:rFonts w:eastAsia="Times New Roman"/>
          <w:bCs/>
          <w:sz w:val="24"/>
          <w:szCs w:val="24"/>
        </w:rPr>
      </w:pPr>
      <w:r w:rsidRPr="003A2D48">
        <w:rPr>
          <w:rFonts w:eastAsia="Times New Roman"/>
          <w:bCs/>
          <w:sz w:val="24"/>
          <w:szCs w:val="24"/>
        </w:rPr>
        <w:t>Предмет Контракта</w:t>
      </w:r>
    </w:p>
    <w:p w14:paraId="5D4CCF35" w14:textId="77777777" w:rsidR="00D2507D" w:rsidRPr="00D2507D" w:rsidRDefault="00D2507D" w:rsidP="006949DF">
      <w:pPr>
        <w:tabs>
          <w:tab w:val="left" w:pos="0"/>
        </w:tabs>
        <w:jc w:val="center"/>
        <w:rPr>
          <w:rFonts w:eastAsia="Times New Roman"/>
          <w:bCs/>
          <w:sz w:val="24"/>
          <w:szCs w:val="24"/>
        </w:rPr>
      </w:pPr>
    </w:p>
    <w:p w14:paraId="66B61E3C" w14:textId="6A96AEDE" w:rsidR="003332CE" w:rsidRPr="00E87A32" w:rsidRDefault="00435FC0" w:rsidP="006949DF">
      <w:pPr>
        <w:ind w:firstLine="709"/>
        <w:jc w:val="both"/>
        <w:rPr>
          <w:rFonts w:eastAsia="Times New Roman"/>
          <w:sz w:val="24"/>
          <w:szCs w:val="24"/>
        </w:rPr>
      </w:pPr>
      <w:r w:rsidRPr="00FA6652">
        <w:rPr>
          <w:rFonts w:eastAsia="Times New Roman"/>
          <w:sz w:val="24"/>
          <w:szCs w:val="24"/>
        </w:rPr>
        <w:t>1.1. Поставщик обязуется поставить и передать Заказчику</w:t>
      </w:r>
      <w:r w:rsidR="004E5E70">
        <w:rPr>
          <w:rFonts w:eastAsia="Times New Roman"/>
          <w:sz w:val="24"/>
          <w:szCs w:val="24"/>
        </w:rPr>
        <w:t xml:space="preserve"> для нужд </w:t>
      </w:r>
      <w:r w:rsidR="004E5E70" w:rsidRPr="00210E6A">
        <w:rPr>
          <w:bCs/>
          <w:sz w:val="24"/>
          <w:szCs w:val="24"/>
        </w:rPr>
        <w:t>Управления Федерального казначейства по Самарской области</w:t>
      </w:r>
      <w:r w:rsidR="004E5E70" w:rsidRPr="00210E6A">
        <w:rPr>
          <w:sz w:val="24"/>
          <w:szCs w:val="24"/>
        </w:rPr>
        <w:t xml:space="preserve"> </w:t>
      </w:r>
      <w:r w:rsidR="004E5E70" w:rsidRPr="00203E6D">
        <w:rPr>
          <w:rFonts w:eastAsia="Times New Roman"/>
          <w:color w:val="262626" w:themeColor="text1" w:themeTint="D9"/>
          <w:sz w:val="24"/>
          <w:szCs w:val="24"/>
        </w:rPr>
        <w:t xml:space="preserve">(далее – УФК по </w:t>
      </w:r>
      <w:r w:rsidR="004E5E70">
        <w:rPr>
          <w:rFonts w:eastAsia="Times New Roman"/>
          <w:color w:val="262626" w:themeColor="text1" w:themeTint="D9"/>
          <w:sz w:val="24"/>
          <w:szCs w:val="24"/>
        </w:rPr>
        <w:t>Самарской области)</w:t>
      </w:r>
      <w:r w:rsidR="004E5E70" w:rsidRPr="007141A7">
        <w:rPr>
          <w:rFonts w:eastAsia="Times New Roman"/>
          <w:sz w:val="24"/>
          <w:szCs w:val="24"/>
        </w:rPr>
        <w:t xml:space="preserve"> </w:t>
      </w:r>
      <w:r w:rsidR="00540993">
        <w:rPr>
          <w:rFonts w:eastAsia="Times New Roman"/>
          <w:sz w:val="24"/>
          <w:szCs w:val="24"/>
        </w:rPr>
        <w:t>товар</w:t>
      </w:r>
      <w:r w:rsidRPr="00FA6652">
        <w:rPr>
          <w:rFonts w:eastAsia="Times New Roman"/>
          <w:sz w:val="24"/>
          <w:szCs w:val="24"/>
        </w:rPr>
        <w:t xml:space="preserve"> по наименованиям, в количестве, ассортименте и </w:t>
      </w:r>
      <w:r w:rsidRPr="00E87A32">
        <w:rPr>
          <w:rFonts w:eastAsia="Times New Roman"/>
          <w:sz w:val="24"/>
          <w:szCs w:val="24"/>
        </w:rPr>
        <w:t>качеств</w:t>
      </w:r>
      <w:r w:rsidR="008F539D" w:rsidRPr="00E87A32">
        <w:rPr>
          <w:rFonts w:eastAsia="Times New Roman"/>
          <w:sz w:val="24"/>
          <w:szCs w:val="24"/>
        </w:rPr>
        <w:t>е</w:t>
      </w:r>
      <w:r w:rsidRPr="00E87A32">
        <w:rPr>
          <w:rFonts w:eastAsia="Times New Roman"/>
          <w:sz w:val="24"/>
          <w:szCs w:val="24"/>
        </w:rPr>
        <w:t xml:space="preserve"> согласно</w:t>
      </w:r>
      <w:r w:rsidR="005330C8" w:rsidRPr="00E87A32">
        <w:rPr>
          <w:rFonts w:eastAsia="Times New Roman"/>
          <w:sz w:val="24"/>
          <w:szCs w:val="24"/>
        </w:rPr>
        <w:t xml:space="preserve"> </w:t>
      </w:r>
      <w:r w:rsidRPr="00E87A32">
        <w:rPr>
          <w:rFonts w:eastAsia="Times New Roman"/>
          <w:sz w:val="24"/>
          <w:szCs w:val="24"/>
        </w:rPr>
        <w:t xml:space="preserve">Спецификации (Приложение № 1) (далее - товар), в срок согласно разделу </w:t>
      </w:r>
      <w:r w:rsidR="005266E6">
        <w:rPr>
          <w:rFonts w:eastAsia="Times New Roman"/>
          <w:sz w:val="24"/>
          <w:szCs w:val="24"/>
        </w:rPr>
        <w:t>5</w:t>
      </w:r>
      <w:r w:rsidRPr="00E87A32">
        <w:rPr>
          <w:rFonts w:eastAsia="Times New Roman"/>
          <w:sz w:val="24"/>
          <w:szCs w:val="24"/>
        </w:rPr>
        <w:t xml:space="preserve"> Контракта </w:t>
      </w:r>
      <w:r w:rsidRPr="00E87A32">
        <w:rPr>
          <w:rFonts w:eastAsia="Times New Roman"/>
          <w:iCs/>
          <w:sz w:val="24"/>
          <w:szCs w:val="24"/>
        </w:rPr>
        <w:t>(согласно Графику поставки (Приложение №</w:t>
      </w:r>
      <w:r w:rsidR="0043516D" w:rsidRPr="00E87A32">
        <w:rPr>
          <w:rFonts w:eastAsia="Times New Roman"/>
          <w:iCs/>
          <w:sz w:val="24"/>
          <w:szCs w:val="24"/>
        </w:rPr>
        <w:t xml:space="preserve"> 2</w:t>
      </w:r>
      <w:r w:rsidR="00B70E29">
        <w:rPr>
          <w:rFonts w:eastAsia="Times New Roman"/>
          <w:iCs/>
          <w:sz w:val="24"/>
          <w:szCs w:val="24"/>
        </w:rPr>
        <w:t>)</w:t>
      </w:r>
      <w:r w:rsidRPr="00E87A32">
        <w:rPr>
          <w:rFonts w:eastAsia="Times New Roman"/>
          <w:sz w:val="24"/>
          <w:szCs w:val="24"/>
        </w:rPr>
        <w:t>, а Заказчик обязуется принять товар и обеспечить его оплату.</w:t>
      </w:r>
    </w:p>
    <w:p w14:paraId="10B103EB" w14:textId="77777777" w:rsidR="004E5E70" w:rsidRDefault="006435D5" w:rsidP="006949DF">
      <w:pPr>
        <w:ind w:firstLine="709"/>
        <w:jc w:val="both"/>
        <w:rPr>
          <w:rFonts w:eastAsia="Times New Roman"/>
          <w:sz w:val="24"/>
          <w:szCs w:val="24"/>
        </w:rPr>
      </w:pPr>
      <w:r w:rsidRPr="00E87A32">
        <w:rPr>
          <w:rFonts w:eastAsia="Times New Roman"/>
          <w:sz w:val="24"/>
          <w:szCs w:val="24"/>
        </w:rPr>
        <w:t>1.</w:t>
      </w:r>
      <w:r w:rsidR="00247FB1">
        <w:rPr>
          <w:rFonts w:eastAsia="Times New Roman"/>
          <w:sz w:val="24"/>
          <w:szCs w:val="24"/>
        </w:rPr>
        <w:t xml:space="preserve">2. ИКЗ – </w:t>
      </w:r>
      <w:r w:rsidR="004E5E70" w:rsidRPr="00B3381A">
        <w:rPr>
          <w:rFonts w:eastAsia="Times New Roman"/>
          <w:sz w:val="24"/>
          <w:szCs w:val="24"/>
        </w:rPr>
        <w:t>2</w:t>
      </w:r>
      <w:r w:rsidR="004E5E70">
        <w:rPr>
          <w:rFonts w:eastAsia="Times New Roman"/>
          <w:sz w:val="24"/>
          <w:szCs w:val="24"/>
        </w:rPr>
        <w:t>6</w:t>
      </w:r>
      <w:r w:rsidR="004E5E70" w:rsidRPr="00B3381A">
        <w:rPr>
          <w:rFonts w:eastAsia="Times New Roman"/>
          <w:sz w:val="24"/>
          <w:szCs w:val="24"/>
        </w:rPr>
        <w:t xml:space="preserve"> 1 770989</w:t>
      </w:r>
      <w:r w:rsidR="004E5E70">
        <w:rPr>
          <w:rFonts w:eastAsia="Times New Roman"/>
          <w:sz w:val="24"/>
          <w:szCs w:val="24"/>
        </w:rPr>
        <w:t>5509 165543001 0003</w:t>
      </w:r>
      <w:r w:rsidR="004E5E70" w:rsidRPr="00B3381A">
        <w:rPr>
          <w:rFonts w:eastAsia="Times New Roman"/>
          <w:sz w:val="24"/>
          <w:szCs w:val="24"/>
        </w:rPr>
        <w:t xml:space="preserve"> 000 0000 000</w:t>
      </w:r>
    </w:p>
    <w:p w14:paraId="2F3838D0" w14:textId="42389B77" w:rsidR="0029487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3</w:t>
      </w:r>
      <w:r w:rsidRPr="00FA6652">
        <w:rPr>
          <w:rFonts w:eastAsia="Times New Roman"/>
          <w:sz w:val="24"/>
          <w:szCs w:val="24"/>
        </w:rPr>
        <w:t>.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AE85935" w14:textId="77777777" w:rsidR="00D2507D" w:rsidRDefault="00347EBB" w:rsidP="006949DF">
      <w:pPr>
        <w:ind w:firstLine="709"/>
        <w:jc w:val="both"/>
        <w:rPr>
          <w:sz w:val="20"/>
          <w:szCs w:val="20"/>
        </w:rPr>
      </w:pPr>
      <w:r>
        <w:rPr>
          <w:rFonts w:eastAsia="Times New Roman"/>
          <w:sz w:val="24"/>
          <w:szCs w:val="24"/>
        </w:rPr>
        <w:t>1.</w:t>
      </w:r>
      <w:r w:rsidR="006435D5">
        <w:rPr>
          <w:rFonts w:eastAsia="Times New Roman"/>
          <w:sz w:val="24"/>
          <w:szCs w:val="24"/>
        </w:rPr>
        <w:t>4</w:t>
      </w:r>
      <w:r>
        <w:rPr>
          <w:rFonts w:eastAsia="Times New Roman"/>
          <w:sz w:val="24"/>
          <w:szCs w:val="24"/>
        </w:rPr>
        <w:t xml:space="preserve">. </w:t>
      </w:r>
      <w:r w:rsidR="00435FC0" w:rsidRPr="00FA6652">
        <w:rPr>
          <w:rFonts w:eastAsia="Times New Roman"/>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5EB31155" w14:textId="77777777" w:rsidR="003332CE" w:rsidRPr="00FA665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5</w:t>
      </w:r>
      <w:r w:rsidRPr="00FA6652">
        <w:rPr>
          <w:rFonts w:eastAsia="Times New Roman"/>
          <w:sz w:val="24"/>
          <w:szCs w:val="24"/>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16ACC3DF" w14:textId="59F4732A" w:rsidR="00D2507D" w:rsidRPr="00247FB1" w:rsidRDefault="006435D5" w:rsidP="006949DF">
      <w:pPr>
        <w:ind w:firstLine="709"/>
        <w:jc w:val="both"/>
        <w:rPr>
          <w:sz w:val="20"/>
          <w:szCs w:val="20"/>
        </w:rPr>
      </w:pPr>
      <w:r>
        <w:rPr>
          <w:rFonts w:eastAsia="Times New Roman"/>
          <w:sz w:val="24"/>
          <w:szCs w:val="24"/>
        </w:rPr>
        <w:t>1.6</w:t>
      </w:r>
      <w:r w:rsidR="00435FC0" w:rsidRPr="00FA6652">
        <w:rPr>
          <w:rFonts w:eastAsia="Times New Roman"/>
          <w:sz w:val="24"/>
          <w:szCs w:val="24"/>
        </w:rPr>
        <w:t xml:space="preserve">.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w:t>
      </w:r>
      <w:r w:rsidR="00435FC0" w:rsidRPr="00247FB1">
        <w:rPr>
          <w:rFonts w:eastAsia="Times New Roman"/>
          <w:sz w:val="24"/>
          <w:szCs w:val="24"/>
        </w:rPr>
        <w:t>и подлежит уборке и вывозу Поставщиком.</w:t>
      </w:r>
    </w:p>
    <w:p w14:paraId="7CE2FB41" w14:textId="77777777" w:rsidR="003332CE" w:rsidRPr="00FA665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7</w:t>
      </w:r>
      <w:r w:rsidRPr="00FA6652">
        <w:rPr>
          <w:rFonts w:eastAsia="Times New Roman"/>
          <w:sz w:val="24"/>
          <w:szCs w:val="24"/>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48FB7C4" w14:textId="77777777" w:rsidR="004E5E70" w:rsidRDefault="004E5E70" w:rsidP="006949DF">
      <w:pPr>
        <w:ind w:firstLine="709"/>
        <w:jc w:val="both"/>
        <w:rPr>
          <w:rFonts w:eastAsia="Times New Roman"/>
          <w:sz w:val="24"/>
          <w:szCs w:val="24"/>
        </w:rPr>
      </w:pPr>
    </w:p>
    <w:p w14:paraId="56345703" w14:textId="77777777" w:rsidR="004E5E70" w:rsidRDefault="004E5E70" w:rsidP="006949DF">
      <w:pPr>
        <w:ind w:firstLine="709"/>
        <w:jc w:val="both"/>
        <w:rPr>
          <w:rFonts w:eastAsia="Times New Roman"/>
          <w:sz w:val="24"/>
          <w:szCs w:val="24"/>
        </w:rPr>
      </w:pPr>
    </w:p>
    <w:p w14:paraId="4DA823B1" w14:textId="4A3BD5BE" w:rsidR="004E5E70" w:rsidRPr="004E5E70" w:rsidRDefault="00435FC0" w:rsidP="004E5E70">
      <w:pPr>
        <w:pStyle w:val="a4"/>
        <w:numPr>
          <w:ilvl w:val="1"/>
          <w:numId w:val="35"/>
        </w:numPr>
        <w:jc w:val="both"/>
        <w:rPr>
          <w:rFonts w:eastAsia="Times New Roman"/>
          <w:sz w:val="24"/>
          <w:szCs w:val="24"/>
        </w:rPr>
      </w:pPr>
      <w:r w:rsidRPr="004E5E70">
        <w:rPr>
          <w:rFonts w:eastAsia="Times New Roman"/>
          <w:sz w:val="24"/>
          <w:szCs w:val="24"/>
        </w:rPr>
        <w:lastRenderedPageBreak/>
        <w:t>Место (места) поставки товара:</w:t>
      </w:r>
      <w:r w:rsidR="005330C8" w:rsidRPr="004E5E70">
        <w:rPr>
          <w:rFonts w:eastAsia="Times New Roman"/>
          <w:sz w:val="24"/>
          <w:szCs w:val="24"/>
        </w:rPr>
        <w:t xml:space="preserve"> </w:t>
      </w:r>
    </w:p>
    <w:p w14:paraId="25585EDC" w14:textId="77777777" w:rsidR="004E5E70" w:rsidRPr="004E5E70" w:rsidRDefault="004E5E70" w:rsidP="004E5E70">
      <w:pPr>
        <w:pStyle w:val="a4"/>
        <w:ind w:left="1129"/>
        <w:jc w:val="both"/>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5953"/>
      </w:tblGrid>
      <w:tr w:rsidR="004E5E70" w14:paraId="26BF5283" w14:textId="77777777" w:rsidTr="00214D1B">
        <w:trPr>
          <w:trHeight w:val="278"/>
        </w:trPr>
        <w:tc>
          <w:tcPr>
            <w:tcW w:w="709" w:type="dxa"/>
            <w:tcBorders>
              <w:top w:val="single" w:sz="4" w:space="0" w:color="auto"/>
              <w:left w:val="single" w:sz="4" w:space="0" w:color="auto"/>
              <w:bottom w:val="single" w:sz="4" w:space="0" w:color="auto"/>
              <w:right w:val="single" w:sz="4" w:space="0" w:color="auto"/>
            </w:tcBorders>
            <w:hideMark/>
          </w:tcPr>
          <w:p w14:paraId="466E0C80" w14:textId="77777777" w:rsidR="004E5E70" w:rsidRDefault="004E5E70" w:rsidP="00214D1B">
            <w:pPr>
              <w:jc w:val="center"/>
              <w:rPr>
                <w:b/>
              </w:rPr>
            </w:pPr>
            <w:r>
              <w:rPr>
                <w:b/>
              </w:rPr>
              <w:t>№</w:t>
            </w:r>
          </w:p>
          <w:p w14:paraId="06E2641E" w14:textId="77777777" w:rsidR="004E5E70" w:rsidRDefault="004E5E70" w:rsidP="00214D1B">
            <w:pPr>
              <w:jc w:val="center"/>
              <w:rPr>
                <w:b/>
              </w:rPr>
            </w:pPr>
            <w:r>
              <w:rPr>
                <w:b/>
              </w:rPr>
              <w:t>п/п</w:t>
            </w:r>
          </w:p>
        </w:tc>
        <w:tc>
          <w:tcPr>
            <w:tcW w:w="8930" w:type="dxa"/>
            <w:gridSpan w:val="2"/>
            <w:tcBorders>
              <w:top w:val="single" w:sz="4" w:space="0" w:color="auto"/>
              <w:left w:val="single" w:sz="4" w:space="0" w:color="auto"/>
              <w:bottom w:val="single" w:sz="4" w:space="0" w:color="auto"/>
              <w:right w:val="single" w:sz="4" w:space="0" w:color="auto"/>
            </w:tcBorders>
            <w:hideMark/>
          </w:tcPr>
          <w:p w14:paraId="36278FAB" w14:textId="4752FC3A" w:rsidR="004E5E70" w:rsidRDefault="009C71AF" w:rsidP="009C71AF">
            <w:pPr>
              <w:jc w:val="center"/>
              <w:rPr>
                <w:b/>
              </w:rPr>
            </w:pPr>
            <w:r>
              <w:rPr>
                <w:b/>
              </w:rPr>
              <w:t>Адрес</w:t>
            </w:r>
            <w:r w:rsidR="004E5E70">
              <w:rPr>
                <w:b/>
              </w:rPr>
              <w:t xml:space="preserve"> поставки </w:t>
            </w:r>
          </w:p>
        </w:tc>
      </w:tr>
      <w:tr w:rsidR="004E5E70" w:rsidRPr="001D39A7" w14:paraId="4D6A4447" w14:textId="77777777" w:rsidTr="00214D1B">
        <w:trPr>
          <w:trHeight w:val="513"/>
        </w:trPr>
        <w:tc>
          <w:tcPr>
            <w:tcW w:w="709" w:type="dxa"/>
            <w:tcBorders>
              <w:top w:val="single" w:sz="4" w:space="0" w:color="auto"/>
              <w:left w:val="single" w:sz="4" w:space="0" w:color="auto"/>
              <w:bottom w:val="single" w:sz="4" w:space="0" w:color="auto"/>
              <w:right w:val="single" w:sz="4" w:space="0" w:color="auto"/>
            </w:tcBorders>
            <w:vAlign w:val="center"/>
          </w:tcPr>
          <w:p w14:paraId="14CD38B2" w14:textId="77777777" w:rsidR="004E5E70" w:rsidRDefault="004E5E70" w:rsidP="00214D1B">
            <w:pPr>
              <w:jc w:val="center"/>
              <w:rPr>
                <w:b/>
              </w:rPr>
            </w:pPr>
            <w:r>
              <w:rPr>
                <w:b/>
              </w:rPr>
              <w:t>1</w:t>
            </w:r>
          </w:p>
        </w:tc>
        <w:tc>
          <w:tcPr>
            <w:tcW w:w="2977" w:type="dxa"/>
            <w:tcBorders>
              <w:top w:val="single" w:sz="4" w:space="0" w:color="auto"/>
              <w:left w:val="single" w:sz="4" w:space="0" w:color="auto"/>
              <w:bottom w:val="single" w:sz="4" w:space="0" w:color="auto"/>
              <w:right w:val="single" w:sz="4" w:space="0" w:color="auto"/>
            </w:tcBorders>
            <w:vAlign w:val="center"/>
          </w:tcPr>
          <w:p w14:paraId="2004B49F" w14:textId="77777777" w:rsidR="004E5E70" w:rsidRPr="001D39A7" w:rsidRDefault="004E5E70" w:rsidP="00214D1B">
            <w:pPr>
              <w:jc w:val="center"/>
            </w:pPr>
            <w:r w:rsidRPr="001D39A7">
              <w:t>УФК по Самарской области</w:t>
            </w:r>
          </w:p>
        </w:tc>
        <w:tc>
          <w:tcPr>
            <w:tcW w:w="5953" w:type="dxa"/>
            <w:vAlign w:val="center"/>
          </w:tcPr>
          <w:p w14:paraId="6F91F4D3" w14:textId="77777777" w:rsidR="004E5E70" w:rsidRPr="001D39A7" w:rsidRDefault="004E5E70" w:rsidP="00214D1B">
            <w:pPr>
              <w:contextualSpacing/>
              <w:jc w:val="center"/>
            </w:pPr>
            <w:r w:rsidRPr="001D39A7">
              <w:t>443110, Самарская область, г.Самара, ул. Ново-Садовая, 24а</w:t>
            </w:r>
          </w:p>
        </w:tc>
      </w:tr>
    </w:tbl>
    <w:p w14:paraId="2ACDE420" w14:textId="0B90D0D5" w:rsidR="00D2507D" w:rsidRPr="00686F56" w:rsidRDefault="00D2507D" w:rsidP="006949DF">
      <w:pPr>
        <w:ind w:firstLine="709"/>
        <w:jc w:val="both"/>
        <w:rPr>
          <w:sz w:val="24"/>
          <w:szCs w:val="24"/>
        </w:rPr>
      </w:pPr>
    </w:p>
    <w:p w14:paraId="4663AE86" w14:textId="77777777" w:rsidR="00686F56" w:rsidRPr="00686F56" w:rsidRDefault="006435D5" w:rsidP="006949DF">
      <w:pPr>
        <w:shd w:val="clear" w:color="auto" w:fill="FFFFFF"/>
        <w:ind w:firstLine="709"/>
        <w:jc w:val="both"/>
        <w:rPr>
          <w:sz w:val="24"/>
          <w:szCs w:val="24"/>
        </w:rPr>
      </w:pPr>
      <w:r>
        <w:rPr>
          <w:sz w:val="24"/>
          <w:szCs w:val="24"/>
        </w:rPr>
        <w:t>1.9</w:t>
      </w:r>
      <w:r w:rsidR="00686F56" w:rsidRPr="00C02A60">
        <w:rPr>
          <w:sz w:val="24"/>
          <w:szCs w:val="24"/>
        </w:rPr>
        <w:t xml:space="preserve">. </w:t>
      </w:r>
      <w:r w:rsidR="00686F56" w:rsidRPr="00686F56">
        <w:rPr>
          <w:sz w:val="24"/>
          <w:szCs w:val="24"/>
        </w:rPr>
        <w:t xml:space="preserve">Финансирование закупки осуществляется </w:t>
      </w:r>
      <w:r w:rsidR="005330C8">
        <w:rPr>
          <w:sz w:val="24"/>
          <w:szCs w:val="24"/>
        </w:rPr>
        <w:t>за счет</w:t>
      </w:r>
      <w:r w:rsidR="00686F56" w:rsidRPr="00686F56">
        <w:rPr>
          <w:sz w:val="24"/>
          <w:szCs w:val="24"/>
        </w:rPr>
        <w:t xml:space="preserve"> средств федерального бюджета</w:t>
      </w:r>
      <w:r w:rsidR="005330C8">
        <w:rPr>
          <w:sz w:val="24"/>
          <w:szCs w:val="24"/>
        </w:rPr>
        <w:t xml:space="preserve"> в пределах доведенных лимитов бюджетных обязательств</w:t>
      </w:r>
      <w:r w:rsidR="00686F56" w:rsidRPr="00686F56">
        <w:rPr>
          <w:sz w:val="24"/>
          <w:szCs w:val="24"/>
        </w:rPr>
        <w:t>.</w:t>
      </w:r>
    </w:p>
    <w:p w14:paraId="792B360C" w14:textId="77777777" w:rsidR="002272F3" w:rsidRPr="00686F56" w:rsidRDefault="002272F3" w:rsidP="006949DF">
      <w:pPr>
        <w:ind w:firstLine="709"/>
        <w:jc w:val="both"/>
        <w:rPr>
          <w:color w:val="FF0000"/>
          <w:sz w:val="24"/>
          <w:szCs w:val="24"/>
        </w:rPr>
      </w:pPr>
    </w:p>
    <w:p w14:paraId="09C575BB" w14:textId="77777777" w:rsidR="002272F3" w:rsidRDefault="00B7727F" w:rsidP="006949DF">
      <w:pPr>
        <w:tabs>
          <w:tab w:val="left" w:pos="0"/>
        </w:tabs>
        <w:jc w:val="center"/>
        <w:rPr>
          <w:rFonts w:eastAsia="Times New Roman"/>
          <w:bCs/>
          <w:sz w:val="24"/>
          <w:szCs w:val="24"/>
        </w:rPr>
      </w:pPr>
      <w:r>
        <w:rPr>
          <w:rFonts w:eastAsia="Times New Roman"/>
          <w:bCs/>
          <w:sz w:val="24"/>
          <w:szCs w:val="24"/>
        </w:rPr>
        <w:t>2.</w:t>
      </w:r>
      <w:r w:rsidR="003A2D48">
        <w:rPr>
          <w:rFonts w:eastAsia="Times New Roman"/>
          <w:bCs/>
          <w:sz w:val="24"/>
          <w:szCs w:val="24"/>
        </w:rPr>
        <w:t xml:space="preserve"> </w:t>
      </w:r>
      <w:r w:rsidR="00435FC0" w:rsidRPr="00FA6652">
        <w:rPr>
          <w:rFonts w:eastAsia="Times New Roman"/>
          <w:bCs/>
          <w:sz w:val="24"/>
          <w:szCs w:val="24"/>
        </w:rPr>
        <w:t>Цена Контракта и порядок расчетов</w:t>
      </w:r>
    </w:p>
    <w:p w14:paraId="774234B6" w14:textId="77777777" w:rsidR="002272F3" w:rsidRPr="002272F3" w:rsidRDefault="002272F3" w:rsidP="006949DF">
      <w:pPr>
        <w:tabs>
          <w:tab w:val="left" w:pos="0"/>
        </w:tabs>
        <w:rPr>
          <w:rFonts w:eastAsia="Times New Roman"/>
          <w:bCs/>
          <w:sz w:val="24"/>
          <w:szCs w:val="24"/>
        </w:rPr>
      </w:pPr>
    </w:p>
    <w:p w14:paraId="41ED29A5" w14:textId="77777777" w:rsidR="003332CE" w:rsidRPr="00FA6652" w:rsidRDefault="00435FC0" w:rsidP="006949DF">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42637EC6" w14:textId="77777777" w:rsidR="00686F56" w:rsidRPr="00DF540F" w:rsidRDefault="00435FC0" w:rsidP="006949DF">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w:t>
      </w:r>
      <w:r w:rsidR="00D223E8">
        <w:rPr>
          <w:rFonts w:eastAsia="Times New Roman"/>
          <w:sz w:val="24"/>
          <w:szCs w:val="24"/>
        </w:rPr>
        <w:t xml:space="preserve">_________________ </w:t>
      </w:r>
      <w:r w:rsidRPr="00FA6652">
        <w:rPr>
          <w:rFonts w:eastAsia="Times New Roman"/>
          <w:sz w:val="24"/>
          <w:szCs w:val="24"/>
        </w:rPr>
        <w:t xml:space="preserve">рублей </w:t>
      </w:r>
      <w:r w:rsidR="00005187">
        <w:rPr>
          <w:rFonts w:eastAsia="Times New Roman"/>
          <w:sz w:val="24"/>
          <w:szCs w:val="24"/>
        </w:rPr>
        <w:t>___</w:t>
      </w:r>
      <w:r w:rsidRPr="00FA6652">
        <w:rPr>
          <w:rFonts w:eastAsia="Times New Roman"/>
          <w:sz w:val="24"/>
          <w:szCs w:val="24"/>
        </w:rPr>
        <w:t xml:space="preserve">копеек, </w:t>
      </w:r>
      <w:r w:rsidRPr="005F42FE">
        <w:rPr>
          <w:rFonts w:eastAsia="Times New Roman"/>
          <w:sz w:val="24"/>
          <w:szCs w:val="24"/>
        </w:rPr>
        <w:t xml:space="preserve">включая </w:t>
      </w:r>
      <w:r w:rsidR="002272F3" w:rsidRPr="005F42FE">
        <w:rPr>
          <w:rFonts w:eastAsia="Times New Roman"/>
          <w:sz w:val="24"/>
          <w:szCs w:val="24"/>
        </w:rPr>
        <w:t>НДС (__</w:t>
      </w:r>
      <w:r w:rsidRPr="005F42FE">
        <w:rPr>
          <w:rFonts w:eastAsia="Times New Roman"/>
          <w:sz w:val="24"/>
          <w:szCs w:val="24"/>
        </w:rPr>
        <w:t>%): ___________</w:t>
      </w:r>
      <w:r w:rsidR="00686F56" w:rsidRPr="005F42FE">
        <w:rPr>
          <w:rFonts w:eastAsia="Times New Roman"/>
          <w:sz w:val="24"/>
          <w:szCs w:val="24"/>
        </w:rPr>
        <w:t>______________ рублей __ копеек</w:t>
      </w:r>
      <w:r w:rsidR="00DF540F" w:rsidRPr="005F42FE">
        <w:rPr>
          <w:rFonts w:eastAsia="Times New Roman"/>
          <w:sz w:val="24"/>
          <w:szCs w:val="24"/>
        </w:rPr>
        <w:t xml:space="preserve">/ </w:t>
      </w:r>
      <w:r w:rsidR="00DF540F" w:rsidRPr="005F42FE">
        <w:rPr>
          <w:rFonts w:eastAsia="Times New Roman"/>
          <w:b/>
          <w:i/>
          <w:color w:val="FF0000"/>
          <w:sz w:val="24"/>
          <w:szCs w:val="24"/>
        </w:rPr>
        <w:t xml:space="preserve">либо </w:t>
      </w:r>
      <w:r w:rsidR="00DF540F" w:rsidRPr="005F42FE">
        <w:rPr>
          <w:b/>
          <w:i/>
          <w:noProof/>
          <w:color w:val="FF0000"/>
          <w:sz w:val="24"/>
          <w:szCs w:val="24"/>
        </w:rPr>
        <w:t>НДС не облагается  в соответствии с п.2 ст.346.11 главы 26.2 части II Налогового кодекса Российской Федерации</w:t>
      </w:r>
      <w:r w:rsidR="00686F56" w:rsidRPr="005F42FE">
        <w:rPr>
          <w:rFonts w:eastAsia="Times New Roman"/>
          <w:b/>
          <w:sz w:val="24"/>
          <w:szCs w:val="24"/>
        </w:rPr>
        <w:t>.</w:t>
      </w:r>
    </w:p>
    <w:p w14:paraId="7E0357FB" w14:textId="77777777" w:rsidR="00294872" w:rsidRDefault="00435FC0" w:rsidP="006949DF">
      <w:pPr>
        <w:ind w:firstLine="709"/>
        <w:jc w:val="both"/>
        <w:rPr>
          <w:sz w:val="20"/>
          <w:szCs w:val="20"/>
        </w:rPr>
      </w:pPr>
      <w:r w:rsidRPr="00FA6652">
        <w:rPr>
          <w:rFonts w:eastAsia="Times New Roman"/>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1532128" w14:textId="77777777" w:rsidR="00294872" w:rsidRDefault="00435FC0" w:rsidP="006949DF">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4D2BE7CD" w14:textId="77777777" w:rsidR="00294872" w:rsidRDefault="00435FC0" w:rsidP="006949DF">
      <w:pPr>
        <w:ind w:firstLine="709"/>
        <w:jc w:val="both"/>
        <w:rPr>
          <w:sz w:val="20"/>
          <w:szCs w:val="20"/>
        </w:rPr>
      </w:pPr>
      <w:r w:rsidRPr="00FA6652">
        <w:rPr>
          <w:rFonts w:eastAsia="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28688F5F" w14:textId="77777777" w:rsidR="003332CE" w:rsidRPr="00DF540F" w:rsidRDefault="00435FC0" w:rsidP="006949DF">
      <w:pPr>
        <w:ind w:firstLine="709"/>
        <w:jc w:val="both"/>
        <w:rPr>
          <w:rFonts w:eastAsia="Times New Roman"/>
          <w:sz w:val="24"/>
          <w:szCs w:val="24"/>
        </w:rPr>
      </w:pPr>
      <w:r w:rsidRPr="00FA6652">
        <w:rPr>
          <w:rFonts w:eastAsia="Times New Roman"/>
          <w:sz w:val="24"/>
          <w:szCs w:val="24"/>
        </w:rPr>
        <w:t>2.4.2. Оплата производится в рублях Российской Федерации</w:t>
      </w:r>
      <w:r w:rsidR="00DF540F">
        <w:rPr>
          <w:rFonts w:eastAsia="Times New Roman"/>
          <w:sz w:val="24"/>
          <w:szCs w:val="24"/>
        </w:rPr>
        <w:t>, источник финансирования – федеральный бюджет</w:t>
      </w:r>
      <w:r w:rsidRPr="00FA6652">
        <w:rPr>
          <w:rFonts w:eastAsia="Times New Roman"/>
          <w:sz w:val="24"/>
          <w:szCs w:val="24"/>
        </w:rPr>
        <w:t>.</w:t>
      </w:r>
    </w:p>
    <w:p w14:paraId="4E50F891" w14:textId="77777777" w:rsidR="00283B86" w:rsidRPr="00283B86" w:rsidRDefault="00283B86" w:rsidP="00283B86">
      <w:pPr>
        <w:ind w:firstLine="709"/>
        <w:jc w:val="both"/>
        <w:rPr>
          <w:rFonts w:eastAsia="Times New Roman"/>
          <w:sz w:val="24"/>
          <w:szCs w:val="24"/>
        </w:rPr>
      </w:pPr>
      <w:r w:rsidRPr="00283B86">
        <w:rPr>
          <w:rFonts w:eastAsia="Times New Roman"/>
          <w:sz w:val="24"/>
          <w:szCs w:val="24"/>
        </w:rPr>
        <w:t xml:space="preserve">2.4.3. Авансовые платежи по Контракту </w:t>
      </w:r>
      <w:r w:rsidR="00CC2E75">
        <w:rPr>
          <w:rFonts w:eastAsia="Times New Roman"/>
          <w:sz w:val="24"/>
          <w:szCs w:val="24"/>
        </w:rPr>
        <w:t>не предусмотрены</w:t>
      </w:r>
      <w:r w:rsidRPr="00283B86">
        <w:rPr>
          <w:rFonts w:eastAsia="Times New Roman"/>
          <w:sz w:val="24"/>
          <w:szCs w:val="24"/>
        </w:rPr>
        <w:t>.</w:t>
      </w:r>
    </w:p>
    <w:p w14:paraId="3B1D8147" w14:textId="77777777" w:rsidR="00066638" w:rsidRPr="00724C9B" w:rsidRDefault="00283B86" w:rsidP="00066638">
      <w:pPr>
        <w:ind w:firstLine="709"/>
        <w:jc w:val="both"/>
        <w:rPr>
          <w:rFonts w:eastAsia="Times New Roman"/>
          <w:sz w:val="24"/>
          <w:szCs w:val="24"/>
        </w:rPr>
      </w:pPr>
      <w:r w:rsidRPr="00724C9B">
        <w:rPr>
          <w:rFonts w:eastAsia="Times New Roman"/>
          <w:sz w:val="24"/>
          <w:szCs w:val="24"/>
        </w:rPr>
        <w:t xml:space="preserve">2.4.4. </w:t>
      </w:r>
      <w:r w:rsidR="00066638" w:rsidRPr="00724C9B">
        <w:rPr>
          <w:rFonts w:eastAsia="Times New Roman"/>
          <w:sz w:val="24"/>
          <w:szCs w:val="24"/>
        </w:rPr>
        <w:t>Расчет за поставленный Поставщиком и принятый Заказчиком товар осуществляется в течение 7 (семи) рабочих дней со дня подписания и утверждения Заказчиком надлежаще оформленного документа о приемке:</w:t>
      </w:r>
    </w:p>
    <w:p w14:paraId="135CB057" w14:textId="75F54C78" w:rsidR="003332CE" w:rsidRPr="00724C9B" w:rsidRDefault="00066638" w:rsidP="00066638">
      <w:pPr>
        <w:ind w:firstLine="709"/>
        <w:jc w:val="both"/>
        <w:rPr>
          <w:rFonts w:eastAsia="Times New Roman"/>
          <w:b/>
          <w:i/>
          <w:iCs/>
          <w:sz w:val="24"/>
          <w:szCs w:val="24"/>
        </w:rPr>
      </w:pPr>
      <w:r w:rsidRPr="00724C9B">
        <w:rPr>
          <w:rFonts w:eastAsia="Times New Roman"/>
          <w:sz w:val="24"/>
          <w:szCs w:val="24"/>
        </w:rPr>
        <w:t>Акта приемки товара, работ, услуг (ф.0510452), составленного на основании товарной (транспортной, товарно-транспортной) накладной или универсального передаточного документа по результатам приемки товара Заказчиком.</w:t>
      </w:r>
      <w:r w:rsidR="00283B86" w:rsidRPr="00724C9B">
        <w:rPr>
          <w:rFonts w:eastAsia="Times New Roman"/>
          <w:sz w:val="24"/>
          <w:szCs w:val="24"/>
        </w:rPr>
        <w:t xml:space="preserve"> </w:t>
      </w:r>
    </w:p>
    <w:p w14:paraId="65E5AF07" w14:textId="18F6DD69" w:rsidR="0025562E" w:rsidRDefault="0025562E" w:rsidP="0025562E">
      <w:pPr>
        <w:ind w:right="20" w:firstLine="709"/>
        <w:jc w:val="both"/>
        <w:rPr>
          <w:rFonts w:eastAsia="Times New Roman"/>
          <w:sz w:val="24"/>
          <w:szCs w:val="24"/>
        </w:rPr>
      </w:pPr>
      <w:r w:rsidRPr="00724C9B">
        <w:rPr>
          <w:rFonts w:eastAsia="Times New Roman"/>
          <w:sz w:val="24"/>
          <w:szCs w:val="24"/>
        </w:rPr>
        <w:t>В случае если поставка товара приходится на декабрь текущего финансового</w:t>
      </w:r>
      <w:r w:rsidRPr="00E87907">
        <w:rPr>
          <w:rFonts w:eastAsia="Times New Roman"/>
          <w:sz w:val="24"/>
          <w:szCs w:val="24"/>
        </w:rPr>
        <w:t xml:space="preserve"> года включительно</w:t>
      </w:r>
      <w:r w:rsidRPr="00A2467B">
        <w:rPr>
          <w:rFonts w:eastAsia="Times New Roman"/>
          <w:sz w:val="24"/>
          <w:szCs w:val="24"/>
        </w:rPr>
        <w:t xml:space="preserve">, оплата </w:t>
      </w:r>
      <w:r>
        <w:rPr>
          <w:rFonts w:eastAsia="Times New Roman"/>
          <w:sz w:val="24"/>
          <w:szCs w:val="24"/>
        </w:rPr>
        <w:t>поставленного товара</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26C3B485" w14:textId="45FDF26B" w:rsidR="00D4258C" w:rsidRDefault="00D4258C" w:rsidP="006949DF">
      <w:pPr>
        <w:ind w:firstLine="709"/>
        <w:jc w:val="both"/>
        <w:rPr>
          <w:sz w:val="20"/>
          <w:szCs w:val="20"/>
        </w:rPr>
      </w:pPr>
      <w:r w:rsidRPr="00193D2B">
        <w:rPr>
          <w:rFonts w:eastAsia="Times New Roman"/>
          <w:sz w:val="24"/>
          <w:szCs w:val="24"/>
        </w:rPr>
        <w:t>2.4.5. В случаях, предусмотренных п</w:t>
      </w:r>
      <w:r w:rsidR="00C02A2B">
        <w:rPr>
          <w:rFonts w:eastAsia="Times New Roman"/>
          <w:sz w:val="24"/>
          <w:szCs w:val="24"/>
        </w:rPr>
        <w:t>.</w:t>
      </w:r>
      <w:r w:rsidRPr="00193D2B">
        <w:rPr>
          <w:rFonts w:eastAsia="Times New Roman"/>
          <w:sz w:val="24"/>
          <w:szCs w:val="24"/>
        </w:rPr>
        <w:t>2.5 Контракта, оплата поставленного</w:t>
      </w:r>
      <w:r w:rsidRPr="00FA6652">
        <w:rPr>
          <w:rFonts w:eastAsia="Times New Roman"/>
          <w:sz w:val="24"/>
          <w:szCs w:val="24"/>
        </w:rPr>
        <w:t xml:space="preserve"> товара (партии товара) производится в течение </w:t>
      </w:r>
      <w:r w:rsidR="00423786">
        <w:rPr>
          <w:rFonts w:eastAsia="Times New Roman"/>
          <w:sz w:val="24"/>
          <w:szCs w:val="24"/>
        </w:rPr>
        <w:t>7</w:t>
      </w:r>
      <w:r w:rsidRPr="00FA6652">
        <w:rPr>
          <w:rFonts w:eastAsia="Times New Roman"/>
          <w:sz w:val="24"/>
          <w:szCs w:val="24"/>
        </w:rPr>
        <w:t xml:space="preserve"> (</w:t>
      </w:r>
      <w:r w:rsidR="00423786">
        <w:rPr>
          <w:rFonts w:eastAsia="Times New Roman"/>
          <w:sz w:val="24"/>
          <w:szCs w:val="24"/>
        </w:rPr>
        <w:t>семи</w:t>
      </w:r>
      <w:r w:rsidRPr="00FA6652">
        <w:rPr>
          <w:rFonts w:eastAsia="Times New Roman"/>
          <w:sz w:val="24"/>
          <w:szCs w:val="24"/>
        </w:rPr>
        <w:t xml:space="preserve">)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w:t>
      </w:r>
      <w:r w:rsidR="00F0070C">
        <w:rPr>
          <w:rFonts w:eastAsia="Times New Roman"/>
          <w:sz w:val="24"/>
          <w:szCs w:val="24"/>
        </w:rPr>
        <w:t>документов о приемке и п</w:t>
      </w:r>
      <w:r w:rsidRPr="00FA6652">
        <w:rPr>
          <w:rFonts w:eastAsia="Times New Roman"/>
          <w:sz w:val="24"/>
          <w:szCs w:val="24"/>
        </w:rPr>
        <w:t xml:space="preserve">редставленных Поставщиком счета </w:t>
      </w:r>
      <w:r w:rsidR="00061EB8">
        <w:rPr>
          <w:rFonts w:eastAsia="Times New Roman"/>
          <w:sz w:val="24"/>
          <w:szCs w:val="24"/>
        </w:rPr>
        <w:t>и (</w:t>
      </w:r>
      <w:r w:rsidRPr="00FA6652">
        <w:rPr>
          <w:rFonts w:eastAsia="Times New Roman"/>
          <w:sz w:val="24"/>
          <w:szCs w:val="24"/>
        </w:rPr>
        <w:t>и</w:t>
      </w:r>
      <w:r w:rsidR="00C64511">
        <w:rPr>
          <w:rFonts w:eastAsia="Times New Roman"/>
          <w:sz w:val="24"/>
          <w:szCs w:val="24"/>
        </w:rPr>
        <w:t>ли</w:t>
      </w:r>
      <w:r w:rsidR="00061EB8">
        <w:rPr>
          <w:rFonts w:eastAsia="Times New Roman"/>
          <w:sz w:val="24"/>
          <w:szCs w:val="24"/>
        </w:rPr>
        <w:t>)</w:t>
      </w:r>
      <w:r w:rsidRPr="00FA6652">
        <w:rPr>
          <w:rFonts w:eastAsia="Times New Roman"/>
          <w:sz w:val="24"/>
          <w:szCs w:val="24"/>
        </w:rPr>
        <w:t xml:space="preserve"> счет-фактуры.</w:t>
      </w:r>
    </w:p>
    <w:p w14:paraId="3CF12A48"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t>2.</w:t>
      </w:r>
      <w:r>
        <w:rPr>
          <w:rFonts w:eastAsia="Times New Roman"/>
          <w:sz w:val="24"/>
          <w:szCs w:val="24"/>
        </w:rPr>
        <w:t>5</w:t>
      </w:r>
      <w:r w:rsidRPr="00FD4557">
        <w:rPr>
          <w:rFonts w:eastAsia="Times New Roman"/>
          <w:sz w:val="24"/>
          <w:szCs w:val="24"/>
        </w:rPr>
        <w:t>. В случае, если при начислении Заказчиком По</w:t>
      </w:r>
      <w:r>
        <w:rPr>
          <w:rFonts w:eastAsia="Times New Roman"/>
          <w:sz w:val="24"/>
          <w:szCs w:val="24"/>
        </w:rPr>
        <w:t>ставщиком</w:t>
      </w:r>
      <w:r w:rsidRPr="00FD4557">
        <w:rPr>
          <w:rFonts w:eastAsia="Times New Roman"/>
          <w:sz w:val="24"/>
          <w:szCs w:val="24"/>
        </w:rPr>
        <w:t xml:space="preserve"> неустойки (штрафа, пени) и (или) предъявления требования о возмещении убытков, Заказчик вправе:</w:t>
      </w:r>
    </w:p>
    <w:p w14:paraId="0AEFEF71"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lastRenderedPageBreak/>
        <w:t>- не производить оплату по Контракту до уплаты По</w:t>
      </w:r>
      <w:r>
        <w:rPr>
          <w:rFonts w:eastAsia="Times New Roman"/>
          <w:sz w:val="24"/>
          <w:szCs w:val="24"/>
        </w:rPr>
        <w:t>ставщиком</w:t>
      </w:r>
      <w:r w:rsidRPr="00FD4557">
        <w:rPr>
          <w:rFonts w:eastAsia="Times New Roman"/>
          <w:sz w:val="24"/>
          <w:szCs w:val="24"/>
        </w:rPr>
        <w:t xml:space="preserve"> начисленной и выставленной Заказчиком неустойки (штрафа, пени) и (или) до возмещения По</w:t>
      </w:r>
      <w:r>
        <w:rPr>
          <w:rFonts w:eastAsia="Times New Roman"/>
          <w:sz w:val="24"/>
          <w:szCs w:val="24"/>
        </w:rPr>
        <w:t>ставщиком</w:t>
      </w:r>
      <w:r w:rsidRPr="00FD4557">
        <w:rPr>
          <w:rFonts w:eastAsia="Times New Roman"/>
          <w:sz w:val="24"/>
          <w:szCs w:val="24"/>
        </w:rPr>
        <w:t xml:space="preserve"> убытков, согласно предъявленным Заказчиком требованиям;</w:t>
      </w:r>
    </w:p>
    <w:p w14:paraId="31C16904" w14:textId="77777777" w:rsidR="00294872" w:rsidRDefault="00B164CD" w:rsidP="00B164CD">
      <w:pPr>
        <w:ind w:firstLine="709"/>
        <w:jc w:val="both"/>
        <w:rPr>
          <w:sz w:val="20"/>
          <w:szCs w:val="20"/>
        </w:rPr>
      </w:pPr>
      <w:r w:rsidRPr="00FD4557">
        <w:rPr>
          <w:rFonts w:eastAsia="Times New Roman"/>
          <w:sz w:val="24"/>
          <w:szCs w:val="24"/>
        </w:rPr>
        <w:t xml:space="preserve">- произвести оплату за </w:t>
      </w:r>
      <w:r>
        <w:rPr>
          <w:rFonts w:eastAsia="Times New Roman"/>
          <w:sz w:val="24"/>
          <w:szCs w:val="24"/>
        </w:rPr>
        <w:t>поставленный товар</w:t>
      </w:r>
      <w:r w:rsidRPr="00FD4557">
        <w:rPr>
          <w:rFonts w:eastAsia="Times New Roman"/>
          <w:sz w:val="24"/>
          <w:szCs w:val="24"/>
        </w:rPr>
        <w:t xml:space="preserve"> с удержанием денежных средств в счет неоплаченной По</w:t>
      </w:r>
      <w:r>
        <w:rPr>
          <w:rFonts w:eastAsia="Times New Roman"/>
          <w:sz w:val="24"/>
          <w:szCs w:val="24"/>
        </w:rPr>
        <w:t>ставщиком</w:t>
      </w:r>
      <w:r w:rsidRPr="00FD4557">
        <w:rPr>
          <w:rFonts w:eastAsia="Times New Roman"/>
          <w:sz w:val="24"/>
          <w:szCs w:val="24"/>
        </w:rPr>
        <w:t xml:space="preserve"> неустойки (штрафа, пени) и (или) возмещения убытков</w:t>
      </w:r>
      <w:r w:rsidR="00435FC0" w:rsidRPr="00FA6652">
        <w:rPr>
          <w:rFonts w:eastAsia="Times New Roman"/>
          <w:sz w:val="24"/>
          <w:szCs w:val="24"/>
        </w:rPr>
        <w:t>.</w:t>
      </w:r>
    </w:p>
    <w:p w14:paraId="63E6834F" w14:textId="77777777" w:rsidR="003332CE" w:rsidRDefault="00435FC0" w:rsidP="006949DF">
      <w:pPr>
        <w:ind w:firstLine="709"/>
        <w:jc w:val="both"/>
        <w:rPr>
          <w:rFonts w:eastAsia="Times New Roman"/>
          <w:sz w:val="24"/>
          <w:szCs w:val="24"/>
        </w:rPr>
      </w:pPr>
      <w:r w:rsidRPr="00FA6652">
        <w:rPr>
          <w:rFonts w:eastAsia="Times New Roman"/>
          <w:sz w:val="24"/>
          <w:szCs w:val="24"/>
        </w:rPr>
        <w:t>2.</w:t>
      </w:r>
      <w:r w:rsidR="00A41831">
        <w:rPr>
          <w:rFonts w:eastAsia="Times New Roman"/>
          <w:sz w:val="24"/>
          <w:szCs w:val="24"/>
        </w:rPr>
        <w:t>6</w:t>
      </w:r>
      <w:r w:rsidRPr="00FA6652">
        <w:rPr>
          <w:rFonts w:eastAsia="Times New Roman"/>
          <w:sz w:val="24"/>
          <w:szCs w:val="24"/>
        </w:rPr>
        <w:t>. В случа</w:t>
      </w:r>
      <w:r w:rsidR="00926F14">
        <w:rPr>
          <w:rFonts w:eastAsia="Times New Roman"/>
          <w:sz w:val="24"/>
          <w:szCs w:val="24"/>
        </w:rPr>
        <w:t>ях</w:t>
      </w:r>
      <w:r w:rsidR="00D03293">
        <w:rPr>
          <w:rFonts w:eastAsia="Times New Roman"/>
          <w:sz w:val="24"/>
          <w:szCs w:val="24"/>
        </w:rPr>
        <w:t xml:space="preserve">, предусмотренных Бюджетным кодексом Российской Федерации, </w:t>
      </w:r>
      <w:r w:rsidR="0017022B">
        <w:rPr>
          <w:rFonts w:eastAsia="Times New Roman"/>
          <w:sz w:val="24"/>
          <w:szCs w:val="24"/>
        </w:rPr>
        <w:t>при уменьшении</w:t>
      </w:r>
      <w:r w:rsidR="00D03293">
        <w:rPr>
          <w:rFonts w:eastAsia="Times New Roman"/>
          <w:sz w:val="24"/>
          <w:szCs w:val="24"/>
        </w:rPr>
        <w:t xml:space="preserve"> </w:t>
      </w:r>
      <w:r w:rsidRPr="00FA6652">
        <w:rPr>
          <w:rFonts w:eastAsia="Times New Roman"/>
          <w:sz w:val="24"/>
          <w:szCs w:val="24"/>
        </w:rPr>
        <w:t>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w:t>
      </w:r>
      <w:r w:rsidR="00782745">
        <w:rPr>
          <w:rFonts w:eastAsia="Times New Roman"/>
          <w:sz w:val="24"/>
          <w:szCs w:val="24"/>
        </w:rPr>
        <w:t xml:space="preserve"> письменно</w:t>
      </w:r>
      <w:r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782745">
        <w:rPr>
          <w:rFonts w:eastAsia="Times New Roman"/>
          <w:sz w:val="24"/>
          <w:szCs w:val="24"/>
        </w:rPr>
        <w:t xml:space="preserve">срокам исполнения, и (или) </w:t>
      </w:r>
      <w:r w:rsidRPr="00FA6652">
        <w:rPr>
          <w:rFonts w:eastAsia="Times New Roman"/>
          <w:sz w:val="24"/>
          <w:szCs w:val="24"/>
        </w:rPr>
        <w:t>количеству товаров.</w:t>
      </w:r>
    </w:p>
    <w:p w14:paraId="1D486B22" w14:textId="77777777" w:rsidR="00784683" w:rsidRPr="00784683" w:rsidRDefault="00784683" w:rsidP="006949DF">
      <w:pPr>
        <w:ind w:firstLine="709"/>
        <w:jc w:val="both"/>
        <w:rPr>
          <w:rFonts w:eastAsia="Times New Roman"/>
          <w:sz w:val="24"/>
          <w:szCs w:val="24"/>
        </w:rPr>
      </w:pPr>
      <w:r w:rsidRPr="004F0EED">
        <w:rPr>
          <w:rFonts w:eastAsia="Times New Roman"/>
          <w:sz w:val="24"/>
          <w:szCs w:val="24"/>
        </w:rPr>
        <w:t>2.</w:t>
      </w:r>
      <w:r w:rsidR="00A41831">
        <w:rPr>
          <w:rFonts w:eastAsia="Times New Roman"/>
          <w:sz w:val="24"/>
          <w:szCs w:val="24"/>
        </w:rPr>
        <w:t>7</w:t>
      </w:r>
      <w:r w:rsidRPr="004F0EED">
        <w:rPr>
          <w:rFonts w:eastAsia="Times New Roman"/>
          <w:sz w:val="24"/>
          <w:szCs w:val="24"/>
        </w:rPr>
        <w:t xml:space="preserve">.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A7FDC">
        <w:rPr>
          <w:rFonts w:eastAsia="Times New Roman"/>
          <w:sz w:val="24"/>
          <w:szCs w:val="24"/>
        </w:rPr>
        <w:t>З</w:t>
      </w:r>
      <w:r w:rsidRPr="004F0EED">
        <w:rPr>
          <w:rFonts w:eastAsia="Times New Roman"/>
          <w:sz w:val="24"/>
          <w:szCs w:val="24"/>
        </w:rPr>
        <w:t>аказчиком.</w:t>
      </w:r>
    </w:p>
    <w:p w14:paraId="7E42AD5F" w14:textId="77777777" w:rsidR="00315F9C" w:rsidRDefault="00315F9C" w:rsidP="006949DF">
      <w:pPr>
        <w:jc w:val="center"/>
        <w:rPr>
          <w:rFonts w:eastAsia="Times New Roman"/>
          <w:bCs/>
          <w:sz w:val="24"/>
          <w:szCs w:val="24"/>
        </w:rPr>
      </w:pPr>
    </w:p>
    <w:p w14:paraId="5F02144A" w14:textId="77777777" w:rsidR="002272F3" w:rsidRDefault="00D2507D" w:rsidP="006949DF">
      <w:pPr>
        <w:jc w:val="center"/>
        <w:rPr>
          <w:rFonts w:eastAsia="Times New Roman"/>
          <w:bCs/>
          <w:sz w:val="24"/>
          <w:szCs w:val="24"/>
        </w:rPr>
      </w:pPr>
      <w:r>
        <w:rPr>
          <w:rFonts w:eastAsia="Times New Roman"/>
          <w:bCs/>
          <w:sz w:val="24"/>
          <w:szCs w:val="24"/>
        </w:rPr>
        <w:t>3.</w:t>
      </w:r>
      <w:r w:rsidR="00435FC0" w:rsidRPr="00FA6652">
        <w:rPr>
          <w:rFonts w:eastAsia="Times New Roman"/>
          <w:bCs/>
          <w:sz w:val="24"/>
          <w:szCs w:val="24"/>
        </w:rPr>
        <w:t>Права и обязанности сторон</w:t>
      </w:r>
    </w:p>
    <w:p w14:paraId="6DD1419B" w14:textId="77777777" w:rsidR="003332CE" w:rsidRPr="00FA6652" w:rsidRDefault="003332CE" w:rsidP="006949DF">
      <w:pPr>
        <w:jc w:val="both"/>
        <w:rPr>
          <w:sz w:val="20"/>
          <w:szCs w:val="20"/>
        </w:rPr>
      </w:pPr>
    </w:p>
    <w:p w14:paraId="0FCED8A3" w14:textId="77777777" w:rsidR="00294872" w:rsidRDefault="00435FC0" w:rsidP="006949DF">
      <w:pPr>
        <w:ind w:firstLine="709"/>
        <w:jc w:val="both"/>
        <w:rPr>
          <w:sz w:val="20"/>
          <w:szCs w:val="20"/>
        </w:rPr>
      </w:pPr>
      <w:r w:rsidRPr="00FA6652">
        <w:rPr>
          <w:rFonts w:eastAsia="Times New Roman"/>
          <w:sz w:val="24"/>
          <w:szCs w:val="24"/>
        </w:rPr>
        <w:t>3.1. Заказчик имеет право:</w:t>
      </w:r>
    </w:p>
    <w:p w14:paraId="0D59AC7A" w14:textId="77777777" w:rsidR="00C02A60" w:rsidRDefault="007B3259" w:rsidP="006949DF">
      <w:pPr>
        <w:ind w:firstLine="709"/>
        <w:jc w:val="both"/>
        <w:rPr>
          <w:rFonts w:eastAsia="Times New Roman"/>
          <w:sz w:val="24"/>
          <w:szCs w:val="24"/>
        </w:rPr>
      </w:pPr>
      <w:r>
        <w:rPr>
          <w:rFonts w:eastAsia="Times New Roman"/>
          <w:sz w:val="24"/>
          <w:szCs w:val="24"/>
        </w:rPr>
        <w:t>3.1.1</w:t>
      </w:r>
      <w:r w:rsidR="00435FC0" w:rsidRPr="00FA6652">
        <w:rPr>
          <w:rFonts w:eastAsia="Times New Roman"/>
          <w:sz w:val="24"/>
          <w:szCs w:val="24"/>
        </w:rPr>
        <w:t xml:space="preserve">. По согласованию с Поставщиком изменить </w:t>
      </w:r>
      <w:r w:rsidR="00C02A60">
        <w:rPr>
          <w:rFonts w:eastAsia="Times New Roman"/>
          <w:sz w:val="24"/>
          <w:szCs w:val="24"/>
        </w:rPr>
        <w:t>количество поставляемых товаров.</w:t>
      </w:r>
    </w:p>
    <w:p w14:paraId="443A6DD5" w14:textId="77777777" w:rsidR="00294872" w:rsidRDefault="00435FC0" w:rsidP="006949DF">
      <w:pPr>
        <w:ind w:firstLine="709"/>
        <w:jc w:val="both"/>
        <w:rPr>
          <w:sz w:val="20"/>
          <w:szCs w:val="20"/>
        </w:rPr>
      </w:pPr>
      <w:r w:rsidRPr="00FA6652">
        <w:rPr>
          <w:rFonts w:eastAsia="Times New Roman"/>
          <w:sz w:val="24"/>
          <w:szCs w:val="24"/>
        </w:rPr>
        <w:t>3.1.</w:t>
      </w:r>
      <w:r w:rsidR="007B3259">
        <w:rPr>
          <w:rFonts w:eastAsia="Times New Roman"/>
          <w:sz w:val="24"/>
          <w:szCs w:val="24"/>
        </w:rPr>
        <w:t>2</w:t>
      </w:r>
      <w:r w:rsidRPr="00FA6652">
        <w:rPr>
          <w:rFonts w:eastAsia="Times New Roman"/>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10944FFC" w14:textId="77777777" w:rsidR="00294872" w:rsidRDefault="00435FC0" w:rsidP="006949DF">
      <w:pPr>
        <w:ind w:firstLine="709"/>
        <w:jc w:val="both"/>
        <w:rPr>
          <w:rFonts w:eastAsia="Times New Roman"/>
          <w:sz w:val="24"/>
          <w:szCs w:val="24"/>
        </w:rPr>
      </w:pPr>
      <w:r w:rsidRPr="00FA6652">
        <w:rPr>
          <w:rFonts w:eastAsia="Times New Roman"/>
          <w:sz w:val="24"/>
          <w:szCs w:val="24"/>
        </w:rPr>
        <w:t>3.1.</w:t>
      </w:r>
      <w:r w:rsidR="007B3259">
        <w:rPr>
          <w:rFonts w:eastAsia="Times New Roman"/>
          <w:sz w:val="24"/>
          <w:szCs w:val="24"/>
        </w:rPr>
        <w:t>3</w:t>
      </w:r>
      <w:r w:rsidRPr="00FA6652">
        <w:rPr>
          <w:rFonts w:eastAsia="Times New Roman"/>
          <w:sz w:val="24"/>
          <w:szCs w:val="24"/>
        </w:rPr>
        <w:t>. Требовать возмещения неустойки (штрафа, пени) и (или) убытков, причиненных по вине Поставщика.</w:t>
      </w:r>
    </w:p>
    <w:p w14:paraId="24CD3497" w14:textId="48761D75" w:rsidR="00AB36F8" w:rsidRDefault="00AB36F8" w:rsidP="006949DF">
      <w:pPr>
        <w:ind w:firstLine="709"/>
        <w:jc w:val="both"/>
        <w:rPr>
          <w:sz w:val="20"/>
          <w:szCs w:val="20"/>
        </w:rPr>
      </w:pPr>
      <w:r>
        <w:rPr>
          <w:rFonts w:eastAsia="Times New Roman"/>
          <w:sz w:val="24"/>
          <w:szCs w:val="24"/>
        </w:rPr>
        <w:t xml:space="preserve">3.1.4. В соответствии с гражданским законодательством Российской Федерации при </w:t>
      </w:r>
      <w:r w:rsidR="002D15C8">
        <w:rPr>
          <w:rFonts w:eastAsia="Times New Roman"/>
          <w:sz w:val="24"/>
          <w:szCs w:val="24"/>
        </w:rPr>
        <w:t>неисполнении</w:t>
      </w:r>
      <w:r>
        <w:rPr>
          <w:rFonts w:eastAsia="Times New Roman"/>
          <w:sz w:val="24"/>
          <w:szCs w:val="24"/>
        </w:rPr>
        <w:t xml:space="preserve"> или ненадлежащем исполнении Поставщиком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Поставщик</w:t>
      </w:r>
      <w:r w:rsidR="00C56D64">
        <w:rPr>
          <w:rFonts w:eastAsia="Times New Roman"/>
          <w:sz w:val="24"/>
          <w:szCs w:val="24"/>
        </w:rPr>
        <w:t>а</w:t>
      </w:r>
      <w:r>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F67479D" w14:textId="77777777" w:rsidR="00294872" w:rsidRDefault="00435FC0" w:rsidP="006949DF">
      <w:pPr>
        <w:ind w:firstLine="709"/>
        <w:jc w:val="both"/>
        <w:rPr>
          <w:sz w:val="20"/>
          <w:szCs w:val="20"/>
        </w:rPr>
      </w:pPr>
      <w:r w:rsidRPr="00FA6652">
        <w:rPr>
          <w:rFonts w:eastAsia="Times New Roman"/>
          <w:sz w:val="24"/>
          <w:szCs w:val="24"/>
        </w:rPr>
        <w:t>3.2. Заказчик обязан:</w:t>
      </w:r>
    </w:p>
    <w:p w14:paraId="68334C2B" w14:textId="77777777" w:rsidR="00294872" w:rsidRDefault="00435FC0" w:rsidP="006949DF">
      <w:pPr>
        <w:ind w:firstLine="709"/>
        <w:jc w:val="both"/>
        <w:rPr>
          <w:sz w:val="20"/>
          <w:szCs w:val="20"/>
        </w:rPr>
      </w:pPr>
      <w:r w:rsidRPr="00FA6652">
        <w:rPr>
          <w:rFonts w:eastAsia="Times New Roman"/>
          <w:sz w:val="24"/>
          <w:szCs w:val="24"/>
        </w:rPr>
        <w:t>3.2.1. Обеспечить приемку поставляемого по Контракту товара в соответствии с условиями Контракта.</w:t>
      </w:r>
    </w:p>
    <w:p w14:paraId="12FDEA76" w14:textId="77777777" w:rsidR="00294872" w:rsidRDefault="00435FC0" w:rsidP="006949DF">
      <w:pPr>
        <w:ind w:firstLine="709"/>
        <w:jc w:val="both"/>
        <w:rPr>
          <w:sz w:val="20"/>
          <w:szCs w:val="20"/>
        </w:rPr>
      </w:pPr>
      <w:r w:rsidRPr="00FA6652">
        <w:rPr>
          <w:rFonts w:eastAsia="Times New Roman"/>
          <w:sz w:val="24"/>
          <w:szCs w:val="24"/>
        </w:rPr>
        <w:t>3.2.2. Оплатить поставленный и принятый товар в порядке, предусмотренном Контрактом.</w:t>
      </w:r>
    </w:p>
    <w:p w14:paraId="3218665E" w14:textId="77777777" w:rsidR="00294872" w:rsidRDefault="00963762" w:rsidP="006949DF">
      <w:pPr>
        <w:ind w:firstLine="709"/>
        <w:jc w:val="both"/>
        <w:rPr>
          <w:sz w:val="20"/>
          <w:szCs w:val="20"/>
        </w:rPr>
      </w:pPr>
      <w:r>
        <w:rPr>
          <w:rFonts w:eastAsia="Times New Roman"/>
          <w:sz w:val="24"/>
          <w:szCs w:val="24"/>
        </w:rPr>
        <w:t>3.3. Поставщик обязан:</w:t>
      </w:r>
    </w:p>
    <w:p w14:paraId="6D1BF225" w14:textId="54B59DCA" w:rsidR="009261AF" w:rsidRDefault="00435FC0" w:rsidP="006949DF">
      <w:pPr>
        <w:ind w:firstLine="709"/>
        <w:jc w:val="both"/>
        <w:rPr>
          <w:sz w:val="20"/>
          <w:szCs w:val="20"/>
        </w:rPr>
      </w:pPr>
      <w:r w:rsidRPr="00FA6652">
        <w:rPr>
          <w:rFonts w:eastAsia="Times New Roman"/>
          <w:sz w:val="24"/>
          <w:szCs w:val="24"/>
        </w:rPr>
        <w:t xml:space="preserve">3.3.1. </w:t>
      </w:r>
      <w:r w:rsidR="009261AF">
        <w:rPr>
          <w:rFonts w:eastAsia="Times New Roman"/>
          <w:sz w:val="24"/>
          <w:szCs w:val="24"/>
        </w:rPr>
        <w:t>Поставить товар</w:t>
      </w:r>
      <w:r w:rsidR="004E5E70">
        <w:rPr>
          <w:rFonts w:eastAsia="Times New Roman"/>
          <w:sz w:val="24"/>
          <w:szCs w:val="24"/>
        </w:rPr>
        <w:t>.</w:t>
      </w:r>
      <w:r w:rsidR="009261AF">
        <w:rPr>
          <w:rFonts w:eastAsia="Times New Roman"/>
          <w:sz w:val="24"/>
          <w:szCs w:val="24"/>
        </w:rPr>
        <w:t xml:space="preserve"> </w:t>
      </w:r>
    </w:p>
    <w:p w14:paraId="64257903" w14:textId="77777777" w:rsidR="003332CE" w:rsidRPr="00294872" w:rsidRDefault="00435FC0" w:rsidP="006949DF">
      <w:pPr>
        <w:ind w:firstLine="709"/>
        <w:jc w:val="both"/>
        <w:rPr>
          <w:sz w:val="20"/>
          <w:szCs w:val="20"/>
        </w:rPr>
      </w:pPr>
      <w:r w:rsidRPr="00FA6652">
        <w:rPr>
          <w:rFonts w:eastAsia="Times New Roman"/>
          <w:sz w:val="24"/>
          <w:szCs w:val="24"/>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FB1EC4">
        <w:rPr>
          <w:rFonts w:eastAsia="Times New Roman"/>
          <w:sz w:val="24"/>
          <w:szCs w:val="24"/>
        </w:rPr>
        <w:t xml:space="preserve">документально подтвердить Заказчику, что товары выпущены в свободное обращение на </w:t>
      </w:r>
      <w:r w:rsidR="00FB1EC4" w:rsidRPr="00FB1EC4">
        <w:rPr>
          <w:rFonts w:eastAsia="Times New Roman"/>
          <w:sz w:val="24"/>
          <w:szCs w:val="24"/>
        </w:rPr>
        <w:t xml:space="preserve">территории Российской Федерации. </w:t>
      </w:r>
    </w:p>
    <w:p w14:paraId="0CA066CC" w14:textId="4C1FCF52" w:rsidR="00FB1EC4" w:rsidRPr="00FB1EC4" w:rsidRDefault="00435FC0" w:rsidP="006949DF">
      <w:pPr>
        <w:ind w:firstLine="709"/>
        <w:jc w:val="both"/>
        <w:rPr>
          <w:sz w:val="24"/>
          <w:szCs w:val="24"/>
        </w:rPr>
      </w:pPr>
      <w:r w:rsidRPr="00FA6652">
        <w:rPr>
          <w:rFonts w:eastAsia="Times New Roman"/>
          <w:sz w:val="24"/>
          <w:szCs w:val="24"/>
        </w:rPr>
        <w:t>3.3.3. Передать Заказчику товары надлежащего качества, в количестве, ассортименте и комплектации согласно Спецификации.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w:t>
      </w:r>
      <w:r w:rsidR="00A30916">
        <w:rPr>
          <w:rFonts w:eastAsia="Times New Roman"/>
          <w:sz w:val="24"/>
          <w:szCs w:val="24"/>
        </w:rPr>
        <w:t xml:space="preserve"> </w:t>
      </w:r>
      <w:r w:rsidRPr="00FB1EC4">
        <w:rPr>
          <w:rFonts w:eastAsia="Times New Roman"/>
          <w:sz w:val="24"/>
          <w:szCs w:val="24"/>
        </w:rPr>
        <w:t>ассортимента или комплектации.</w:t>
      </w:r>
    </w:p>
    <w:p w14:paraId="00945982" w14:textId="6E56676F" w:rsidR="0018055B" w:rsidRPr="00D56326" w:rsidRDefault="00FB1EC4" w:rsidP="006949DF">
      <w:pPr>
        <w:ind w:firstLine="709"/>
        <w:jc w:val="both"/>
        <w:rPr>
          <w:rFonts w:eastAsia="Times New Roman"/>
          <w:sz w:val="24"/>
          <w:szCs w:val="24"/>
        </w:rPr>
      </w:pPr>
      <w:r>
        <w:rPr>
          <w:sz w:val="24"/>
          <w:szCs w:val="24"/>
        </w:rPr>
        <w:t xml:space="preserve">3.3.4. </w:t>
      </w:r>
      <w:r w:rsidRPr="00FB1EC4">
        <w:rPr>
          <w:sz w:val="24"/>
          <w:szCs w:val="24"/>
        </w:rPr>
        <w:t xml:space="preserve">Бесплатно </w:t>
      </w:r>
      <w:r>
        <w:rPr>
          <w:sz w:val="24"/>
          <w:szCs w:val="24"/>
        </w:rPr>
        <w:t xml:space="preserve">осуществлять гарантийные обязательства </w:t>
      </w:r>
      <w:r w:rsidR="0095649D">
        <w:rPr>
          <w:sz w:val="24"/>
          <w:szCs w:val="24"/>
        </w:rPr>
        <w:t xml:space="preserve">в отношении товара и комплектующих изделий в течение гарантийного срока, в том числе гарантийное облуживание товара, ремонт, восстановление, замену в соответствии со Спецификацией. </w:t>
      </w:r>
      <w:r w:rsidR="0095649D">
        <w:rPr>
          <w:sz w:val="24"/>
          <w:szCs w:val="24"/>
        </w:rPr>
        <w:lastRenderedPageBreak/>
        <w:t xml:space="preserve">Исполнение гарантийных обязательств осуществляется как по местонахождению </w:t>
      </w:r>
      <w:r w:rsidR="009C71AF" w:rsidRPr="00FB1EC4">
        <w:rPr>
          <w:rFonts w:eastAsia="Times New Roman"/>
          <w:sz w:val="24"/>
          <w:szCs w:val="24"/>
        </w:rPr>
        <w:t>Заказчика (</w:t>
      </w:r>
      <w:r w:rsidR="004E5E70">
        <w:rPr>
          <w:rFonts w:eastAsia="Times New Roman"/>
          <w:sz w:val="24"/>
          <w:szCs w:val="24"/>
        </w:rPr>
        <w:t>УФК по Самарской области</w:t>
      </w:r>
      <w:r w:rsidR="001C39CD" w:rsidRPr="007141A7">
        <w:rPr>
          <w:rFonts w:eastAsia="Times New Roman"/>
          <w:sz w:val="24"/>
          <w:szCs w:val="24"/>
        </w:rPr>
        <w:t>)</w:t>
      </w:r>
      <w:r w:rsidR="001C39CD">
        <w:rPr>
          <w:rFonts w:eastAsia="Times New Roman"/>
          <w:sz w:val="24"/>
          <w:szCs w:val="24"/>
        </w:rPr>
        <w:t>,</w:t>
      </w:r>
      <w:r w:rsidR="001C39CD" w:rsidRPr="007141A7">
        <w:rPr>
          <w:rFonts w:eastAsia="Times New Roman"/>
          <w:color w:val="FF0000"/>
          <w:sz w:val="24"/>
          <w:szCs w:val="24"/>
        </w:rPr>
        <w:t xml:space="preserve"> </w:t>
      </w:r>
      <w:r w:rsidR="00435FC0" w:rsidRPr="00FB1EC4">
        <w:rPr>
          <w:rFonts w:eastAsia="Times New Roman"/>
          <w:sz w:val="24"/>
          <w:szCs w:val="24"/>
        </w:rPr>
        <w:t>так и по месту нахождения Поставщика. В</w:t>
      </w:r>
      <w:r w:rsidR="00435FC0" w:rsidRPr="00FA6652">
        <w:rPr>
          <w:rFonts w:eastAsia="Times New Roman"/>
          <w:sz w:val="24"/>
          <w:szCs w:val="24"/>
        </w:rPr>
        <w:t xml:space="preserve">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w:t>
      </w:r>
      <w:r w:rsidR="0095649D">
        <w:rPr>
          <w:rFonts w:eastAsia="Times New Roman"/>
          <w:sz w:val="24"/>
          <w:szCs w:val="24"/>
        </w:rPr>
        <w:t>ет Поставщика.</w:t>
      </w:r>
    </w:p>
    <w:p w14:paraId="563A88F2" w14:textId="232D5D3B" w:rsidR="00C84B2F" w:rsidRPr="005F42FE" w:rsidRDefault="00435FC0" w:rsidP="006949DF">
      <w:pPr>
        <w:ind w:firstLine="709"/>
        <w:jc w:val="both"/>
        <w:rPr>
          <w:rFonts w:eastAsia="Times New Roman"/>
          <w:sz w:val="24"/>
          <w:szCs w:val="24"/>
        </w:rPr>
      </w:pPr>
      <w:r w:rsidRPr="00FA6652">
        <w:rPr>
          <w:rFonts w:eastAsia="Times New Roman"/>
          <w:sz w:val="24"/>
          <w:szCs w:val="24"/>
        </w:rPr>
        <w:t xml:space="preserve">Гарантийный срок начинает </w:t>
      </w:r>
      <w:r w:rsidR="008F539D">
        <w:rPr>
          <w:rFonts w:eastAsia="Times New Roman"/>
          <w:sz w:val="24"/>
          <w:szCs w:val="24"/>
        </w:rPr>
        <w:t>исчисляться</w:t>
      </w:r>
      <w:r w:rsidRPr="00FA6652">
        <w:rPr>
          <w:rFonts w:eastAsia="Times New Roman"/>
          <w:sz w:val="24"/>
          <w:szCs w:val="24"/>
        </w:rPr>
        <w:t xml:space="preserve"> с момента подписания Заказчиком </w:t>
      </w:r>
      <w:r w:rsidR="001A1582">
        <w:rPr>
          <w:rFonts w:eastAsia="Times New Roman"/>
          <w:sz w:val="24"/>
          <w:szCs w:val="24"/>
        </w:rPr>
        <w:t>документа о приемке товара</w:t>
      </w:r>
      <w:r w:rsidR="002D15C8">
        <w:rPr>
          <w:rFonts w:eastAsia="Times New Roman"/>
          <w:sz w:val="24"/>
          <w:szCs w:val="24"/>
        </w:rPr>
        <w:t>.</w:t>
      </w:r>
      <w:r w:rsidR="00C84B2F">
        <w:rPr>
          <w:rFonts w:eastAsia="Times New Roman"/>
          <w:sz w:val="24"/>
          <w:szCs w:val="24"/>
        </w:rPr>
        <w:t xml:space="preserve"> Поставщик </w:t>
      </w:r>
      <w:r w:rsidR="00C84B2F">
        <w:rPr>
          <w:rFonts w:eastAsia="Times New Roman"/>
          <w:iCs/>
          <w:sz w:val="24"/>
          <w:szCs w:val="24"/>
        </w:rPr>
        <w:t>в</w:t>
      </w:r>
      <w:r w:rsidR="00C84B2F" w:rsidRPr="00D56326">
        <w:rPr>
          <w:rFonts w:eastAsia="Times New Roman"/>
          <w:iCs/>
          <w:sz w:val="24"/>
          <w:szCs w:val="24"/>
        </w:rPr>
        <w:t>месте с товаром предостав</w:t>
      </w:r>
      <w:r w:rsidR="00C84B2F">
        <w:rPr>
          <w:rFonts w:eastAsia="Times New Roman"/>
          <w:iCs/>
          <w:sz w:val="24"/>
          <w:szCs w:val="24"/>
        </w:rPr>
        <w:t>ляет</w:t>
      </w:r>
      <w:r w:rsidR="00C84B2F" w:rsidRPr="00D56326">
        <w:rPr>
          <w:rFonts w:eastAsia="Times New Roman"/>
          <w:iCs/>
          <w:sz w:val="24"/>
          <w:szCs w:val="24"/>
        </w:rPr>
        <w:t xml:space="preserve"> гарантию на товар, установленную производителем товара, при этом срок действия такой </w:t>
      </w:r>
      <w:r w:rsidR="00C84B2F" w:rsidRPr="005F42FE">
        <w:rPr>
          <w:rFonts w:eastAsia="Times New Roman"/>
          <w:iCs/>
          <w:sz w:val="24"/>
          <w:szCs w:val="24"/>
        </w:rPr>
        <w:t xml:space="preserve">гарантии должен быть </w:t>
      </w:r>
      <w:r w:rsidR="001C39CD" w:rsidRPr="005F42FE">
        <w:rPr>
          <w:rFonts w:eastAsia="Times New Roman"/>
          <w:iCs/>
          <w:sz w:val="24"/>
          <w:szCs w:val="24"/>
        </w:rPr>
        <w:t xml:space="preserve">не менее </w:t>
      </w:r>
      <w:r w:rsidR="004E5E70">
        <w:rPr>
          <w:rFonts w:eastAsia="Times New Roman"/>
          <w:iCs/>
          <w:sz w:val="24"/>
          <w:szCs w:val="24"/>
        </w:rPr>
        <w:t xml:space="preserve">12 </w:t>
      </w:r>
      <w:r w:rsidR="004E5E70" w:rsidRPr="005F42FE">
        <w:rPr>
          <w:rFonts w:eastAsia="Times New Roman"/>
          <w:iCs/>
          <w:sz w:val="24"/>
          <w:szCs w:val="24"/>
        </w:rPr>
        <w:t>(</w:t>
      </w:r>
      <w:r w:rsidR="004E5E70" w:rsidRPr="00E023E6">
        <w:rPr>
          <w:sz w:val="24"/>
          <w:szCs w:val="24"/>
        </w:rPr>
        <w:t>двенадцати</w:t>
      </w:r>
      <w:r w:rsidR="004E5E70" w:rsidRPr="005F42FE">
        <w:rPr>
          <w:rFonts w:eastAsia="Times New Roman"/>
          <w:iCs/>
          <w:sz w:val="24"/>
          <w:szCs w:val="24"/>
        </w:rPr>
        <w:t xml:space="preserve">) месяцев </w:t>
      </w:r>
      <w:r w:rsidR="00C84B2F" w:rsidRPr="005F42FE">
        <w:rPr>
          <w:rFonts w:eastAsia="Times New Roman"/>
          <w:iCs/>
          <w:sz w:val="24"/>
          <w:szCs w:val="24"/>
        </w:rPr>
        <w:t xml:space="preserve">с даты подписания Заказчиком </w:t>
      </w:r>
      <w:r w:rsidR="001A1582">
        <w:rPr>
          <w:rFonts w:eastAsia="Times New Roman"/>
          <w:iCs/>
          <w:sz w:val="24"/>
          <w:szCs w:val="24"/>
        </w:rPr>
        <w:t>документа о приемке товара</w:t>
      </w:r>
      <w:r w:rsidR="002D15C8">
        <w:rPr>
          <w:rFonts w:eastAsia="Times New Roman"/>
          <w:sz w:val="24"/>
          <w:szCs w:val="24"/>
        </w:rPr>
        <w:t>.</w:t>
      </w:r>
      <w:r w:rsidR="00C84B2F" w:rsidRPr="005F42FE">
        <w:rPr>
          <w:rFonts w:eastAsia="Times New Roman"/>
          <w:iCs/>
          <w:sz w:val="24"/>
          <w:szCs w:val="24"/>
        </w:rPr>
        <w:t xml:space="preserve"> </w:t>
      </w:r>
    </w:p>
    <w:p w14:paraId="1EA49903" w14:textId="77777777" w:rsidR="008535BA" w:rsidRDefault="008535BA" w:rsidP="006949DF">
      <w:pPr>
        <w:ind w:firstLine="709"/>
        <w:jc w:val="both"/>
        <w:rPr>
          <w:rFonts w:eastAsia="Times New Roman"/>
          <w:sz w:val="24"/>
          <w:szCs w:val="24"/>
        </w:rPr>
      </w:pPr>
      <w:r w:rsidRPr="008535BA">
        <w:rPr>
          <w:rFonts w:eastAsia="Times New Roman"/>
          <w:sz w:val="24"/>
          <w:szCs w:val="24"/>
        </w:rPr>
        <w:t>При наступлении гарантийного случая, срок ремонта, а при невозможности ремонта замены поставленного по Контракту Товара, должен быть не более 1</w:t>
      </w:r>
      <w:r>
        <w:rPr>
          <w:rFonts w:eastAsia="Times New Roman"/>
          <w:sz w:val="24"/>
          <w:szCs w:val="24"/>
        </w:rPr>
        <w:t>0</w:t>
      </w:r>
      <w:r w:rsidRPr="008535BA">
        <w:rPr>
          <w:rFonts w:eastAsia="Times New Roman"/>
          <w:sz w:val="24"/>
          <w:szCs w:val="24"/>
        </w:rPr>
        <w:t xml:space="preserve"> (</w:t>
      </w:r>
      <w:r>
        <w:rPr>
          <w:rFonts w:eastAsia="Times New Roman"/>
          <w:sz w:val="24"/>
          <w:szCs w:val="24"/>
        </w:rPr>
        <w:t>десяти</w:t>
      </w:r>
      <w:r w:rsidRPr="008535BA">
        <w:rPr>
          <w:rFonts w:eastAsia="Times New Roman"/>
          <w:sz w:val="24"/>
          <w:szCs w:val="24"/>
        </w:rPr>
        <w:t>) рабочих дней (без учета согласуемого Поставщиком с Заказчиком времени на транспортировку необходимых для восстановления работоспособности материалов и комплектующих).</w:t>
      </w:r>
    </w:p>
    <w:p w14:paraId="2B8ED904" w14:textId="77777777" w:rsidR="00EF55E8" w:rsidRDefault="00EF55E8" w:rsidP="006949DF">
      <w:pPr>
        <w:ind w:firstLine="709"/>
        <w:jc w:val="both"/>
        <w:rPr>
          <w:rFonts w:eastAsia="Times New Roman"/>
          <w:sz w:val="24"/>
          <w:szCs w:val="24"/>
        </w:rPr>
      </w:pPr>
      <w:r w:rsidRPr="005F42FE">
        <w:rPr>
          <w:rFonts w:eastAsia="Times New Roman"/>
          <w:sz w:val="24"/>
          <w:szCs w:val="24"/>
        </w:rPr>
        <w:t>Запасные части, устанавливаемые на товары в течение гарантийного срока, должны</w:t>
      </w:r>
      <w:r w:rsidRPr="00FA6652">
        <w:rPr>
          <w:rFonts w:eastAsia="Times New Roman"/>
          <w:sz w:val="24"/>
          <w:szCs w:val="24"/>
        </w:rPr>
        <w:t xml:space="preserve"> быть совместимы с основными товарами, поставленными в рамках Контракта.</w:t>
      </w:r>
    </w:p>
    <w:p w14:paraId="22282886" w14:textId="33053DBA" w:rsidR="003332CE" w:rsidRDefault="00435FC0" w:rsidP="006949DF">
      <w:pPr>
        <w:ind w:firstLine="709"/>
        <w:jc w:val="both"/>
        <w:rPr>
          <w:rFonts w:eastAsia="Times New Roman"/>
          <w:sz w:val="24"/>
          <w:szCs w:val="24"/>
        </w:rPr>
      </w:pPr>
      <w:r w:rsidRPr="00FA6652">
        <w:rPr>
          <w:rFonts w:eastAsia="Times New Roman"/>
          <w:sz w:val="24"/>
          <w:szCs w:val="24"/>
        </w:rPr>
        <w:t xml:space="preserve">3.3.5. </w:t>
      </w:r>
      <w:r w:rsidR="006949DF" w:rsidRPr="006949DF">
        <w:rPr>
          <w:rFonts w:eastAsia="Times New Roman"/>
          <w:sz w:val="24"/>
          <w:szCs w:val="24"/>
        </w:rPr>
        <w:t xml:space="preserve">Соблюдать действующие у Заказчика </w:t>
      </w:r>
      <w:r w:rsidR="001C39CD" w:rsidRPr="007141A7">
        <w:rPr>
          <w:rFonts w:eastAsia="Times New Roman"/>
          <w:sz w:val="24"/>
          <w:szCs w:val="24"/>
        </w:rPr>
        <w:t>(</w:t>
      </w:r>
      <w:r w:rsidR="004E5E70">
        <w:rPr>
          <w:rFonts w:eastAsia="Times New Roman"/>
          <w:sz w:val="24"/>
          <w:szCs w:val="24"/>
        </w:rPr>
        <w:t>УФК по Самарской области</w:t>
      </w:r>
      <w:r w:rsidR="001C39CD" w:rsidRPr="007141A7">
        <w:rPr>
          <w:rFonts w:eastAsia="Times New Roman"/>
          <w:sz w:val="24"/>
          <w:szCs w:val="24"/>
        </w:rPr>
        <w:t>)</w:t>
      </w:r>
      <w:r w:rsidR="001C39CD">
        <w:rPr>
          <w:rFonts w:eastAsia="Times New Roman"/>
          <w:sz w:val="24"/>
          <w:szCs w:val="24"/>
        </w:rPr>
        <w:t>,</w:t>
      </w:r>
      <w:r w:rsidR="001C39CD" w:rsidRPr="007141A7">
        <w:rPr>
          <w:rFonts w:eastAsia="Times New Roman"/>
          <w:color w:val="FF0000"/>
          <w:sz w:val="24"/>
          <w:szCs w:val="24"/>
        </w:rPr>
        <w:t xml:space="preserve"> </w:t>
      </w:r>
      <w:r w:rsidR="006949DF" w:rsidRPr="006949DF">
        <w:rPr>
          <w:rFonts w:eastAsia="Times New Roman"/>
          <w:sz w:val="24"/>
          <w:szCs w:val="24"/>
        </w:rPr>
        <w:t>правила внутреннего трудового распорядка, правила техники безопасности и пожарной безопасности, а также пропускной и внутриобъектовый режим</w:t>
      </w:r>
      <w:r w:rsidRPr="00FA6652">
        <w:rPr>
          <w:rFonts w:eastAsia="Times New Roman"/>
          <w:sz w:val="24"/>
          <w:szCs w:val="24"/>
        </w:rPr>
        <w:t>.</w:t>
      </w:r>
    </w:p>
    <w:p w14:paraId="79A76DC0" w14:textId="77777777" w:rsidR="006949DF" w:rsidRPr="00FA6652" w:rsidRDefault="006949DF" w:rsidP="006949DF">
      <w:pPr>
        <w:ind w:firstLine="709"/>
        <w:jc w:val="both"/>
        <w:rPr>
          <w:sz w:val="20"/>
          <w:szCs w:val="20"/>
        </w:rPr>
      </w:pPr>
      <w:r>
        <w:rPr>
          <w:rFonts w:eastAsia="Times New Roman"/>
          <w:sz w:val="24"/>
          <w:szCs w:val="24"/>
        </w:rPr>
        <w:t xml:space="preserve">3.3.6.  </w:t>
      </w:r>
      <w:r w:rsidRPr="006949DF">
        <w:rPr>
          <w:rFonts w:eastAsia="Times New Roman"/>
          <w:sz w:val="24"/>
          <w:szCs w:val="24"/>
        </w:rPr>
        <w:t xml:space="preserve">В Месте </w:t>
      </w:r>
      <w:r>
        <w:rPr>
          <w:rFonts w:eastAsia="Times New Roman"/>
          <w:sz w:val="24"/>
          <w:szCs w:val="24"/>
        </w:rPr>
        <w:t>поставки товара</w:t>
      </w:r>
      <w:r w:rsidRPr="006949DF">
        <w:rPr>
          <w:rFonts w:eastAsia="Times New Roman"/>
          <w:sz w:val="24"/>
          <w:szCs w:val="24"/>
        </w:rPr>
        <w:t xml:space="preserve">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Pr>
          <w:rFonts w:eastAsia="Times New Roman"/>
          <w:sz w:val="24"/>
          <w:szCs w:val="24"/>
        </w:rPr>
        <w:t xml:space="preserve">поставке товара по </w:t>
      </w:r>
      <w:r w:rsidRPr="006949DF">
        <w:rPr>
          <w:rFonts w:eastAsia="Times New Roman"/>
          <w:sz w:val="24"/>
          <w:szCs w:val="24"/>
        </w:rPr>
        <w:t>настояще</w:t>
      </w:r>
      <w:r>
        <w:rPr>
          <w:rFonts w:eastAsia="Times New Roman"/>
          <w:sz w:val="24"/>
          <w:szCs w:val="24"/>
        </w:rPr>
        <w:t>му</w:t>
      </w:r>
      <w:r w:rsidRPr="006949DF">
        <w:rPr>
          <w:rFonts w:eastAsia="Times New Roman"/>
          <w:sz w:val="24"/>
          <w:szCs w:val="24"/>
        </w:rPr>
        <w:t xml:space="preserve"> Контракт</w:t>
      </w:r>
      <w:r>
        <w:rPr>
          <w:rFonts w:eastAsia="Times New Roman"/>
          <w:sz w:val="24"/>
          <w:szCs w:val="24"/>
        </w:rPr>
        <w:t>у</w:t>
      </w:r>
      <w:r w:rsidRPr="006949DF">
        <w:rPr>
          <w:rFonts w:eastAsia="Times New Roman"/>
          <w:sz w:val="24"/>
          <w:szCs w:val="24"/>
        </w:rPr>
        <w:t>, в случае если для тако</w:t>
      </w:r>
      <w:r>
        <w:rPr>
          <w:rFonts w:eastAsia="Times New Roman"/>
          <w:sz w:val="24"/>
          <w:szCs w:val="24"/>
        </w:rPr>
        <w:t>й поставки</w:t>
      </w:r>
      <w:r w:rsidRPr="006949DF">
        <w:rPr>
          <w:rFonts w:eastAsia="Times New Roman"/>
          <w:sz w:val="24"/>
          <w:szCs w:val="24"/>
        </w:rPr>
        <w:t xml:space="preserve"> </w:t>
      </w:r>
      <w:r w:rsidR="007B33B1">
        <w:rPr>
          <w:rFonts w:eastAsia="Times New Roman"/>
          <w:sz w:val="24"/>
          <w:szCs w:val="24"/>
        </w:rPr>
        <w:t xml:space="preserve">товара </w:t>
      </w:r>
      <w:r w:rsidRPr="006949DF">
        <w:rPr>
          <w:rFonts w:eastAsia="Times New Roman"/>
          <w:sz w:val="24"/>
          <w:szCs w:val="24"/>
        </w:rPr>
        <w:t>требуется посещение объектов, определенных в Перечне, только граждан Российской Федерации не имеющих гражданства другого государства</w:t>
      </w:r>
      <w:r>
        <w:rPr>
          <w:rFonts w:eastAsia="Times New Roman"/>
          <w:sz w:val="24"/>
          <w:szCs w:val="24"/>
        </w:rPr>
        <w:t>.</w:t>
      </w:r>
    </w:p>
    <w:p w14:paraId="272A4D1F" w14:textId="77777777" w:rsidR="00294872" w:rsidRDefault="00435FC0" w:rsidP="006949DF">
      <w:pPr>
        <w:ind w:firstLine="709"/>
        <w:jc w:val="both"/>
        <w:rPr>
          <w:sz w:val="20"/>
          <w:szCs w:val="20"/>
        </w:rPr>
      </w:pPr>
      <w:r w:rsidRPr="00FA6652">
        <w:rPr>
          <w:rFonts w:eastAsia="Times New Roman"/>
          <w:sz w:val="24"/>
          <w:szCs w:val="24"/>
        </w:rPr>
        <w:t>3.3.</w:t>
      </w:r>
      <w:r w:rsidR="00751DA2">
        <w:rPr>
          <w:rFonts w:eastAsia="Times New Roman"/>
          <w:sz w:val="24"/>
          <w:szCs w:val="24"/>
        </w:rPr>
        <w:t>7</w:t>
      </w:r>
      <w:r w:rsidRPr="00FA6652">
        <w:rPr>
          <w:rFonts w:eastAsia="Times New Roman"/>
          <w:sz w:val="24"/>
          <w:szCs w:val="24"/>
        </w:rPr>
        <w:t>. Предоставлять своевременно достоверную информацию о ходе исполнения своих обязательств, в том числе о сложностях, возник</w:t>
      </w:r>
      <w:r w:rsidR="0095649D">
        <w:rPr>
          <w:rFonts w:eastAsia="Times New Roman"/>
          <w:sz w:val="24"/>
          <w:szCs w:val="24"/>
        </w:rPr>
        <w:t>ающих при исполнении Контракта.</w:t>
      </w:r>
    </w:p>
    <w:p w14:paraId="7F1E7C2E" w14:textId="214E11F6" w:rsidR="00066638" w:rsidRPr="006F6166" w:rsidRDefault="00435FC0" w:rsidP="00066638">
      <w:pPr>
        <w:ind w:firstLine="709"/>
        <w:jc w:val="both"/>
        <w:rPr>
          <w:rFonts w:eastAsia="Times New Roman"/>
          <w:sz w:val="24"/>
          <w:szCs w:val="24"/>
        </w:rPr>
      </w:pPr>
      <w:r w:rsidRPr="006F6166">
        <w:rPr>
          <w:rFonts w:eastAsia="Times New Roman"/>
          <w:sz w:val="24"/>
          <w:szCs w:val="24"/>
        </w:rPr>
        <w:t>3.3.</w:t>
      </w:r>
      <w:r w:rsidR="00751DA2" w:rsidRPr="006F6166">
        <w:rPr>
          <w:rFonts w:eastAsia="Times New Roman"/>
          <w:sz w:val="24"/>
          <w:szCs w:val="24"/>
        </w:rPr>
        <w:t>8</w:t>
      </w:r>
      <w:r w:rsidRPr="006F6166">
        <w:rPr>
          <w:rFonts w:eastAsia="Times New Roman"/>
          <w:sz w:val="24"/>
          <w:szCs w:val="24"/>
        </w:rPr>
        <w:t xml:space="preserve">. </w:t>
      </w:r>
      <w:r w:rsidR="00066638" w:rsidRPr="006F6166">
        <w:rPr>
          <w:rFonts w:eastAsia="Times New Roman"/>
          <w:sz w:val="24"/>
          <w:szCs w:val="24"/>
        </w:rPr>
        <w:t>К установленному контрактом сроку предоставить Заказчику результаты поставки товара, предусмотренные контрактом (результата отдельного этапа исполнения контракта).</w:t>
      </w:r>
    </w:p>
    <w:p w14:paraId="3B49C0E9" w14:textId="540443FD" w:rsidR="00066638" w:rsidRPr="006F6166" w:rsidRDefault="00066638" w:rsidP="00066638">
      <w:pPr>
        <w:ind w:firstLine="709"/>
        <w:jc w:val="both"/>
        <w:rPr>
          <w:rFonts w:eastAsia="Times New Roman"/>
          <w:sz w:val="24"/>
          <w:szCs w:val="24"/>
        </w:rPr>
      </w:pPr>
      <w:r w:rsidRPr="006F6166">
        <w:rPr>
          <w:rFonts w:eastAsia="Times New Roman"/>
          <w:sz w:val="24"/>
          <w:szCs w:val="24"/>
        </w:rPr>
        <w:t>3.3.9. Заполнить, подписать со своей стороны и передать (направить) Заказчику:</w:t>
      </w:r>
    </w:p>
    <w:p w14:paraId="177A6B63" w14:textId="77777777" w:rsidR="00066638" w:rsidRPr="006F6166" w:rsidRDefault="00066638" w:rsidP="00066638">
      <w:pPr>
        <w:ind w:firstLine="709"/>
        <w:jc w:val="both"/>
        <w:rPr>
          <w:rFonts w:eastAsia="Times New Roman"/>
          <w:sz w:val="24"/>
          <w:szCs w:val="24"/>
        </w:rPr>
      </w:pPr>
      <w:r w:rsidRPr="006F6166">
        <w:rPr>
          <w:rFonts w:eastAsia="Times New Roman"/>
          <w:sz w:val="24"/>
          <w:szCs w:val="24"/>
        </w:rPr>
        <w:t>1) товарную (транспортную, товарно-транспортную) накладную или универсальный передаточный документ – в обязательном порядке;</w:t>
      </w:r>
    </w:p>
    <w:p w14:paraId="4E76660B" w14:textId="77777777" w:rsidR="00066638" w:rsidRPr="006F6166" w:rsidRDefault="00066638" w:rsidP="00066638">
      <w:pPr>
        <w:ind w:firstLine="709"/>
        <w:jc w:val="both"/>
        <w:rPr>
          <w:rFonts w:eastAsia="Times New Roman"/>
          <w:sz w:val="24"/>
          <w:szCs w:val="24"/>
        </w:rPr>
      </w:pPr>
      <w:r w:rsidRPr="006F6166">
        <w:rPr>
          <w:rFonts w:eastAsia="Times New Roman"/>
          <w:sz w:val="24"/>
          <w:szCs w:val="24"/>
        </w:rPr>
        <w:t>2) Акт приемки товара, работ, услуг (ф.0510452) – по требованию Заказчика.</w:t>
      </w:r>
    </w:p>
    <w:p w14:paraId="3469BE19" w14:textId="680DF8B2" w:rsidR="00066638" w:rsidRPr="006F6166" w:rsidRDefault="00066638" w:rsidP="00066638">
      <w:pPr>
        <w:ind w:firstLine="709"/>
        <w:jc w:val="both"/>
        <w:rPr>
          <w:rFonts w:eastAsia="Times New Roman"/>
          <w:sz w:val="24"/>
          <w:szCs w:val="24"/>
        </w:rPr>
      </w:pPr>
      <w:r w:rsidRPr="006F6166">
        <w:rPr>
          <w:rFonts w:eastAsia="Times New Roman"/>
          <w:sz w:val="24"/>
          <w:szCs w:val="24"/>
        </w:rPr>
        <w:t>3.3.10. В установленных законодательством Российской Федерации или Контрактом случаях, а также по требованию Заказчика, в том числе в целях принятия Заказчиком решения о списании начисленных и неуплаченных сумм неустоек (штрафов, пеней) произвести взаимную сверку расчетов с Заказчиком по начисленным и неуплаченным суммам неустоек (штрафов, пеней), после чего подписать и направить Заказчику соответствующий подтверждающий сверку документ (акт).</w:t>
      </w:r>
    </w:p>
    <w:p w14:paraId="5D8A1E24" w14:textId="77777777" w:rsidR="00066638" w:rsidRPr="00066638" w:rsidRDefault="00066638" w:rsidP="00066638">
      <w:pPr>
        <w:ind w:firstLine="709"/>
        <w:jc w:val="both"/>
        <w:rPr>
          <w:rFonts w:eastAsia="Times New Roman"/>
          <w:sz w:val="24"/>
          <w:szCs w:val="24"/>
        </w:rPr>
      </w:pPr>
      <w:r w:rsidRPr="006F6166">
        <w:rPr>
          <w:rFonts w:eastAsia="Times New Roman"/>
          <w:sz w:val="24"/>
          <w:szCs w:val="24"/>
        </w:rPr>
        <w:t xml:space="preserve">3.3.11. Выполнять иные обязанности, предусмотренные Контрактом и действующим </w:t>
      </w:r>
      <w:r w:rsidRPr="00066638">
        <w:rPr>
          <w:rFonts w:eastAsia="Times New Roman"/>
          <w:sz w:val="24"/>
          <w:szCs w:val="24"/>
        </w:rPr>
        <w:t>законодательством Российской Федерации применительно к предмету Контракта.</w:t>
      </w:r>
    </w:p>
    <w:p w14:paraId="74CBAC58" w14:textId="77777777" w:rsidR="00294872" w:rsidRDefault="00294872" w:rsidP="006949DF">
      <w:pPr>
        <w:ind w:firstLine="709"/>
        <w:jc w:val="both"/>
        <w:rPr>
          <w:sz w:val="20"/>
          <w:szCs w:val="20"/>
        </w:rPr>
      </w:pPr>
      <w:r>
        <w:rPr>
          <w:rFonts w:eastAsia="Times New Roman"/>
          <w:sz w:val="24"/>
          <w:szCs w:val="24"/>
        </w:rPr>
        <w:t>3.4. Поставщик вправе:</w:t>
      </w:r>
    </w:p>
    <w:p w14:paraId="449F9000" w14:textId="77777777" w:rsidR="00294872" w:rsidRDefault="00435FC0" w:rsidP="006949DF">
      <w:pPr>
        <w:ind w:firstLine="709"/>
        <w:jc w:val="both"/>
        <w:rPr>
          <w:rFonts w:eastAsia="Times New Roman"/>
          <w:sz w:val="24"/>
          <w:szCs w:val="24"/>
        </w:rPr>
      </w:pPr>
      <w:r w:rsidRPr="00FA6652">
        <w:rPr>
          <w:rFonts w:eastAsia="Times New Roman"/>
          <w:sz w:val="24"/>
          <w:szCs w:val="24"/>
        </w:rPr>
        <w:t>3.4.1. Требовать приемки и оплаты товара в объеме, порядке, сроки и на услов</w:t>
      </w:r>
      <w:r w:rsidR="00294872">
        <w:rPr>
          <w:rFonts w:eastAsia="Times New Roman"/>
          <w:sz w:val="24"/>
          <w:szCs w:val="24"/>
        </w:rPr>
        <w:t>иях, предусмотренных Контрактом.</w:t>
      </w:r>
    </w:p>
    <w:p w14:paraId="3864165C" w14:textId="77777777" w:rsidR="006949DF" w:rsidRDefault="006949DF" w:rsidP="006949DF">
      <w:pPr>
        <w:ind w:firstLine="709"/>
        <w:jc w:val="both"/>
        <w:rPr>
          <w:rFonts w:eastAsia="Times New Roman"/>
          <w:sz w:val="24"/>
          <w:szCs w:val="24"/>
        </w:rPr>
      </w:pPr>
      <w:r>
        <w:rPr>
          <w:rFonts w:eastAsia="Times New Roman"/>
          <w:sz w:val="24"/>
          <w:szCs w:val="24"/>
        </w:rPr>
        <w:t xml:space="preserve">3.4.2. </w:t>
      </w:r>
      <w:r w:rsidRPr="006949DF">
        <w:rPr>
          <w:rFonts w:eastAsia="Times New Roman"/>
          <w:sz w:val="24"/>
          <w:szCs w:val="24"/>
        </w:rPr>
        <w:t xml:space="preserve">В соответствии с частью 3 статьи 6 Федерального закона от 27.07.2006 года              № 152-ФЗ «О персональных данных» </w:t>
      </w:r>
      <w:r>
        <w:rPr>
          <w:rFonts w:eastAsia="Times New Roman"/>
          <w:sz w:val="24"/>
          <w:szCs w:val="24"/>
        </w:rPr>
        <w:t>Поставщик</w:t>
      </w:r>
      <w:r w:rsidRPr="006949DF">
        <w:rPr>
          <w:rFonts w:eastAsia="Times New Roman"/>
          <w:sz w:val="24"/>
          <w:szCs w:val="24"/>
        </w:rPr>
        <w:t xml:space="preserve">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w:t>
      </w:r>
      <w:r>
        <w:rPr>
          <w:rFonts w:eastAsia="Times New Roman"/>
          <w:sz w:val="24"/>
          <w:szCs w:val="24"/>
        </w:rPr>
        <w:t>Поставщиком</w:t>
      </w:r>
      <w:r w:rsidRPr="006949DF">
        <w:rPr>
          <w:rFonts w:eastAsia="Times New Roman"/>
          <w:sz w:val="24"/>
          <w:szCs w:val="24"/>
        </w:rPr>
        <w:t xml:space="preserve"> Заказчику в целях исполнения своих </w:t>
      </w:r>
      <w:r w:rsidRPr="006949DF">
        <w:rPr>
          <w:rFonts w:eastAsia="Times New Roman"/>
          <w:sz w:val="24"/>
          <w:szCs w:val="24"/>
        </w:rPr>
        <w:lastRenderedPageBreak/>
        <w:t>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p>
    <w:p w14:paraId="72BA9066" w14:textId="6A258C2F" w:rsidR="00E30C03" w:rsidRDefault="00E30C03" w:rsidP="00A12DD1">
      <w:pPr>
        <w:autoSpaceDE w:val="0"/>
        <w:autoSpaceDN w:val="0"/>
        <w:adjustRightInd w:val="0"/>
        <w:ind w:firstLine="709"/>
        <w:jc w:val="both"/>
        <w:rPr>
          <w:rFonts w:eastAsia="Times New Roman"/>
          <w:sz w:val="24"/>
          <w:szCs w:val="24"/>
        </w:rPr>
      </w:pPr>
      <w:r>
        <w:rPr>
          <w:rFonts w:eastAsia="Times New Roman"/>
          <w:sz w:val="24"/>
          <w:szCs w:val="24"/>
        </w:rPr>
        <w:t>3.4.3. Заключая настоящий Контракт, Поставщик подтверждает</w:t>
      </w:r>
      <w:r w:rsidR="00846BDE">
        <w:rPr>
          <w:rFonts w:eastAsia="Times New Roman"/>
          <w:sz w:val="24"/>
          <w:szCs w:val="24"/>
        </w:rPr>
        <w:t xml:space="preserve"> соответствие требованиям постановления Правительства от 11.05.2022 № 851</w:t>
      </w:r>
      <w:r w:rsidR="00A12DD1">
        <w:rPr>
          <w:rFonts w:eastAsia="Times New Roman"/>
          <w:sz w:val="24"/>
          <w:szCs w:val="24"/>
        </w:rPr>
        <w:t xml:space="preserve"> «</w:t>
      </w:r>
      <w:r w:rsidR="00A12DD1" w:rsidRPr="00A12DD1">
        <w:rPr>
          <w:rFonts w:eastAsia="Times New Roman"/>
          <w:sz w:val="24"/>
          <w:szCs w:val="24"/>
        </w:rPr>
        <w:t xml:space="preserve">О мерах по реализации Указа Президента Российской Федерации от 3 мая 2022 г. </w:t>
      </w:r>
      <w:r w:rsidR="00A12DD1">
        <w:rPr>
          <w:rFonts w:eastAsia="Times New Roman"/>
          <w:sz w:val="24"/>
          <w:szCs w:val="24"/>
        </w:rPr>
        <w:t>№</w:t>
      </w:r>
      <w:r w:rsidR="00A12DD1" w:rsidRPr="00A12DD1">
        <w:rPr>
          <w:rFonts w:eastAsia="Times New Roman"/>
          <w:sz w:val="24"/>
          <w:szCs w:val="24"/>
        </w:rPr>
        <w:t xml:space="preserve"> 252</w:t>
      </w:r>
      <w:r w:rsidR="00A12DD1">
        <w:rPr>
          <w:rFonts w:eastAsia="Times New Roman"/>
          <w:sz w:val="24"/>
          <w:szCs w:val="24"/>
        </w:rPr>
        <w:t xml:space="preserve">» </w:t>
      </w:r>
      <w:r w:rsidR="00A12DD1" w:rsidRPr="00A12DD1">
        <w:rPr>
          <w:rFonts w:eastAsia="Times New Roman"/>
          <w:sz w:val="24"/>
          <w:szCs w:val="24"/>
        </w:rPr>
        <w:t>(вмес</w:t>
      </w:r>
      <w:r w:rsidR="00A12DD1">
        <w:rPr>
          <w:rFonts w:eastAsia="Times New Roman"/>
          <w:sz w:val="24"/>
          <w:szCs w:val="24"/>
        </w:rPr>
        <w:t>те с «</w:t>
      </w:r>
      <w:r w:rsidR="00A12DD1" w:rsidRPr="00A12DD1">
        <w:rPr>
          <w:rFonts w:eastAsia="Times New Roman"/>
          <w:sz w:val="24"/>
          <w:szCs w:val="24"/>
        </w:rPr>
        <w:t>Перечнем юридических лиц, в отношении которых применяются</w:t>
      </w:r>
      <w:r w:rsidR="00A12DD1">
        <w:rPr>
          <w:rFonts w:eastAsia="Times New Roman"/>
          <w:sz w:val="24"/>
          <w:szCs w:val="24"/>
        </w:rPr>
        <w:t xml:space="preserve"> специальные экономические меры»</w:t>
      </w:r>
      <w:r w:rsidR="00A12DD1" w:rsidRPr="00A12DD1">
        <w:rPr>
          <w:rFonts w:eastAsia="Times New Roman"/>
          <w:sz w:val="24"/>
          <w:szCs w:val="24"/>
        </w:rPr>
        <w:t>)</w:t>
      </w:r>
      <w:r w:rsidR="00A12DD1">
        <w:rPr>
          <w:rFonts w:eastAsia="Times New Roman"/>
          <w:sz w:val="24"/>
          <w:szCs w:val="24"/>
        </w:rPr>
        <w:t>.</w:t>
      </w:r>
      <w:r w:rsidR="00A12DD1" w:rsidRPr="00A12DD1">
        <w:rPr>
          <w:rFonts w:eastAsia="Times New Roman"/>
          <w:sz w:val="24"/>
          <w:szCs w:val="24"/>
        </w:rPr>
        <w:t xml:space="preserve"> </w:t>
      </w:r>
    </w:p>
    <w:p w14:paraId="3D7FD6B8" w14:textId="6C5D1D0B" w:rsidR="001B08D9" w:rsidRDefault="001B08D9" w:rsidP="00A12DD1">
      <w:pPr>
        <w:autoSpaceDE w:val="0"/>
        <w:autoSpaceDN w:val="0"/>
        <w:adjustRightInd w:val="0"/>
        <w:ind w:firstLine="709"/>
        <w:jc w:val="both"/>
        <w:rPr>
          <w:rFonts w:eastAsia="Times New Roman"/>
          <w:sz w:val="24"/>
          <w:szCs w:val="24"/>
        </w:rPr>
      </w:pPr>
    </w:p>
    <w:p w14:paraId="4B3024C8" w14:textId="1698793E" w:rsidR="001B08D9" w:rsidRDefault="001B08D9" w:rsidP="001B08D9">
      <w:pPr>
        <w:autoSpaceDE w:val="0"/>
        <w:autoSpaceDN w:val="0"/>
        <w:adjustRightInd w:val="0"/>
        <w:ind w:firstLine="709"/>
        <w:jc w:val="center"/>
        <w:rPr>
          <w:rFonts w:eastAsia="Times New Roman"/>
          <w:sz w:val="24"/>
          <w:szCs w:val="24"/>
        </w:rPr>
      </w:pPr>
      <w:r>
        <w:rPr>
          <w:rFonts w:eastAsia="Times New Roman"/>
          <w:sz w:val="24"/>
          <w:szCs w:val="24"/>
        </w:rPr>
        <w:t>4. Использование контрактной документации и информации</w:t>
      </w:r>
    </w:p>
    <w:p w14:paraId="726FECB4" w14:textId="77777777" w:rsidR="001B08D9" w:rsidRDefault="001B08D9" w:rsidP="00A12DD1">
      <w:pPr>
        <w:autoSpaceDE w:val="0"/>
        <w:autoSpaceDN w:val="0"/>
        <w:adjustRightInd w:val="0"/>
        <w:ind w:firstLine="709"/>
        <w:jc w:val="both"/>
        <w:rPr>
          <w:sz w:val="24"/>
          <w:szCs w:val="24"/>
        </w:rPr>
      </w:pPr>
    </w:p>
    <w:p w14:paraId="0C94919D" w14:textId="3E48447D" w:rsidR="00B30F93"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 xml:space="preserve">4.1. </w:t>
      </w:r>
      <w:r w:rsidR="00B30F93">
        <w:rPr>
          <w:rFonts w:eastAsia="Times New Roman"/>
          <w:sz w:val="24"/>
          <w:szCs w:val="24"/>
        </w:rPr>
        <w:t>Стороны обязуются обеспечить конфиденциальность сведений, относящихся к предмету Контракта, ходу его исполнения и полученным результатам.</w:t>
      </w:r>
    </w:p>
    <w:p w14:paraId="33484034" w14:textId="7CB0A6CF" w:rsidR="001B08D9" w:rsidRPr="001B08D9" w:rsidRDefault="00B30F93" w:rsidP="001B08D9">
      <w:pPr>
        <w:autoSpaceDE w:val="0"/>
        <w:autoSpaceDN w:val="0"/>
        <w:adjustRightInd w:val="0"/>
        <w:ind w:firstLine="709"/>
        <w:jc w:val="both"/>
        <w:rPr>
          <w:rFonts w:eastAsia="Times New Roman"/>
          <w:sz w:val="24"/>
          <w:szCs w:val="24"/>
        </w:rPr>
      </w:pPr>
      <w:r>
        <w:rPr>
          <w:rFonts w:eastAsia="Times New Roman"/>
          <w:sz w:val="24"/>
          <w:szCs w:val="24"/>
        </w:rPr>
        <w:t xml:space="preserve">4.2. </w:t>
      </w:r>
      <w:r w:rsidR="001B08D9" w:rsidRPr="001B08D9">
        <w:rPr>
          <w:rFonts w:eastAsia="Times New Roman"/>
          <w:sz w:val="24"/>
          <w:szCs w:val="24"/>
        </w:rPr>
        <w:t>Поставщик не должен без предварительного письменного согласия Заказчика раскрывать содержание Контракта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w:t>
      </w:r>
      <w:r w:rsidR="00CF3087">
        <w:rPr>
          <w:rFonts w:eastAsia="Times New Roman"/>
          <w:sz w:val="24"/>
          <w:szCs w:val="24"/>
        </w:rPr>
        <w:t>ставщиком</w:t>
      </w:r>
      <w:r w:rsidR="001B08D9" w:rsidRPr="001B08D9">
        <w:rPr>
          <w:rFonts w:eastAsia="Times New Roman"/>
          <w:sz w:val="24"/>
          <w:szCs w:val="24"/>
        </w:rPr>
        <w:t xml:space="preserve"> для выполнения Контракта. Указанная информация должна предоставляться этому персоналу конфиденциально и лишь в той мере, насколько это необходимо для выполнения принятых по Контракту обязательств.</w:t>
      </w:r>
    </w:p>
    <w:p w14:paraId="75D3E9AC" w14:textId="703BE60A" w:rsidR="001B08D9" w:rsidRPr="001B08D9" w:rsidRDefault="00CF3087" w:rsidP="001B08D9">
      <w:pPr>
        <w:autoSpaceDE w:val="0"/>
        <w:autoSpaceDN w:val="0"/>
        <w:adjustRightInd w:val="0"/>
        <w:ind w:firstLine="709"/>
        <w:jc w:val="both"/>
        <w:rPr>
          <w:rFonts w:eastAsia="Times New Roman"/>
          <w:sz w:val="24"/>
          <w:szCs w:val="24"/>
        </w:rPr>
      </w:pPr>
      <w:r>
        <w:rPr>
          <w:rFonts w:eastAsia="Times New Roman"/>
          <w:sz w:val="24"/>
          <w:szCs w:val="24"/>
        </w:rPr>
        <w:t>4</w:t>
      </w:r>
      <w:r w:rsidR="001B08D9" w:rsidRPr="001B08D9">
        <w:rPr>
          <w:rFonts w:eastAsia="Times New Roman"/>
          <w:sz w:val="24"/>
          <w:szCs w:val="24"/>
        </w:rPr>
        <w:t>.</w:t>
      </w:r>
      <w:r w:rsidR="00336778">
        <w:rPr>
          <w:rFonts w:eastAsia="Times New Roman"/>
          <w:sz w:val="24"/>
          <w:szCs w:val="24"/>
        </w:rPr>
        <w:t>3</w:t>
      </w:r>
      <w:r w:rsidR="001B08D9" w:rsidRPr="001B08D9">
        <w:rPr>
          <w:rFonts w:eastAsia="Times New Roman"/>
          <w:sz w:val="24"/>
          <w:szCs w:val="24"/>
        </w:rPr>
        <w:t>. В течение срока действия Контракта и в течение 2 (двух) лет после его окончания По</w:t>
      </w:r>
      <w:r>
        <w:rPr>
          <w:rFonts w:eastAsia="Times New Roman"/>
          <w:sz w:val="24"/>
          <w:szCs w:val="24"/>
        </w:rPr>
        <w:t>ставщик</w:t>
      </w:r>
      <w:r w:rsidR="001B08D9" w:rsidRPr="001B08D9">
        <w:rPr>
          <w:rFonts w:eastAsia="Times New Roman"/>
          <w:sz w:val="24"/>
          <w:szCs w:val="24"/>
        </w:rPr>
        <w:t xml:space="preserve"> не должен раскрывать никакой информации, имеющей конфиденциальный характер, которая связана с </w:t>
      </w:r>
      <w:r>
        <w:rPr>
          <w:rFonts w:eastAsia="Times New Roman"/>
          <w:sz w:val="24"/>
          <w:szCs w:val="24"/>
        </w:rPr>
        <w:t>поставкой товара</w:t>
      </w:r>
      <w:r w:rsidR="001B08D9" w:rsidRPr="001B08D9">
        <w:rPr>
          <w:rFonts w:eastAsia="Times New Roman"/>
          <w:sz w:val="24"/>
          <w:szCs w:val="24"/>
        </w:rPr>
        <w:t xml:space="preserve"> по Контракту, без предварительного письменного согласия Заказчика. </w:t>
      </w:r>
    </w:p>
    <w:p w14:paraId="5DB86312" w14:textId="06EFEA34" w:rsidR="001B08D9" w:rsidRPr="001B08D9" w:rsidRDefault="00CF3087" w:rsidP="001B08D9">
      <w:pPr>
        <w:autoSpaceDE w:val="0"/>
        <w:autoSpaceDN w:val="0"/>
        <w:adjustRightInd w:val="0"/>
        <w:ind w:firstLine="709"/>
        <w:jc w:val="both"/>
        <w:rPr>
          <w:rFonts w:eastAsia="Times New Roman"/>
          <w:sz w:val="24"/>
          <w:szCs w:val="24"/>
        </w:rPr>
      </w:pPr>
      <w:r>
        <w:rPr>
          <w:rFonts w:eastAsia="Times New Roman"/>
          <w:sz w:val="24"/>
          <w:szCs w:val="24"/>
        </w:rPr>
        <w:t>4</w:t>
      </w:r>
      <w:r w:rsidR="001B08D9" w:rsidRPr="001B08D9">
        <w:rPr>
          <w:rFonts w:eastAsia="Times New Roman"/>
          <w:sz w:val="24"/>
          <w:szCs w:val="24"/>
        </w:rPr>
        <w:t>.</w:t>
      </w:r>
      <w:r w:rsidR="00336778">
        <w:rPr>
          <w:rFonts w:eastAsia="Times New Roman"/>
          <w:sz w:val="24"/>
          <w:szCs w:val="24"/>
        </w:rPr>
        <w:t>4</w:t>
      </w:r>
      <w:r w:rsidR="001B08D9" w:rsidRPr="001B08D9">
        <w:rPr>
          <w:rFonts w:eastAsia="Times New Roman"/>
          <w:sz w:val="24"/>
          <w:szCs w:val="24"/>
        </w:rPr>
        <w:t>.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14:paraId="05BD7F7C" w14:textId="77777777" w:rsidR="001B08D9" w:rsidRPr="001B08D9"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(1) которая на момент получения является общедоступной;</w:t>
      </w:r>
    </w:p>
    <w:p w14:paraId="51D078A2" w14:textId="77777777" w:rsidR="001B08D9" w:rsidRPr="001B08D9"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(2) которая впоследствии законным образом приобретается от третьих лиц без продолжения ограничений на ее использование;</w:t>
      </w:r>
    </w:p>
    <w:p w14:paraId="45B0CEB8" w14:textId="77777777" w:rsidR="001B08D9" w:rsidRPr="001B08D9" w:rsidRDefault="001B08D9" w:rsidP="001B08D9">
      <w:pPr>
        <w:autoSpaceDE w:val="0"/>
        <w:autoSpaceDN w:val="0"/>
        <w:adjustRightInd w:val="0"/>
        <w:ind w:firstLine="709"/>
        <w:jc w:val="both"/>
        <w:rPr>
          <w:rFonts w:eastAsia="Times New Roman"/>
          <w:sz w:val="24"/>
          <w:szCs w:val="24"/>
        </w:rPr>
      </w:pPr>
      <w:r w:rsidRPr="001B08D9">
        <w:rPr>
          <w:rFonts w:eastAsia="Times New Roman"/>
          <w:sz w:val="24"/>
          <w:szCs w:val="24"/>
        </w:rPr>
        <w:t>(3) которая должна раскрываться уполномоченным государственным органам в соответствии с законодательством Российской Федерации.</w:t>
      </w:r>
    </w:p>
    <w:p w14:paraId="7A42961B" w14:textId="42D1EC19" w:rsidR="00294872" w:rsidRDefault="00CF3087" w:rsidP="00336778">
      <w:pPr>
        <w:autoSpaceDE w:val="0"/>
        <w:autoSpaceDN w:val="0"/>
        <w:adjustRightInd w:val="0"/>
        <w:ind w:firstLine="709"/>
        <w:jc w:val="both"/>
        <w:rPr>
          <w:rFonts w:eastAsia="Times New Roman"/>
          <w:sz w:val="24"/>
          <w:szCs w:val="24"/>
        </w:rPr>
      </w:pPr>
      <w:r>
        <w:rPr>
          <w:rFonts w:eastAsia="Times New Roman"/>
          <w:sz w:val="24"/>
          <w:szCs w:val="24"/>
        </w:rPr>
        <w:t>4</w:t>
      </w:r>
      <w:r w:rsidR="001B08D9" w:rsidRPr="001B08D9">
        <w:rPr>
          <w:rFonts w:eastAsia="Times New Roman"/>
          <w:sz w:val="24"/>
          <w:szCs w:val="24"/>
        </w:rPr>
        <w:t>.</w:t>
      </w:r>
      <w:r w:rsidR="00336778">
        <w:rPr>
          <w:rFonts w:eastAsia="Times New Roman"/>
          <w:sz w:val="24"/>
          <w:szCs w:val="24"/>
        </w:rPr>
        <w:t>5</w:t>
      </w:r>
      <w:r w:rsidR="001B08D9" w:rsidRPr="001B08D9">
        <w:rPr>
          <w:rFonts w:eastAsia="Times New Roman"/>
          <w:sz w:val="24"/>
          <w:szCs w:val="24"/>
        </w:rPr>
        <w:t xml:space="preserve">. </w:t>
      </w:r>
      <w:r w:rsidR="00336778">
        <w:rPr>
          <w:rFonts w:eastAsia="Times New Roman"/>
          <w:sz w:val="24"/>
          <w:szCs w:val="24"/>
        </w:rPr>
        <w:t>Конфиденциальные сведения, полученные в ходе исполнения Контракта,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14:paraId="48D5787B" w14:textId="407BEB50" w:rsidR="00CF3087" w:rsidRDefault="00CF3087" w:rsidP="001B08D9">
      <w:pPr>
        <w:autoSpaceDE w:val="0"/>
        <w:autoSpaceDN w:val="0"/>
        <w:adjustRightInd w:val="0"/>
        <w:ind w:firstLine="709"/>
        <w:jc w:val="both"/>
        <w:rPr>
          <w:rFonts w:eastAsia="Times New Roman"/>
          <w:sz w:val="24"/>
          <w:szCs w:val="24"/>
        </w:rPr>
      </w:pPr>
    </w:p>
    <w:p w14:paraId="6CFF33BA" w14:textId="15705458" w:rsidR="00CF3087" w:rsidRDefault="00CF3087" w:rsidP="001B08D9">
      <w:pPr>
        <w:autoSpaceDE w:val="0"/>
        <w:autoSpaceDN w:val="0"/>
        <w:adjustRightInd w:val="0"/>
        <w:ind w:firstLine="709"/>
        <w:jc w:val="both"/>
        <w:rPr>
          <w:rFonts w:eastAsia="Times New Roman"/>
          <w:sz w:val="24"/>
          <w:szCs w:val="24"/>
        </w:rPr>
      </w:pPr>
    </w:p>
    <w:p w14:paraId="11606B7E" w14:textId="77777777" w:rsidR="00CF3087" w:rsidRPr="001B08D9" w:rsidRDefault="00CF3087" w:rsidP="001B08D9">
      <w:pPr>
        <w:autoSpaceDE w:val="0"/>
        <w:autoSpaceDN w:val="0"/>
        <w:adjustRightInd w:val="0"/>
        <w:ind w:firstLine="709"/>
        <w:jc w:val="both"/>
        <w:rPr>
          <w:rFonts w:eastAsia="Times New Roman"/>
          <w:sz w:val="24"/>
          <w:szCs w:val="24"/>
        </w:rPr>
      </w:pPr>
    </w:p>
    <w:p w14:paraId="67859027" w14:textId="51CD457A" w:rsidR="003332CE" w:rsidRDefault="00CF3087" w:rsidP="006949DF">
      <w:pPr>
        <w:jc w:val="center"/>
        <w:rPr>
          <w:rFonts w:eastAsia="Times New Roman"/>
          <w:bCs/>
          <w:sz w:val="24"/>
          <w:szCs w:val="24"/>
        </w:rPr>
      </w:pPr>
      <w:r>
        <w:rPr>
          <w:rFonts w:eastAsia="Times New Roman"/>
          <w:bCs/>
          <w:sz w:val="24"/>
          <w:szCs w:val="24"/>
        </w:rPr>
        <w:t>5</w:t>
      </w:r>
      <w:r w:rsidR="00D2507D">
        <w:rPr>
          <w:rFonts w:eastAsia="Times New Roman"/>
          <w:bCs/>
          <w:sz w:val="24"/>
          <w:szCs w:val="24"/>
        </w:rPr>
        <w:t>.</w:t>
      </w:r>
      <w:r w:rsidR="00435FC0" w:rsidRPr="00FA6652">
        <w:rPr>
          <w:rFonts w:eastAsia="Times New Roman"/>
          <w:bCs/>
          <w:sz w:val="24"/>
          <w:szCs w:val="24"/>
        </w:rPr>
        <w:t>Порядок и сроки поставки товара</w:t>
      </w:r>
    </w:p>
    <w:p w14:paraId="09F81C3C" w14:textId="77777777" w:rsidR="00294872" w:rsidRDefault="00294872" w:rsidP="006949DF">
      <w:pPr>
        <w:rPr>
          <w:rFonts w:eastAsia="Times New Roman"/>
          <w:bCs/>
          <w:sz w:val="24"/>
          <w:szCs w:val="24"/>
        </w:rPr>
      </w:pPr>
    </w:p>
    <w:p w14:paraId="4141DC09" w14:textId="77777777" w:rsidR="009E7BF2" w:rsidRDefault="00CF3087" w:rsidP="009E7BF2">
      <w:pPr>
        <w:ind w:firstLine="709"/>
        <w:jc w:val="both"/>
        <w:rPr>
          <w:rFonts w:eastAsia="Times New Roman"/>
          <w:sz w:val="24"/>
          <w:szCs w:val="24"/>
        </w:rPr>
      </w:pPr>
      <w:r>
        <w:rPr>
          <w:rFonts w:eastAsia="Times New Roman"/>
          <w:sz w:val="24"/>
          <w:szCs w:val="24"/>
        </w:rPr>
        <w:t>5</w:t>
      </w:r>
      <w:r w:rsidR="00435FC0" w:rsidRPr="00FA6652">
        <w:rPr>
          <w:rFonts w:eastAsia="Times New Roman"/>
          <w:sz w:val="24"/>
          <w:szCs w:val="24"/>
        </w:rPr>
        <w:t xml:space="preserve">.1. Поставка товара должна </w:t>
      </w:r>
      <w:r w:rsidR="00C71457" w:rsidRPr="005F42FE">
        <w:rPr>
          <w:rFonts w:eastAsia="Times New Roman"/>
          <w:sz w:val="24"/>
          <w:szCs w:val="24"/>
        </w:rPr>
        <w:t xml:space="preserve">быть осуществлена </w:t>
      </w:r>
      <w:r w:rsidR="00C71457" w:rsidRPr="00C935D6">
        <w:rPr>
          <w:sz w:val="24"/>
          <w:szCs w:val="24"/>
        </w:rPr>
        <w:t xml:space="preserve">с </w:t>
      </w:r>
      <w:r w:rsidR="006F6166">
        <w:rPr>
          <w:sz w:val="24"/>
          <w:szCs w:val="24"/>
        </w:rPr>
        <w:t xml:space="preserve">даты </w:t>
      </w:r>
      <w:r w:rsidR="00C71457" w:rsidRPr="00C935D6">
        <w:rPr>
          <w:sz w:val="24"/>
          <w:szCs w:val="24"/>
        </w:rPr>
        <w:t xml:space="preserve">заключения Контракта </w:t>
      </w:r>
      <w:r w:rsidR="009E7BF2">
        <w:rPr>
          <w:rFonts w:eastAsia="Times New Roman"/>
          <w:sz w:val="24"/>
          <w:szCs w:val="24"/>
        </w:rPr>
        <w:t>в течение 10</w:t>
      </w:r>
      <w:r w:rsidR="009E7BF2" w:rsidRPr="00DA167B">
        <w:rPr>
          <w:rFonts w:eastAsia="Times New Roman"/>
          <w:sz w:val="24"/>
          <w:szCs w:val="24"/>
        </w:rPr>
        <w:t xml:space="preserve"> (</w:t>
      </w:r>
      <w:r w:rsidR="009E7BF2">
        <w:rPr>
          <w:rFonts w:eastAsia="Times New Roman"/>
          <w:sz w:val="24"/>
          <w:szCs w:val="24"/>
        </w:rPr>
        <w:t>десяти</w:t>
      </w:r>
      <w:r w:rsidR="009E7BF2" w:rsidRPr="00DA167B">
        <w:rPr>
          <w:rFonts w:eastAsia="Times New Roman"/>
          <w:sz w:val="24"/>
          <w:szCs w:val="24"/>
        </w:rPr>
        <w:t>) рабочих дней с даты заключения государственного контракта</w:t>
      </w:r>
      <w:r w:rsidR="009E7BF2">
        <w:rPr>
          <w:rFonts w:eastAsia="Times New Roman"/>
          <w:sz w:val="24"/>
          <w:szCs w:val="24"/>
        </w:rPr>
        <w:t xml:space="preserve">. </w:t>
      </w:r>
    </w:p>
    <w:p w14:paraId="10CC602E" w14:textId="4C00441D" w:rsidR="006F72B1" w:rsidRPr="006F6166" w:rsidRDefault="00CF3087" w:rsidP="006949DF">
      <w:pPr>
        <w:ind w:firstLine="709"/>
        <w:jc w:val="both"/>
        <w:rPr>
          <w:rFonts w:eastAsia="Times New Roman"/>
          <w:sz w:val="24"/>
          <w:szCs w:val="24"/>
        </w:rPr>
      </w:pPr>
      <w:r>
        <w:rPr>
          <w:rFonts w:eastAsia="Times New Roman"/>
          <w:sz w:val="24"/>
          <w:szCs w:val="24"/>
        </w:rPr>
        <w:t>5</w:t>
      </w:r>
      <w:r w:rsidR="00435FC0" w:rsidRPr="005F42FE">
        <w:rPr>
          <w:rFonts w:eastAsia="Times New Roman"/>
          <w:sz w:val="24"/>
          <w:szCs w:val="24"/>
        </w:rPr>
        <w:t xml:space="preserve">.2. </w:t>
      </w:r>
      <w:r w:rsidR="00663B21" w:rsidRPr="006F6166">
        <w:rPr>
          <w:rFonts w:eastAsia="Times New Roman"/>
          <w:sz w:val="24"/>
          <w:szCs w:val="24"/>
        </w:rPr>
        <w:t>В целях применения условий Контракта о сроках поставки товара и ответственности Поставщика за нарушение этого срока фактической датой поставки товара (предоставления Заказчику результатов поставки товара для приёмки) является дата подписания Заказчиком (уполномоченным лицом Заказчика) соответствующего раздела товарной (транспортной, товарно-транспортной) накладной или универсального передаточного документа.</w:t>
      </w:r>
    </w:p>
    <w:p w14:paraId="0B927C9C" w14:textId="615FA903" w:rsidR="00294872" w:rsidRDefault="00CF3087" w:rsidP="006949DF">
      <w:pPr>
        <w:ind w:firstLine="709"/>
        <w:jc w:val="both"/>
        <w:rPr>
          <w:sz w:val="20"/>
          <w:szCs w:val="20"/>
        </w:rPr>
      </w:pPr>
      <w:r>
        <w:rPr>
          <w:rFonts w:eastAsia="Times New Roman"/>
          <w:sz w:val="24"/>
          <w:szCs w:val="24"/>
        </w:rPr>
        <w:t>5</w:t>
      </w:r>
      <w:r w:rsidR="006F72B1" w:rsidRPr="006F6166">
        <w:rPr>
          <w:rFonts w:eastAsia="Times New Roman"/>
          <w:sz w:val="24"/>
          <w:szCs w:val="24"/>
        </w:rPr>
        <w:t>.3. Досрочная поставка тов</w:t>
      </w:r>
      <w:r w:rsidR="006F72B1">
        <w:rPr>
          <w:rFonts w:eastAsia="Times New Roman"/>
          <w:sz w:val="24"/>
          <w:szCs w:val="24"/>
        </w:rPr>
        <w:t>ара допускается с предварительного согласия Заказчика.</w:t>
      </w:r>
    </w:p>
    <w:p w14:paraId="0DC3337C" w14:textId="6C7CA73C" w:rsidR="00294872" w:rsidRDefault="00CF3087" w:rsidP="006949DF">
      <w:pPr>
        <w:ind w:firstLine="709"/>
        <w:jc w:val="both"/>
        <w:rPr>
          <w:sz w:val="20"/>
          <w:szCs w:val="20"/>
        </w:rPr>
      </w:pPr>
      <w:r>
        <w:rPr>
          <w:rFonts w:eastAsia="Times New Roman"/>
          <w:sz w:val="24"/>
          <w:szCs w:val="24"/>
        </w:rPr>
        <w:t>5</w:t>
      </w:r>
      <w:r w:rsidR="00435FC0" w:rsidRPr="00FA6652">
        <w:rPr>
          <w:rFonts w:eastAsia="Times New Roman"/>
          <w:sz w:val="24"/>
          <w:szCs w:val="24"/>
        </w:rPr>
        <w:t>.</w:t>
      </w:r>
      <w:r w:rsidR="006F72B1">
        <w:rPr>
          <w:rFonts w:eastAsia="Times New Roman"/>
          <w:sz w:val="24"/>
          <w:szCs w:val="24"/>
        </w:rPr>
        <w:t>4</w:t>
      </w:r>
      <w:r w:rsidR="00435FC0" w:rsidRPr="00FA6652">
        <w:rPr>
          <w:rFonts w:eastAsia="Times New Roman"/>
          <w:sz w:val="24"/>
          <w:szCs w:val="24"/>
        </w:rPr>
        <w:t>. В случае, если в п. 1</w:t>
      </w:r>
      <w:r w:rsidR="002F4E60">
        <w:rPr>
          <w:rFonts w:eastAsia="Times New Roman"/>
          <w:sz w:val="24"/>
          <w:szCs w:val="24"/>
        </w:rPr>
        <w:t>2</w:t>
      </w:r>
      <w:r w:rsidR="00435FC0" w:rsidRPr="00FA6652">
        <w:rPr>
          <w:rFonts w:eastAsia="Times New Roman"/>
          <w:sz w:val="24"/>
          <w:szCs w:val="24"/>
        </w:rPr>
        <w:t>.1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149AC21D" w14:textId="77777777" w:rsidR="003332CE" w:rsidRPr="00FA6652" w:rsidRDefault="00435FC0" w:rsidP="006949DF">
      <w:pPr>
        <w:ind w:firstLine="709"/>
        <w:jc w:val="both"/>
        <w:rPr>
          <w:sz w:val="20"/>
          <w:szCs w:val="20"/>
        </w:rPr>
      </w:pPr>
      <w:r w:rsidRPr="00FA6652">
        <w:rPr>
          <w:rFonts w:eastAsia="Times New Roman"/>
          <w:sz w:val="24"/>
          <w:szCs w:val="24"/>
        </w:rPr>
        <w:t>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14:paraId="10159081" w14:textId="77777777" w:rsidR="003332CE" w:rsidRPr="00FA6652" w:rsidRDefault="003332CE" w:rsidP="006949DF">
      <w:pPr>
        <w:ind w:firstLine="709"/>
        <w:jc w:val="both"/>
        <w:rPr>
          <w:sz w:val="20"/>
          <w:szCs w:val="20"/>
        </w:rPr>
      </w:pPr>
    </w:p>
    <w:p w14:paraId="265560A8" w14:textId="41B0FAC3" w:rsidR="00294872" w:rsidRPr="00294872" w:rsidRDefault="00CF3087" w:rsidP="006949DF">
      <w:pPr>
        <w:jc w:val="center"/>
        <w:rPr>
          <w:rFonts w:eastAsia="Times New Roman"/>
          <w:bCs/>
          <w:sz w:val="24"/>
          <w:szCs w:val="24"/>
        </w:rPr>
      </w:pPr>
      <w:r>
        <w:rPr>
          <w:rFonts w:eastAsia="Times New Roman"/>
          <w:bCs/>
          <w:sz w:val="24"/>
          <w:szCs w:val="24"/>
        </w:rPr>
        <w:t>6</w:t>
      </w:r>
      <w:r w:rsidR="00D2507D">
        <w:rPr>
          <w:rFonts w:eastAsia="Times New Roman"/>
          <w:bCs/>
          <w:sz w:val="24"/>
          <w:szCs w:val="24"/>
        </w:rPr>
        <w:t>.</w:t>
      </w:r>
      <w:r w:rsidR="00435FC0" w:rsidRPr="00FA6652">
        <w:rPr>
          <w:rFonts w:eastAsia="Times New Roman"/>
          <w:bCs/>
          <w:sz w:val="24"/>
          <w:szCs w:val="24"/>
        </w:rPr>
        <w:t>Порядок сдачи и приемки товара</w:t>
      </w:r>
    </w:p>
    <w:p w14:paraId="3469E4EC" w14:textId="77777777" w:rsidR="003332CE" w:rsidRPr="00FA6652" w:rsidRDefault="003332CE" w:rsidP="006949DF">
      <w:pPr>
        <w:ind w:firstLine="709"/>
        <w:jc w:val="both"/>
        <w:rPr>
          <w:sz w:val="20"/>
          <w:szCs w:val="20"/>
        </w:rPr>
      </w:pPr>
    </w:p>
    <w:p w14:paraId="5D800E0B" w14:textId="7B87AE89" w:rsidR="00566667" w:rsidRDefault="00CF3087" w:rsidP="00566667">
      <w:pPr>
        <w:ind w:right="20" w:firstLine="709"/>
        <w:jc w:val="both"/>
        <w:rPr>
          <w:rFonts w:eastAsia="Times New Roman"/>
          <w:sz w:val="24"/>
          <w:szCs w:val="24"/>
        </w:rPr>
      </w:pPr>
      <w:r>
        <w:rPr>
          <w:rFonts w:eastAsia="Times New Roman"/>
          <w:sz w:val="24"/>
          <w:szCs w:val="24"/>
        </w:rPr>
        <w:t>6</w:t>
      </w:r>
      <w:r w:rsidR="00435FC0" w:rsidRPr="00FA6652">
        <w:rPr>
          <w:rFonts w:eastAsia="Times New Roman"/>
          <w:sz w:val="24"/>
          <w:szCs w:val="24"/>
        </w:rPr>
        <w:t xml:space="preserve">.1. </w:t>
      </w:r>
      <w:r w:rsidR="00566667">
        <w:rPr>
          <w:rFonts w:eastAsia="Times New Roman"/>
          <w:sz w:val="24"/>
          <w:szCs w:val="24"/>
        </w:rPr>
        <w:t>Поставщик заблаговременно уведомляет (общедоступными способами) Заказчика о поставке (отгрузке) товара.</w:t>
      </w:r>
    </w:p>
    <w:p w14:paraId="1339B8BB"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Передача товара Заказчику осуществляется после доставки товара по соответствующему адресу (месту) поставки, указанному в Контракте (Графике поставки).</w:t>
      </w:r>
    </w:p>
    <w:p w14:paraId="004DE8EB"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 xml:space="preserve">Вместе с товаром Поставщик обязан передать Заказчику заполненный и подписанный со своей стороны документ, подтверждающий предоставление Заказчику результата поставки товара для его последующей приёмки: </w:t>
      </w:r>
    </w:p>
    <w:p w14:paraId="47ED273C"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товарную (транспортную, товарно-транспортную) накладную или универсальный передаточный документ.</w:t>
      </w:r>
    </w:p>
    <w:p w14:paraId="55E09F96"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Заказчик в целях подтверждения даты поставки и факта предоставления Поставщиком результата поставки товара для последующей его приемки:</w:t>
      </w:r>
    </w:p>
    <w:p w14:paraId="255719BB"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 проводит внешний осмотр;</w:t>
      </w:r>
    </w:p>
    <w:p w14:paraId="1982E56A"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 при отсутствии мотивированных возражений после внешнего осмотра подписывает товарную (транспортную, товарно-транспортную) накладную или универсальный передаточный документ с указанием даты подписания.</w:t>
      </w:r>
    </w:p>
    <w:p w14:paraId="3BB41EC0" w14:textId="77777777" w:rsidR="00343214" w:rsidRPr="00343214" w:rsidRDefault="00343214" w:rsidP="00343214">
      <w:pPr>
        <w:ind w:right="20" w:firstLine="709"/>
        <w:jc w:val="both"/>
        <w:rPr>
          <w:rFonts w:eastAsia="Times New Roman"/>
          <w:sz w:val="24"/>
          <w:szCs w:val="24"/>
        </w:rPr>
      </w:pPr>
      <w:r w:rsidRPr="00343214">
        <w:rPr>
          <w:rFonts w:eastAsia="Times New Roman"/>
          <w:sz w:val="24"/>
          <w:szCs w:val="24"/>
        </w:rPr>
        <w:t>Подписание Заказчиком товарной (транспортной, товарно-транспортной) накладной или универсального передаточного документа является основанием для начала процедуры приёмки товара Заказчиком.</w:t>
      </w:r>
    </w:p>
    <w:p w14:paraId="7B7F4B81" w14:textId="67ECB34B" w:rsidR="00E910A2" w:rsidRDefault="00CF3087" w:rsidP="006949DF">
      <w:pPr>
        <w:ind w:right="20" w:firstLine="709"/>
        <w:jc w:val="both"/>
        <w:rPr>
          <w:sz w:val="20"/>
          <w:szCs w:val="20"/>
        </w:rPr>
      </w:pPr>
      <w:r>
        <w:rPr>
          <w:rFonts w:eastAsia="Times New Roman"/>
          <w:sz w:val="24"/>
          <w:szCs w:val="24"/>
        </w:rPr>
        <w:t>6</w:t>
      </w:r>
      <w:r w:rsidR="00435FC0" w:rsidRPr="006F6166">
        <w:rPr>
          <w:rFonts w:eastAsia="Times New Roman"/>
          <w:sz w:val="24"/>
          <w:szCs w:val="24"/>
        </w:rPr>
        <w:t>.</w:t>
      </w:r>
      <w:r w:rsidR="00294872" w:rsidRPr="006F6166">
        <w:rPr>
          <w:rFonts w:eastAsia="Times New Roman"/>
          <w:sz w:val="24"/>
          <w:szCs w:val="24"/>
        </w:rPr>
        <w:t>2</w:t>
      </w:r>
      <w:r w:rsidR="00435FC0" w:rsidRPr="006F6166">
        <w:rPr>
          <w:rFonts w:eastAsia="Times New Roman"/>
          <w:sz w:val="24"/>
          <w:szCs w:val="24"/>
        </w:rPr>
        <w:t xml:space="preserve">. </w:t>
      </w:r>
      <w:r w:rsidR="000973BD" w:rsidRPr="006F6166">
        <w:rPr>
          <w:rFonts w:eastAsia="Times New Roman"/>
          <w:sz w:val="24"/>
          <w:szCs w:val="24"/>
        </w:rPr>
        <w:t>Приёмка товара осуществляется Заказчиком (уполномоченным представителем или комиссией) в течение 10 (десяти) рабочих дней со дня подписания Заказчиком товарной (транспортной, товарно-транспортной) накладной или универсального передаточного документа.</w:t>
      </w:r>
      <w:r w:rsidR="00720CDA" w:rsidRPr="006F6166">
        <w:rPr>
          <w:rFonts w:eastAsia="Times New Roman"/>
          <w:sz w:val="24"/>
          <w:szCs w:val="24"/>
        </w:rPr>
        <w:t xml:space="preserve"> </w:t>
      </w:r>
      <w:r w:rsidR="00435FC0" w:rsidRPr="006F6166">
        <w:rPr>
          <w:rFonts w:eastAsia="Times New Roman"/>
          <w:sz w:val="24"/>
          <w:szCs w:val="24"/>
        </w:rPr>
        <w:t>Представители Поставщика вправе присутствовать при проведении приемки. Заказчик вправе создать приемочную комиссию</w:t>
      </w:r>
      <w:r w:rsidR="00435FC0" w:rsidRPr="00FA6652">
        <w:rPr>
          <w:rFonts w:eastAsia="Times New Roman"/>
          <w:sz w:val="24"/>
          <w:szCs w:val="24"/>
        </w:rPr>
        <w:t>, состоящую из не менее пяти человек, для проверки</w:t>
      </w:r>
      <w:r w:rsidR="004155C4">
        <w:rPr>
          <w:rFonts w:eastAsia="Times New Roman"/>
          <w:sz w:val="24"/>
          <w:szCs w:val="24"/>
        </w:rPr>
        <w:t xml:space="preserve"> </w:t>
      </w:r>
      <w:r w:rsidR="00435FC0" w:rsidRPr="00294872">
        <w:rPr>
          <w:rFonts w:eastAsia="Times New Roman"/>
          <w:sz w:val="24"/>
          <w:szCs w:val="24"/>
        </w:rPr>
        <w:t>соответствия товара требова</w:t>
      </w:r>
      <w:r w:rsidR="00964D3F">
        <w:rPr>
          <w:rFonts w:eastAsia="Times New Roman"/>
          <w:sz w:val="24"/>
          <w:szCs w:val="24"/>
        </w:rPr>
        <w:t xml:space="preserve">ниям, установленным Контрактом. </w:t>
      </w:r>
      <w:r w:rsidR="00435FC0" w:rsidRPr="00FA6652">
        <w:rPr>
          <w:rFonts w:eastAsia="Times New Roman"/>
          <w:sz w:val="24"/>
          <w:szCs w:val="24"/>
        </w:rPr>
        <w:t>Проверка соответствия качества поставляемого товара требованиям, установленным Контрактом, может также осуществляться</w:t>
      </w:r>
      <w:r w:rsidR="003A2D48">
        <w:rPr>
          <w:rFonts w:eastAsia="Times New Roman"/>
          <w:sz w:val="24"/>
          <w:szCs w:val="24"/>
        </w:rPr>
        <w:t xml:space="preserve"> </w:t>
      </w:r>
      <w:r w:rsidR="00435FC0" w:rsidRPr="00FA6652">
        <w:rPr>
          <w:rFonts w:eastAsia="Times New Roman"/>
          <w:sz w:val="24"/>
          <w:szCs w:val="24"/>
        </w:rPr>
        <w:t>с привлечением экспертов, экспертных организаций.</w:t>
      </w:r>
    </w:p>
    <w:p w14:paraId="5D809AE2" w14:textId="6EEEC47E" w:rsidR="00964D3F"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 Проверка соответствия товара требованиям, установленным Контрактом, осуществляется в следующем порядке:</w:t>
      </w:r>
    </w:p>
    <w:p w14:paraId="29C2B63B" w14:textId="5D78A63A" w:rsidR="00E910A2" w:rsidRDefault="00CF3087" w:rsidP="006949DF">
      <w:pPr>
        <w:ind w:right="20" w:firstLine="709"/>
        <w:jc w:val="both"/>
        <w:rPr>
          <w:sz w:val="20"/>
          <w:szCs w:val="20"/>
        </w:rPr>
      </w:pPr>
      <w:r>
        <w:rPr>
          <w:rFonts w:eastAsia="Times New Roman"/>
          <w:sz w:val="24"/>
          <w:szCs w:val="24"/>
        </w:rPr>
        <w:lastRenderedPageBreak/>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.1. В прису</w:t>
      </w:r>
      <w:r w:rsidR="00782745">
        <w:rPr>
          <w:rFonts w:eastAsia="Times New Roman"/>
          <w:sz w:val="24"/>
          <w:szCs w:val="24"/>
        </w:rPr>
        <w:t>тствии представителей Заказчика</w:t>
      </w:r>
      <w:r w:rsidR="00435FC0" w:rsidRPr="00FA6652">
        <w:rPr>
          <w:rFonts w:eastAsia="Times New Roman"/>
          <w:sz w:val="24"/>
          <w:szCs w:val="24"/>
        </w:rPr>
        <w:t xml:space="preserve">,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w:t>
      </w:r>
      <w:r w:rsidR="002F4E60">
        <w:rPr>
          <w:rFonts w:eastAsia="Times New Roman"/>
          <w:sz w:val="24"/>
          <w:szCs w:val="24"/>
        </w:rPr>
        <w:t>6</w:t>
      </w:r>
      <w:r w:rsidR="00435FC0" w:rsidRPr="00FA6652">
        <w:rPr>
          <w:rFonts w:eastAsia="Times New Roman"/>
          <w:sz w:val="24"/>
          <w:szCs w:val="24"/>
        </w:rPr>
        <w:t>.1</w:t>
      </w:r>
      <w:r w:rsidR="00782745">
        <w:rPr>
          <w:rFonts w:eastAsia="Times New Roman"/>
          <w:sz w:val="24"/>
          <w:szCs w:val="24"/>
        </w:rPr>
        <w:t>.</w:t>
      </w:r>
      <w:r w:rsidR="00435FC0" w:rsidRPr="00FA6652">
        <w:rPr>
          <w:rFonts w:eastAsia="Times New Roman"/>
          <w:sz w:val="24"/>
          <w:szCs w:val="24"/>
        </w:rPr>
        <w:t>),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2DD5BF04" w14:textId="756B0CF1" w:rsidR="00E910A2"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определяется в тех же единицах измерения, которые указаны в Спецификации</w:t>
      </w:r>
      <w:r w:rsidR="002D15C8" w:rsidRPr="00FA6652">
        <w:rPr>
          <w:rFonts w:eastAsia="Times New Roman"/>
          <w:sz w:val="24"/>
          <w:szCs w:val="24"/>
        </w:rPr>
        <w:t>. Одновременно</w:t>
      </w:r>
      <w:r w:rsidR="00435FC0" w:rsidRPr="00FA6652">
        <w:rPr>
          <w:rFonts w:eastAsia="Times New Roman"/>
          <w:sz w:val="24"/>
          <w:szCs w:val="24"/>
        </w:rPr>
        <w:t xml:space="preserve"> проверяется соответствие наименования, ассортимента и комплектности товара, указанного в Спецификации, с фактическим наименованием, ассортиментом и комплектностью товара и с содержащимся в сопроводительных документах на товар (п. </w:t>
      </w:r>
      <w:r w:rsidR="002F4E60">
        <w:rPr>
          <w:rFonts w:eastAsia="Times New Roman"/>
          <w:sz w:val="24"/>
          <w:szCs w:val="24"/>
        </w:rPr>
        <w:t>6</w:t>
      </w:r>
      <w:r w:rsidR="00435FC0" w:rsidRPr="00FA6652">
        <w:rPr>
          <w:rFonts w:eastAsia="Times New Roman"/>
          <w:sz w:val="24"/>
          <w:szCs w:val="24"/>
        </w:rPr>
        <w:t>.1).</w:t>
      </w:r>
    </w:p>
    <w:p w14:paraId="7C0DBE29" w14:textId="702161B6" w:rsidR="00E910A2" w:rsidRDefault="00CF3087" w:rsidP="006949D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964D3F">
        <w:rPr>
          <w:rFonts w:eastAsia="Times New Roman"/>
          <w:sz w:val="24"/>
          <w:szCs w:val="24"/>
        </w:rPr>
        <w:t>3</w:t>
      </w:r>
      <w:r w:rsidR="00435FC0" w:rsidRPr="00FA6652">
        <w:rPr>
          <w:rFonts w:eastAsia="Times New Roman"/>
          <w:sz w:val="24"/>
          <w:szCs w:val="24"/>
        </w:rPr>
        <w:t>.3. Товар должен быть поставлен полностью. Заказчик</w:t>
      </w:r>
      <w:r w:rsidR="00456BB2">
        <w:rPr>
          <w:rFonts w:eastAsia="Times New Roman"/>
          <w:sz w:val="24"/>
          <w:szCs w:val="24"/>
        </w:rPr>
        <w:t xml:space="preserve"> </w:t>
      </w:r>
      <w:r w:rsidR="00435FC0" w:rsidRPr="00FA6652">
        <w:rPr>
          <w:rFonts w:eastAsia="Times New Roman"/>
          <w:sz w:val="24"/>
          <w:szCs w:val="24"/>
        </w:rPr>
        <w:t>вправе отк</w:t>
      </w:r>
      <w:r w:rsidR="00E910A2">
        <w:rPr>
          <w:rFonts w:eastAsia="Times New Roman"/>
          <w:sz w:val="24"/>
          <w:szCs w:val="24"/>
        </w:rPr>
        <w:t>азаться от приемки части Товара.</w:t>
      </w:r>
      <w:r w:rsidR="00782745">
        <w:rPr>
          <w:rFonts w:eastAsia="Times New Roman"/>
          <w:sz w:val="24"/>
          <w:szCs w:val="24"/>
        </w:rPr>
        <w:t xml:space="preserve"> </w:t>
      </w:r>
      <w:r w:rsidR="00435FC0" w:rsidRPr="00FA6652">
        <w:rPr>
          <w:rFonts w:eastAsia="Times New Roman"/>
          <w:sz w:val="24"/>
          <w:szCs w:val="24"/>
        </w:rPr>
        <w:t xml:space="preserve">Если Поставщик передал меньшее количество товара, чем определено в Спецификации </w:t>
      </w:r>
      <w:r w:rsidR="00435FC0" w:rsidRPr="0043516D">
        <w:rPr>
          <w:rFonts w:eastAsia="Times New Roman"/>
          <w:iCs/>
          <w:sz w:val="24"/>
          <w:szCs w:val="24"/>
        </w:rPr>
        <w:t xml:space="preserve">и </w:t>
      </w:r>
      <w:r w:rsidR="00720CDA">
        <w:rPr>
          <w:rFonts w:eastAsia="Times New Roman"/>
          <w:iCs/>
          <w:sz w:val="24"/>
          <w:szCs w:val="24"/>
        </w:rPr>
        <w:t>Графике поставки</w:t>
      </w:r>
      <w:r w:rsidR="00E910A2" w:rsidRPr="0043516D">
        <w:rPr>
          <w:rFonts w:eastAsia="Times New Roman"/>
          <w:sz w:val="24"/>
          <w:szCs w:val="24"/>
        </w:rPr>
        <w:t>,</w:t>
      </w:r>
      <w:r w:rsidR="00720CDA">
        <w:rPr>
          <w:rFonts w:eastAsia="Times New Roman"/>
          <w:sz w:val="24"/>
          <w:szCs w:val="24"/>
        </w:rPr>
        <w:t xml:space="preserve"> </w:t>
      </w:r>
      <w:r w:rsidR="00435FC0" w:rsidRPr="00FA6652">
        <w:rPr>
          <w:rFonts w:eastAsia="Times New Roman"/>
          <w:sz w:val="24"/>
          <w:szCs w:val="24"/>
        </w:rPr>
        <w:t xml:space="preserve">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00435FC0" w:rsidRPr="00461544">
        <w:rPr>
          <w:rFonts w:eastAsia="Times New Roman"/>
          <w:iCs/>
          <w:sz w:val="24"/>
          <w:szCs w:val="24"/>
        </w:rPr>
        <w:t>(и (или) принять решение об одностороннем</w:t>
      </w:r>
      <w:r w:rsidR="007C3DBC">
        <w:rPr>
          <w:rFonts w:eastAsia="Times New Roman"/>
          <w:iCs/>
          <w:sz w:val="24"/>
          <w:szCs w:val="24"/>
        </w:rPr>
        <w:t xml:space="preserve"> </w:t>
      </w:r>
      <w:r w:rsidR="00435FC0" w:rsidRPr="00461544">
        <w:rPr>
          <w:rFonts w:eastAsia="Times New Roman"/>
          <w:iCs/>
          <w:sz w:val="24"/>
          <w:szCs w:val="24"/>
        </w:rPr>
        <w:t>отказе от исполнения Контракта)</w:t>
      </w:r>
      <w:r w:rsidR="00435FC0" w:rsidRPr="00461544">
        <w:rPr>
          <w:rFonts w:eastAsia="Times New Roman"/>
          <w:sz w:val="24"/>
          <w:szCs w:val="24"/>
        </w:rPr>
        <w:t>, в случае, если поставка недостающего количества</w:t>
      </w:r>
      <w:r w:rsidR="00782745">
        <w:rPr>
          <w:rFonts w:eastAsia="Times New Roman"/>
          <w:sz w:val="24"/>
          <w:szCs w:val="24"/>
        </w:rPr>
        <w:t xml:space="preserve"> </w:t>
      </w:r>
      <w:r w:rsidR="00435FC0" w:rsidRPr="00461544">
        <w:rPr>
          <w:rFonts w:eastAsia="Times New Roman"/>
          <w:sz w:val="24"/>
          <w:szCs w:val="24"/>
        </w:rPr>
        <w:t>товара потребует больших временных зат</w:t>
      </w:r>
      <w:r w:rsidR="00435FC0" w:rsidRPr="00FA6652">
        <w:rPr>
          <w:rFonts w:eastAsia="Times New Roman"/>
          <w:sz w:val="24"/>
          <w:szCs w:val="24"/>
        </w:rPr>
        <w:t>рат, в связи с чем Заказчик утрачивает интерес к Контракту.</w:t>
      </w:r>
      <w:r w:rsidR="00782745">
        <w:rPr>
          <w:rFonts w:eastAsia="Times New Roman"/>
          <w:sz w:val="24"/>
          <w:szCs w:val="24"/>
        </w:rPr>
        <w:t xml:space="preserve"> </w:t>
      </w:r>
      <w:r w:rsidR="00435FC0" w:rsidRPr="00FA6652">
        <w:rPr>
          <w:rFonts w:eastAsia="Times New Roman"/>
          <w:sz w:val="24"/>
          <w:szCs w:val="24"/>
        </w:rPr>
        <w:t>Если Поставщик передал Заказчику товар в количестве, превышающем указанное в Спецификации, Заказчик извещает об этом Поставщика в</w:t>
      </w:r>
      <w:r w:rsidR="00782745">
        <w:rPr>
          <w:rFonts w:eastAsia="Times New Roman"/>
          <w:sz w:val="24"/>
          <w:szCs w:val="24"/>
        </w:rPr>
        <w:t xml:space="preserve"> </w:t>
      </w:r>
      <w:r w:rsidR="00435FC0" w:rsidRPr="00FA6652">
        <w:rPr>
          <w:rFonts w:eastAsia="Times New Roman"/>
          <w:sz w:val="24"/>
          <w:szCs w:val="24"/>
        </w:rPr>
        <w:t xml:space="preserve">порядке, предусмотренном </w:t>
      </w:r>
      <w:r w:rsidR="002F4E60">
        <w:rPr>
          <w:rFonts w:eastAsia="Times New Roman"/>
          <w:sz w:val="24"/>
          <w:szCs w:val="24"/>
        </w:rPr>
        <w:t>п. 6</w:t>
      </w:r>
      <w:r w:rsidR="00435FC0" w:rsidRPr="00806D5B">
        <w:rPr>
          <w:rFonts w:eastAsia="Times New Roman"/>
          <w:sz w:val="24"/>
          <w:szCs w:val="24"/>
        </w:rPr>
        <w:t>.</w:t>
      </w:r>
      <w:r w:rsidR="00461544" w:rsidRPr="00806D5B">
        <w:rPr>
          <w:rFonts w:eastAsia="Times New Roman"/>
          <w:sz w:val="24"/>
          <w:szCs w:val="24"/>
        </w:rPr>
        <w:t>3</w:t>
      </w:r>
      <w:r w:rsidR="00435FC0" w:rsidRPr="00806D5B">
        <w:rPr>
          <w:rFonts w:eastAsia="Times New Roman"/>
          <w:sz w:val="24"/>
          <w:szCs w:val="24"/>
        </w:rPr>
        <w:t>.7 Контракта</w:t>
      </w:r>
      <w:r w:rsidR="00435FC0" w:rsidRPr="00FA6652">
        <w:rPr>
          <w:rFonts w:eastAsia="Times New Roman"/>
          <w:sz w:val="24"/>
          <w:szCs w:val="24"/>
        </w:rPr>
        <w:t>. Приемка излишнего количества товара не осуществляется.</w:t>
      </w:r>
    </w:p>
    <w:p w14:paraId="36453690" w14:textId="5290E10F" w:rsidR="00F3231F" w:rsidRDefault="00CF3087" w:rsidP="006949DF">
      <w:pPr>
        <w:ind w:right="20" w:firstLine="709"/>
        <w:jc w:val="both"/>
        <w:rPr>
          <w:rFonts w:eastAsia="Times New Roman"/>
          <w:sz w:val="24"/>
          <w:szCs w:val="24"/>
        </w:rPr>
      </w:pPr>
      <w:r>
        <w:rPr>
          <w:rFonts w:eastAsia="Times New Roman"/>
          <w:sz w:val="24"/>
          <w:szCs w:val="24"/>
        </w:rPr>
        <w:t>6</w:t>
      </w:r>
      <w:r w:rsidR="00435FC0" w:rsidRPr="00FA6652">
        <w:rPr>
          <w:rFonts w:eastAsia="Times New Roman"/>
          <w:sz w:val="24"/>
          <w:szCs w:val="24"/>
        </w:rPr>
        <w:t>.</w:t>
      </w:r>
      <w:r w:rsidR="00F3231F">
        <w:rPr>
          <w:rFonts w:eastAsia="Times New Roman"/>
          <w:sz w:val="24"/>
          <w:szCs w:val="24"/>
        </w:rPr>
        <w:t>3</w:t>
      </w:r>
      <w:r w:rsidR="00435FC0" w:rsidRPr="00FA6652">
        <w:rPr>
          <w:rFonts w:eastAsia="Times New Roman"/>
          <w:sz w:val="24"/>
          <w:szCs w:val="24"/>
        </w:rPr>
        <w:t>.4.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59B30C3D" w14:textId="59BF7D2B" w:rsidR="009D6B4F" w:rsidRPr="006F6166" w:rsidRDefault="00CF3087" w:rsidP="009D6B4F">
      <w:pPr>
        <w:ind w:right="20"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F3231F" w:rsidRPr="006F6166">
        <w:rPr>
          <w:rFonts w:eastAsia="Times New Roman"/>
          <w:sz w:val="24"/>
          <w:szCs w:val="24"/>
        </w:rPr>
        <w:t>3</w:t>
      </w:r>
      <w:r w:rsidR="00435FC0" w:rsidRPr="006F6166">
        <w:rPr>
          <w:rFonts w:eastAsia="Times New Roman"/>
          <w:sz w:val="24"/>
          <w:szCs w:val="24"/>
        </w:rPr>
        <w:t xml:space="preserve">.5. </w:t>
      </w:r>
      <w:r w:rsidR="009D6B4F" w:rsidRPr="006F6166">
        <w:rPr>
          <w:rFonts w:eastAsia="Times New Roman"/>
          <w:sz w:val="24"/>
          <w:szCs w:val="24"/>
        </w:rPr>
        <w:t>В случае обнаружения недостатков (выявления несоответствия) в отношении сопроводительных документов, тары, упаковки, наименования, страны происхождения, ассортимента, комплектности или качества товара непосредственно в ходе проведения приёмки, а также нарушений Поставщиком других условий Контракта Заказчик:</w:t>
      </w:r>
    </w:p>
    <w:p w14:paraId="44E96CBB" w14:textId="77777777" w:rsidR="009D6B4F" w:rsidRPr="006F6166" w:rsidRDefault="009D6B4F" w:rsidP="009D6B4F">
      <w:pPr>
        <w:ind w:right="20" w:firstLine="709"/>
        <w:jc w:val="both"/>
        <w:rPr>
          <w:rFonts w:eastAsia="Times New Roman"/>
          <w:sz w:val="24"/>
          <w:szCs w:val="24"/>
        </w:rPr>
      </w:pPr>
      <w:r w:rsidRPr="006F6166">
        <w:rPr>
          <w:rFonts w:eastAsia="Times New Roman"/>
          <w:sz w:val="24"/>
          <w:szCs w:val="24"/>
        </w:rPr>
        <w:t>- извещает об этом представителя Поставщика (в случае его участия в приёмке товара);</w:t>
      </w:r>
    </w:p>
    <w:p w14:paraId="49FD2357" w14:textId="00893732" w:rsidR="009D6B4F" w:rsidRPr="006F6166" w:rsidRDefault="009D6B4F" w:rsidP="009D6B4F">
      <w:pPr>
        <w:ind w:right="20" w:firstLine="709"/>
        <w:jc w:val="both"/>
        <w:rPr>
          <w:rFonts w:eastAsia="Times New Roman"/>
          <w:sz w:val="24"/>
          <w:szCs w:val="24"/>
        </w:rPr>
      </w:pPr>
      <w:r w:rsidRPr="006F6166">
        <w:rPr>
          <w:rFonts w:eastAsia="Times New Roman"/>
          <w:sz w:val="24"/>
          <w:szCs w:val="24"/>
        </w:rPr>
        <w:t xml:space="preserve">- в сроки, установленные Федеральным законом № 44-ФЗ, направляет Поставщику (передаёт представителю Поставщика) мотивированный письменный отказ от подписания документа о приёмке в порядке, предусмотренном п. </w:t>
      </w:r>
      <w:r w:rsidR="002F4E60">
        <w:rPr>
          <w:rFonts w:eastAsia="Times New Roman"/>
          <w:sz w:val="24"/>
          <w:szCs w:val="24"/>
        </w:rPr>
        <w:t>6</w:t>
      </w:r>
      <w:r w:rsidRPr="006F6166">
        <w:rPr>
          <w:rFonts w:eastAsia="Times New Roman"/>
          <w:sz w:val="24"/>
          <w:szCs w:val="24"/>
        </w:rPr>
        <w:t>.3.7 Контракта;</w:t>
      </w:r>
    </w:p>
    <w:p w14:paraId="0CBB2CC1" w14:textId="69943CB5" w:rsidR="009D6B4F" w:rsidRPr="006F6166" w:rsidRDefault="009D6B4F" w:rsidP="009D6B4F">
      <w:pPr>
        <w:ind w:right="20" w:firstLine="709"/>
        <w:jc w:val="both"/>
        <w:rPr>
          <w:rFonts w:eastAsia="Times New Roman"/>
          <w:sz w:val="24"/>
          <w:szCs w:val="24"/>
        </w:rPr>
      </w:pPr>
      <w:r w:rsidRPr="006F6166">
        <w:rPr>
          <w:rFonts w:eastAsia="Times New Roman"/>
          <w:sz w:val="24"/>
          <w:szCs w:val="24"/>
        </w:rPr>
        <w:t xml:space="preserve">- направляет Поставщику (передаёт представителю Поставщика) письменное уведомление (в случае нарушения Поставщиком других условий Контракта) в порядке, предусмотренном п. </w:t>
      </w:r>
      <w:r w:rsidR="002F4E60">
        <w:rPr>
          <w:rFonts w:eastAsia="Times New Roman"/>
          <w:sz w:val="24"/>
          <w:szCs w:val="24"/>
        </w:rPr>
        <w:t>6</w:t>
      </w:r>
      <w:r w:rsidRPr="006F6166">
        <w:rPr>
          <w:rFonts w:eastAsia="Times New Roman"/>
          <w:sz w:val="24"/>
          <w:szCs w:val="24"/>
        </w:rPr>
        <w:t>.3.7 Контракта.</w:t>
      </w:r>
    </w:p>
    <w:p w14:paraId="0FB121C7" w14:textId="6B6B7BEE" w:rsidR="00F3231F" w:rsidRDefault="00CF3087" w:rsidP="009D6B4F">
      <w:pPr>
        <w:ind w:right="20" w:firstLine="709"/>
        <w:jc w:val="both"/>
        <w:rPr>
          <w:sz w:val="20"/>
          <w:szCs w:val="20"/>
        </w:rPr>
      </w:pPr>
      <w:r>
        <w:rPr>
          <w:rFonts w:eastAsia="Times New Roman"/>
          <w:sz w:val="24"/>
          <w:szCs w:val="24"/>
        </w:rPr>
        <w:t>6</w:t>
      </w:r>
      <w:r w:rsidR="00435FC0" w:rsidRPr="00FA6652">
        <w:rPr>
          <w:rFonts w:eastAsia="Times New Roman"/>
          <w:sz w:val="24"/>
          <w:szCs w:val="24"/>
        </w:rPr>
        <w:t>.</w:t>
      </w:r>
      <w:r w:rsidR="00F3231F">
        <w:rPr>
          <w:rFonts w:eastAsia="Times New Roman"/>
          <w:sz w:val="24"/>
          <w:szCs w:val="24"/>
        </w:rPr>
        <w:t>3</w:t>
      </w:r>
      <w:r w:rsidR="00435FC0" w:rsidRPr="00FA6652">
        <w:rPr>
          <w:rFonts w:eastAsia="Times New Roman"/>
          <w:sz w:val="24"/>
          <w:szCs w:val="24"/>
        </w:rPr>
        <w:t>.6.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3C2A1551" w14:textId="36ECAB21" w:rsidR="00EB2671" w:rsidRPr="006F6166" w:rsidRDefault="00CF3087" w:rsidP="006949DF">
      <w:pPr>
        <w:ind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F3231F" w:rsidRPr="006F6166">
        <w:rPr>
          <w:rFonts w:eastAsia="Times New Roman"/>
          <w:sz w:val="24"/>
          <w:szCs w:val="24"/>
        </w:rPr>
        <w:t>3</w:t>
      </w:r>
      <w:r w:rsidR="00435FC0" w:rsidRPr="006F6166">
        <w:rPr>
          <w:rFonts w:eastAsia="Times New Roman"/>
          <w:sz w:val="24"/>
          <w:szCs w:val="24"/>
        </w:rPr>
        <w:t>.7.</w:t>
      </w:r>
      <w:r w:rsidR="00C114CA" w:rsidRPr="006F6166">
        <w:rPr>
          <w:rFonts w:eastAsia="Times New Roman"/>
          <w:sz w:val="24"/>
          <w:szCs w:val="24"/>
        </w:rPr>
        <w:t xml:space="preserve"> </w:t>
      </w:r>
      <w:r w:rsidR="00EB2671" w:rsidRPr="006F6166">
        <w:rPr>
          <w:rFonts w:eastAsia="Times New Roman"/>
          <w:sz w:val="24"/>
          <w:szCs w:val="24"/>
        </w:rPr>
        <w:t xml:space="preserve">Уведомление о невыполнении или ненадлежащем выполнении Поставщиком обязательств по Контракту (в том числе мотивированный отказ от подписания документа о приёмке) составляется Заказчиком в письменной форме с указанием сроков по устранению допущенных Поставщиком нарушений, и вручается представителю Поставщика под расписку или направляется Поставщику по почте, электронной почте либо нарочно. Адресом электронной почты для получения уведомления (в том числе мотивированного отказа от подписания документа о приёмке) является: ________________________. </w:t>
      </w:r>
    </w:p>
    <w:p w14:paraId="00E44492" w14:textId="0516DE50" w:rsidR="00F3231F" w:rsidRPr="006F6166" w:rsidRDefault="00CF3087" w:rsidP="006949DF">
      <w:pPr>
        <w:ind w:firstLine="709"/>
        <w:jc w:val="both"/>
        <w:rPr>
          <w:rFonts w:eastAsia="Times New Roman"/>
          <w:sz w:val="24"/>
          <w:szCs w:val="24"/>
        </w:rPr>
      </w:pPr>
      <w:r>
        <w:rPr>
          <w:rFonts w:eastAsia="Times New Roman"/>
          <w:sz w:val="24"/>
          <w:szCs w:val="24"/>
        </w:rPr>
        <w:lastRenderedPageBreak/>
        <w:t>6</w:t>
      </w:r>
      <w:r w:rsidR="00435FC0" w:rsidRPr="006F6166">
        <w:rPr>
          <w:rFonts w:eastAsia="Times New Roman"/>
          <w:sz w:val="24"/>
          <w:szCs w:val="24"/>
        </w:rPr>
        <w:t>.</w:t>
      </w:r>
      <w:r w:rsidR="00F3231F" w:rsidRPr="006F6166">
        <w:rPr>
          <w:rFonts w:eastAsia="Times New Roman"/>
          <w:sz w:val="24"/>
          <w:szCs w:val="24"/>
        </w:rPr>
        <w:t>3</w:t>
      </w:r>
      <w:r w:rsidR="00435FC0" w:rsidRPr="006F6166">
        <w:rPr>
          <w:rFonts w:eastAsia="Times New Roman"/>
          <w:sz w:val="24"/>
          <w:szCs w:val="24"/>
        </w:rPr>
        <w:t xml:space="preserve">.8. </w:t>
      </w:r>
      <w:r w:rsidR="009C3245" w:rsidRPr="006F6166">
        <w:rPr>
          <w:rFonts w:eastAsia="Times New Roman"/>
          <w:sz w:val="24"/>
          <w:szCs w:val="24"/>
        </w:rPr>
        <w:t xml:space="preserve">Поставщик обязан устранить все допущенные нарушения в срок, установленный в уведомлении (п. </w:t>
      </w:r>
      <w:r w:rsidR="002F4E60">
        <w:rPr>
          <w:rFonts w:eastAsia="Times New Roman"/>
          <w:sz w:val="24"/>
          <w:szCs w:val="24"/>
        </w:rPr>
        <w:t>6</w:t>
      </w:r>
      <w:r w:rsidR="009C3245" w:rsidRPr="006F6166">
        <w:rPr>
          <w:rFonts w:eastAsia="Times New Roman"/>
          <w:sz w:val="24"/>
          <w:szCs w:val="24"/>
        </w:rPr>
        <w:t xml:space="preserve">.3.7), а если такой срок не установлен, то в течение 7 </w:t>
      </w:r>
      <w:r w:rsidR="006F6166" w:rsidRPr="006F6166">
        <w:rPr>
          <w:rFonts w:eastAsia="Times New Roman"/>
          <w:sz w:val="24"/>
          <w:szCs w:val="24"/>
        </w:rPr>
        <w:t xml:space="preserve">(семи) </w:t>
      </w:r>
      <w:r w:rsidR="009C3245" w:rsidRPr="006F6166">
        <w:rPr>
          <w:rFonts w:eastAsia="Times New Roman"/>
          <w:sz w:val="24"/>
          <w:szCs w:val="24"/>
        </w:rPr>
        <w:t>дней с момента предъявления соответствующего требования.</w:t>
      </w:r>
      <w:r w:rsidR="00435FC0" w:rsidRPr="006F6166">
        <w:rPr>
          <w:rFonts w:eastAsia="Times New Roman"/>
          <w:sz w:val="24"/>
          <w:szCs w:val="24"/>
        </w:rPr>
        <w:t xml:space="preserve">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w:t>
      </w:r>
      <w:r w:rsidR="00435FC0" w:rsidRPr="00FA6652">
        <w:rPr>
          <w:rFonts w:eastAsia="Times New Roman"/>
          <w:sz w:val="24"/>
          <w:szCs w:val="24"/>
        </w:rPr>
        <w:t xml:space="preserve"> (или) направить Поставщику требование о расторжении Контракта по соглашению сторон </w:t>
      </w:r>
      <w:r w:rsidR="00435FC0" w:rsidRPr="00461544">
        <w:rPr>
          <w:rFonts w:eastAsia="Times New Roman"/>
          <w:iCs/>
          <w:sz w:val="24"/>
          <w:szCs w:val="24"/>
        </w:rPr>
        <w:t>(и(или)принять решение об одностороннем отказе от</w:t>
      </w:r>
      <w:r w:rsidR="001458C0">
        <w:rPr>
          <w:rFonts w:eastAsia="Times New Roman"/>
          <w:iCs/>
          <w:sz w:val="24"/>
          <w:szCs w:val="24"/>
        </w:rPr>
        <w:t xml:space="preserve"> </w:t>
      </w:r>
      <w:r w:rsidR="00435FC0" w:rsidRPr="00461544">
        <w:rPr>
          <w:rFonts w:eastAsia="Times New Roman"/>
          <w:iCs/>
          <w:sz w:val="24"/>
          <w:szCs w:val="24"/>
        </w:rPr>
        <w:t>исполнения Контракта)</w:t>
      </w:r>
      <w:r w:rsidR="00435FC0" w:rsidRPr="00461544">
        <w:rPr>
          <w:rFonts w:eastAsia="Times New Roman"/>
          <w:sz w:val="24"/>
          <w:szCs w:val="24"/>
        </w:rPr>
        <w:t>,</w:t>
      </w:r>
      <w:r w:rsidR="00435FC0" w:rsidRPr="00FA6652">
        <w:rPr>
          <w:rFonts w:eastAsia="Times New Roman"/>
          <w:sz w:val="24"/>
          <w:szCs w:val="24"/>
        </w:rPr>
        <w:t xml:space="preserve"> в случае, если устранение нарушений потребует больших</w:t>
      </w:r>
      <w:r w:rsidR="0060269B">
        <w:rPr>
          <w:rFonts w:eastAsia="Times New Roman"/>
          <w:sz w:val="24"/>
          <w:szCs w:val="24"/>
        </w:rPr>
        <w:t xml:space="preserve"> </w:t>
      </w:r>
      <w:r w:rsidR="00435FC0" w:rsidRPr="00FA6652">
        <w:rPr>
          <w:rFonts w:eastAsia="Times New Roman"/>
          <w:sz w:val="24"/>
          <w:szCs w:val="24"/>
        </w:rPr>
        <w:t>временных затрат, в связи с чем Заказчик утрачивает интерес к Контр</w:t>
      </w:r>
      <w:r w:rsidR="00435FC0" w:rsidRPr="006F6166">
        <w:rPr>
          <w:rFonts w:eastAsia="Times New Roman"/>
          <w:sz w:val="24"/>
          <w:szCs w:val="24"/>
        </w:rPr>
        <w:t>акту.</w:t>
      </w:r>
    </w:p>
    <w:p w14:paraId="54F2B52A" w14:textId="378F564F" w:rsidR="008D2F3E" w:rsidRPr="006F6166" w:rsidRDefault="00CF3087" w:rsidP="008D2F3E">
      <w:pPr>
        <w:ind w:firstLine="709"/>
        <w:jc w:val="both"/>
        <w:rPr>
          <w:rFonts w:eastAsia="Times New Roman"/>
          <w:sz w:val="24"/>
          <w:szCs w:val="24"/>
        </w:rPr>
      </w:pPr>
      <w:r>
        <w:rPr>
          <w:rFonts w:eastAsia="Times New Roman"/>
          <w:sz w:val="24"/>
          <w:szCs w:val="24"/>
        </w:rPr>
        <w:t>6</w:t>
      </w:r>
      <w:r w:rsidR="00435FC0" w:rsidRPr="006F6166">
        <w:rPr>
          <w:rFonts w:eastAsia="Times New Roman"/>
          <w:sz w:val="24"/>
          <w:szCs w:val="24"/>
        </w:rPr>
        <w:t>.</w:t>
      </w:r>
      <w:r w:rsidR="00C805E4" w:rsidRPr="006F6166">
        <w:rPr>
          <w:rFonts w:eastAsia="Times New Roman"/>
          <w:sz w:val="24"/>
          <w:szCs w:val="24"/>
        </w:rPr>
        <w:t>4</w:t>
      </w:r>
      <w:r w:rsidR="00435FC0" w:rsidRPr="006F6166">
        <w:rPr>
          <w:rFonts w:eastAsia="Times New Roman"/>
          <w:sz w:val="24"/>
          <w:szCs w:val="24"/>
        </w:rPr>
        <w:t xml:space="preserve">. </w:t>
      </w:r>
      <w:r w:rsidR="008D2F3E" w:rsidRPr="006F6166">
        <w:rPr>
          <w:rFonts w:eastAsia="Times New Roman"/>
          <w:sz w:val="24"/>
          <w:szCs w:val="24"/>
        </w:rPr>
        <w:t>По завершении приёмки товара оформляется Акт приёмки товара, работ, услуг (ф.0510452), который составляется в двух экземплярах и подписывается Поставщиком (за исключением случаев, когда Заказчик вправе составить, подписать и утвердить указанный акт без подписи Поставщика), а также подписывается и утверждается Заказчиком.</w:t>
      </w:r>
    </w:p>
    <w:p w14:paraId="3546E3AB"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В целях подтверждения факта приёмки товара и возникновения у Заказчика обязанности оплатить принятый им товар Акт приёмки товара, работ, услуг (ф.0510452) со стороны Заказчика подписывается ответственным лицом Заказчика, принявшим товар, или членами приёмочной комиссии Заказчика (в случае создания приёмочной комиссии), после чего утверждается руководителем (уполномоченным лицом) Заказчика.</w:t>
      </w:r>
    </w:p>
    <w:p w14:paraId="35C85A6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При этом допускается подписание Акта приёмки товара, работ, услуг (ф. 0510452) Заказчиком и Поставщиком в виде:</w:t>
      </w:r>
    </w:p>
    <w:p w14:paraId="6240403C"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документа на бумажном носителе;</w:t>
      </w:r>
    </w:p>
    <w:p w14:paraId="55ED277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электронного документа;</w:t>
      </w:r>
    </w:p>
    <w:p w14:paraId="060F1E9A"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скан-копии документа, сформированной на бумажном носителе.</w:t>
      </w:r>
    </w:p>
    <w:p w14:paraId="1585249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Если приёмка товара осуществляется без присутствия Поставщика (представителя Поставщика), а также при наличии разногласий Сторон (возражений Поставщика) по указанным в Акте приёмки товара, работ, услуг (ф. 0510452) расхождениям Заказчик вправе составить, подписать и утвердить Акт приёмки товара, работ, услуг (ф. 0510452) в одностороннем порядке без подписи Поставщика, после чего направить в его адрес второй экземпляр или копию указанного акта в виде:</w:t>
      </w:r>
    </w:p>
    <w:p w14:paraId="2FD8B2A2"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документа на бумажном носителе;</w:t>
      </w:r>
    </w:p>
    <w:p w14:paraId="2749B02B"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электронного документа;</w:t>
      </w:r>
    </w:p>
    <w:p w14:paraId="50F827C1" w14:textId="77777777" w:rsidR="008D2F3E" w:rsidRPr="006F6166" w:rsidRDefault="008D2F3E" w:rsidP="008D2F3E">
      <w:pPr>
        <w:ind w:firstLine="709"/>
        <w:jc w:val="both"/>
        <w:rPr>
          <w:rFonts w:eastAsia="Times New Roman"/>
          <w:sz w:val="24"/>
          <w:szCs w:val="24"/>
        </w:rPr>
      </w:pPr>
      <w:r w:rsidRPr="006F6166">
        <w:rPr>
          <w:rFonts w:eastAsia="Times New Roman"/>
          <w:sz w:val="24"/>
          <w:szCs w:val="24"/>
        </w:rPr>
        <w:t>- скан-копии документа.</w:t>
      </w:r>
    </w:p>
    <w:p w14:paraId="0AFC6553" w14:textId="39C90FBA" w:rsidR="003332CE" w:rsidRPr="00FA6652" w:rsidRDefault="00CF3087" w:rsidP="006949DF">
      <w:pPr>
        <w:ind w:firstLine="709"/>
        <w:jc w:val="both"/>
        <w:rPr>
          <w:sz w:val="20"/>
          <w:szCs w:val="20"/>
        </w:rPr>
      </w:pPr>
      <w:r>
        <w:rPr>
          <w:rFonts w:eastAsia="Times New Roman"/>
          <w:sz w:val="24"/>
          <w:szCs w:val="24"/>
        </w:rPr>
        <w:t>6</w:t>
      </w:r>
      <w:r w:rsidR="00435FC0" w:rsidRPr="00FA6652">
        <w:rPr>
          <w:rFonts w:eastAsia="Times New Roman"/>
          <w:sz w:val="24"/>
          <w:szCs w:val="24"/>
        </w:rPr>
        <w:t>.</w:t>
      </w:r>
      <w:r w:rsidR="00C805E4">
        <w:rPr>
          <w:rFonts w:eastAsia="Times New Roman"/>
          <w:sz w:val="24"/>
          <w:szCs w:val="24"/>
        </w:rPr>
        <w:t>5</w:t>
      </w:r>
      <w:r w:rsidR="00435FC0" w:rsidRPr="00FA6652">
        <w:rPr>
          <w:rFonts w:eastAsia="Times New Roman"/>
          <w:sz w:val="24"/>
          <w:szCs w:val="24"/>
        </w:rPr>
        <w:t>. Риск случайной гибели или случайного повреждения товаров до их приемки Заказчиком несет Поставщик.</w:t>
      </w:r>
    </w:p>
    <w:p w14:paraId="0FC7D229" w14:textId="03F46DD4" w:rsidR="003332CE" w:rsidRDefault="00CF3087" w:rsidP="006949DF">
      <w:pPr>
        <w:ind w:firstLine="709"/>
        <w:jc w:val="both"/>
        <w:rPr>
          <w:rFonts w:eastAsia="Times New Roman"/>
          <w:sz w:val="24"/>
          <w:szCs w:val="24"/>
        </w:rPr>
      </w:pPr>
      <w:r>
        <w:rPr>
          <w:rFonts w:eastAsia="Times New Roman"/>
          <w:sz w:val="24"/>
          <w:szCs w:val="24"/>
        </w:rPr>
        <w:t>6</w:t>
      </w:r>
      <w:r w:rsidR="00435FC0" w:rsidRPr="00FA6652">
        <w:rPr>
          <w:rFonts w:eastAsia="Times New Roman"/>
          <w:sz w:val="24"/>
          <w:szCs w:val="24"/>
        </w:rPr>
        <w:t>.</w:t>
      </w:r>
      <w:r w:rsidR="00C805E4">
        <w:rPr>
          <w:rFonts w:eastAsia="Times New Roman"/>
          <w:sz w:val="24"/>
          <w:szCs w:val="24"/>
        </w:rPr>
        <w:t>6</w:t>
      </w:r>
      <w:r w:rsidR="00435FC0" w:rsidRPr="00FA6652">
        <w:rPr>
          <w:rFonts w:eastAsia="Times New Roman"/>
          <w:sz w:val="24"/>
          <w:szCs w:val="24"/>
        </w:rPr>
        <w:t xml:space="preserve">. Поставщик обеспечивает хранение товара до момента их </w:t>
      </w:r>
      <w:r w:rsidR="00B55668">
        <w:rPr>
          <w:rFonts w:eastAsia="Times New Roman"/>
          <w:sz w:val="24"/>
          <w:szCs w:val="24"/>
        </w:rPr>
        <w:t>приема-передачи</w:t>
      </w:r>
      <w:r w:rsidR="00435FC0" w:rsidRPr="00FA6652">
        <w:rPr>
          <w:rFonts w:eastAsia="Times New Roman"/>
          <w:sz w:val="24"/>
          <w:szCs w:val="24"/>
        </w:rPr>
        <w:t>.</w:t>
      </w:r>
    </w:p>
    <w:p w14:paraId="7906CA7F" w14:textId="77777777" w:rsidR="003858A6" w:rsidRPr="00FA6652" w:rsidRDefault="003858A6" w:rsidP="006949DF">
      <w:pPr>
        <w:ind w:firstLine="709"/>
        <w:jc w:val="both"/>
        <w:rPr>
          <w:sz w:val="20"/>
          <w:szCs w:val="20"/>
        </w:rPr>
      </w:pPr>
    </w:p>
    <w:p w14:paraId="53C0B5E4" w14:textId="78514B3C" w:rsidR="00D2507D" w:rsidRDefault="00CF3087" w:rsidP="006949DF">
      <w:pPr>
        <w:tabs>
          <w:tab w:val="left" w:pos="3600"/>
        </w:tabs>
        <w:jc w:val="center"/>
        <w:rPr>
          <w:rFonts w:eastAsia="Times New Roman"/>
          <w:bCs/>
          <w:sz w:val="24"/>
          <w:szCs w:val="24"/>
        </w:rPr>
      </w:pPr>
      <w:r>
        <w:rPr>
          <w:rFonts w:eastAsia="Times New Roman"/>
          <w:bCs/>
          <w:sz w:val="24"/>
          <w:szCs w:val="24"/>
        </w:rPr>
        <w:t>7</w:t>
      </w:r>
      <w:r w:rsidR="00E910A2">
        <w:rPr>
          <w:rFonts w:eastAsia="Times New Roman"/>
          <w:bCs/>
          <w:sz w:val="24"/>
          <w:szCs w:val="24"/>
        </w:rPr>
        <w:t>.</w:t>
      </w:r>
      <w:r w:rsidR="00435FC0" w:rsidRPr="00FA6652">
        <w:rPr>
          <w:rFonts w:eastAsia="Times New Roman"/>
          <w:bCs/>
          <w:sz w:val="24"/>
          <w:szCs w:val="24"/>
        </w:rPr>
        <w:t>Ответственность сторон</w:t>
      </w:r>
    </w:p>
    <w:p w14:paraId="230ED40E" w14:textId="77777777" w:rsidR="00C847DE" w:rsidRDefault="00C847DE" w:rsidP="006949DF">
      <w:pPr>
        <w:tabs>
          <w:tab w:val="left" w:pos="3600"/>
        </w:tabs>
        <w:jc w:val="center"/>
        <w:rPr>
          <w:rFonts w:eastAsia="Times New Roman"/>
          <w:bCs/>
          <w:sz w:val="24"/>
          <w:szCs w:val="24"/>
        </w:rPr>
      </w:pPr>
    </w:p>
    <w:p w14:paraId="0AE9E9F7" w14:textId="23536464" w:rsidR="00C847DE" w:rsidRDefault="00CF3087" w:rsidP="006949DF">
      <w:pPr>
        <w:pStyle w:val="ab"/>
        <w:ind w:firstLine="709"/>
        <w:rPr>
          <w:szCs w:val="24"/>
        </w:rPr>
      </w:pPr>
      <w:r>
        <w:rPr>
          <w:szCs w:val="24"/>
        </w:rPr>
        <w:t>7</w:t>
      </w:r>
      <w:r w:rsidR="00C847DE">
        <w:rPr>
          <w:szCs w:val="24"/>
        </w:rPr>
        <w:t>.1.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4AC16A24" w14:textId="13CE8716" w:rsidR="00C847DE" w:rsidRDefault="00CF3087" w:rsidP="006949DF">
      <w:pPr>
        <w:ind w:firstLine="709"/>
        <w:jc w:val="both"/>
        <w:rPr>
          <w:sz w:val="24"/>
          <w:szCs w:val="24"/>
        </w:rPr>
      </w:pPr>
      <w:r>
        <w:rPr>
          <w:rFonts w:eastAsia="Times New Roman"/>
          <w:sz w:val="24"/>
          <w:szCs w:val="24"/>
        </w:rPr>
        <w:t>7</w:t>
      </w:r>
      <w:r w:rsidR="00C847DE">
        <w:rPr>
          <w:rFonts w:eastAsia="Times New Roman"/>
          <w:sz w:val="24"/>
          <w:szCs w:val="24"/>
        </w:rPr>
        <w:t xml:space="preserve">.2. </w:t>
      </w:r>
      <w:r w:rsidR="00C847DE">
        <w:rPr>
          <w:sz w:val="24"/>
          <w:szCs w:val="24"/>
        </w:rPr>
        <w:t xml:space="preserve">В случае просрочки исполнения </w:t>
      </w:r>
      <w:r w:rsidR="00C847DE">
        <w:rPr>
          <w:rFonts w:eastAsia="Times New Roman"/>
          <w:sz w:val="24"/>
          <w:szCs w:val="24"/>
        </w:rPr>
        <w:t>Поставщиком об</w:t>
      </w:r>
      <w:r w:rsidR="00C847DE">
        <w:rPr>
          <w:sz w:val="24"/>
          <w:szCs w:val="24"/>
        </w:rPr>
        <w:t>язательств, предусмотренных Контрактом, а также в иных случаях неисполнения или ненадлежащего исполнения Поставщик</w:t>
      </w:r>
      <w:r w:rsidR="00D30CB4">
        <w:rPr>
          <w:sz w:val="24"/>
          <w:szCs w:val="24"/>
        </w:rPr>
        <w:t>ом</w:t>
      </w:r>
      <w:r w:rsidR="00C847DE">
        <w:rPr>
          <w:sz w:val="24"/>
          <w:szCs w:val="24"/>
        </w:rPr>
        <w:t xml:space="preserve"> обязательств, предусмотренных Контрактом, Заказчик направляет Поставщику требование об уплате неустоек (штрафов, пеней). </w:t>
      </w:r>
    </w:p>
    <w:p w14:paraId="7911D6DE" w14:textId="2AB0B509" w:rsidR="00E07EE6" w:rsidRPr="00D60FEC" w:rsidRDefault="00B30F93" w:rsidP="006949DF">
      <w:pPr>
        <w:ind w:firstLine="709"/>
        <w:jc w:val="both"/>
        <w:rPr>
          <w:sz w:val="24"/>
          <w:szCs w:val="24"/>
        </w:rPr>
      </w:pPr>
      <w:r>
        <w:rPr>
          <w:rFonts w:eastAsia="Times New Roman"/>
          <w:sz w:val="24"/>
          <w:szCs w:val="24"/>
        </w:rPr>
        <w:t>7</w:t>
      </w:r>
      <w:r w:rsidR="00C847DE" w:rsidRPr="004C6CFE">
        <w:rPr>
          <w:rFonts w:eastAsia="Times New Roman"/>
          <w:sz w:val="24"/>
          <w:szCs w:val="24"/>
        </w:rPr>
        <w:t xml:space="preserve">.3. </w:t>
      </w:r>
      <w:r w:rsidR="009C3BE1" w:rsidRPr="009C3BE1">
        <w:rPr>
          <w:sz w:val="24"/>
          <w:szCs w:val="24"/>
        </w:rPr>
        <w:t xml:space="preserve">Пеня начисляется за каждый день просрочки исполнения </w:t>
      </w:r>
      <w:r w:rsidR="009C3BE1">
        <w:rPr>
          <w:sz w:val="24"/>
          <w:szCs w:val="24"/>
        </w:rPr>
        <w:t>П</w:t>
      </w:r>
      <w:r w:rsidR="009C3BE1" w:rsidRPr="009C3BE1">
        <w:rPr>
          <w:sz w:val="24"/>
          <w:szCs w:val="24"/>
        </w:rPr>
        <w:t>оставщиком обязательства, предусм</w:t>
      </w:r>
      <w:r w:rsidR="009C3BE1">
        <w:rPr>
          <w:sz w:val="24"/>
          <w:szCs w:val="24"/>
        </w:rPr>
        <w:t>отренного К</w:t>
      </w:r>
      <w:r w:rsidR="009C3BE1" w:rsidRPr="009C3BE1">
        <w:rPr>
          <w:sz w:val="24"/>
          <w:szCs w:val="24"/>
        </w:rPr>
        <w:t xml:space="preserve">онтрактом, начиная со дня, следующего после дня истечения установленного </w:t>
      </w:r>
      <w:r w:rsidR="009C3BE1">
        <w:rPr>
          <w:sz w:val="24"/>
          <w:szCs w:val="24"/>
        </w:rPr>
        <w:t>К</w:t>
      </w:r>
      <w:r w:rsidR="009C3BE1" w:rsidRPr="009C3BE1">
        <w:rPr>
          <w:sz w:val="24"/>
          <w:szCs w:val="24"/>
        </w:rPr>
        <w:t xml:space="preserve">онтрактом срока исполнения обязательства, и устанавливается </w:t>
      </w:r>
      <w:r w:rsidR="009C3BE1">
        <w:rPr>
          <w:sz w:val="24"/>
          <w:szCs w:val="24"/>
        </w:rPr>
        <w:t>К</w:t>
      </w:r>
      <w:r w:rsidR="009C3BE1" w:rsidRPr="009C3BE1">
        <w:rPr>
          <w:sz w:val="24"/>
          <w:szCs w:val="24"/>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sidR="009C3BE1">
        <w:rPr>
          <w:sz w:val="24"/>
          <w:szCs w:val="24"/>
        </w:rPr>
        <w:t>К</w:t>
      </w:r>
      <w:r w:rsidR="009C3BE1" w:rsidRPr="009C3BE1">
        <w:rPr>
          <w:sz w:val="24"/>
          <w:szCs w:val="24"/>
        </w:rPr>
        <w:t xml:space="preserve">онтракта, уменьшенной на сумму, пропорциональную объему обязательств, предусмотренных </w:t>
      </w:r>
      <w:r w:rsidR="009C3BE1">
        <w:rPr>
          <w:sz w:val="24"/>
          <w:szCs w:val="24"/>
        </w:rPr>
        <w:t>К</w:t>
      </w:r>
      <w:r w:rsidR="009C3BE1" w:rsidRPr="009C3BE1">
        <w:rPr>
          <w:sz w:val="24"/>
          <w:szCs w:val="24"/>
        </w:rPr>
        <w:t xml:space="preserve">онтрактом и фактически исполненных </w:t>
      </w:r>
      <w:r w:rsidR="009C3BE1">
        <w:rPr>
          <w:sz w:val="24"/>
          <w:szCs w:val="24"/>
        </w:rPr>
        <w:t>П</w:t>
      </w:r>
      <w:r w:rsidR="009C3BE1" w:rsidRPr="009C3BE1">
        <w:rPr>
          <w:sz w:val="24"/>
          <w:szCs w:val="24"/>
        </w:rPr>
        <w:t>оставщиком за исключением случаев, если законодательством Российской Федерации установлен иной порядок начисления пени</w:t>
      </w:r>
      <w:r w:rsidR="00C847DE" w:rsidRPr="004C6CFE">
        <w:rPr>
          <w:sz w:val="24"/>
          <w:szCs w:val="24"/>
        </w:rPr>
        <w:t>.</w:t>
      </w:r>
      <w:r w:rsidR="00E07EE6">
        <w:rPr>
          <w:sz w:val="24"/>
          <w:szCs w:val="24"/>
        </w:rPr>
        <w:t xml:space="preserve"> </w:t>
      </w:r>
      <w:r w:rsidR="00E07EE6" w:rsidRPr="00BD4076">
        <w:rPr>
          <w:sz w:val="24"/>
          <w:szCs w:val="24"/>
        </w:rPr>
        <w:t>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По</w:t>
      </w:r>
      <w:r w:rsidR="00E07EE6">
        <w:rPr>
          <w:sz w:val="24"/>
          <w:szCs w:val="24"/>
        </w:rPr>
        <w:t>ставщиком</w:t>
      </w:r>
      <w:r w:rsidR="00E07EE6" w:rsidRPr="00BD4076">
        <w:rPr>
          <w:sz w:val="24"/>
          <w:szCs w:val="24"/>
        </w:rPr>
        <w:t xml:space="preserve"> своих обязательств </w:t>
      </w:r>
      <w:r w:rsidR="00E07EE6" w:rsidRPr="00BD4076">
        <w:rPr>
          <w:sz w:val="24"/>
          <w:szCs w:val="24"/>
        </w:rPr>
        <w:lastRenderedPageBreak/>
        <w:t xml:space="preserve">включительно или днем расторжения настоящего Контракта, предусмотренного разделом </w:t>
      </w:r>
      <w:r w:rsidR="002F4E60">
        <w:rPr>
          <w:sz w:val="24"/>
          <w:szCs w:val="24"/>
        </w:rPr>
        <w:t>10</w:t>
      </w:r>
      <w:r w:rsidR="00E07EE6" w:rsidRPr="00BD4076">
        <w:rPr>
          <w:sz w:val="24"/>
          <w:szCs w:val="24"/>
        </w:rPr>
        <w:t xml:space="preserve"> Контракта.</w:t>
      </w:r>
    </w:p>
    <w:p w14:paraId="3C6D0327" w14:textId="10B92345" w:rsidR="00DE25C7" w:rsidRPr="00DE25C7"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 xml:space="preserve">.4. </w:t>
      </w:r>
      <w:r w:rsidR="00DE25C7" w:rsidRPr="00DE25C7">
        <w:rPr>
          <w:rFonts w:eastAsia="Times New Roman"/>
          <w:sz w:val="24"/>
          <w:szCs w:val="24"/>
        </w:rPr>
        <w:t xml:space="preserve">За каждый факт неисполнения или ненадлежащего исполнения </w:t>
      </w:r>
      <w:r w:rsidR="00DE25C7">
        <w:rPr>
          <w:rFonts w:eastAsia="Times New Roman"/>
          <w:sz w:val="24"/>
          <w:szCs w:val="24"/>
        </w:rPr>
        <w:t>П</w:t>
      </w:r>
      <w:r w:rsidR="00DE25C7" w:rsidRPr="00DE25C7">
        <w:rPr>
          <w:rFonts w:eastAsia="Times New Roman"/>
          <w:sz w:val="24"/>
          <w:szCs w:val="24"/>
        </w:rPr>
        <w:t xml:space="preserve">оставщиком обязательств, предусмотренных </w:t>
      </w:r>
      <w:r w:rsidR="00A129A0">
        <w:rPr>
          <w:rFonts w:eastAsia="Times New Roman"/>
          <w:sz w:val="24"/>
          <w:szCs w:val="24"/>
        </w:rPr>
        <w:t>Контрактом (в том числе гарантийных обязательств)</w:t>
      </w:r>
      <w:r w:rsidR="00DE25C7" w:rsidRPr="00DE25C7">
        <w:rPr>
          <w:rFonts w:eastAsia="Times New Roman"/>
          <w:sz w:val="24"/>
          <w:szCs w:val="24"/>
        </w:rPr>
        <w:t xml:space="preserve">, за исключением просрочки исполнения обязательств (в том числе гарантийного обязательства), предусмотренных </w:t>
      </w:r>
      <w:r w:rsidR="0097399E">
        <w:rPr>
          <w:rFonts w:eastAsia="Times New Roman"/>
          <w:sz w:val="24"/>
          <w:szCs w:val="24"/>
        </w:rPr>
        <w:t>К</w:t>
      </w:r>
      <w:r w:rsidR="00DE25C7" w:rsidRPr="00DE25C7">
        <w:rPr>
          <w:rFonts w:eastAsia="Times New Roman"/>
          <w:sz w:val="24"/>
          <w:szCs w:val="24"/>
        </w:rPr>
        <w:t>онтрактом, размер штрафа устанавливается в следующем порядке:</w:t>
      </w:r>
    </w:p>
    <w:p w14:paraId="3D1EB66D"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а) 10 процентов цены </w:t>
      </w:r>
      <w:r w:rsidR="0097399E">
        <w:rPr>
          <w:rFonts w:eastAsia="Times New Roman"/>
          <w:sz w:val="24"/>
          <w:szCs w:val="24"/>
        </w:rPr>
        <w:t>К</w:t>
      </w:r>
      <w:r w:rsidRPr="00DE25C7">
        <w:rPr>
          <w:rFonts w:eastAsia="Times New Roman"/>
          <w:sz w:val="24"/>
          <w:szCs w:val="24"/>
        </w:rPr>
        <w:t>онтрак</w:t>
      </w:r>
      <w:r w:rsidR="0097399E">
        <w:rPr>
          <w:rFonts w:eastAsia="Times New Roman"/>
          <w:sz w:val="24"/>
          <w:szCs w:val="24"/>
        </w:rPr>
        <w:t>та (этапа) в случае, если цена К</w:t>
      </w:r>
      <w:r w:rsidRPr="00DE25C7">
        <w:rPr>
          <w:rFonts w:eastAsia="Times New Roman"/>
          <w:sz w:val="24"/>
          <w:szCs w:val="24"/>
        </w:rPr>
        <w:t>онтракта (этапа) не превышает 3 млн. рублей;</w:t>
      </w:r>
    </w:p>
    <w:p w14:paraId="5E494378"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б) 5 процентов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3 млн. рублей до 50 млн. рублей (включительно);</w:t>
      </w:r>
    </w:p>
    <w:p w14:paraId="3BAE448F"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в) 1 процент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50 млн. рублей до 100 млн. рублей (включительно);</w:t>
      </w:r>
    </w:p>
    <w:p w14:paraId="2789065B"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г) 0,5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100 млн. рублей до 500 млн. рублей (включительно);</w:t>
      </w:r>
    </w:p>
    <w:p w14:paraId="4EC593D2"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д) 0,4 процента цены </w:t>
      </w:r>
      <w:r w:rsidR="0097399E">
        <w:rPr>
          <w:rFonts w:eastAsia="Times New Roman"/>
          <w:sz w:val="24"/>
          <w:szCs w:val="24"/>
        </w:rPr>
        <w:t>К</w:t>
      </w:r>
      <w:r w:rsidRPr="00DE25C7">
        <w:rPr>
          <w:rFonts w:eastAsia="Times New Roman"/>
          <w:sz w:val="24"/>
          <w:szCs w:val="24"/>
        </w:rPr>
        <w:t>онтрак</w:t>
      </w:r>
      <w:r w:rsidR="0097399E">
        <w:rPr>
          <w:rFonts w:eastAsia="Times New Roman"/>
          <w:sz w:val="24"/>
          <w:szCs w:val="24"/>
        </w:rPr>
        <w:t>та (этапа) в случае, если цена К</w:t>
      </w:r>
      <w:r w:rsidRPr="00DE25C7">
        <w:rPr>
          <w:rFonts w:eastAsia="Times New Roman"/>
          <w:sz w:val="24"/>
          <w:szCs w:val="24"/>
        </w:rPr>
        <w:t>онтракта (этапа) составляет от 500 млн. рублей до 1 млрд. рублей (включительно);</w:t>
      </w:r>
    </w:p>
    <w:p w14:paraId="0CC4B310"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е) 0,3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1 млрд. рублей до 2 млрд. рублей (включительно);</w:t>
      </w:r>
    </w:p>
    <w:p w14:paraId="71162322"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ж) 0,25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2 млрд. рублей до 5 млрд. рублей (включительно);</w:t>
      </w:r>
    </w:p>
    <w:p w14:paraId="794EC3A3"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 xml:space="preserve">з) 0,2 процента цены </w:t>
      </w:r>
      <w:r w:rsidR="0097399E">
        <w:rPr>
          <w:rFonts w:eastAsia="Times New Roman"/>
          <w:sz w:val="24"/>
          <w:szCs w:val="24"/>
        </w:rPr>
        <w:t>К</w:t>
      </w:r>
      <w:r w:rsidRPr="00DE25C7">
        <w:rPr>
          <w:rFonts w:eastAsia="Times New Roman"/>
          <w:sz w:val="24"/>
          <w:szCs w:val="24"/>
        </w:rPr>
        <w:t xml:space="preserve">онтракта (этапа) в случае, если цена </w:t>
      </w:r>
      <w:r w:rsidR="0097399E">
        <w:rPr>
          <w:rFonts w:eastAsia="Times New Roman"/>
          <w:sz w:val="24"/>
          <w:szCs w:val="24"/>
        </w:rPr>
        <w:t>К</w:t>
      </w:r>
      <w:r w:rsidRPr="00DE25C7">
        <w:rPr>
          <w:rFonts w:eastAsia="Times New Roman"/>
          <w:sz w:val="24"/>
          <w:szCs w:val="24"/>
        </w:rPr>
        <w:t>онтракта (этапа) составляет от 5 млрд. рублей до 10 млрд. рублей (включительно);</w:t>
      </w:r>
    </w:p>
    <w:p w14:paraId="5DB440D2" w14:textId="77777777" w:rsidR="00C847DE" w:rsidRPr="004C6CFE" w:rsidRDefault="0097399E" w:rsidP="006949DF">
      <w:pPr>
        <w:ind w:firstLine="709"/>
        <w:jc w:val="both"/>
        <w:rPr>
          <w:sz w:val="24"/>
          <w:szCs w:val="24"/>
        </w:rPr>
      </w:pPr>
      <w:r>
        <w:rPr>
          <w:rFonts w:eastAsia="Times New Roman"/>
          <w:sz w:val="24"/>
          <w:szCs w:val="24"/>
        </w:rPr>
        <w:t>и) 0,1 процента цены К</w:t>
      </w:r>
      <w:r w:rsidR="00DE25C7" w:rsidRPr="00DE25C7">
        <w:rPr>
          <w:rFonts w:eastAsia="Times New Roman"/>
          <w:sz w:val="24"/>
          <w:szCs w:val="24"/>
        </w:rPr>
        <w:t xml:space="preserve">онтракта (этапа) в случае, если цена </w:t>
      </w:r>
      <w:r>
        <w:rPr>
          <w:rFonts w:eastAsia="Times New Roman"/>
          <w:sz w:val="24"/>
          <w:szCs w:val="24"/>
        </w:rPr>
        <w:t>К</w:t>
      </w:r>
      <w:r w:rsidR="00DE25C7" w:rsidRPr="00DE25C7">
        <w:rPr>
          <w:rFonts w:eastAsia="Times New Roman"/>
          <w:sz w:val="24"/>
          <w:szCs w:val="24"/>
        </w:rPr>
        <w:t>онтракта (этапа) превышает 10 млрд. рублей.</w:t>
      </w:r>
    </w:p>
    <w:p w14:paraId="672794D3" w14:textId="4BA59DDD" w:rsidR="00E73289" w:rsidRDefault="00B30F93" w:rsidP="006949DF">
      <w:pPr>
        <w:widowControl w:val="0"/>
        <w:tabs>
          <w:tab w:val="left" w:pos="993"/>
        </w:tabs>
        <w:autoSpaceDE w:val="0"/>
        <w:autoSpaceDN w:val="0"/>
        <w:adjustRightInd w:val="0"/>
        <w:ind w:firstLine="709"/>
        <w:jc w:val="both"/>
        <w:rPr>
          <w:sz w:val="24"/>
          <w:szCs w:val="24"/>
        </w:rPr>
      </w:pPr>
      <w:r>
        <w:rPr>
          <w:rFonts w:eastAsia="Times New Roman"/>
          <w:iCs/>
          <w:sz w:val="24"/>
          <w:szCs w:val="24"/>
        </w:rPr>
        <w:t>7</w:t>
      </w:r>
      <w:r w:rsidR="00C847DE" w:rsidRPr="004C6CFE">
        <w:rPr>
          <w:rFonts w:eastAsia="Times New Roman"/>
          <w:iCs/>
          <w:sz w:val="24"/>
          <w:szCs w:val="24"/>
        </w:rPr>
        <w:t xml:space="preserve">.5. </w:t>
      </w:r>
      <w:r w:rsidR="00E73289">
        <w:rPr>
          <w:sz w:val="24"/>
          <w:szCs w:val="24"/>
        </w:rPr>
        <w:t>В случае просрочки исполнения З</w:t>
      </w:r>
      <w:r w:rsidR="009C3BE1" w:rsidRPr="009C3BE1">
        <w:rPr>
          <w:sz w:val="24"/>
          <w:szCs w:val="24"/>
        </w:rPr>
        <w:t xml:space="preserve">аказчиком обязательств, предусмотренных </w:t>
      </w:r>
      <w:r w:rsidR="00E73289">
        <w:rPr>
          <w:sz w:val="24"/>
          <w:szCs w:val="24"/>
        </w:rPr>
        <w:t>К</w:t>
      </w:r>
      <w:r w:rsidR="009C3BE1" w:rsidRPr="009C3BE1">
        <w:rPr>
          <w:sz w:val="24"/>
          <w:szCs w:val="24"/>
        </w:rPr>
        <w:t xml:space="preserve">онтрактом, а также в иных случаях неисполнения или ненадлежащего исполнения </w:t>
      </w:r>
      <w:r w:rsidR="00E73289">
        <w:rPr>
          <w:sz w:val="24"/>
          <w:szCs w:val="24"/>
        </w:rPr>
        <w:t>З</w:t>
      </w:r>
      <w:r w:rsidR="009C3BE1" w:rsidRPr="009C3BE1">
        <w:rPr>
          <w:sz w:val="24"/>
          <w:szCs w:val="24"/>
        </w:rPr>
        <w:t xml:space="preserve">аказчиком обязательств, предусмотренных </w:t>
      </w:r>
      <w:r w:rsidR="00E73289">
        <w:rPr>
          <w:sz w:val="24"/>
          <w:szCs w:val="24"/>
        </w:rPr>
        <w:t>К</w:t>
      </w:r>
      <w:r w:rsidR="009C3BE1" w:rsidRPr="009C3BE1">
        <w:rPr>
          <w:sz w:val="24"/>
          <w:szCs w:val="24"/>
        </w:rPr>
        <w:t xml:space="preserve">онтрактом, </w:t>
      </w:r>
      <w:r w:rsidR="00E73289">
        <w:rPr>
          <w:sz w:val="24"/>
          <w:szCs w:val="24"/>
        </w:rPr>
        <w:t>П</w:t>
      </w:r>
      <w:r w:rsidR="009C3BE1" w:rsidRPr="009C3BE1">
        <w:rPr>
          <w:sz w:val="24"/>
          <w:szCs w:val="24"/>
        </w:rPr>
        <w:t xml:space="preserve">оставщик вправе потребовать уплаты неустоек (штрафов, пеней). </w:t>
      </w:r>
    </w:p>
    <w:p w14:paraId="74854900" w14:textId="1DE173A1" w:rsidR="00C847DE" w:rsidRPr="004C6CFE" w:rsidRDefault="00B30F93" w:rsidP="006949DF">
      <w:pPr>
        <w:widowControl w:val="0"/>
        <w:tabs>
          <w:tab w:val="left" w:pos="993"/>
        </w:tabs>
        <w:autoSpaceDE w:val="0"/>
        <w:autoSpaceDN w:val="0"/>
        <w:adjustRightInd w:val="0"/>
        <w:ind w:firstLine="709"/>
        <w:jc w:val="both"/>
        <w:rPr>
          <w:sz w:val="24"/>
          <w:szCs w:val="24"/>
        </w:rPr>
      </w:pPr>
      <w:r>
        <w:rPr>
          <w:sz w:val="24"/>
          <w:szCs w:val="24"/>
        </w:rPr>
        <w:t>7</w:t>
      </w:r>
      <w:r w:rsidR="00E73289">
        <w:rPr>
          <w:sz w:val="24"/>
          <w:szCs w:val="24"/>
        </w:rPr>
        <w:t xml:space="preserve">.6. </w:t>
      </w:r>
      <w:r w:rsidR="009C3BE1" w:rsidRPr="009C3BE1">
        <w:rPr>
          <w:sz w:val="24"/>
          <w:szCs w:val="24"/>
        </w:rPr>
        <w:t xml:space="preserve">Пеня начисляется за каждый день просрочки исполнения обязательства, предусмотренного </w:t>
      </w:r>
      <w:r w:rsidR="00E73289">
        <w:rPr>
          <w:sz w:val="24"/>
          <w:szCs w:val="24"/>
        </w:rPr>
        <w:t>К</w:t>
      </w:r>
      <w:r w:rsidR="009C3BE1" w:rsidRPr="009C3BE1">
        <w:rPr>
          <w:sz w:val="24"/>
          <w:szCs w:val="24"/>
        </w:rPr>
        <w:t xml:space="preserve">онтрактом, начиная со дня, следующего после дня истечения установленного </w:t>
      </w:r>
      <w:r w:rsidR="00E73289">
        <w:rPr>
          <w:sz w:val="24"/>
          <w:szCs w:val="24"/>
        </w:rPr>
        <w:t>К</w:t>
      </w:r>
      <w:r w:rsidR="009C3BE1" w:rsidRPr="009C3BE1">
        <w:rPr>
          <w:sz w:val="24"/>
          <w:szCs w:val="24"/>
        </w:rPr>
        <w:t xml:space="preserve">онтрактом срока исполнения обязательства. Такая пеня устанавливается </w:t>
      </w:r>
      <w:r w:rsidR="00E73289">
        <w:rPr>
          <w:sz w:val="24"/>
          <w:szCs w:val="24"/>
        </w:rPr>
        <w:t>К</w:t>
      </w:r>
      <w:r w:rsidR="009C3BE1" w:rsidRPr="009C3BE1">
        <w:rPr>
          <w:sz w:val="24"/>
          <w:szCs w:val="24"/>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E73289">
        <w:rPr>
          <w:sz w:val="24"/>
          <w:szCs w:val="24"/>
        </w:rPr>
        <w:t>З</w:t>
      </w:r>
      <w:r w:rsidR="009C3BE1" w:rsidRPr="009C3BE1">
        <w:rPr>
          <w:sz w:val="24"/>
          <w:szCs w:val="24"/>
        </w:rPr>
        <w:t xml:space="preserve">аказчиком обязательств, предусмотренных </w:t>
      </w:r>
      <w:r w:rsidR="00E73289">
        <w:rPr>
          <w:sz w:val="24"/>
          <w:szCs w:val="24"/>
        </w:rPr>
        <w:t>К</w:t>
      </w:r>
      <w:r w:rsidR="009C3BE1" w:rsidRPr="009C3BE1">
        <w:rPr>
          <w:sz w:val="24"/>
          <w:szCs w:val="24"/>
        </w:rPr>
        <w:t xml:space="preserve">онтрактом, за исключением просрочки исполнения обязательств, предусмотренных </w:t>
      </w:r>
      <w:r w:rsidR="00E73289">
        <w:rPr>
          <w:sz w:val="24"/>
          <w:szCs w:val="24"/>
        </w:rPr>
        <w:t>К</w:t>
      </w:r>
      <w:r w:rsidR="009C3BE1" w:rsidRPr="009C3BE1">
        <w:rPr>
          <w:sz w:val="24"/>
          <w:szCs w:val="24"/>
        </w:rPr>
        <w:t xml:space="preserve">онтрактом. Размер штрафа устанавливается </w:t>
      </w:r>
      <w:r w:rsidR="00E73289">
        <w:rPr>
          <w:sz w:val="24"/>
          <w:szCs w:val="24"/>
        </w:rPr>
        <w:t>К</w:t>
      </w:r>
      <w:r w:rsidR="009C3BE1" w:rsidRPr="009C3BE1">
        <w:rPr>
          <w:sz w:val="24"/>
          <w:szCs w:val="24"/>
        </w:rPr>
        <w:t>онтрактом в порядке, установленном Правительством Российской Федерации</w:t>
      </w:r>
      <w:r w:rsidR="00C847DE" w:rsidRPr="004C6CFE">
        <w:rPr>
          <w:sz w:val="24"/>
          <w:szCs w:val="24"/>
        </w:rPr>
        <w:t>.</w:t>
      </w:r>
    </w:p>
    <w:p w14:paraId="384E89D9" w14:textId="7F2AA539" w:rsidR="00DE25C7" w:rsidRPr="00DE25C7" w:rsidRDefault="00B30F93" w:rsidP="006949DF">
      <w:pPr>
        <w:ind w:firstLine="709"/>
        <w:jc w:val="both"/>
        <w:rPr>
          <w:sz w:val="24"/>
          <w:szCs w:val="24"/>
        </w:rPr>
      </w:pPr>
      <w:r>
        <w:rPr>
          <w:rFonts w:eastAsia="Times New Roman"/>
          <w:iCs/>
          <w:sz w:val="24"/>
          <w:szCs w:val="24"/>
        </w:rPr>
        <w:t>7</w:t>
      </w:r>
      <w:r w:rsidR="00C847DE" w:rsidRPr="004C6CFE">
        <w:rPr>
          <w:rFonts w:eastAsia="Times New Roman"/>
          <w:iCs/>
          <w:sz w:val="24"/>
          <w:szCs w:val="24"/>
        </w:rPr>
        <w:t>.</w:t>
      </w:r>
      <w:r w:rsidR="00E73289">
        <w:rPr>
          <w:rFonts w:eastAsia="Times New Roman"/>
          <w:iCs/>
          <w:sz w:val="24"/>
          <w:szCs w:val="24"/>
        </w:rPr>
        <w:t>7</w:t>
      </w:r>
      <w:r w:rsidR="00C847DE" w:rsidRPr="004C6CFE">
        <w:rPr>
          <w:rFonts w:eastAsia="Times New Roman"/>
          <w:iCs/>
          <w:sz w:val="24"/>
          <w:szCs w:val="24"/>
        </w:rPr>
        <w:t xml:space="preserve">. </w:t>
      </w:r>
      <w:r w:rsidR="00DE25C7">
        <w:rPr>
          <w:sz w:val="24"/>
          <w:szCs w:val="24"/>
        </w:rPr>
        <w:t>За каждый факт неисполнения З</w:t>
      </w:r>
      <w:r w:rsidR="00DE25C7" w:rsidRPr="00DE25C7">
        <w:rPr>
          <w:sz w:val="24"/>
          <w:szCs w:val="24"/>
        </w:rPr>
        <w:t xml:space="preserve">аказчиком обязательств, предусмотренных </w:t>
      </w:r>
      <w:r w:rsidR="0097399E">
        <w:rPr>
          <w:sz w:val="24"/>
          <w:szCs w:val="24"/>
        </w:rPr>
        <w:t>К</w:t>
      </w:r>
      <w:r w:rsidR="00DE25C7" w:rsidRPr="00DE25C7">
        <w:rPr>
          <w:sz w:val="24"/>
          <w:szCs w:val="24"/>
        </w:rPr>
        <w:t xml:space="preserve">онтрактом, за исключением просрочки исполнения обязательств, предусмотренных </w:t>
      </w:r>
      <w:r w:rsidR="0097399E">
        <w:rPr>
          <w:sz w:val="24"/>
          <w:szCs w:val="24"/>
        </w:rPr>
        <w:t>К</w:t>
      </w:r>
      <w:r w:rsidR="00DE25C7" w:rsidRPr="00DE25C7">
        <w:rPr>
          <w:sz w:val="24"/>
          <w:szCs w:val="24"/>
        </w:rPr>
        <w:t>онтрактом, размер штрафа устанавливается в следующем порядке:</w:t>
      </w:r>
    </w:p>
    <w:p w14:paraId="380B259F" w14:textId="77777777" w:rsidR="00DE25C7" w:rsidRPr="00DE25C7" w:rsidRDefault="0097399E" w:rsidP="006949DF">
      <w:pPr>
        <w:ind w:firstLine="709"/>
        <w:jc w:val="both"/>
        <w:rPr>
          <w:sz w:val="24"/>
          <w:szCs w:val="24"/>
        </w:rPr>
      </w:pPr>
      <w:r>
        <w:rPr>
          <w:sz w:val="24"/>
          <w:szCs w:val="24"/>
        </w:rPr>
        <w:t>а) 1000 рублей, если цена К</w:t>
      </w:r>
      <w:r w:rsidR="00DE25C7" w:rsidRPr="00DE25C7">
        <w:rPr>
          <w:sz w:val="24"/>
          <w:szCs w:val="24"/>
        </w:rPr>
        <w:t>онтракта не превышает 3 млн. рублей (включительно);</w:t>
      </w:r>
    </w:p>
    <w:p w14:paraId="1EAF0BCC" w14:textId="77777777" w:rsidR="00DE25C7" w:rsidRPr="00DE25C7" w:rsidRDefault="0097399E" w:rsidP="006949DF">
      <w:pPr>
        <w:ind w:firstLine="709"/>
        <w:jc w:val="both"/>
        <w:rPr>
          <w:sz w:val="24"/>
          <w:szCs w:val="24"/>
        </w:rPr>
      </w:pPr>
      <w:r>
        <w:rPr>
          <w:sz w:val="24"/>
          <w:szCs w:val="24"/>
        </w:rPr>
        <w:t>б) 5000 рублей, если цена К</w:t>
      </w:r>
      <w:r w:rsidR="00DE25C7" w:rsidRPr="00DE25C7">
        <w:rPr>
          <w:sz w:val="24"/>
          <w:szCs w:val="24"/>
        </w:rPr>
        <w:t>онтракта составляет от 3 млн. рублей до 50 млн. рублей (включительно);</w:t>
      </w:r>
    </w:p>
    <w:p w14:paraId="3C644C14" w14:textId="77777777" w:rsidR="00DE25C7" w:rsidRPr="00DE25C7" w:rsidRDefault="0097399E" w:rsidP="006949DF">
      <w:pPr>
        <w:ind w:firstLine="709"/>
        <w:jc w:val="both"/>
        <w:rPr>
          <w:sz w:val="24"/>
          <w:szCs w:val="24"/>
        </w:rPr>
      </w:pPr>
      <w:r>
        <w:rPr>
          <w:sz w:val="24"/>
          <w:szCs w:val="24"/>
        </w:rPr>
        <w:t>в) 10000 рублей, если цена К</w:t>
      </w:r>
      <w:r w:rsidR="00DE25C7" w:rsidRPr="00DE25C7">
        <w:rPr>
          <w:sz w:val="24"/>
          <w:szCs w:val="24"/>
        </w:rPr>
        <w:t>онтракта составляет от 50 млн. рублей до 100 млн. рублей (включительно);</w:t>
      </w:r>
    </w:p>
    <w:p w14:paraId="6EC7733B" w14:textId="77777777" w:rsidR="00DE25C7" w:rsidRDefault="00DE25C7" w:rsidP="006949DF">
      <w:pPr>
        <w:ind w:firstLine="709"/>
        <w:jc w:val="both"/>
        <w:rPr>
          <w:sz w:val="24"/>
          <w:szCs w:val="24"/>
        </w:rPr>
      </w:pPr>
      <w:r w:rsidRPr="00DE25C7">
        <w:rPr>
          <w:sz w:val="24"/>
          <w:szCs w:val="24"/>
        </w:rPr>
        <w:t xml:space="preserve">г) 100000 рублей, если цена </w:t>
      </w:r>
      <w:r w:rsidR="0097399E">
        <w:rPr>
          <w:sz w:val="24"/>
          <w:szCs w:val="24"/>
        </w:rPr>
        <w:t>К</w:t>
      </w:r>
      <w:r w:rsidRPr="00DE25C7">
        <w:rPr>
          <w:sz w:val="24"/>
          <w:szCs w:val="24"/>
        </w:rPr>
        <w:t>онтракта превышает 100 млн. рублей</w:t>
      </w:r>
      <w:r>
        <w:rPr>
          <w:sz w:val="24"/>
          <w:szCs w:val="24"/>
        </w:rPr>
        <w:t>.</w:t>
      </w:r>
    </w:p>
    <w:p w14:paraId="749C81B6" w14:textId="1515FC99" w:rsidR="00C847DE" w:rsidRPr="004C6CFE"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w:t>
      </w:r>
      <w:r w:rsidR="00E73289">
        <w:rPr>
          <w:rFonts w:eastAsia="Times New Roman"/>
          <w:sz w:val="24"/>
          <w:szCs w:val="24"/>
        </w:rPr>
        <w:t>8</w:t>
      </w:r>
      <w:r w:rsidR="00C847DE" w:rsidRPr="004C6CFE">
        <w:rPr>
          <w:rFonts w:eastAsia="Times New Roman"/>
          <w:sz w:val="24"/>
          <w:szCs w:val="24"/>
        </w:rPr>
        <w:t>. Общая сумма начисленных штрафов за неисполнение или ненадлежащее исполнение По</w:t>
      </w:r>
      <w:r w:rsidR="00573E3E" w:rsidRPr="004C6CFE">
        <w:rPr>
          <w:rFonts w:eastAsia="Times New Roman"/>
          <w:sz w:val="24"/>
          <w:szCs w:val="24"/>
        </w:rPr>
        <w:t>ставщиком</w:t>
      </w:r>
      <w:r w:rsidR="00C847DE" w:rsidRPr="004C6CFE">
        <w:rPr>
          <w:rFonts w:eastAsia="Times New Roman"/>
          <w:sz w:val="24"/>
          <w:szCs w:val="24"/>
        </w:rPr>
        <w:t xml:space="preserve"> обязательств, предусмотренных </w:t>
      </w:r>
      <w:r w:rsidR="0097399E">
        <w:rPr>
          <w:rFonts w:eastAsia="Times New Roman"/>
          <w:sz w:val="24"/>
          <w:szCs w:val="24"/>
        </w:rPr>
        <w:t>К</w:t>
      </w:r>
      <w:r w:rsidR="00C847DE" w:rsidRPr="004C6CFE">
        <w:rPr>
          <w:rFonts w:eastAsia="Times New Roman"/>
          <w:sz w:val="24"/>
          <w:szCs w:val="24"/>
        </w:rPr>
        <w:t>онтр</w:t>
      </w:r>
      <w:r w:rsidR="0097399E">
        <w:rPr>
          <w:rFonts w:eastAsia="Times New Roman"/>
          <w:sz w:val="24"/>
          <w:szCs w:val="24"/>
        </w:rPr>
        <w:t>актом, не может превышать цену К</w:t>
      </w:r>
      <w:r w:rsidR="00C847DE" w:rsidRPr="004C6CFE">
        <w:rPr>
          <w:rFonts w:eastAsia="Times New Roman"/>
          <w:sz w:val="24"/>
          <w:szCs w:val="24"/>
        </w:rPr>
        <w:t>онтракта.</w:t>
      </w:r>
    </w:p>
    <w:p w14:paraId="332916E2" w14:textId="0E328A41" w:rsidR="00C847DE" w:rsidRPr="004C6CFE"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w:t>
      </w:r>
      <w:r w:rsidR="00E73289">
        <w:rPr>
          <w:rFonts w:eastAsia="Times New Roman"/>
          <w:sz w:val="24"/>
          <w:szCs w:val="24"/>
        </w:rPr>
        <w:t>9</w:t>
      </w:r>
      <w:r w:rsidR="00C847DE" w:rsidRPr="004C6CFE">
        <w:rPr>
          <w:rFonts w:eastAsia="Times New Roman"/>
          <w:sz w:val="24"/>
          <w:szCs w:val="24"/>
        </w:rPr>
        <w:t>.  Общая сумма начисленных штрафов за ненадлежащее исполнение Заказчиком</w:t>
      </w:r>
      <w:r w:rsidR="0097399E">
        <w:rPr>
          <w:rFonts w:eastAsia="Times New Roman"/>
          <w:sz w:val="24"/>
          <w:szCs w:val="24"/>
        </w:rPr>
        <w:t xml:space="preserve"> обязательств, предусмотренных К</w:t>
      </w:r>
      <w:r w:rsidR="00C847DE" w:rsidRPr="004C6CFE">
        <w:rPr>
          <w:rFonts w:eastAsia="Times New Roman"/>
          <w:sz w:val="24"/>
          <w:szCs w:val="24"/>
        </w:rPr>
        <w:t xml:space="preserve">онтрактом, не может превышать цену </w:t>
      </w:r>
      <w:r w:rsidR="0097399E">
        <w:rPr>
          <w:rFonts w:eastAsia="Times New Roman"/>
          <w:sz w:val="24"/>
          <w:szCs w:val="24"/>
        </w:rPr>
        <w:t>К</w:t>
      </w:r>
      <w:r w:rsidR="00C847DE" w:rsidRPr="004C6CFE">
        <w:rPr>
          <w:rFonts w:eastAsia="Times New Roman"/>
          <w:sz w:val="24"/>
          <w:szCs w:val="24"/>
        </w:rPr>
        <w:t>онтракта.</w:t>
      </w:r>
    </w:p>
    <w:p w14:paraId="4A5FA801" w14:textId="331A84B1" w:rsidR="00C847DE" w:rsidRPr="004C6CFE" w:rsidRDefault="00B30F93" w:rsidP="006949DF">
      <w:pPr>
        <w:ind w:firstLine="709"/>
        <w:jc w:val="both"/>
        <w:rPr>
          <w:rFonts w:eastAsia="Times New Roman"/>
          <w:sz w:val="24"/>
          <w:szCs w:val="24"/>
        </w:rPr>
      </w:pPr>
      <w:r>
        <w:rPr>
          <w:rFonts w:eastAsia="Times New Roman"/>
          <w:sz w:val="24"/>
          <w:szCs w:val="24"/>
        </w:rPr>
        <w:t>7</w:t>
      </w:r>
      <w:r w:rsidR="00C847DE" w:rsidRPr="004C6CFE">
        <w:rPr>
          <w:rFonts w:eastAsia="Times New Roman"/>
          <w:sz w:val="24"/>
          <w:szCs w:val="24"/>
        </w:rPr>
        <w:t>.</w:t>
      </w:r>
      <w:r w:rsidR="00E73289">
        <w:rPr>
          <w:rFonts w:eastAsia="Times New Roman"/>
          <w:sz w:val="24"/>
          <w:szCs w:val="24"/>
        </w:rPr>
        <w:t>10</w:t>
      </w:r>
      <w:r w:rsidR="00C847DE" w:rsidRPr="004C6CFE">
        <w:rPr>
          <w:rFonts w:eastAsia="Times New Roman"/>
          <w:sz w:val="24"/>
          <w:szCs w:val="24"/>
        </w:rPr>
        <w:t xml:space="preserve">. Неустойка (штраф, пени) носит штрафной характер. При невыполнении обязательств по Контракту, кроме уплаты неустойки (штрафа, пени), </w:t>
      </w:r>
      <w:r w:rsidR="00C847DE" w:rsidRPr="004C6CFE">
        <w:rPr>
          <w:sz w:val="24"/>
          <w:szCs w:val="24"/>
        </w:rPr>
        <w:t>По</w:t>
      </w:r>
      <w:r w:rsidR="00573E3E" w:rsidRPr="004C6CFE">
        <w:rPr>
          <w:sz w:val="24"/>
          <w:szCs w:val="24"/>
        </w:rPr>
        <w:t>ставщиком</w:t>
      </w:r>
      <w:r w:rsidR="00C847DE" w:rsidRPr="004C6CFE">
        <w:rPr>
          <w:sz w:val="24"/>
          <w:szCs w:val="24"/>
        </w:rPr>
        <w:t xml:space="preserve"> </w:t>
      </w:r>
      <w:r w:rsidR="00C847DE" w:rsidRPr="004C6CFE">
        <w:rPr>
          <w:rFonts w:eastAsia="Times New Roman"/>
          <w:sz w:val="24"/>
          <w:szCs w:val="24"/>
        </w:rPr>
        <w:t>возмеща</w:t>
      </w:r>
      <w:r w:rsidR="00DE25C7">
        <w:rPr>
          <w:rFonts w:eastAsia="Times New Roman"/>
          <w:sz w:val="24"/>
          <w:szCs w:val="24"/>
        </w:rPr>
        <w:t>ю</w:t>
      </w:r>
      <w:r w:rsidR="00C847DE" w:rsidRPr="004C6CFE">
        <w:rPr>
          <w:rFonts w:eastAsia="Times New Roman"/>
          <w:sz w:val="24"/>
          <w:szCs w:val="24"/>
        </w:rPr>
        <w:t>т</w:t>
      </w:r>
      <w:r w:rsidR="00DE25C7">
        <w:rPr>
          <w:rFonts w:eastAsia="Times New Roman"/>
          <w:sz w:val="24"/>
          <w:szCs w:val="24"/>
        </w:rPr>
        <w:t>ся</w:t>
      </w:r>
      <w:r w:rsidR="00C847DE" w:rsidRPr="004C6CFE">
        <w:rPr>
          <w:rFonts w:eastAsia="Times New Roman"/>
          <w:sz w:val="24"/>
          <w:szCs w:val="24"/>
        </w:rPr>
        <w:t xml:space="preserve"> в полном объеме понесенные Заказчиком убытки.</w:t>
      </w:r>
    </w:p>
    <w:p w14:paraId="52BD0847" w14:textId="7E506CFB" w:rsidR="00DE25C7" w:rsidRPr="00DE25C7" w:rsidRDefault="00B30F93" w:rsidP="006949DF">
      <w:pPr>
        <w:ind w:firstLine="709"/>
        <w:jc w:val="both"/>
        <w:rPr>
          <w:rFonts w:eastAsia="Times New Roman"/>
          <w:sz w:val="24"/>
          <w:szCs w:val="24"/>
        </w:rPr>
      </w:pPr>
      <w:r>
        <w:rPr>
          <w:rFonts w:eastAsia="Times New Roman"/>
          <w:sz w:val="24"/>
          <w:szCs w:val="24"/>
        </w:rPr>
        <w:lastRenderedPageBreak/>
        <w:t>7</w:t>
      </w:r>
      <w:r w:rsidR="00C847DE" w:rsidRPr="004C6CFE">
        <w:rPr>
          <w:rFonts w:eastAsia="Times New Roman"/>
          <w:sz w:val="24"/>
          <w:szCs w:val="24"/>
        </w:rPr>
        <w:t>.1</w:t>
      </w:r>
      <w:r w:rsidR="00E73289">
        <w:rPr>
          <w:rFonts w:eastAsia="Times New Roman"/>
          <w:sz w:val="24"/>
          <w:szCs w:val="24"/>
        </w:rPr>
        <w:t>1</w:t>
      </w:r>
      <w:r w:rsidR="00C847DE" w:rsidRPr="004C6CFE">
        <w:rPr>
          <w:rFonts w:eastAsia="Times New Roman"/>
          <w:sz w:val="24"/>
          <w:szCs w:val="24"/>
        </w:rPr>
        <w:t xml:space="preserve">. </w:t>
      </w:r>
      <w:r w:rsidR="00DE25C7" w:rsidRPr="00DE25C7">
        <w:rPr>
          <w:rFonts w:eastAsia="Times New Roman"/>
          <w:sz w:val="24"/>
          <w:szCs w:val="24"/>
        </w:rPr>
        <w:t xml:space="preserve">За каждый факт неисполнения или ненадлежащего исполнения </w:t>
      </w:r>
      <w:r w:rsidR="00DE25C7">
        <w:rPr>
          <w:rFonts w:eastAsia="Times New Roman"/>
          <w:sz w:val="24"/>
          <w:szCs w:val="24"/>
        </w:rPr>
        <w:t>П</w:t>
      </w:r>
      <w:r w:rsidR="00DE25C7" w:rsidRPr="00DE25C7">
        <w:rPr>
          <w:rFonts w:eastAsia="Times New Roman"/>
          <w:sz w:val="24"/>
          <w:szCs w:val="24"/>
        </w:rPr>
        <w:t xml:space="preserve">оставщиком обязательства, предусмотренного </w:t>
      </w:r>
      <w:r w:rsidR="0097399E">
        <w:rPr>
          <w:rFonts w:eastAsia="Times New Roman"/>
          <w:sz w:val="24"/>
          <w:szCs w:val="24"/>
        </w:rPr>
        <w:t>К</w:t>
      </w:r>
      <w:r w:rsidR="00DE25C7" w:rsidRPr="00DE25C7">
        <w:rPr>
          <w:rFonts w:eastAsia="Times New Roman"/>
          <w:sz w:val="24"/>
          <w:szCs w:val="24"/>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8F3646F" w14:textId="77777777" w:rsidR="00DE25C7" w:rsidRPr="00DE25C7" w:rsidRDefault="00DE25C7" w:rsidP="006949DF">
      <w:pPr>
        <w:ind w:firstLine="709"/>
        <w:jc w:val="both"/>
        <w:rPr>
          <w:rFonts w:eastAsia="Times New Roman"/>
          <w:sz w:val="24"/>
          <w:szCs w:val="24"/>
        </w:rPr>
      </w:pPr>
      <w:r w:rsidRPr="00DE25C7">
        <w:rPr>
          <w:rFonts w:eastAsia="Times New Roman"/>
          <w:sz w:val="24"/>
          <w:szCs w:val="24"/>
        </w:rPr>
        <w:t>а) 1000 р</w:t>
      </w:r>
      <w:r w:rsidR="0097399E">
        <w:rPr>
          <w:rFonts w:eastAsia="Times New Roman"/>
          <w:sz w:val="24"/>
          <w:szCs w:val="24"/>
        </w:rPr>
        <w:t>ублей, если цена К</w:t>
      </w:r>
      <w:r w:rsidRPr="00DE25C7">
        <w:rPr>
          <w:rFonts w:eastAsia="Times New Roman"/>
          <w:sz w:val="24"/>
          <w:szCs w:val="24"/>
        </w:rPr>
        <w:t>онтракта не превышает 3 млн. рублей;</w:t>
      </w:r>
    </w:p>
    <w:p w14:paraId="6C60CB97" w14:textId="77777777" w:rsidR="00DE25C7" w:rsidRPr="00DE25C7" w:rsidRDefault="0097399E" w:rsidP="006949DF">
      <w:pPr>
        <w:ind w:firstLine="709"/>
        <w:jc w:val="both"/>
        <w:rPr>
          <w:rFonts w:eastAsia="Times New Roman"/>
          <w:sz w:val="24"/>
          <w:szCs w:val="24"/>
        </w:rPr>
      </w:pPr>
      <w:r>
        <w:rPr>
          <w:rFonts w:eastAsia="Times New Roman"/>
          <w:sz w:val="24"/>
          <w:szCs w:val="24"/>
        </w:rPr>
        <w:t>б) 5000 рублей, если цена К</w:t>
      </w:r>
      <w:r w:rsidR="00DE25C7" w:rsidRPr="00DE25C7">
        <w:rPr>
          <w:rFonts w:eastAsia="Times New Roman"/>
          <w:sz w:val="24"/>
          <w:szCs w:val="24"/>
        </w:rPr>
        <w:t>онтракта составляет от 3 млн. рублей до 50 млн. рублей (включительно);</w:t>
      </w:r>
    </w:p>
    <w:p w14:paraId="586F54D1" w14:textId="77777777" w:rsidR="00C847DE" w:rsidRDefault="0097399E" w:rsidP="006949DF">
      <w:pPr>
        <w:ind w:firstLine="709"/>
        <w:jc w:val="both"/>
        <w:rPr>
          <w:sz w:val="24"/>
          <w:szCs w:val="24"/>
        </w:rPr>
      </w:pPr>
      <w:r>
        <w:rPr>
          <w:rFonts w:eastAsia="Times New Roman"/>
          <w:sz w:val="24"/>
          <w:szCs w:val="24"/>
        </w:rPr>
        <w:t>в) 10000 рублей, если цена К</w:t>
      </w:r>
      <w:r w:rsidR="00DE25C7" w:rsidRPr="00DE25C7">
        <w:rPr>
          <w:rFonts w:eastAsia="Times New Roman"/>
          <w:sz w:val="24"/>
          <w:szCs w:val="24"/>
        </w:rPr>
        <w:t>онтракта составляет от 50 млн. рублей до</w:t>
      </w:r>
      <w:r w:rsidR="00DE25C7">
        <w:rPr>
          <w:rFonts w:eastAsia="Times New Roman"/>
          <w:sz w:val="24"/>
          <w:szCs w:val="24"/>
        </w:rPr>
        <w:t xml:space="preserve"> 100 млн. рублей (включительно).</w:t>
      </w:r>
    </w:p>
    <w:p w14:paraId="4215C498" w14:textId="2173D3B7" w:rsidR="00C847DE" w:rsidRPr="004C6CFE" w:rsidRDefault="00B30F93" w:rsidP="006949DF">
      <w:pPr>
        <w:ind w:firstLine="709"/>
        <w:jc w:val="both"/>
        <w:rPr>
          <w:sz w:val="20"/>
          <w:szCs w:val="20"/>
        </w:rPr>
      </w:pPr>
      <w:r>
        <w:rPr>
          <w:rFonts w:eastAsia="Times New Roman"/>
          <w:sz w:val="24"/>
          <w:szCs w:val="24"/>
        </w:rPr>
        <w:t>7</w:t>
      </w:r>
      <w:r w:rsidR="00C847DE" w:rsidRPr="004C6CFE">
        <w:rPr>
          <w:rFonts w:eastAsia="Times New Roman"/>
          <w:sz w:val="24"/>
          <w:szCs w:val="24"/>
        </w:rPr>
        <w:t>.1</w:t>
      </w:r>
      <w:r w:rsidR="00E73289">
        <w:rPr>
          <w:rFonts w:eastAsia="Times New Roman"/>
          <w:sz w:val="24"/>
          <w:szCs w:val="24"/>
        </w:rPr>
        <w:t>2</w:t>
      </w:r>
      <w:r w:rsidR="00C847DE" w:rsidRPr="004C6CFE">
        <w:rPr>
          <w:rFonts w:eastAsia="Times New Roman"/>
          <w:sz w:val="24"/>
          <w:szCs w:val="24"/>
        </w:rPr>
        <w:t xml:space="preserve">. </w:t>
      </w:r>
      <w:r w:rsidR="00573E3E" w:rsidRPr="004C6CFE">
        <w:rPr>
          <w:sz w:val="24"/>
          <w:szCs w:val="24"/>
        </w:rPr>
        <w:t>Поставщик</w:t>
      </w:r>
      <w:r w:rsidR="00C847DE" w:rsidRPr="004C6CFE">
        <w:rPr>
          <w:sz w:val="24"/>
          <w:szCs w:val="24"/>
        </w:rPr>
        <w:t xml:space="preserve"> </w:t>
      </w:r>
      <w:r w:rsidR="00C847DE" w:rsidRPr="004C6CFE">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5823DFEC" w14:textId="24695066" w:rsidR="00C847DE" w:rsidRDefault="00B30F93" w:rsidP="006949DF">
      <w:pPr>
        <w:ind w:firstLine="709"/>
        <w:jc w:val="both"/>
        <w:rPr>
          <w:sz w:val="20"/>
          <w:szCs w:val="20"/>
        </w:rPr>
      </w:pPr>
      <w:r>
        <w:rPr>
          <w:rFonts w:eastAsia="Times New Roman"/>
          <w:sz w:val="24"/>
          <w:szCs w:val="24"/>
        </w:rPr>
        <w:t>7</w:t>
      </w:r>
      <w:r w:rsidR="00E73289">
        <w:rPr>
          <w:rFonts w:eastAsia="Times New Roman"/>
          <w:sz w:val="24"/>
          <w:szCs w:val="24"/>
        </w:rPr>
        <w:t>.13</w:t>
      </w:r>
      <w:r w:rsidR="00C847DE" w:rsidRPr="004C6CFE">
        <w:rPr>
          <w:rFonts w:eastAsia="Times New Roman"/>
          <w:sz w:val="24"/>
          <w:szCs w:val="24"/>
        </w:rPr>
        <w:t xml:space="preserve">.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C847DE" w:rsidRPr="004C6CFE">
        <w:rPr>
          <w:sz w:val="24"/>
          <w:szCs w:val="24"/>
        </w:rPr>
        <w:t>По</w:t>
      </w:r>
      <w:r w:rsidR="00573E3E" w:rsidRPr="004C6CFE">
        <w:rPr>
          <w:sz w:val="24"/>
          <w:szCs w:val="24"/>
        </w:rPr>
        <w:t>ставщика</w:t>
      </w:r>
      <w:r w:rsidR="00C847DE" w:rsidRPr="004C6CFE">
        <w:rPr>
          <w:rFonts w:eastAsia="Times New Roman"/>
          <w:sz w:val="24"/>
          <w:szCs w:val="24"/>
        </w:rPr>
        <w:t>.</w:t>
      </w:r>
    </w:p>
    <w:p w14:paraId="73523F5E" w14:textId="77777777" w:rsidR="004D3246" w:rsidRDefault="004D3246" w:rsidP="006949DF">
      <w:pPr>
        <w:tabs>
          <w:tab w:val="left" w:pos="3160"/>
        </w:tabs>
        <w:jc w:val="center"/>
        <w:rPr>
          <w:rFonts w:eastAsia="Times New Roman"/>
          <w:bCs/>
          <w:sz w:val="24"/>
          <w:szCs w:val="24"/>
        </w:rPr>
      </w:pPr>
    </w:p>
    <w:p w14:paraId="3555E2CC" w14:textId="23930226" w:rsidR="003332CE" w:rsidRPr="00FA6652" w:rsidRDefault="00B30F93" w:rsidP="006949DF">
      <w:pPr>
        <w:tabs>
          <w:tab w:val="left" w:pos="3160"/>
        </w:tabs>
        <w:jc w:val="center"/>
        <w:rPr>
          <w:rFonts w:eastAsia="Times New Roman"/>
          <w:bCs/>
          <w:sz w:val="24"/>
          <w:szCs w:val="24"/>
        </w:rPr>
      </w:pPr>
      <w:r>
        <w:rPr>
          <w:rFonts w:eastAsia="Times New Roman"/>
          <w:bCs/>
          <w:sz w:val="24"/>
          <w:szCs w:val="24"/>
        </w:rPr>
        <w:t>8</w:t>
      </w:r>
      <w:r w:rsidR="00E910A2">
        <w:rPr>
          <w:rFonts w:eastAsia="Times New Roman"/>
          <w:bCs/>
          <w:sz w:val="24"/>
          <w:szCs w:val="24"/>
        </w:rPr>
        <w:t>.</w:t>
      </w:r>
      <w:r w:rsidR="00435FC0" w:rsidRPr="00FA6652">
        <w:rPr>
          <w:rFonts w:eastAsia="Times New Roman"/>
          <w:bCs/>
          <w:sz w:val="24"/>
          <w:szCs w:val="24"/>
        </w:rPr>
        <w:t>Форс-мажорные обстоятельства</w:t>
      </w:r>
    </w:p>
    <w:p w14:paraId="3AEA8A72" w14:textId="77777777" w:rsidR="003332CE" w:rsidRPr="00FA6652" w:rsidRDefault="003332CE" w:rsidP="006949DF">
      <w:pPr>
        <w:ind w:firstLine="709"/>
        <w:jc w:val="both"/>
        <w:rPr>
          <w:sz w:val="20"/>
          <w:szCs w:val="20"/>
        </w:rPr>
      </w:pPr>
    </w:p>
    <w:p w14:paraId="52CE0530" w14:textId="221ACE47" w:rsidR="00E910A2" w:rsidRDefault="00B30F93" w:rsidP="006949DF">
      <w:pPr>
        <w:ind w:firstLine="709"/>
        <w:jc w:val="both"/>
        <w:rPr>
          <w:sz w:val="20"/>
          <w:szCs w:val="20"/>
        </w:rPr>
      </w:pPr>
      <w:r>
        <w:rPr>
          <w:rFonts w:eastAsia="Times New Roman"/>
          <w:sz w:val="24"/>
          <w:szCs w:val="24"/>
        </w:rPr>
        <w:t>8</w:t>
      </w:r>
      <w:r w:rsidR="00435FC0" w:rsidRPr="00FA6652">
        <w:rPr>
          <w:rFonts w:eastAsia="Times New Roman"/>
          <w:sz w:val="24"/>
          <w:szCs w:val="24"/>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2D15C8" w:rsidRPr="00FA6652">
        <w:rPr>
          <w:rFonts w:eastAsia="Times New Roman"/>
          <w:sz w:val="24"/>
          <w:szCs w:val="24"/>
        </w:rPr>
        <w:t>и,</w:t>
      </w:r>
      <w:r w:rsidR="00435FC0" w:rsidRPr="00FA6652">
        <w:rPr>
          <w:rFonts w:eastAsia="Times New Roman"/>
          <w:sz w:val="24"/>
          <w:szCs w:val="24"/>
        </w:rPr>
        <w:t xml:space="preserve"> если эти обстоятельства непосредственно повлияли на исполнение Контракта.</w:t>
      </w:r>
    </w:p>
    <w:p w14:paraId="44A9F11B" w14:textId="2DFC31F6" w:rsidR="00E910A2" w:rsidRPr="006F6166" w:rsidRDefault="00B30F93" w:rsidP="006949DF">
      <w:pPr>
        <w:ind w:firstLine="709"/>
        <w:jc w:val="both"/>
        <w:rPr>
          <w:sz w:val="20"/>
          <w:szCs w:val="20"/>
        </w:rPr>
      </w:pPr>
      <w:r>
        <w:rPr>
          <w:rFonts w:eastAsia="Times New Roman"/>
          <w:sz w:val="24"/>
          <w:szCs w:val="24"/>
        </w:rPr>
        <w:t>8</w:t>
      </w:r>
      <w:r w:rsidR="00435FC0" w:rsidRPr="00FA6652">
        <w:rPr>
          <w:rFonts w:eastAsia="Times New Roman"/>
          <w:sz w:val="24"/>
          <w:szCs w:val="24"/>
        </w:rPr>
        <w:t xml:space="preserve">.2.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w:t>
      </w:r>
      <w:r w:rsidR="00435FC0" w:rsidRPr="006F6166">
        <w:rPr>
          <w:rFonts w:eastAsia="Times New Roman"/>
          <w:sz w:val="24"/>
          <w:szCs w:val="24"/>
        </w:rPr>
        <w:t>этих обстоятельствах лишает, соответствующую сторону права ссылается на них в будущем.</w:t>
      </w:r>
    </w:p>
    <w:p w14:paraId="14A5C420" w14:textId="36D13EB0" w:rsidR="00B335C7" w:rsidRPr="006F6166" w:rsidRDefault="00B30F93" w:rsidP="00B335C7">
      <w:pPr>
        <w:ind w:firstLine="709"/>
        <w:jc w:val="both"/>
        <w:rPr>
          <w:rFonts w:eastAsia="Times New Roman"/>
          <w:sz w:val="24"/>
          <w:szCs w:val="24"/>
        </w:rPr>
      </w:pPr>
      <w:r>
        <w:rPr>
          <w:rFonts w:eastAsia="Times New Roman"/>
          <w:sz w:val="24"/>
          <w:szCs w:val="24"/>
        </w:rPr>
        <w:t>8</w:t>
      </w:r>
      <w:r w:rsidR="00435FC0" w:rsidRPr="006F6166">
        <w:rPr>
          <w:rFonts w:eastAsia="Times New Roman"/>
          <w:sz w:val="24"/>
          <w:szCs w:val="24"/>
        </w:rPr>
        <w:t xml:space="preserve">.3. </w:t>
      </w:r>
      <w:r w:rsidR="00B335C7" w:rsidRPr="006F6166">
        <w:rPr>
          <w:rFonts w:eastAsia="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D93B8F1" w14:textId="070880E6" w:rsidR="00B335C7" w:rsidRPr="006F6166" w:rsidRDefault="00B335C7" w:rsidP="00B335C7">
      <w:pPr>
        <w:ind w:firstLine="709"/>
        <w:jc w:val="both"/>
        <w:rPr>
          <w:rFonts w:eastAsia="Times New Roman"/>
          <w:sz w:val="24"/>
          <w:szCs w:val="24"/>
        </w:rPr>
      </w:pPr>
      <w:r w:rsidRPr="006F6166">
        <w:rPr>
          <w:rFonts w:eastAsia="Times New Roman"/>
          <w:sz w:val="24"/>
          <w:szCs w:val="24"/>
        </w:rPr>
        <w:t>Документом, подтверждающим обстоятельства непреодолимой силы в отношении обязательств Поставщика по Контракту, является заключение уполномоченной торгово-промышленной палаты, свидетельствующее обстоятельства непреодолимой силы по договорам (контрактам), заключенным в рамках внутрироссийской экономической деятельности (в соответствии с Законом Российской Федерации от 07.07.1993 №5340-1 «О торгово-промышленных палатах в Российской Федерации»).</w:t>
      </w:r>
    </w:p>
    <w:p w14:paraId="2342E93A" w14:textId="0EAE6C79" w:rsidR="003332CE" w:rsidRPr="00FA6652" w:rsidRDefault="00B30F93" w:rsidP="006949DF">
      <w:pPr>
        <w:ind w:right="20" w:firstLine="709"/>
        <w:jc w:val="both"/>
        <w:rPr>
          <w:sz w:val="20"/>
          <w:szCs w:val="20"/>
        </w:rPr>
      </w:pPr>
      <w:r>
        <w:rPr>
          <w:rFonts w:eastAsia="Times New Roman"/>
          <w:sz w:val="24"/>
          <w:szCs w:val="24"/>
        </w:rPr>
        <w:t>8</w:t>
      </w:r>
      <w:r w:rsidR="00435FC0"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54EB465A" w14:textId="77777777" w:rsidR="003858A6" w:rsidRDefault="003858A6" w:rsidP="006949DF">
      <w:pPr>
        <w:tabs>
          <w:tab w:val="left" w:pos="3360"/>
        </w:tabs>
        <w:jc w:val="center"/>
        <w:rPr>
          <w:rFonts w:eastAsia="Times New Roman"/>
          <w:bCs/>
          <w:sz w:val="24"/>
          <w:szCs w:val="24"/>
        </w:rPr>
      </w:pPr>
    </w:p>
    <w:p w14:paraId="0DAB963F" w14:textId="6A6C97AF" w:rsidR="003332CE" w:rsidRPr="005F6FF5" w:rsidRDefault="00B30F93" w:rsidP="006949DF">
      <w:pPr>
        <w:tabs>
          <w:tab w:val="left" w:pos="3360"/>
        </w:tabs>
        <w:jc w:val="center"/>
        <w:rPr>
          <w:rFonts w:eastAsia="Times New Roman"/>
          <w:bCs/>
          <w:sz w:val="24"/>
          <w:szCs w:val="24"/>
        </w:rPr>
      </w:pPr>
      <w:r>
        <w:rPr>
          <w:rFonts w:eastAsia="Times New Roman"/>
          <w:bCs/>
          <w:sz w:val="24"/>
          <w:szCs w:val="24"/>
        </w:rPr>
        <w:t>9</w:t>
      </w:r>
      <w:r w:rsidR="005F6FF5" w:rsidRPr="005F6FF5">
        <w:rPr>
          <w:rFonts w:eastAsia="Times New Roman"/>
          <w:bCs/>
          <w:sz w:val="24"/>
          <w:szCs w:val="24"/>
        </w:rPr>
        <w:t>.</w:t>
      </w:r>
      <w:r w:rsidR="00435FC0" w:rsidRPr="005F6FF5">
        <w:rPr>
          <w:rFonts w:eastAsia="Times New Roman"/>
          <w:bCs/>
          <w:sz w:val="24"/>
          <w:szCs w:val="24"/>
        </w:rPr>
        <w:t>Порядок разрешения споров</w:t>
      </w:r>
    </w:p>
    <w:p w14:paraId="0AAFAEBB" w14:textId="77777777" w:rsidR="003332CE" w:rsidRPr="005F6FF5" w:rsidRDefault="003332CE" w:rsidP="006949DF">
      <w:pPr>
        <w:ind w:firstLine="709"/>
        <w:jc w:val="both"/>
        <w:rPr>
          <w:sz w:val="24"/>
          <w:szCs w:val="24"/>
        </w:rPr>
      </w:pPr>
    </w:p>
    <w:p w14:paraId="10CEE61F" w14:textId="2A53D95E" w:rsidR="002773F8" w:rsidRPr="00726BC1" w:rsidRDefault="00B30F93" w:rsidP="006949DF">
      <w:pPr>
        <w:ind w:firstLine="709"/>
        <w:jc w:val="both"/>
        <w:rPr>
          <w:kern w:val="16"/>
          <w:sz w:val="24"/>
          <w:szCs w:val="24"/>
        </w:rPr>
      </w:pPr>
      <w:r>
        <w:rPr>
          <w:rFonts w:eastAsia="Times New Roman"/>
          <w:sz w:val="24"/>
          <w:szCs w:val="24"/>
        </w:rPr>
        <w:t>9</w:t>
      </w:r>
      <w:r w:rsidR="00435FC0" w:rsidRPr="005F6FF5">
        <w:rPr>
          <w:rFonts w:eastAsia="Times New Roman"/>
          <w:sz w:val="24"/>
          <w:szCs w:val="24"/>
        </w:rPr>
        <w:t xml:space="preserve">.1. </w:t>
      </w:r>
      <w:r w:rsidR="002773F8"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sidR="002773F8">
        <w:rPr>
          <w:kern w:val="16"/>
          <w:sz w:val="24"/>
          <w:szCs w:val="24"/>
        </w:rPr>
        <w:t xml:space="preserve">удебного </w:t>
      </w:r>
      <w:r w:rsidR="002773F8" w:rsidRPr="00726BC1">
        <w:rPr>
          <w:kern w:val="16"/>
          <w:sz w:val="24"/>
          <w:szCs w:val="24"/>
        </w:rPr>
        <w:t>претензионного порядка.</w:t>
      </w:r>
    </w:p>
    <w:p w14:paraId="6C5EF0DA" w14:textId="40C13E04" w:rsidR="002773F8" w:rsidRDefault="002773F8" w:rsidP="006949DF">
      <w:pPr>
        <w:ind w:firstLine="709"/>
        <w:jc w:val="both"/>
        <w:rPr>
          <w:kern w:val="16"/>
          <w:sz w:val="24"/>
          <w:szCs w:val="24"/>
        </w:rPr>
      </w:pPr>
      <w:r w:rsidRPr="00726BC1">
        <w:rPr>
          <w:kern w:val="16"/>
          <w:sz w:val="24"/>
          <w:szCs w:val="24"/>
        </w:rPr>
        <w:t>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w:t>
      </w:r>
      <w:r w:rsidR="00C02A2B">
        <w:rPr>
          <w:kern w:val="16"/>
          <w:sz w:val="24"/>
          <w:szCs w:val="24"/>
        </w:rPr>
        <w:t>.</w:t>
      </w:r>
    </w:p>
    <w:p w14:paraId="114AC0E0" w14:textId="7DA26E07" w:rsidR="003332CE" w:rsidRDefault="00B30F93" w:rsidP="006949DF">
      <w:pPr>
        <w:ind w:firstLine="709"/>
        <w:jc w:val="both"/>
        <w:rPr>
          <w:kern w:val="16"/>
          <w:sz w:val="24"/>
          <w:szCs w:val="24"/>
        </w:rPr>
      </w:pPr>
      <w:r>
        <w:rPr>
          <w:rFonts w:eastAsia="Times New Roman"/>
          <w:sz w:val="24"/>
          <w:szCs w:val="24"/>
        </w:rPr>
        <w:t>9</w:t>
      </w:r>
      <w:r w:rsidR="00435FC0" w:rsidRPr="005F6FF5">
        <w:rPr>
          <w:rFonts w:eastAsia="Times New Roman"/>
          <w:sz w:val="24"/>
          <w:szCs w:val="24"/>
        </w:rPr>
        <w:t xml:space="preserve">.2. </w:t>
      </w:r>
      <w:r w:rsidR="005F6FF5"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7BD61794" w14:textId="77777777" w:rsidR="00AD28CA" w:rsidRPr="00F3231F" w:rsidRDefault="00AD28CA" w:rsidP="006949DF">
      <w:pPr>
        <w:ind w:firstLine="709"/>
        <w:jc w:val="both"/>
        <w:rPr>
          <w:kern w:val="16"/>
          <w:sz w:val="24"/>
          <w:szCs w:val="24"/>
        </w:rPr>
      </w:pPr>
    </w:p>
    <w:p w14:paraId="5F539089" w14:textId="3B16B854" w:rsidR="003332CE" w:rsidRDefault="00B30F93" w:rsidP="006949DF">
      <w:pPr>
        <w:tabs>
          <w:tab w:val="left" w:pos="3660"/>
        </w:tabs>
        <w:jc w:val="center"/>
        <w:rPr>
          <w:rFonts w:eastAsia="Times New Roman"/>
          <w:bCs/>
          <w:sz w:val="24"/>
          <w:szCs w:val="24"/>
        </w:rPr>
      </w:pPr>
      <w:r>
        <w:rPr>
          <w:rFonts w:eastAsia="Times New Roman"/>
          <w:bCs/>
          <w:sz w:val="24"/>
          <w:szCs w:val="24"/>
        </w:rPr>
        <w:t>10</w:t>
      </w:r>
      <w:r w:rsidR="005F6FF5">
        <w:rPr>
          <w:rFonts w:eastAsia="Times New Roman"/>
          <w:bCs/>
          <w:sz w:val="24"/>
          <w:szCs w:val="24"/>
        </w:rPr>
        <w:t>.</w:t>
      </w:r>
      <w:r w:rsidR="00435FC0" w:rsidRPr="00FA6652">
        <w:rPr>
          <w:rFonts w:eastAsia="Times New Roman"/>
          <w:bCs/>
          <w:sz w:val="24"/>
          <w:szCs w:val="24"/>
        </w:rPr>
        <w:t>Расторжение Контракта</w:t>
      </w:r>
    </w:p>
    <w:p w14:paraId="23DCB6B5" w14:textId="77777777" w:rsidR="00985F57" w:rsidRPr="00FA6652" w:rsidRDefault="00985F57" w:rsidP="006949DF">
      <w:pPr>
        <w:tabs>
          <w:tab w:val="left" w:pos="3660"/>
        </w:tabs>
        <w:jc w:val="center"/>
        <w:rPr>
          <w:rFonts w:eastAsia="Times New Roman"/>
          <w:bCs/>
          <w:sz w:val="24"/>
          <w:szCs w:val="24"/>
        </w:rPr>
      </w:pPr>
    </w:p>
    <w:p w14:paraId="6559F68C" w14:textId="51B1E16B" w:rsidR="005F6FF5" w:rsidRDefault="00B30F93" w:rsidP="006949DF">
      <w:pPr>
        <w:ind w:right="20" w:firstLine="709"/>
        <w:jc w:val="both"/>
        <w:rPr>
          <w:sz w:val="20"/>
          <w:szCs w:val="20"/>
        </w:rPr>
      </w:pPr>
      <w:r>
        <w:rPr>
          <w:rFonts w:eastAsia="Times New Roman"/>
          <w:sz w:val="24"/>
          <w:szCs w:val="24"/>
        </w:rPr>
        <w:lastRenderedPageBreak/>
        <w:t>10</w:t>
      </w:r>
      <w:r w:rsidR="00435FC0" w:rsidRPr="005F6FF5">
        <w:rPr>
          <w:rFonts w:eastAsia="Times New Roman"/>
          <w:sz w:val="24"/>
          <w:szCs w:val="24"/>
        </w:rPr>
        <w:t xml:space="preserve">.1. </w:t>
      </w:r>
      <w:r w:rsidR="00435FC0"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47544CEC" w14:textId="338FE233" w:rsidR="005F6FF5" w:rsidRDefault="00B30F93" w:rsidP="006949DF">
      <w:pPr>
        <w:ind w:right="20" w:firstLine="709"/>
        <w:jc w:val="both"/>
        <w:rPr>
          <w:sz w:val="20"/>
          <w:szCs w:val="20"/>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2</w:t>
      </w:r>
      <w:r w:rsidR="00435FC0" w:rsidRPr="00FA6652">
        <w:rPr>
          <w:rFonts w:eastAsia="Times New Roman"/>
          <w:sz w:val="24"/>
          <w:szCs w:val="24"/>
        </w:rPr>
        <w:t>.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0817E170" w14:textId="7CBFD2C7" w:rsidR="003332CE" w:rsidRPr="005F6FF5" w:rsidRDefault="00B30F93" w:rsidP="006949DF">
      <w:pPr>
        <w:ind w:right="20" w:firstLine="709"/>
        <w:jc w:val="both"/>
        <w:rPr>
          <w:sz w:val="20"/>
          <w:szCs w:val="20"/>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3</w:t>
      </w:r>
      <w:r w:rsidR="00435FC0"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7304827" w14:textId="6C6F1B15"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4</w:t>
      </w:r>
      <w:r w:rsidR="00435FC0" w:rsidRPr="00FA6652">
        <w:rPr>
          <w:rFonts w:eastAsia="Times New Roman"/>
          <w:sz w:val="24"/>
          <w:szCs w:val="24"/>
        </w:rPr>
        <w:t xml:space="preserve">. Заказчик вправе принять решение </w:t>
      </w:r>
      <w:r w:rsidR="00114607">
        <w:rPr>
          <w:rFonts w:eastAsia="Times New Roman"/>
          <w:sz w:val="24"/>
          <w:szCs w:val="24"/>
        </w:rPr>
        <w:t xml:space="preserve">об </w:t>
      </w:r>
      <w:r w:rsidR="00435FC0" w:rsidRPr="00FA6652">
        <w:rPr>
          <w:rFonts w:eastAsia="Times New Roman"/>
          <w:sz w:val="24"/>
          <w:szCs w:val="24"/>
        </w:rPr>
        <w:t>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14:paraId="324CB811" w14:textId="41E1C627"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5</w:t>
      </w:r>
      <w:r w:rsidR="00435FC0" w:rsidRPr="00FA6652">
        <w:rPr>
          <w:rFonts w:eastAsia="Times New Roman"/>
          <w:sz w:val="24"/>
          <w:szCs w:val="24"/>
        </w:rPr>
        <w:t>.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43E2AFC" w14:textId="2C9594B4"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6</w:t>
      </w:r>
      <w:r w:rsidR="00435FC0" w:rsidRPr="00FA6652">
        <w:rPr>
          <w:rFonts w:eastAsia="Times New Roman"/>
          <w:sz w:val="24"/>
          <w:szCs w:val="24"/>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2003D1FA" w14:textId="2AF6E97C"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7</w:t>
      </w:r>
      <w:r w:rsidR="00435FC0" w:rsidRPr="00FA6652">
        <w:rPr>
          <w:rFonts w:eastAsia="Times New Roman"/>
          <w:sz w:val="24"/>
          <w:szCs w:val="24"/>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sidR="004D44D5">
        <w:rPr>
          <w:rFonts w:eastAsia="Times New Roman"/>
          <w:sz w:val="24"/>
          <w:szCs w:val="24"/>
        </w:rPr>
        <w:t>атраты на проведение экспертизы</w:t>
      </w:r>
      <w:r w:rsidR="00435FC0" w:rsidRPr="00FA6652">
        <w:rPr>
          <w:rFonts w:eastAsia="Times New Roman"/>
          <w:sz w:val="24"/>
          <w:szCs w:val="24"/>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D9B21C9" w14:textId="1C5281A0" w:rsid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5F6FF5">
        <w:rPr>
          <w:rFonts w:eastAsia="Times New Roman"/>
          <w:sz w:val="24"/>
          <w:szCs w:val="24"/>
        </w:rPr>
        <w:t>8</w:t>
      </w:r>
      <w:r w:rsidR="00435FC0" w:rsidRPr="00FA6652">
        <w:rPr>
          <w:rFonts w:eastAsia="Times New Roman"/>
          <w:sz w:val="24"/>
          <w:szCs w:val="24"/>
        </w:rPr>
        <w:t xml:space="preserve">.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w:t>
      </w:r>
      <w:r w:rsidR="002F4E60">
        <w:rPr>
          <w:rFonts w:eastAsia="Times New Roman"/>
          <w:sz w:val="24"/>
          <w:szCs w:val="24"/>
        </w:rPr>
        <w:t>14</w:t>
      </w:r>
      <w:r w:rsidR="00435FC0" w:rsidRPr="00FA6652">
        <w:rPr>
          <w:rFonts w:eastAsia="Times New Roman"/>
          <w:sz w:val="24"/>
          <w:szCs w:val="24"/>
        </w:rPr>
        <w:t xml:space="preserve">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sidR="005F6FF5">
        <w:rPr>
          <w:rFonts w:eastAsia="Times New Roman"/>
          <w:sz w:val="24"/>
          <w:szCs w:val="24"/>
        </w:rPr>
        <w:t>дения о</w:t>
      </w:r>
      <w:r w:rsidR="00AF5FCA">
        <w:rPr>
          <w:rFonts w:eastAsia="Times New Roman"/>
          <w:sz w:val="24"/>
          <w:szCs w:val="24"/>
        </w:rPr>
        <w:t xml:space="preserve"> </w:t>
      </w:r>
      <w:r w:rsidR="005F6FF5">
        <w:rPr>
          <w:rFonts w:eastAsia="Times New Roman"/>
          <w:sz w:val="24"/>
          <w:szCs w:val="24"/>
        </w:rPr>
        <w:t>его</w:t>
      </w:r>
      <w:r w:rsidR="00AF5FCA">
        <w:rPr>
          <w:rFonts w:eastAsia="Times New Roman"/>
          <w:sz w:val="24"/>
          <w:szCs w:val="24"/>
        </w:rPr>
        <w:t xml:space="preserve"> </w:t>
      </w:r>
      <w:r w:rsidR="005F6FF5">
        <w:rPr>
          <w:rFonts w:eastAsia="Times New Roman"/>
          <w:sz w:val="24"/>
          <w:szCs w:val="24"/>
        </w:rPr>
        <w:t xml:space="preserve">вручении Заказчику. </w:t>
      </w:r>
      <w:r w:rsidR="00435FC0" w:rsidRPr="00FA6652">
        <w:rPr>
          <w:rFonts w:eastAsia="Times New Roman"/>
          <w:sz w:val="24"/>
          <w:szCs w:val="24"/>
        </w:rPr>
        <w:t>Выполнение Поставщиком вышеуказанных требований считается надлежащим уведомлением Заказчика об одностороннем отказе от ис</w:t>
      </w:r>
      <w:r w:rsidR="00964D3F">
        <w:rPr>
          <w:rFonts w:eastAsia="Times New Roman"/>
          <w:sz w:val="24"/>
          <w:szCs w:val="24"/>
        </w:rPr>
        <w:t>полнения Контракта. Датой такого</w:t>
      </w:r>
      <w:r w:rsidR="005F6FF5">
        <w:rPr>
          <w:rFonts w:eastAsia="Times New Roman"/>
          <w:sz w:val="24"/>
          <w:szCs w:val="24"/>
        </w:rPr>
        <w:t xml:space="preserve"> н</w:t>
      </w:r>
      <w:r w:rsidR="00435FC0" w:rsidRPr="00FA6652">
        <w:rPr>
          <w:rFonts w:eastAsia="Times New Roman"/>
          <w:sz w:val="24"/>
          <w:szCs w:val="24"/>
        </w:rPr>
        <w:t>адлежащего уведомления признается дата получения Поставщиком подтверждения о вручении Заказчику указанного уведомления.</w:t>
      </w:r>
    </w:p>
    <w:p w14:paraId="536BFE2D" w14:textId="1177943C" w:rsidR="003332CE" w:rsidRPr="005F6FF5" w:rsidRDefault="00B30F93" w:rsidP="006949DF">
      <w:pPr>
        <w:ind w:firstLine="709"/>
        <w:jc w:val="both"/>
        <w:rPr>
          <w:rFonts w:eastAsia="Times New Roman"/>
          <w:sz w:val="24"/>
          <w:szCs w:val="24"/>
        </w:rPr>
      </w:pPr>
      <w:r>
        <w:rPr>
          <w:rFonts w:eastAsia="Times New Roman"/>
          <w:sz w:val="24"/>
          <w:szCs w:val="24"/>
        </w:rPr>
        <w:t>10</w:t>
      </w:r>
      <w:r w:rsidR="00435FC0" w:rsidRPr="00FA6652">
        <w:rPr>
          <w:rFonts w:eastAsia="Times New Roman"/>
          <w:sz w:val="24"/>
          <w:szCs w:val="24"/>
        </w:rPr>
        <w:t>.</w:t>
      </w:r>
      <w:r w:rsidR="00E910A2">
        <w:rPr>
          <w:rFonts w:eastAsia="Times New Roman"/>
          <w:sz w:val="24"/>
          <w:szCs w:val="24"/>
        </w:rPr>
        <w:t>9</w:t>
      </w:r>
      <w:r w:rsidR="00435FC0" w:rsidRPr="00FA6652">
        <w:rPr>
          <w:rFonts w:eastAsia="Times New Roman"/>
          <w:sz w:val="24"/>
          <w:szCs w:val="24"/>
        </w:rPr>
        <w:t>.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7102DC3C" w14:textId="6FC346A3" w:rsidR="00F72DE5" w:rsidRDefault="00B30F93" w:rsidP="006949DF">
      <w:pPr>
        <w:ind w:firstLine="709"/>
        <w:jc w:val="both"/>
        <w:rPr>
          <w:sz w:val="20"/>
          <w:szCs w:val="20"/>
        </w:rPr>
      </w:pPr>
      <w:r>
        <w:rPr>
          <w:rFonts w:eastAsia="Times New Roman"/>
          <w:sz w:val="24"/>
          <w:szCs w:val="24"/>
        </w:rPr>
        <w:t>10</w:t>
      </w:r>
      <w:r w:rsidR="00435FC0" w:rsidRPr="00FA6652">
        <w:rPr>
          <w:rFonts w:eastAsia="Times New Roman"/>
          <w:sz w:val="24"/>
          <w:szCs w:val="24"/>
        </w:rPr>
        <w:t>.</w:t>
      </w:r>
      <w:r w:rsidR="00E910A2">
        <w:rPr>
          <w:rFonts w:eastAsia="Times New Roman"/>
          <w:sz w:val="24"/>
          <w:szCs w:val="24"/>
        </w:rPr>
        <w:t>10</w:t>
      </w:r>
      <w:r w:rsidR="00435FC0" w:rsidRPr="00FA6652">
        <w:rPr>
          <w:rFonts w:eastAsia="Times New Roman"/>
          <w:sz w:val="24"/>
          <w:szCs w:val="24"/>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sidR="00614A57">
        <w:rPr>
          <w:rFonts w:eastAsia="Times New Roman"/>
          <w:sz w:val="24"/>
          <w:szCs w:val="24"/>
        </w:rPr>
        <w:t>решении</w:t>
      </w:r>
      <w:r w:rsidR="00435FC0"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5C7EC7A" w14:textId="2F8E2554" w:rsidR="003332CE" w:rsidRPr="00F72DE5" w:rsidRDefault="00B30F93" w:rsidP="006949DF">
      <w:pPr>
        <w:ind w:firstLine="709"/>
        <w:jc w:val="both"/>
        <w:rPr>
          <w:sz w:val="20"/>
          <w:szCs w:val="20"/>
        </w:rPr>
      </w:pPr>
      <w:r>
        <w:rPr>
          <w:rFonts w:eastAsia="Times New Roman"/>
          <w:sz w:val="24"/>
          <w:szCs w:val="24"/>
        </w:rPr>
        <w:t>10</w:t>
      </w:r>
      <w:r w:rsidR="00435FC0" w:rsidRPr="00FA6652">
        <w:rPr>
          <w:rFonts w:eastAsia="Times New Roman"/>
          <w:sz w:val="24"/>
          <w:szCs w:val="24"/>
        </w:rPr>
        <w:t>.</w:t>
      </w:r>
      <w:r w:rsidR="00E910A2">
        <w:rPr>
          <w:rFonts w:eastAsia="Times New Roman"/>
          <w:sz w:val="24"/>
          <w:szCs w:val="24"/>
        </w:rPr>
        <w:t>11</w:t>
      </w:r>
      <w:r w:rsidR="00435FC0" w:rsidRPr="00FA6652">
        <w:rPr>
          <w:rFonts w:eastAsia="Times New Roman"/>
          <w:sz w:val="24"/>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00435FC0" w:rsidRPr="00FA6652">
        <w:rPr>
          <w:rFonts w:eastAsia="Times New Roman"/>
          <w:sz w:val="24"/>
          <w:szCs w:val="24"/>
        </w:rPr>
        <w:lastRenderedPageBreak/>
        <w:t>обстоятельствами, являющимися основанием для принятия решения об одностороннем отказе от исполнения Контракта.</w:t>
      </w:r>
    </w:p>
    <w:p w14:paraId="3FA53C7A" w14:textId="77777777" w:rsidR="001C39CD" w:rsidRPr="00FA6652" w:rsidRDefault="001C39CD" w:rsidP="006949DF">
      <w:pPr>
        <w:ind w:firstLine="709"/>
        <w:jc w:val="both"/>
        <w:rPr>
          <w:sz w:val="20"/>
          <w:szCs w:val="20"/>
        </w:rPr>
      </w:pPr>
    </w:p>
    <w:p w14:paraId="54A0ED44" w14:textId="1B26A5C7" w:rsidR="003332CE" w:rsidRPr="00FA6652" w:rsidRDefault="007324B9" w:rsidP="006949DF">
      <w:pPr>
        <w:tabs>
          <w:tab w:val="left" w:pos="3560"/>
        </w:tabs>
        <w:jc w:val="center"/>
        <w:rPr>
          <w:rFonts w:eastAsia="Times New Roman"/>
          <w:bCs/>
          <w:sz w:val="24"/>
          <w:szCs w:val="24"/>
        </w:rPr>
      </w:pPr>
      <w:r>
        <w:rPr>
          <w:rFonts w:eastAsia="Times New Roman"/>
          <w:bCs/>
          <w:sz w:val="24"/>
          <w:szCs w:val="24"/>
        </w:rPr>
        <w:t>1</w:t>
      </w:r>
      <w:r w:rsidR="00B30F93">
        <w:rPr>
          <w:rFonts w:eastAsia="Times New Roman"/>
          <w:bCs/>
          <w:sz w:val="24"/>
          <w:szCs w:val="24"/>
        </w:rPr>
        <w:t>1</w:t>
      </w:r>
      <w:r w:rsidR="00964D3F">
        <w:rPr>
          <w:rFonts w:eastAsia="Times New Roman"/>
          <w:bCs/>
          <w:sz w:val="24"/>
          <w:szCs w:val="24"/>
        </w:rPr>
        <w:t xml:space="preserve">. </w:t>
      </w:r>
      <w:r w:rsidR="00435FC0" w:rsidRPr="00FA6652">
        <w:rPr>
          <w:rFonts w:eastAsia="Times New Roman"/>
          <w:bCs/>
          <w:sz w:val="24"/>
          <w:szCs w:val="24"/>
        </w:rPr>
        <w:t>Срок действия Контракта</w:t>
      </w:r>
    </w:p>
    <w:p w14:paraId="3CBB244B" w14:textId="77777777" w:rsidR="003332CE" w:rsidRPr="00FA6652" w:rsidRDefault="003332CE" w:rsidP="006949DF">
      <w:pPr>
        <w:ind w:firstLine="709"/>
        <w:jc w:val="both"/>
        <w:rPr>
          <w:sz w:val="20"/>
          <w:szCs w:val="20"/>
        </w:rPr>
      </w:pPr>
    </w:p>
    <w:p w14:paraId="726C1BDF" w14:textId="6835D736" w:rsidR="00F72DE5" w:rsidRDefault="007324B9" w:rsidP="006949DF">
      <w:pPr>
        <w:ind w:firstLine="709"/>
        <w:jc w:val="both"/>
        <w:rPr>
          <w:rFonts w:eastAsia="Times New Roman"/>
          <w:iCs/>
          <w:sz w:val="24"/>
          <w:szCs w:val="24"/>
        </w:rPr>
      </w:pPr>
      <w:r>
        <w:rPr>
          <w:rFonts w:eastAsia="Times New Roman"/>
          <w:sz w:val="24"/>
          <w:szCs w:val="24"/>
        </w:rPr>
        <w:t>1</w:t>
      </w:r>
      <w:r w:rsidR="00B30F93">
        <w:rPr>
          <w:rFonts w:eastAsia="Times New Roman"/>
          <w:sz w:val="24"/>
          <w:szCs w:val="24"/>
        </w:rPr>
        <w:t>1</w:t>
      </w:r>
      <w:r w:rsidR="00435FC0" w:rsidRPr="00964D3F">
        <w:rPr>
          <w:rFonts w:eastAsia="Times New Roman"/>
          <w:sz w:val="24"/>
          <w:szCs w:val="24"/>
        </w:rPr>
        <w:t>.1</w:t>
      </w:r>
      <w:r w:rsidR="00435FC0" w:rsidRPr="00F42379">
        <w:rPr>
          <w:rFonts w:eastAsia="Times New Roman"/>
          <w:sz w:val="24"/>
          <w:szCs w:val="24"/>
        </w:rPr>
        <w:t xml:space="preserve">. </w:t>
      </w:r>
      <w:r w:rsidR="00F357D6" w:rsidRPr="00F42379">
        <w:rPr>
          <w:rFonts w:eastAsia="Times New Roman"/>
          <w:iCs/>
          <w:sz w:val="24"/>
          <w:szCs w:val="24"/>
        </w:rPr>
        <w:t>Контракт вступает в силу со дня подписания его Сторонами и действует до</w:t>
      </w:r>
      <w:r w:rsidR="00F357D6" w:rsidRPr="00206BE5">
        <w:rPr>
          <w:rFonts w:eastAsia="Times New Roman"/>
          <w:iCs/>
          <w:sz w:val="24"/>
          <w:szCs w:val="24"/>
        </w:rPr>
        <w:t xml:space="preserve"> </w:t>
      </w:r>
      <w:r w:rsidR="009E7BF2">
        <w:rPr>
          <w:rStyle w:val="af4"/>
          <w:sz w:val="24"/>
          <w:szCs w:val="24"/>
        </w:rPr>
        <w:t>31 декабря 2026 года</w:t>
      </w:r>
      <w:r w:rsidR="00530D73" w:rsidRPr="00F42379">
        <w:rPr>
          <w:rFonts w:eastAsia="Times New Roman"/>
          <w:iCs/>
          <w:sz w:val="24"/>
          <w:szCs w:val="24"/>
        </w:rPr>
        <w:t>,</w:t>
      </w:r>
      <w:r w:rsidR="00435FC0" w:rsidRPr="00F42379">
        <w:rPr>
          <w:rFonts w:eastAsia="Times New Roman"/>
          <w:iCs/>
          <w:sz w:val="24"/>
          <w:szCs w:val="24"/>
        </w:rPr>
        <w:t xml:space="preserve"> за исключением обязательств по оплате товара, гарантийных обязательств, обязательств по возмещению убытков и выплате неуст</w:t>
      </w:r>
      <w:r w:rsidR="00964D3F" w:rsidRPr="00F42379">
        <w:rPr>
          <w:rFonts w:eastAsia="Times New Roman"/>
          <w:iCs/>
          <w:sz w:val="24"/>
          <w:szCs w:val="24"/>
        </w:rPr>
        <w:t>ойки</w:t>
      </w:r>
      <w:r w:rsidR="00435FC0" w:rsidRPr="00F42379">
        <w:rPr>
          <w:rFonts w:eastAsia="Times New Roman"/>
          <w:iCs/>
          <w:sz w:val="24"/>
          <w:szCs w:val="24"/>
        </w:rPr>
        <w:t>.</w:t>
      </w:r>
    </w:p>
    <w:p w14:paraId="387636EB" w14:textId="77777777" w:rsidR="00F42379" w:rsidRPr="00F42379" w:rsidRDefault="00F42379" w:rsidP="006949DF">
      <w:pPr>
        <w:ind w:firstLine="709"/>
        <w:jc w:val="both"/>
        <w:rPr>
          <w:sz w:val="20"/>
          <w:szCs w:val="20"/>
        </w:rPr>
      </w:pPr>
    </w:p>
    <w:p w14:paraId="2A25A76B" w14:textId="249937F5" w:rsidR="00F72DE5" w:rsidRDefault="007324B9" w:rsidP="006949DF">
      <w:pPr>
        <w:jc w:val="center"/>
        <w:rPr>
          <w:rFonts w:eastAsia="Times New Roman"/>
          <w:bCs/>
          <w:sz w:val="24"/>
          <w:szCs w:val="24"/>
        </w:rPr>
      </w:pPr>
      <w:r>
        <w:rPr>
          <w:rFonts w:eastAsia="Times New Roman"/>
          <w:bCs/>
          <w:sz w:val="24"/>
          <w:szCs w:val="24"/>
        </w:rPr>
        <w:t>1</w:t>
      </w:r>
      <w:r w:rsidR="00B30F93">
        <w:rPr>
          <w:rFonts w:eastAsia="Times New Roman"/>
          <w:bCs/>
          <w:sz w:val="24"/>
          <w:szCs w:val="24"/>
        </w:rPr>
        <w:t>2</w:t>
      </w:r>
      <w:r w:rsidR="00964D3F">
        <w:rPr>
          <w:rFonts w:eastAsia="Times New Roman"/>
          <w:bCs/>
          <w:sz w:val="24"/>
          <w:szCs w:val="24"/>
        </w:rPr>
        <w:t>.</w:t>
      </w:r>
      <w:r w:rsidR="00435FC0" w:rsidRPr="00FA6652">
        <w:rPr>
          <w:rFonts w:eastAsia="Times New Roman"/>
          <w:bCs/>
          <w:sz w:val="24"/>
          <w:szCs w:val="24"/>
        </w:rPr>
        <w:t>Прочие условия</w:t>
      </w:r>
    </w:p>
    <w:p w14:paraId="019489BE" w14:textId="77777777" w:rsidR="00D2507D" w:rsidRDefault="00D2507D" w:rsidP="006949DF">
      <w:pPr>
        <w:jc w:val="both"/>
        <w:rPr>
          <w:rFonts w:eastAsia="Times New Roman"/>
          <w:sz w:val="24"/>
          <w:szCs w:val="24"/>
        </w:rPr>
      </w:pPr>
    </w:p>
    <w:p w14:paraId="3A74F7A5" w14:textId="37B84EB2" w:rsidR="00C612AC" w:rsidRPr="00B64422" w:rsidRDefault="007324B9" w:rsidP="006949DF">
      <w:pPr>
        <w:ind w:firstLine="709"/>
        <w:jc w:val="both"/>
        <w:rPr>
          <w:rFonts w:eastAsia="Times New Roman"/>
          <w:bCs/>
          <w:sz w:val="24"/>
          <w:szCs w:val="24"/>
        </w:rPr>
      </w:pPr>
      <w:r>
        <w:rPr>
          <w:rFonts w:eastAsia="Times New Roman"/>
          <w:sz w:val="24"/>
          <w:szCs w:val="24"/>
        </w:rPr>
        <w:t>1</w:t>
      </w:r>
      <w:r w:rsidR="00B30F93">
        <w:rPr>
          <w:rFonts w:eastAsia="Times New Roman"/>
          <w:sz w:val="24"/>
          <w:szCs w:val="24"/>
        </w:rPr>
        <w:t>2</w:t>
      </w:r>
      <w:r w:rsidR="00435FC0" w:rsidRPr="00FA6652">
        <w:rPr>
          <w:rFonts w:eastAsia="Times New Roman"/>
          <w:sz w:val="24"/>
          <w:szCs w:val="24"/>
        </w:rPr>
        <w:t xml:space="preserve">.1. </w:t>
      </w:r>
      <w:r w:rsidR="00C612AC">
        <w:rPr>
          <w:rFonts w:eastAsia="Times New Roman"/>
          <w:sz w:val="24"/>
          <w:szCs w:val="24"/>
        </w:rPr>
        <w:t xml:space="preserve">Контракт составлен в письменной форме, в 2 (двух) экземплярах, имеющих одинаковую юридическую силу, по одному для Заказчика и </w:t>
      </w:r>
      <w:r w:rsidR="00C612AC" w:rsidRPr="00B64422">
        <w:rPr>
          <w:rFonts w:eastAsia="Times New Roman"/>
          <w:sz w:val="24"/>
          <w:szCs w:val="24"/>
        </w:rPr>
        <w:t>Поставщика, за исключением случаев, предусмотренных п. 11.8 Контракта.</w:t>
      </w:r>
    </w:p>
    <w:p w14:paraId="344D4292" w14:textId="5AD04558" w:rsidR="00964D3F" w:rsidRPr="00B64422" w:rsidRDefault="007324B9" w:rsidP="006949DF">
      <w:pPr>
        <w:ind w:firstLine="709"/>
        <w:jc w:val="both"/>
        <w:rPr>
          <w:sz w:val="20"/>
          <w:szCs w:val="20"/>
        </w:rPr>
      </w:pPr>
      <w:r w:rsidRPr="00B64422">
        <w:rPr>
          <w:rFonts w:eastAsia="Times New Roman"/>
          <w:sz w:val="24"/>
          <w:szCs w:val="24"/>
        </w:rPr>
        <w:t>1</w:t>
      </w:r>
      <w:r w:rsidR="00B30F93">
        <w:rPr>
          <w:rFonts w:eastAsia="Times New Roman"/>
          <w:sz w:val="24"/>
          <w:szCs w:val="24"/>
        </w:rPr>
        <w:t>2</w:t>
      </w:r>
      <w:r w:rsidR="00435FC0" w:rsidRPr="00B64422">
        <w:rPr>
          <w:rFonts w:eastAsia="Times New Roman"/>
          <w:sz w:val="24"/>
          <w:szCs w:val="24"/>
        </w:rPr>
        <w:t xml:space="preserve">.2. </w:t>
      </w:r>
      <w:r w:rsidR="00985F57" w:rsidRPr="00B64422">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00964D3F" w:rsidRPr="00B64422">
        <w:rPr>
          <w:rFonts w:eastAsia="Times New Roman"/>
          <w:sz w:val="24"/>
          <w:szCs w:val="24"/>
        </w:rPr>
        <w:t>.</w:t>
      </w:r>
    </w:p>
    <w:p w14:paraId="73CB6FF0" w14:textId="1B7DFB54" w:rsidR="005F6FF5" w:rsidRDefault="00B30F93" w:rsidP="006949DF">
      <w:pPr>
        <w:ind w:firstLine="709"/>
        <w:jc w:val="both"/>
        <w:rPr>
          <w:sz w:val="20"/>
          <w:szCs w:val="20"/>
        </w:rPr>
      </w:pPr>
      <w:r>
        <w:rPr>
          <w:rFonts w:eastAsia="Times New Roman"/>
          <w:sz w:val="24"/>
          <w:szCs w:val="24"/>
        </w:rPr>
        <w:t>12</w:t>
      </w:r>
      <w:r w:rsidR="00435FC0" w:rsidRPr="00FA6652">
        <w:rPr>
          <w:rFonts w:eastAsia="Times New Roman"/>
          <w:sz w:val="24"/>
          <w:szCs w:val="24"/>
        </w:rPr>
        <w:t>.</w:t>
      </w:r>
      <w:r w:rsidR="00CC56EE">
        <w:rPr>
          <w:rFonts w:eastAsia="Times New Roman"/>
          <w:sz w:val="24"/>
          <w:szCs w:val="24"/>
        </w:rPr>
        <w:t>3</w:t>
      </w:r>
      <w:r w:rsidR="00435FC0" w:rsidRPr="00FA6652">
        <w:rPr>
          <w:rFonts w:eastAsia="Times New Roman"/>
          <w:sz w:val="24"/>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E923DBA" w14:textId="14069C34" w:rsidR="003332CE" w:rsidRDefault="00B30F93" w:rsidP="006949DF">
      <w:pPr>
        <w:ind w:firstLine="709"/>
        <w:jc w:val="both"/>
        <w:rPr>
          <w:rFonts w:eastAsia="Times New Roman"/>
          <w:sz w:val="24"/>
          <w:szCs w:val="24"/>
        </w:rPr>
      </w:pPr>
      <w:r>
        <w:rPr>
          <w:rFonts w:eastAsia="Times New Roman"/>
          <w:sz w:val="24"/>
          <w:szCs w:val="24"/>
        </w:rPr>
        <w:t>12</w:t>
      </w:r>
      <w:r w:rsidR="00435FC0" w:rsidRPr="00FA6652">
        <w:rPr>
          <w:rFonts w:eastAsia="Times New Roman"/>
          <w:sz w:val="24"/>
          <w:szCs w:val="24"/>
        </w:rPr>
        <w:t>.</w:t>
      </w:r>
      <w:r w:rsidR="00CC56EE">
        <w:rPr>
          <w:rFonts w:eastAsia="Times New Roman"/>
          <w:sz w:val="24"/>
          <w:szCs w:val="24"/>
        </w:rPr>
        <w:t>4</w:t>
      </w:r>
      <w:r w:rsidR="00435FC0" w:rsidRPr="00FA6652">
        <w:rPr>
          <w:rFonts w:eastAsia="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r w:rsidR="005F6FF5">
        <w:rPr>
          <w:rFonts w:eastAsia="Times New Roman"/>
          <w:sz w:val="24"/>
          <w:szCs w:val="24"/>
        </w:rPr>
        <w:t xml:space="preserve"> товара, указанными в Контракте.</w:t>
      </w:r>
    </w:p>
    <w:p w14:paraId="2B56E602" w14:textId="7C3B1732" w:rsidR="003B3B67" w:rsidRDefault="00B30F93" w:rsidP="006949DF">
      <w:pPr>
        <w:ind w:firstLine="709"/>
        <w:jc w:val="both"/>
        <w:rPr>
          <w:rFonts w:eastAsia="Times New Roman"/>
          <w:sz w:val="24"/>
          <w:szCs w:val="24"/>
        </w:rPr>
      </w:pPr>
      <w:r>
        <w:rPr>
          <w:rFonts w:eastAsia="Times New Roman"/>
          <w:sz w:val="24"/>
          <w:szCs w:val="24"/>
        </w:rPr>
        <w:t>12</w:t>
      </w:r>
      <w:r w:rsidR="003B3B67">
        <w:rPr>
          <w:rFonts w:eastAsia="Times New Roman"/>
          <w:sz w:val="24"/>
          <w:szCs w:val="24"/>
        </w:rPr>
        <w:t>.</w:t>
      </w:r>
      <w:r w:rsidR="00CC56EE">
        <w:rPr>
          <w:rFonts w:eastAsia="Times New Roman"/>
          <w:sz w:val="24"/>
          <w:szCs w:val="24"/>
        </w:rPr>
        <w:t>5</w:t>
      </w:r>
      <w:r w:rsidR="003B3B67">
        <w:rPr>
          <w:rFonts w:eastAsia="Times New Roman"/>
          <w:sz w:val="24"/>
          <w:szCs w:val="24"/>
        </w:rPr>
        <w:t xml:space="preserve">. </w:t>
      </w:r>
      <w:r w:rsidR="00985F57" w:rsidRPr="00B80584">
        <w:rPr>
          <w:sz w:val="24"/>
          <w:szCs w:val="24"/>
        </w:rPr>
        <w:t xml:space="preserve">Любые изменения </w:t>
      </w:r>
      <w:r w:rsidR="002066DF" w:rsidRPr="0073185F">
        <w:rPr>
          <w:sz w:val="24"/>
          <w:szCs w:val="24"/>
        </w:rPr>
        <w:t xml:space="preserve">(за исключением реквизитов Сторон) </w:t>
      </w:r>
      <w:r w:rsidR="00985F57"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003B3B67" w:rsidRPr="0061223E">
        <w:rPr>
          <w:rFonts w:eastAsia="Times New Roman"/>
          <w:sz w:val="24"/>
          <w:szCs w:val="24"/>
        </w:rPr>
        <w:t>.</w:t>
      </w:r>
    </w:p>
    <w:p w14:paraId="3FC2A19C" w14:textId="4CDD9CB5" w:rsidR="003B3B67" w:rsidRDefault="003B3B67"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Pr>
          <w:rFonts w:eastAsia="Times New Roman"/>
          <w:sz w:val="24"/>
          <w:szCs w:val="24"/>
        </w:rPr>
        <w:t>.</w:t>
      </w:r>
      <w:r w:rsidR="00CC56EE">
        <w:rPr>
          <w:rFonts w:eastAsia="Times New Roman"/>
          <w:sz w:val="24"/>
          <w:szCs w:val="24"/>
        </w:rPr>
        <w:t>6</w:t>
      </w:r>
      <w:r>
        <w:rPr>
          <w:rFonts w:eastAsia="Times New Roman"/>
          <w:sz w:val="24"/>
          <w:szCs w:val="24"/>
        </w:rPr>
        <w:t xml:space="preserve">. </w:t>
      </w:r>
      <w:r w:rsidR="00AF5FCA">
        <w:rPr>
          <w:noProof/>
          <w:sz w:val="24"/>
          <w:szCs w:val="24"/>
        </w:rPr>
        <w:t>П</w:t>
      </w:r>
      <w:r w:rsidR="00AF5FCA"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AF5FCA">
        <w:rPr>
          <w:noProof/>
          <w:sz w:val="24"/>
          <w:szCs w:val="24"/>
        </w:rPr>
        <w:t xml:space="preserve"> посредством </w:t>
      </w:r>
      <w:r w:rsidR="00A03DC9">
        <w:rPr>
          <w:noProof/>
          <w:sz w:val="24"/>
          <w:szCs w:val="24"/>
        </w:rPr>
        <w:t>электронного документооборота</w:t>
      </w:r>
      <w:r w:rsidR="00AF5FCA">
        <w:rPr>
          <w:noProof/>
          <w:sz w:val="24"/>
          <w:szCs w:val="24"/>
        </w:rPr>
        <w:t xml:space="preserve"> (при наличии технической возможности)</w:t>
      </w:r>
      <w:r w:rsidR="00AF5FCA"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28BEB112" w14:textId="776F6A50" w:rsidR="000B5994" w:rsidRPr="000B5994" w:rsidRDefault="000B5994"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sidR="00CC56EE">
        <w:rPr>
          <w:rFonts w:eastAsia="Times New Roman"/>
          <w:sz w:val="24"/>
          <w:szCs w:val="24"/>
        </w:rPr>
        <w:t>.7</w:t>
      </w:r>
      <w:r>
        <w:rPr>
          <w:rFonts w:eastAsia="Times New Roman"/>
          <w:sz w:val="24"/>
          <w:szCs w:val="24"/>
        </w:rPr>
        <w:t>.</w:t>
      </w:r>
      <w:r>
        <w:rPr>
          <w:rStyle w:val="af"/>
          <w:rFonts w:eastAsia="Times New Roman"/>
          <w:sz w:val="24"/>
          <w:szCs w:val="24"/>
        </w:rPr>
        <w:footnoteReference w:id="1"/>
      </w:r>
      <w:r>
        <w:rPr>
          <w:rFonts w:eastAsia="Times New Roman"/>
          <w:sz w:val="24"/>
          <w:szCs w:val="24"/>
        </w:rPr>
        <w:t xml:space="preserve"> </w:t>
      </w:r>
      <w:r w:rsidRPr="000B5994">
        <w:rPr>
          <w:rFonts w:eastAsia="Times New Roman"/>
          <w:sz w:val="24"/>
          <w:szCs w:val="24"/>
        </w:rPr>
        <w:t>Стороны заключили настоящий Контракт в электронном виде на едином агрегаторе торговли</w:t>
      </w:r>
      <w:r>
        <w:rPr>
          <w:rFonts w:eastAsia="Times New Roman"/>
          <w:sz w:val="24"/>
          <w:szCs w:val="24"/>
        </w:rPr>
        <w:t xml:space="preserve"> «Березка»</w:t>
      </w:r>
      <w:r w:rsidRPr="000B5994">
        <w:rPr>
          <w:rFonts w:eastAsia="Times New Roman"/>
          <w:sz w:val="24"/>
          <w:szCs w:val="24"/>
        </w:rPr>
        <w:t xml:space="preserve"> </w:t>
      </w:r>
      <w:r>
        <w:rPr>
          <w:rFonts w:eastAsia="Times New Roman"/>
          <w:sz w:val="24"/>
          <w:szCs w:val="24"/>
        </w:rPr>
        <w:t>(</w:t>
      </w:r>
      <w:r w:rsidRPr="000B5994">
        <w:rPr>
          <w:rFonts w:eastAsia="Times New Roman"/>
          <w:sz w:val="24"/>
          <w:szCs w:val="24"/>
        </w:rPr>
        <w:t>http://www.agregatoreat.ru</w:t>
      </w:r>
      <w:r>
        <w:rPr>
          <w:rFonts w:eastAsia="Times New Roman"/>
          <w:sz w:val="24"/>
          <w:szCs w:val="24"/>
        </w:rPr>
        <w:t>)</w:t>
      </w:r>
      <w:r w:rsidRPr="000B5994">
        <w:rPr>
          <w:rFonts w:eastAsia="Times New Roman"/>
          <w:sz w:val="24"/>
          <w:szCs w:val="24"/>
        </w:rPr>
        <w:t>,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369BB962" w14:textId="46CE4184" w:rsidR="000B5994" w:rsidRDefault="00B0511E"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Pr>
          <w:rFonts w:eastAsia="Times New Roman"/>
          <w:sz w:val="24"/>
          <w:szCs w:val="24"/>
        </w:rPr>
        <w:t>.</w:t>
      </w:r>
      <w:r w:rsidR="00CC56EE">
        <w:rPr>
          <w:rFonts w:eastAsia="Times New Roman"/>
          <w:sz w:val="24"/>
          <w:szCs w:val="24"/>
        </w:rPr>
        <w:t>8</w:t>
      </w:r>
      <w:r>
        <w:rPr>
          <w:rFonts w:eastAsia="Times New Roman"/>
          <w:sz w:val="24"/>
          <w:szCs w:val="24"/>
        </w:rPr>
        <w:t xml:space="preserve">. </w:t>
      </w:r>
      <w:r w:rsidR="000B5994" w:rsidRPr="000B5994">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p>
    <w:p w14:paraId="0F23C723" w14:textId="3C314622" w:rsidR="00735C1D" w:rsidRDefault="00735C1D" w:rsidP="006949DF">
      <w:pPr>
        <w:ind w:firstLine="709"/>
        <w:jc w:val="both"/>
        <w:rPr>
          <w:rFonts w:eastAsia="Times New Roman"/>
          <w:sz w:val="24"/>
          <w:szCs w:val="24"/>
        </w:rPr>
      </w:pPr>
      <w:r>
        <w:rPr>
          <w:rFonts w:eastAsia="Times New Roman"/>
          <w:sz w:val="24"/>
          <w:szCs w:val="24"/>
        </w:rPr>
        <w:t>1</w:t>
      </w:r>
      <w:r w:rsidR="00B30F93">
        <w:rPr>
          <w:rFonts w:eastAsia="Times New Roman"/>
          <w:sz w:val="24"/>
          <w:szCs w:val="24"/>
        </w:rPr>
        <w:t>2</w:t>
      </w:r>
      <w:r>
        <w:rPr>
          <w:rFonts w:eastAsia="Times New Roman"/>
          <w:sz w:val="24"/>
          <w:szCs w:val="24"/>
        </w:rPr>
        <w:t>.</w:t>
      </w:r>
      <w:r w:rsidR="00CC56EE">
        <w:rPr>
          <w:rFonts w:eastAsia="Times New Roman"/>
          <w:sz w:val="24"/>
          <w:szCs w:val="24"/>
        </w:rPr>
        <w:t>9</w:t>
      </w:r>
      <w:r>
        <w:rPr>
          <w:rFonts w:eastAsia="Times New Roman"/>
          <w:sz w:val="24"/>
          <w:szCs w:val="24"/>
        </w:rPr>
        <w:t xml:space="preserve">.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w:t>
      </w:r>
      <w:r>
        <w:rPr>
          <w:rFonts w:eastAsia="Times New Roman"/>
          <w:sz w:val="24"/>
          <w:szCs w:val="24"/>
        </w:rPr>
        <w:lastRenderedPageBreak/>
        <w:t>приоритет будут иметь условия и положения, содержащиеся в Приложениях к настоящему Контракту.</w:t>
      </w:r>
    </w:p>
    <w:p w14:paraId="6A9B37B8" w14:textId="77777777" w:rsidR="00951087" w:rsidRDefault="00951087" w:rsidP="006949DF">
      <w:pPr>
        <w:tabs>
          <w:tab w:val="left" w:pos="1260"/>
        </w:tabs>
        <w:jc w:val="center"/>
        <w:rPr>
          <w:rFonts w:eastAsia="Times New Roman"/>
          <w:bCs/>
          <w:sz w:val="24"/>
          <w:szCs w:val="24"/>
        </w:rPr>
      </w:pPr>
    </w:p>
    <w:p w14:paraId="5FB57BE9" w14:textId="1BEF60FC" w:rsidR="00F3231F" w:rsidRDefault="007324B9" w:rsidP="006949DF">
      <w:pPr>
        <w:tabs>
          <w:tab w:val="left" w:pos="1260"/>
        </w:tabs>
        <w:jc w:val="center"/>
        <w:rPr>
          <w:rFonts w:eastAsia="Times New Roman"/>
          <w:bCs/>
          <w:sz w:val="24"/>
          <w:szCs w:val="24"/>
        </w:rPr>
      </w:pPr>
      <w:r>
        <w:rPr>
          <w:rFonts w:eastAsia="Times New Roman"/>
          <w:bCs/>
          <w:sz w:val="24"/>
          <w:szCs w:val="24"/>
        </w:rPr>
        <w:t>1</w:t>
      </w:r>
      <w:r w:rsidR="00B30F93">
        <w:rPr>
          <w:rFonts w:eastAsia="Times New Roman"/>
          <w:bCs/>
          <w:sz w:val="24"/>
          <w:szCs w:val="24"/>
        </w:rPr>
        <w:t>3</w:t>
      </w:r>
      <w:r w:rsidR="00F72DE5">
        <w:rPr>
          <w:rFonts w:eastAsia="Times New Roman"/>
          <w:bCs/>
          <w:sz w:val="24"/>
          <w:szCs w:val="24"/>
        </w:rPr>
        <w:t>. Приложения</w:t>
      </w:r>
    </w:p>
    <w:p w14:paraId="505F9354" w14:textId="77777777" w:rsidR="00D2507D" w:rsidRDefault="00D2507D" w:rsidP="006949DF">
      <w:pPr>
        <w:tabs>
          <w:tab w:val="left" w:pos="1260"/>
        </w:tabs>
        <w:jc w:val="center"/>
        <w:rPr>
          <w:rFonts w:eastAsia="Times New Roman"/>
          <w:bCs/>
          <w:sz w:val="24"/>
          <w:szCs w:val="24"/>
        </w:rPr>
      </w:pPr>
    </w:p>
    <w:p w14:paraId="7DA3D6C0" w14:textId="471C7208" w:rsidR="00F72DE5" w:rsidRPr="00380988" w:rsidRDefault="007324B9" w:rsidP="006949DF">
      <w:pPr>
        <w:tabs>
          <w:tab w:val="left" w:pos="1260"/>
        </w:tabs>
        <w:ind w:firstLine="709"/>
        <w:jc w:val="both"/>
        <w:rPr>
          <w:rFonts w:eastAsia="Times New Roman"/>
          <w:bCs/>
          <w:sz w:val="24"/>
          <w:szCs w:val="24"/>
        </w:rPr>
      </w:pPr>
      <w:r w:rsidRPr="00380988">
        <w:rPr>
          <w:rFonts w:eastAsia="Times New Roman"/>
          <w:bCs/>
          <w:sz w:val="24"/>
          <w:szCs w:val="24"/>
        </w:rPr>
        <w:t>1</w:t>
      </w:r>
      <w:r w:rsidR="00B30F93">
        <w:rPr>
          <w:rFonts w:eastAsia="Times New Roman"/>
          <w:bCs/>
          <w:sz w:val="24"/>
          <w:szCs w:val="24"/>
        </w:rPr>
        <w:t>3</w:t>
      </w:r>
      <w:r w:rsidR="00F72DE5" w:rsidRPr="00380988">
        <w:rPr>
          <w:rFonts w:eastAsia="Times New Roman"/>
          <w:bCs/>
          <w:sz w:val="24"/>
          <w:szCs w:val="24"/>
        </w:rPr>
        <w:t xml:space="preserve">.1. </w:t>
      </w:r>
      <w:r w:rsidR="00985F57">
        <w:rPr>
          <w:rFonts w:eastAsia="Times New Roman"/>
          <w:bCs/>
          <w:sz w:val="24"/>
          <w:szCs w:val="24"/>
        </w:rPr>
        <w:t>Все п</w:t>
      </w:r>
      <w:r w:rsidR="00F72DE5" w:rsidRPr="00380988">
        <w:rPr>
          <w:rFonts w:eastAsia="Times New Roman"/>
          <w:bCs/>
          <w:sz w:val="24"/>
          <w:szCs w:val="24"/>
        </w:rPr>
        <w:t>еречисленные ниже приложения являются неотъемлемой частью настоящего Контракта:</w:t>
      </w:r>
    </w:p>
    <w:p w14:paraId="117290C5" w14:textId="28B391EA" w:rsidR="00F72DE5" w:rsidRPr="00380988" w:rsidRDefault="002D15C8" w:rsidP="006949DF">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00F72DE5" w:rsidRPr="00380988">
        <w:rPr>
          <w:rFonts w:eastAsia="Times New Roman"/>
          <w:bCs/>
          <w:sz w:val="24"/>
          <w:szCs w:val="24"/>
        </w:rPr>
        <w:t xml:space="preserve"> 1</w:t>
      </w:r>
      <w:r w:rsidR="00806D5B" w:rsidRPr="00380988">
        <w:rPr>
          <w:rFonts w:eastAsia="Times New Roman"/>
          <w:bCs/>
          <w:sz w:val="24"/>
          <w:szCs w:val="24"/>
        </w:rPr>
        <w:t>- Спецификация</w:t>
      </w:r>
      <w:r w:rsidR="001B08D9">
        <w:rPr>
          <w:rFonts w:eastAsia="Times New Roman"/>
          <w:bCs/>
          <w:sz w:val="24"/>
          <w:szCs w:val="24"/>
        </w:rPr>
        <w:t>.</w:t>
      </w:r>
    </w:p>
    <w:p w14:paraId="73288358" w14:textId="63ECE4C0" w:rsidR="009F690A" w:rsidRPr="00380988" w:rsidRDefault="002D15C8" w:rsidP="006949DF">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00F72DE5" w:rsidRPr="00380988">
        <w:rPr>
          <w:rFonts w:eastAsia="Times New Roman"/>
          <w:bCs/>
          <w:sz w:val="24"/>
          <w:szCs w:val="24"/>
        </w:rPr>
        <w:t xml:space="preserve"> </w:t>
      </w:r>
      <w:r w:rsidR="00726CD3" w:rsidRPr="00380988">
        <w:rPr>
          <w:rFonts w:eastAsia="Times New Roman"/>
          <w:bCs/>
          <w:sz w:val="24"/>
          <w:szCs w:val="24"/>
        </w:rPr>
        <w:t>2</w:t>
      </w:r>
      <w:r w:rsidR="00380988" w:rsidRPr="00380988">
        <w:rPr>
          <w:rFonts w:eastAsia="Times New Roman"/>
          <w:bCs/>
          <w:sz w:val="24"/>
          <w:szCs w:val="24"/>
        </w:rPr>
        <w:t xml:space="preserve"> </w:t>
      </w:r>
      <w:r w:rsidR="00891444">
        <w:rPr>
          <w:rFonts w:eastAsia="Times New Roman"/>
          <w:bCs/>
          <w:sz w:val="24"/>
          <w:szCs w:val="24"/>
        </w:rPr>
        <w:t xml:space="preserve">- </w:t>
      </w:r>
      <w:r w:rsidR="00380988" w:rsidRPr="00380988">
        <w:rPr>
          <w:rFonts w:eastAsia="Times New Roman"/>
          <w:bCs/>
          <w:sz w:val="24"/>
          <w:szCs w:val="24"/>
        </w:rPr>
        <w:t>График поставки</w:t>
      </w:r>
      <w:r w:rsidR="001B08D9">
        <w:rPr>
          <w:rFonts w:eastAsia="Times New Roman"/>
          <w:bCs/>
          <w:sz w:val="24"/>
          <w:szCs w:val="24"/>
        </w:rPr>
        <w:t>.</w:t>
      </w:r>
    </w:p>
    <w:p w14:paraId="0EDB29E9" w14:textId="161C677C" w:rsidR="00DD6B48" w:rsidRDefault="00DD6B48" w:rsidP="00DD6B48">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Pr="00380988">
        <w:rPr>
          <w:rFonts w:eastAsia="Times New Roman"/>
          <w:bCs/>
          <w:sz w:val="24"/>
          <w:szCs w:val="24"/>
        </w:rPr>
        <w:t xml:space="preserve"> </w:t>
      </w:r>
      <w:r>
        <w:rPr>
          <w:rFonts w:eastAsia="Times New Roman"/>
          <w:bCs/>
          <w:sz w:val="24"/>
          <w:szCs w:val="24"/>
        </w:rPr>
        <w:t>3</w:t>
      </w:r>
      <w:r w:rsidRPr="00DD6B48">
        <w:rPr>
          <w:rFonts w:eastAsia="Times New Roman"/>
          <w:bCs/>
          <w:sz w:val="24"/>
          <w:szCs w:val="24"/>
        </w:rPr>
        <w:t xml:space="preserve"> </w:t>
      </w:r>
      <w:r>
        <w:rPr>
          <w:rFonts w:eastAsia="Times New Roman"/>
          <w:bCs/>
          <w:sz w:val="24"/>
          <w:szCs w:val="24"/>
        </w:rPr>
        <w:t xml:space="preserve">- </w:t>
      </w:r>
      <w:bookmarkStart w:id="0" w:name="_GoBack"/>
      <w:bookmarkEnd w:id="0"/>
      <w:r>
        <w:rPr>
          <w:rFonts w:eastAsia="Times New Roman"/>
          <w:bCs/>
          <w:sz w:val="24"/>
          <w:szCs w:val="24"/>
        </w:rPr>
        <w:t>Декларация о соответствии Поставщика единым требованиям ч.1 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3E777139" w14:textId="1F952815" w:rsidR="00DF538B" w:rsidRDefault="00DF538B" w:rsidP="00DF538B">
      <w:pPr>
        <w:tabs>
          <w:tab w:val="left" w:pos="1260"/>
        </w:tabs>
        <w:ind w:firstLine="709"/>
        <w:jc w:val="both"/>
        <w:rPr>
          <w:rFonts w:eastAsia="Times New Roman"/>
          <w:bCs/>
          <w:sz w:val="24"/>
          <w:szCs w:val="24"/>
        </w:rPr>
      </w:pPr>
    </w:p>
    <w:p w14:paraId="25841599" w14:textId="364C8EEB" w:rsidR="003332CE" w:rsidRPr="00D2507D" w:rsidRDefault="005F6FF5" w:rsidP="006949DF">
      <w:pPr>
        <w:tabs>
          <w:tab w:val="left" w:pos="1260"/>
        </w:tabs>
        <w:jc w:val="center"/>
        <w:rPr>
          <w:rFonts w:eastAsia="Times New Roman"/>
          <w:bCs/>
          <w:sz w:val="24"/>
          <w:szCs w:val="24"/>
        </w:rPr>
      </w:pPr>
      <w:r w:rsidRPr="00D2507D">
        <w:rPr>
          <w:rFonts w:eastAsia="Times New Roman"/>
          <w:bCs/>
          <w:sz w:val="24"/>
          <w:szCs w:val="24"/>
        </w:rPr>
        <w:t>1</w:t>
      </w:r>
      <w:r w:rsidR="002F4E60">
        <w:rPr>
          <w:rFonts w:eastAsia="Times New Roman"/>
          <w:bCs/>
          <w:sz w:val="24"/>
          <w:szCs w:val="24"/>
        </w:rPr>
        <w:t>4</w:t>
      </w:r>
      <w:r w:rsidRPr="00D2507D">
        <w:rPr>
          <w:rFonts w:eastAsia="Times New Roman"/>
          <w:bCs/>
          <w:sz w:val="24"/>
          <w:szCs w:val="24"/>
        </w:rPr>
        <w:t>.</w:t>
      </w:r>
      <w:r w:rsidR="00435FC0" w:rsidRPr="00D2507D">
        <w:rPr>
          <w:rFonts w:eastAsia="Times New Roman"/>
          <w:bCs/>
          <w:sz w:val="24"/>
          <w:szCs w:val="24"/>
        </w:rPr>
        <w:t>Адреса места нахождения, банковские реквизиты и подписи Сторон</w:t>
      </w:r>
    </w:p>
    <w:tbl>
      <w:tblPr>
        <w:tblW w:w="10504" w:type="dxa"/>
        <w:tblInd w:w="-426" w:type="dxa"/>
        <w:tblLayout w:type="fixed"/>
        <w:tblLook w:val="0000" w:firstRow="0" w:lastRow="0" w:firstColumn="0" w:lastColumn="0" w:noHBand="0" w:noVBand="0"/>
      </w:tblPr>
      <w:tblGrid>
        <w:gridCol w:w="5488"/>
        <w:gridCol w:w="261"/>
        <w:gridCol w:w="4755"/>
      </w:tblGrid>
      <w:tr w:rsidR="00F3231F" w:rsidRPr="00D2507D" w14:paraId="452BCAE0" w14:textId="77777777" w:rsidTr="00DF540F">
        <w:trPr>
          <w:trHeight w:val="223"/>
        </w:trPr>
        <w:tc>
          <w:tcPr>
            <w:tcW w:w="5488" w:type="dxa"/>
            <w:shd w:val="clear" w:color="auto" w:fill="auto"/>
          </w:tcPr>
          <w:p w14:paraId="573D4D85" w14:textId="77777777" w:rsidR="00DF540F" w:rsidRDefault="00DF540F" w:rsidP="006949DF">
            <w:pPr>
              <w:tabs>
                <w:tab w:val="left" w:pos="755"/>
                <w:tab w:val="center" w:pos="2632"/>
              </w:tabs>
              <w:jc w:val="center"/>
              <w:rPr>
                <w:bCs/>
                <w:sz w:val="24"/>
                <w:szCs w:val="24"/>
              </w:rPr>
            </w:pPr>
          </w:p>
          <w:p w14:paraId="65D3D755" w14:textId="5E15D402" w:rsidR="00F3231F" w:rsidRDefault="00F3231F" w:rsidP="006949DF">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06733668" w14:textId="77777777" w:rsidR="008567C5" w:rsidRDefault="008567C5" w:rsidP="006949DF">
            <w:pPr>
              <w:tabs>
                <w:tab w:val="left" w:pos="755"/>
                <w:tab w:val="center" w:pos="2632"/>
              </w:tabs>
              <w:jc w:val="center"/>
              <w:rPr>
                <w:caps/>
                <w:sz w:val="24"/>
                <w:szCs w:val="24"/>
              </w:rPr>
            </w:pPr>
          </w:p>
          <w:p w14:paraId="7B1B0524" w14:textId="77777777" w:rsidR="008567C5" w:rsidRDefault="008567C5" w:rsidP="008567C5">
            <w:pPr>
              <w:jc w:val="both"/>
              <w:rPr>
                <w:sz w:val="24"/>
                <w:szCs w:val="24"/>
              </w:rPr>
            </w:pPr>
            <w:r>
              <w:rPr>
                <w:sz w:val="24"/>
                <w:szCs w:val="24"/>
              </w:rPr>
              <w:t>Федеральное казенное учреждение «Центр по обеспечению деятельности Казначейства России»</w:t>
            </w:r>
          </w:p>
          <w:p w14:paraId="44E2A8A1" w14:textId="77777777" w:rsidR="00F318C5" w:rsidRDefault="00F318C5" w:rsidP="00F318C5">
            <w:pPr>
              <w:jc w:val="both"/>
              <w:rPr>
                <w:sz w:val="24"/>
                <w:szCs w:val="24"/>
              </w:rPr>
            </w:pPr>
            <w:r>
              <w:rPr>
                <w:sz w:val="24"/>
                <w:szCs w:val="24"/>
              </w:rPr>
              <w:t>Юридический адрес: 109012, г. Москва, Площадь Славянская, д. 4, стр. 1, 4 эт.; ком. 2-8; 10; 12-19; 23-28; 109-117; 119-122; 122А</w:t>
            </w:r>
          </w:p>
          <w:p w14:paraId="7E11837D" w14:textId="77777777" w:rsidR="008567C5" w:rsidRDefault="008567C5" w:rsidP="008567C5">
            <w:pPr>
              <w:jc w:val="both"/>
              <w:rPr>
                <w:sz w:val="24"/>
                <w:szCs w:val="24"/>
              </w:rPr>
            </w:pPr>
            <w:r>
              <w:rPr>
                <w:sz w:val="24"/>
                <w:szCs w:val="24"/>
              </w:rPr>
              <w:t>ОГРН 112 774 604 66 91</w:t>
            </w:r>
          </w:p>
          <w:p w14:paraId="00EE4C3F" w14:textId="77777777" w:rsidR="008567C5" w:rsidRDefault="008567C5" w:rsidP="008567C5">
            <w:pPr>
              <w:jc w:val="both"/>
              <w:rPr>
                <w:sz w:val="24"/>
                <w:szCs w:val="24"/>
              </w:rPr>
            </w:pPr>
            <w:r>
              <w:rPr>
                <w:sz w:val="24"/>
                <w:szCs w:val="24"/>
              </w:rPr>
              <w:t>ИНН/КПП 7709895509 / 770901001</w:t>
            </w:r>
          </w:p>
          <w:p w14:paraId="50EFCDD9" w14:textId="77777777" w:rsidR="008567C5" w:rsidRDefault="008567C5" w:rsidP="008567C5">
            <w:pPr>
              <w:jc w:val="both"/>
              <w:rPr>
                <w:sz w:val="24"/>
                <w:szCs w:val="24"/>
              </w:rPr>
            </w:pPr>
            <w:r>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1AB8EA2F" w14:textId="77777777" w:rsidR="008567C5" w:rsidRDefault="008567C5" w:rsidP="008567C5">
            <w:pPr>
              <w:jc w:val="both"/>
              <w:rPr>
                <w:sz w:val="24"/>
                <w:szCs w:val="24"/>
              </w:rPr>
            </w:pPr>
            <w:r>
              <w:rPr>
                <w:sz w:val="24"/>
                <w:szCs w:val="24"/>
              </w:rPr>
              <w:t>Адрес (место нахождения): 420015, Республика Татарстан, г. Казань, ул. Карла Маркса, д. 61В, корпус 2, корпус 3</w:t>
            </w:r>
          </w:p>
          <w:p w14:paraId="42FCBEAD" w14:textId="77777777" w:rsidR="008567C5" w:rsidRDefault="008567C5" w:rsidP="008567C5">
            <w:pPr>
              <w:jc w:val="both"/>
              <w:rPr>
                <w:sz w:val="24"/>
                <w:szCs w:val="24"/>
              </w:rPr>
            </w:pPr>
            <w:r>
              <w:rPr>
                <w:sz w:val="24"/>
                <w:szCs w:val="24"/>
              </w:rPr>
              <w:t>Адрес электронной почты: ufk11_cokr@roskazna.ru</w:t>
            </w:r>
          </w:p>
          <w:p w14:paraId="752BD620" w14:textId="6DAF1F40" w:rsidR="008567C5" w:rsidRDefault="008567C5" w:rsidP="008567C5">
            <w:pPr>
              <w:jc w:val="both"/>
              <w:rPr>
                <w:sz w:val="24"/>
                <w:szCs w:val="24"/>
              </w:rPr>
            </w:pPr>
            <w:r>
              <w:rPr>
                <w:sz w:val="24"/>
                <w:szCs w:val="24"/>
              </w:rPr>
              <w:t xml:space="preserve">Контактный телефон: </w:t>
            </w:r>
            <w:r w:rsidR="009E7BF2">
              <w:rPr>
                <w:sz w:val="24"/>
                <w:szCs w:val="24"/>
              </w:rPr>
              <w:t>(846) 337-21-19</w:t>
            </w:r>
            <w:r>
              <w:rPr>
                <w:sz w:val="24"/>
                <w:szCs w:val="24"/>
              </w:rPr>
              <w:t>___________</w:t>
            </w:r>
          </w:p>
          <w:p w14:paraId="2DC27D51" w14:textId="77777777" w:rsidR="008567C5" w:rsidRDefault="008567C5" w:rsidP="008567C5">
            <w:pPr>
              <w:jc w:val="both"/>
              <w:rPr>
                <w:sz w:val="24"/>
                <w:szCs w:val="24"/>
              </w:rPr>
            </w:pPr>
            <w:r>
              <w:rPr>
                <w:sz w:val="24"/>
                <w:szCs w:val="24"/>
              </w:rPr>
              <w:t>ГРН 9177747576162</w:t>
            </w:r>
          </w:p>
          <w:p w14:paraId="194E514A" w14:textId="77777777" w:rsidR="008567C5" w:rsidRDefault="008567C5" w:rsidP="008567C5">
            <w:pPr>
              <w:jc w:val="both"/>
              <w:rPr>
                <w:sz w:val="24"/>
                <w:szCs w:val="24"/>
              </w:rPr>
            </w:pPr>
            <w:r>
              <w:rPr>
                <w:sz w:val="24"/>
                <w:szCs w:val="24"/>
              </w:rPr>
              <w:t>ИНН/КПП 7709895509 / 165543001</w:t>
            </w:r>
          </w:p>
          <w:p w14:paraId="6C913495" w14:textId="77777777" w:rsidR="008567C5" w:rsidRDefault="008567C5" w:rsidP="008567C5">
            <w:pPr>
              <w:jc w:val="both"/>
              <w:rPr>
                <w:sz w:val="24"/>
                <w:szCs w:val="24"/>
              </w:rPr>
            </w:pPr>
            <w:r>
              <w:rPr>
                <w:sz w:val="24"/>
                <w:szCs w:val="24"/>
              </w:rPr>
              <w:t>Счет получателя бюджетных средств:</w:t>
            </w:r>
          </w:p>
          <w:p w14:paraId="199B3AE2" w14:textId="77777777" w:rsidR="008567C5" w:rsidRDefault="008567C5" w:rsidP="008567C5">
            <w:pPr>
              <w:jc w:val="both"/>
              <w:rPr>
                <w:sz w:val="24"/>
                <w:szCs w:val="24"/>
              </w:rPr>
            </w:pPr>
            <w:r>
              <w:rPr>
                <w:sz w:val="24"/>
                <w:szCs w:val="24"/>
              </w:rPr>
              <w:t>Лицевой счет № 03111D32290 в Управлении Федерального казначейства по Республике Татарстан</w:t>
            </w:r>
          </w:p>
          <w:p w14:paraId="732EA23A" w14:textId="77777777" w:rsidR="008567C5" w:rsidRDefault="008567C5" w:rsidP="008567C5">
            <w:pPr>
              <w:jc w:val="both"/>
              <w:rPr>
                <w:sz w:val="24"/>
                <w:szCs w:val="24"/>
              </w:rPr>
            </w:pPr>
            <w:r>
              <w:rPr>
                <w:sz w:val="24"/>
                <w:szCs w:val="24"/>
              </w:rPr>
              <w:t>№ счета 03211643000000013233</w:t>
            </w:r>
          </w:p>
          <w:p w14:paraId="5F1278C4" w14:textId="77777777" w:rsidR="008567C5" w:rsidRDefault="008567C5" w:rsidP="008567C5">
            <w:pPr>
              <w:jc w:val="both"/>
              <w:rPr>
                <w:sz w:val="24"/>
                <w:szCs w:val="24"/>
              </w:rPr>
            </w:pPr>
            <w:r>
              <w:rPr>
                <w:sz w:val="24"/>
                <w:szCs w:val="24"/>
              </w:rPr>
              <w:t xml:space="preserve">ОКЦ № 1 Волго-Вятского ГУ Банка России //УФК по Нижегородской области, г. Нижний Новгород </w:t>
            </w:r>
          </w:p>
          <w:p w14:paraId="62AFCE0B" w14:textId="77777777" w:rsidR="008567C5" w:rsidRDefault="008567C5" w:rsidP="008567C5">
            <w:pPr>
              <w:jc w:val="both"/>
              <w:rPr>
                <w:sz w:val="24"/>
                <w:szCs w:val="24"/>
              </w:rPr>
            </w:pPr>
            <w:r>
              <w:rPr>
                <w:sz w:val="24"/>
                <w:szCs w:val="24"/>
              </w:rPr>
              <w:t>БИК 012202102</w:t>
            </w:r>
          </w:p>
          <w:p w14:paraId="0D8069D8" w14:textId="77777777" w:rsidR="008567C5" w:rsidRDefault="008567C5" w:rsidP="008567C5">
            <w:r>
              <w:rPr>
                <w:sz w:val="24"/>
                <w:szCs w:val="24"/>
              </w:rPr>
              <w:t>корр/сч 40102810745370000024</w:t>
            </w:r>
          </w:p>
          <w:p w14:paraId="15FEF4E4" w14:textId="77777777" w:rsidR="007324B9" w:rsidRPr="00D2507D" w:rsidRDefault="007324B9" w:rsidP="006949DF">
            <w:pPr>
              <w:tabs>
                <w:tab w:val="left" w:pos="755"/>
                <w:tab w:val="center" w:pos="2632"/>
              </w:tabs>
              <w:jc w:val="center"/>
              <w:rPr>
                <w:caps/>
                <w:sz w:val="24"/>
                <w:szCs w:val="24"/>
              </w:rPr>
            </w:pPr>
          </w:p>
        </w:tc>
        <w:tc>
          <w:tcPr>
            <w:tcW w:w="261" w:type="dxa"/>
            <w:shd w:val="clear" w:color="auto" w:fill="auto"/>
          </w:tcPr>
          <w:p w14:paraId="71059BED" w14:textId="77777777" w:rsidR="00F3231F" w:rsidRPr="00D2507D" w:rsidRDefault="00F3231F" w:rsidP="006949DF">
            <w:pPr>
              <w:jc w:val="center"/>
              <w:rPr>
                <w:b/>
                <w:caps/>
                <w:sz w:val="24"/>
                <w:szCs w:val="24"/>
              </w:rPr>
            </w:pPr>
          </w:p>
        </w:tc>
        <w:tc>
          <w:tcPr>
            <w:tcW w:w="4755" w:type="dxa"/>
            <w:shd w:val="clear" w:color="auto" w:fill="auto"/>
          </w:tcPr>
          <w:p w14:paraId="7F3BCFC6" w14:textId="77777777" w:rsidR="00F3231F" w:rsidRPr="00D2507D" w:rsidRDefault="00F3231F" w:rsidP="006949DF">
            <w:pPr>
              <w:ind w:left="-369"/>
              <w:jc w:val="center"/>
              <w:rPr>
                <w:caps/>
                <w:sz w:val="24"/>
                <w:szCs w:val="24"/>
              </w:rPr>
            </w:pPr>
          </w:p>
          <w:p w14:paraId="349EE8B9" w14:textId="77777777" w:rsidR="00F3231F" w:rsidRPr="00D2507D" w:rsidRDefault="00F3231F" w:rsidP="006949DF">
            <w:pPr>
              <w:ind w:left="-369"/>
              <w:jc w:val="center"/>
              <w:rPr>
                <w:b/>
                <w:caps/>
                <w:sz w:val="24"/>
                <w:szCs w:val="24"/>
              </w:rPr>
            </w:pPr>
            <w:r w:rsidRPr="00D2507D">
              <w:rPr>
                <w:caps/>
                <w:sz w:val="24"/>
                <w:szCs w:val="24"/>
              </w:rPr>
              <w:t>ПОСТАВЩИК</w:t>
            </w:r>
            <w:r w:rsidRPr="00D2507D">
              <w:rPr>
                <w:b/>
                <w:caps/>
                <w:sz w:val="24"/>
                <w:szCs w:val="24"/>
              </w:rPr>
              <w:t>:</w:t>
            </w:r>
          </w:p>
          <w:p w14:paraId="4F52DC8B" w14:textId="77777777" w:rsidR="007324B9" w:rsidRDefault="007324B9" w:rsidP="006949DF">
            <w:pPr>
              <w:tabs>
                <w:tab w:val="left" w:pos="755"/>
                <w:tab w:val="center" w:pos="2632"/>
              </w:tabs>
              <w:jc w:val="center"/>
              <w:rPr>
                <w:i/>
                <w:caps/>
                <w:color w:val="FF0000"/>
                <w:sz w:val="24"/>
                <w:szCs w:val="24"/>
              </w:rPr>
            </w:pPr>
          </w:p>
          <w:p w14:paraId="38E3AA72" w14:textId="77777777" w:rsidR="009B1DB0" w:rsidRDefault="009B1DB0" w:rsidP="006949DF">
            <w:pPr>
              <w:tabs>
                <w:tab w:val="left" w:pos="755"/>
                <w:tab w:val="center" w:pos="2632"/>
              </w:tabs>
              <w:jc w:val="center"/>
              <w:rPr>
                <w:i/>
                <w:caps/>
                <w:color w:val="FF0000"/>
                <w:sz w:val="24"/>
                <w:szCs w:val="24"/>
              </w:rPr>
            </w:pPr>
          </w:p>
          <w:p w14:paraId="110EAB1D" w14:textId="77777777" w:rsidR="009B1DB0" w:rsidRDefault="009B1DB0" w:rsidP="006949DF">
            <w:pPr>
              <w:tabs>
                <w:tab w:val="left" w:pos="755"/>
                <w:tab w:val="center" w:pos="2632"/>
              </w:tabs>
              <w:jc w:val="center"/>
              <w:rPr>
                <w:i/>
                <w:caps/>
                <w:color w:val="FF0000"/>
                <w:sz w:val="24"/>
                <w:szCs w:val="24"/>
              </w:rPr>
            </w:pPr>
          </w:p>
          <w:p w14:paraId="7AC726E3" w14:textId="77777777" w:rsidR="00F3231F" w:rsidRPr="00D2507D" w:rsidRDefault="00F3231F" w:rsidP="006949DF">
            <w:pPr>
              <w:tabs>
                <w:tab w:val="left" w:pos="755"/>
                <w:tab w:val="center" w:pos="2632"/>
              </w:tabs>
              <w:jc w:val="center"/>
              <w:rPr>
                <w:b/>
                <w:caps/>
                <w:sz w:val="24"/>
                <w:szCs w:val="24"/>
              </w:rPr>
            </w:pPr>
          </w:p>
        </w:tc>
      </w:tr>
      <w:tr w:rsidR="00F72DE5" w:rsidRPr="00D2507D" w14:paraId="3FB2EB21" w14:textId="77777777" w:rsidTr="00DF540F">
        <w:trPr>
          <w:trHeight w:val="207"/>
        </w:trPr>
        <w:tc>
          <w:tcPr>
            <w:tcW w:w="5488" w:type="dxa"/>
          </w:tcPr>
          <w:p w14:paraId="3C12C951" w14:textId="77777777" w:rsidR="00F72DE5" w:rsidRPr="00D2507D" w:rsidRDefault="00F72DE5" w:rsidP="006949DF">
            <w:pPr>
              <w:rPr>
                <w:sz w:val="24"/>
                <w:szCs w:val="24"/>
              </w:rPr>
            </w:pPr>
          </w:p>
        </w:tc>
        <w:tc>
          <w:tcPr>
            <w:tcW w:w="261" w:type="dxa"/>
          </w:tcPr>
          <w:p w14:paraId="37C20F61" w14:textId="77777777" w:rsidR="00F72DE5" w:rsidRPr="00D2507D" w:rsidRDefault="00F72DE5" w:rsidP="006949DF">
            <w:pPr>
              <w:jc w:val="center"/>
              <w:rPr>
                <w:sz w:val="24"/>
                <w:szCs w:val="24"/>
              </w:rPr>
            </w:pPr>
          </w:p>
        </w:tc>
        <w:tc>
          <w:tcPr>
            <w:tcW w:w="4755" w:type="dxa"/>
          </w:tcPr>
          <w:p w14:paraId="2AD4C5BF" w14:textId="77777777" w:rsidR="00F72DE5" w:rsidRPr="00D2507D" w:rsidRDefault="00F72DE5" w:rsidP="006949DF">
            <w:pPr>
              <w:ind w:left="-85"/>
              <w:jc w:val="both"/>
              <w:rPr>
                <w:sz w:val="24"/>
                <w:szCs w:val="24"/>
              </w:rPr>
            </w:pPr>
          </w:p>
        </w:tc>
      </w:tr>
      <w:tr w:rsidR="00F72DE5" w:rsidRPr="00D2507D" w14:paraId="5E1CA7CF" w14:textId="77777777" w:rsidTr="00DF540F">
        <w:trPr>
          <w:trHeight w:val="419"/>
        </w:trPr>
        <w:tc>
          <w:tcPr>
            <w:tcW w:w="5488" w:type="dxa"/>
          </w:tcPr>
          <w:p w14:paraId="4DF33A69" w14:textId="77777777" w:rsidR="00F72DE5" w:rsidRPr="00D2507D" w:rsidRDefault="004155C4" w:rsidP="006949DF">
            <w:pPr>
              <w:tabs>
                <w:tab w:val="left" w:pos="4431"/>
              </w:tabs>
              <w:rPr>
                <w:sz w:val="24"/>
                <w:szCs w:val="24"/>
              </w:rPr>
            </w:pPr>
            <w:r>
              <w:rPr>
                <w:sz w:val="24"/>
                <w:szCs w:val="24"/>
              </w:rPr>
              <w:t>__</w:t>
            </w:r>
            <w:r w:rsidR="00F72DE5" w:rsidRPr="00D2507D">
              <w:rPr>
                <w:sz w:val="24"/>
                <w:szCs w:val="24"/>
              </w:rPr>
              <w:t>_____________________ /</w:t>
            </w:r>
            <w:r w:rsidR="00077331">
              <w:rPr>
                <w:sz w:val="24"/>
                <w:szCs w:val="24"/>
              </w:rPr>
              <w:t>__________________</w:t>
            </w:r>
            <w:r w:rsidR="00F72DE5" w:rsidRPr="00D2507D">
              <w:rPr>
                <w:sz w:val="24"/>
                <w:szCs w:val="24"/>
              </w:rPr>
              <w:t>/</w:t>
            </w:r>
          </w:p>
          <w:p w14:paraId="0714BDCB" w14:textId="77777777" w:rsidR="00F72DE5" w:rsidRPr="00D2507D" w:rsidRDefault="00F72DE5" w:rsidP="006949DF">
            <w:pPr>
              <w:tabs>
                <w:tab w:val="left" w:pos="0"/>
                <w:tab w:val="left" w:pos="4431"/>
              </w:tabs>
              <w:rPr>
                <w:sz w:val="24"/>
                <w:szCs w:val="24"/>
              </w:rPr>
            </w:pPr>
            <w:r w:rsidRPr="00D2507D">
              <w:rPr>
                <w:sz w:val="24"/>
                <w:szCs w:val="24"/>
              </w:rPr>
              <w:t>м.п.</w:t>
            </w:r>
          </w:p>
        </w:tc>
        <w:tc>
          <w:tcPr>
            <w:tcW w:w="261" w:type="dxa"/>
          </w:tcPr>
          <w:p w14:paraId="41C1BA96" w14:textId="77777777" w:rsidR="00F72DE5" w:rsidRPr="00D2507D" w:rsidRDefault="00F72DE5" w:rsidP="006949DF">
            <w:pPr>
              <w:jc w:val="center"/>
              <w:rPr>
                <w:sz w:val="24"/>
                <w:szCs w:val="24"/>
              </w:rPr>
            </w:pPr>
          </w:p>
        </w:tc>
        <w:tc>
          <w:tcPr>
            <w:tcW w:w="4755" w:type="dxa"/>
          </w:tcPr>
          <w:p w14:paraId="401FDBEB" w14:textId="77777777" w:rsidR="00F72DE5" w:rsidRPr="00D2507D" w:rsidRDefault="00F72DE5" w:rsidP="006949DF">
            <w:pPr>
              <w:tabs>
                <w:tab w:val="left" w:pos="4431"/>
              </w:tabs>
              <w:ind w:left="-369" w:right="213"/>
              <w:rPr>
                <w:sz w:val="24"/>
                <w:szCs w:val="24"/>
              </w:rPr>
            </w:pPr>
            <w:r w:rsidRPr="00D2507D">
              <w:rPr>
                <w:sz w:val="24"/>
                <w:szCs w:val="24"/>
              </w:rPr>
              <w:t>__  _____________________ /_____________/</w:t>
            </w:r>
          </w:p>
          <w:p w14:paraId="21448E87" w14:textId="77777777" w:rsidR="00F72DE5" w:rsidRPr="00D2507D" w:rsidRDefault="00F72DE5" w:rsidP="006949DF">
            <w:pPr>
              <w:tabs>
                <w:tab w:val="left" w:pos="0"/>
                <w:tab w:val="left" w:pos="4431"/>
              </w:tabs>
              <w:ind w:right="213"/>
              <w:rPr>
                <w:sz w:val="24"/>
                <w:szCs w:val="24"/>
              </w:rPr>
            </w:pPr>
            <w:r w:rsidRPr="00D2507D">
              <w:rPr>
                <w:sz w:val="24"/>
                <w:szCs w:val="24"/>
              </w:rPr>
              <w:t>м.п.</w:t>
            </w:r>
          </w:p>
        </w:tc>
      </w:tr>
    </w:tbl>
    <w:p w14:paraId="3FCFBF3A" w14:textId="77777777" w:rsidR="001C39CD" w:rsidRDefault="001C39CD" w:rsidP="006949DF">
      <w:pPr>
        <w:jc w:val="both"/>
        <w:rPr>
          <w:sz w:val="24"/>
          <w:szCs w:val="24"/>
        </w:rPr>
        <w:sectPr w:rsidR="001C39CD" w:rsidSect="00A74057">
          <w:type w:val="continuous"/>
          <w:pgSz w:w="11900" w:h="16838"/>
          <w:pgMar w:top="709" w:right="826" w:bottom="1134" w:left="1440" w:header="0" w:footer="0" w:gutter="0"/>
          <w:cols w:space="720" w:equalWidth="0">
            <w:col w:w="9640"/>
          </w:cols>
          <w:docGrid w:linePitch="299"/>
        </w:sectPr>
      </w:pPr>
    </w:p>
    <w:p w14:paraId="7B4A49B3" w14:textId="77777777" w:rsidR="000F365C" w:rsidRPr="008E2DEA" w:rsidRDefault="000F365C" w:rsidP="006949DF">
      <w:pPr>
        <w:ind w:right="-19"/>
        <w:jc w:val="right"/>
        <w:rPr>
          <w:sz w:val="24"/>
          <w:szCs w:val="24"/>
        </w:rPr>
      </w:pPr>
      <w:r w:rsidRPr="008E2DEA">
        <w:rPr>
          <w:sz w:val="24"/>
          <w:szCs w:val="24"/>
        </w:rPr>
        <w:lastRenderedPageBreak/>
        <w:t xml:space="preserve">Приложение № 1 </w:t>
      </w:r>
    </w:p>
    <w:p w14:paraId="6BFA4113" w14:textId="77777777" w:rsidR="000F365C" w:rsidRPr="008E2DEA" w:rsidRDefault="000F365C" w:rsidP="006949DF">
      <w:pPr>
        <w:ind w:right="-19"/>
        <w:jc w:val="right"/>
        <w:rPr>
          <w:sz w:val="24"/>
          <w:szCs w:val="24"/>
        </w:rPr>
      </w:pPr>
      <w:r w:rsidRPr="008E2DEA">
        <w:rPr>
          <w:sz w:val="24"/>
          <w:szCs w:val="24"/>
        </w:rPr>
        <w:t>к Государственному контракту</w:t>
      </w:r>
    </w:p>
    <w:p w14:paraId="7A9F6937" w14:textId="77777777" w:rsidR="000F365C" w:rsidRPr="008E2DEA" w:rsidRDefault="000F365C" w:rsidP="006949DF">
      <w:pPr>
        <w:ind w:right="-19"/>
        <w:jc w:val="right"/>
        <w:rPr>
          <w:sz w:val="24"/>
          <w:szCs w:val="24"/>
        </w:rPr>
      </w:pPr>
      <w:r w:rsidRPr="008E2DEA">
        <w:rPr>
          <w:sz w:val="24"/>
          <w:szCs w:val="24"/>
        </w:rPr>
        <w:t xml:space="preserve"> № ___ от «____» __________20___г.</w:t>
      </w:r>
    </w:p>
    <w:p w14:paraId="6AC1E83B" w14:textId="77777777" w:rsidR="0048678A" w:rsidRDefault="0048678A" w:rsidP="006949DF">
      <w:pPr>
        <w:jc w:val="center"/>
        <w:rPr>
          <w:sz w:val="24"/>
          <w:szCs w:val="24"/>
        </w:rPr>
      </w:pPr>
    </w:p>
    <w:p w14:paraId="3FC261B4" w14:textId="620D14FF" w:rsidR="0048678A" w:rsidRDefault="0048678A" w:rsidP="006949DF">
      <w:pPr>
        <w:jc w:val="center"/>
        <w:rPr>
          <w:sz w:val="24"/>
          <w:szCs w:val="24"/>
        </w:rPr>
      </w:pPr>
    </w:p>
    <w:p w14:paraId="2AEB58D3" w14:textId="6CDCF86F" w:rsidR="001B08D9" w:rsidRDefault="001B08D9" w:rsidP="00B145B5">
      <w:pPr>
        <w:ind w:left="1134"/>
        <w:jc w:val="center"/>
        <w:rPr>
          <w:sz w:val="24"/>
          <w:szCs w:val="24"/>
        </w:rPr>
      </w:pPr>
      <w:r>
        <w:rPr>
          <w:sz w:val="24"/>
          <w:szCs w:val="24"/>
        </w:rPr>
        <w:t>СПЕЦИФИКАЦИЯ</w:t>
      </w:r>
    </w:p>
    <w:p w14:paraId="3D305D0F" w14:textId="24714786" w:rsidR="009E7BF2" w:rsidRPr="001E52D4" w:rsidRDefault="002534CD" w:rsidP="00B145B5">
      <w:pPr>
        <w:ind w:left="1134"/>
        <w:jc w:val="center"/>
        <w:rPr>
          <w:rFonts w:eastAsia="Times New Roman"/>
          <w:color w:val="000000" w:themeColor="text1"/>
          <w:sz w:val="24"/>
          <w:szCs w:val="24"/>
        </w:rPr>
      </w:pPr>
      <w:r w:rsidRPr="002658FE">
        <w:rPr>
          <w:rFonts w:eastAsia="Times New Roman"/>
          <w:sz w:val="24"/>
          <w:szCs w:val="24"/>
        </w:rPr>
        <w:t>Поставка (</w:t>
      </w:r>
      <w:r>
        <w:rPr>
          <w:rFonts w:eastAsia="Times New Roman"/>
          <w:sz w:val="24"/>
          <w:szCs w:val="24"/>
        </w:rPr>
        <w:t>монтаж</w:t>
      </w:r>
      <w:r w:rsidRPr="002658FE">
        <w:rPr>
          <w:rFonts w:eastAsia="Times New Roman"/>
          <w:sz w:val="24"/>
          <w:szCs w:val="24"/>
        </w:rPr>
        <w:t>) тепловой завесы для обеспечения нужд Управления Федерального казначейства по Самарской области</w:t>
      </w:r>
    </w:p>
    <w:p w14:paraId="036EDF12" w14:textId="77777777" w:rsidR="009E7BF2" w:rsidRPr="001E52D4" w:rsidRDefault="009E7BF2" w:rsidP="00B145B5">
      <w:pPr>
        <w:ind w:left="1134"/>
        <w:jc w:val="center"/>
        <w:rPr>
          <w:rFonts w:eastAsia="Times New Roman"/>
          <w:sz w:val="24"/>
          <w:szCs w:val="24"/>
        </w:rPr>
      </w:pPr>
    </w:p>
    <w:p w14:paraId="4F70681D" w14:textId="77777777" w:rsidR="009E7BF2" w:rsidRPr="001E52D4" w:rsidRDefault="009E7BF2" w:rsidP="00B145B5">
      <w:pPr>
        <w:numPr>
          <w:ilvl w:val="0"/>
          <w:numId w:val="36"/>
        </w:numPr>
        <w:autoSpaceDE w:val="0"/>
        <w:autoSpaceDN w:val="0"/>
        <w:adjustRightInd w:val="0"/>
        <w:ind w:left="1134" w:right="111" w:firstLine="0"/>
        <w:outlineLvl w:val="0"/>
        <w:rPr>
          <w:rFonts w:eastAsia="Times New Roman"/>
          <w:b/>
          <w:sz w:val="24"/>
          <w:szCs w:val="24"/>
        </w:rPr>
      </w:pPr>
      <w:r w:rsidRPr="001E52D4">
        <w:rPr>
          <w:rFonts w:eastAsia="Times New Roman"/>
          <w:b/>
          <w:sz w:val="24"/>
          <w:szCs w:val="24"/>
        </w:rPr>
        <w:t xml:space="preserve">Наименование объекта закупки: </w:t>
      </w:r>
    </w:p>
    <w:p w14:paraId="17F13A27" w14:textId="2446173A" w:rsidR="004030DD" w:rsidRPr="004030DD" w:rsidRDefault="004030DD" w:rsidP="004030DD">
      <w:pPr>
        <w:pStyle w:val="a4"/>
        <w:numPr>
          <w:ilvl w:val="0"/>
          <w:numId w:val="36"/>
        </w:numPr>
        <w:tabs>
          <w:tab w:val="left" w:pos="851"/>
        </w:tabs>
        <w:ind w:firstLine="64"/>
        <w:jc w:val="both"/>
        <w:rPr>
          <w:rFonts w:eastAsia="Times New Roman"/>
          <w:sz w:val="24"/>
          <w:szCs w:val="24"/>
        </w:rPr>
      </w:pPr>
      <w:r w:rsidRPr="004030DD">
        <w:rPr>
          <w:rFonts w:eastAsia="Times New Roman"/>
          <w:sz w:val="24"/>
          <w:szCs w:val="24"/>
        </w:rPr>
        <w:t>Поставка (монтаж) тепловой завесы</w:t>
      </w:r>
      <w:r w:rsidR="002534CD" w:rsidRPr="002534CD">
        <w:rPr>
          <w:rFonts w:eastAsia="Times New Roman"/>
          <w:sz w:val="24"/>
          <w:szCs w:val="24"/>
        </w:rPr>
        <w:t xml:space="preserve"> (</w:t>
      </w:r>
      <w:r w:rsidR="002534CD">
        <w:rPr>
          <w:rFonts w:eastAsia="Times New Roman"/>
          <w:sz w:val="24"/>
          <w:szCs w:val="24"/>
        </w:rPr>
        <w:t>далее – Товар)</w:t>
      </w:r>
      <w:r w:rsidRPr="004030DD">
        <w:rPr>
          <w:rFonts w:eastAsia="Times New Roman"/>
          <w:sz w:val="24"/>
          <w:szCs w:val="24"/>
        </w:rPr>
        <w:t xml:space="preserve"> для обеспечения нужд Управления Федерального казначейства по Самарской области (далее – УФК по Самарской области).</w:t>
      </w:r>
    </w:p>
    <w:p w14:paraId="754DFE53" w14:textId="3883F8C8" w:rsidR="009E7BF2" w:rsidRPr="001E52D4" w:rsidRDefault="009E7BF2" w:rsidP="00B145B5">
      <w:pPr>
        <w:numPr>
          <w:ilvl w:val="0"/>
          <w:numId w:val="36"/>
        </w:numPr>
        <w:snapToGrid w:val="0"/>
        <w:ind w:left="1134" w:right="31" w:firstLine="0"/>
        <w:contextualSpacing/>
        <w:jc w:val="both"/>
        <w:rPr>
          <w:rFonts w:eastAsia="Times New Roman"/>
          <w:b/>
          <w:sz w:val="24"/>
          <w:szCs w:val="24"/>
        </w:rPr>
      </w:pPr>
      <w:r w:rsidRPr="001E52D4">
        <w:rPr>
          <w:rFonts w:eastAsia="Times New Roman"/>
          <w:b/>
          <w:sz w:val="24"/>
          <w:szCs w:val="24"/>
        </w:rPr>
        <w:t xml:space="preserve">Место поставки (доставки) </w:t>
      </w:r>
      <w:r w:rsidR="002534CD">
        <w:rPr>
          <w:rFonts w:eastAsia="Times New Roman"/>
          <w:b/>
          <w:sz w:val="24"/>
          <w:szCs w:val="24"/>
        </w:rPr>
        <w:t>Т</w:t>
      </w:r>
      <w:r w:rsidRPr="001E52D4">
        <w:rPr>
          <w:rFonts w:eastAsia="Times New Roman"/>
          <w:b/>
          <w:sz w:val="24"/>
          <w:szCs w:val="24"/>
        </w:rPr>
        <w:t xml:space="preserve">овара: </w:t>
      </w:r>
    </w:p>
    <w:p w14:paraId="4C22A63F" w14:textId="77777777" w:rsidR="009E7BF2" w:rsidRPr="001E52D4" w:rsidRDefault="009E7BF2" w:rsidP="00B145B5">
      <w:pPr>
        <w:shd w:val="clear" w:color="auto" w:fill="FFFFFF"/>
        <w:ind w:left="1134"/>
        <w:jc w:val="both"/>
        <w:rPr>
          <w:rFonts w:eastAsia="Times New Roman"/>
          <w:sz w:val="24"/>
          <w:szCs w:val="24"/>
        </w:rPr>
      </w:pPr>
      <w:r w:rsidRPr="001E52D4">
        <w:rPr>
          <w:rFonts w:eastAsia="Times New Roman"/>
          <w:kern w:val="2"/>
          <w:sz w:val="24"/>
          <w:szCs w:val="24"/>
          <w:lang w:eastAsia="ar-SA"/>
        </w:rPr>
        <w:t>443110, Самарская область, г. Самара, ул. Ново-Садовая, 24а</w:t>
      </w:r>
    </w:p>
    <w:p w14:paraId="68508E89" w14:textId="2AC3997B" w:rsidR="009E7BF2" w:rsidRPr="001E52D4" w:rsidRDefault="009E7BF2" w:rsidP="00B145B5">
      <w:pPr>
        <w:numPr>
          <w:ilvl w:val="0"/>
          <w:numId w:val="36"/>
        </w:numPr>
        <w:snapToGrid w:val="0"/>
        <w:ind w:left="1134" w:right="31" w:firstLine="0"/>
        <w:contextualSpacing/>
        <w:jc w:val="both"/>
        <w:rPr>
          <w:rFonts w:eastAsia="Calibri"/>
          <w:b/>
          <w:sz w:val="24"/>
          <w:szCs w:val="24"/>
        </w:rPr>
      </w:pPr>
      <w:r w:rsidRPr="001E52D4">
        <w:rPr>
          <w:rFonts w:eastAsia="Calibri"/>
          <w:b/>
          <w:sz w:val="24"/>
          <w:szCs w:val="24"/>
        </w:rPr>
        <w:t xml:space="preserve">Срок поставки </w:t>
      </w:r>
      <w:r w:rsidR="002534CD">
        <w:rPr>
          <w:rFonts w:eastAsia="Calibri"/>
          <w:b/>
          <w:sz w:val="24"/>
          <w:szCs w:val="24"/>
        </w:rPr>
        <w:t>Т</w:t>
      </w:r>
      <w:r w:rsidRPr="001E52D4">
        <w:rPr>
          <w:rFonts w:eastAsia="Calibri"/>
          <w:b/>
          <w:sz w:val="24"/>
          <w:szCs w:val="24"/>
        </w:rPr>
        <w:t xml:space="preserve">овара: </w:t>
      </w:r>
    </w:p>
    <w:p w14:paraId="7578FAD4" w14:textId="686C07F2" w:rsidR="009E7BF2" w:rsidRPr="001E52D4" w:rsidRDefault="009E7BF2" w:rsidP="00B145B5">
      <w:pPr>
        <w:ind w:left="1134"/>
        <w:jc w:val="both"/>
        <w:rPr>
          <w:rFonts w:eastAsia="Times New Roman"/>
          <w:sz w:val="20"/>
          <w:szCs w:val="20"/>
        </w:rPr>
      </w:pPr>
      <w:r w:rsidRPr="001E52D4">
        <w:rPr>
          <w:rFonts w:eastAsia="Times New Roman"/>
          <w:sz w:val="24"/>
          <w:szCs w:val="24"/>
        </w:rPr>
        <w:t xml:space="preserve">Поставка </w:t>
      </w:r>
      <w:r w:rsidR="002534CD">
        <w:rPr>
          <w:rFonts w:eastAsia="Times New Roman"/>
          <w:sz w:val="24"/>
          <w:szCs w:val="24"/>
        </w:rPr>
        <w:t>(монтаж) Т</w:t>
      </w:r>
      <w:r w:rsidRPr="001E52D4">
        <w:rPr>
          <w:rFonts w:eastAsia="Times New Roman"/>
          <w:sz w:val="24"/>
          <w:szCs w:val="24"/>
        </w:rPr>
        <w:t>овара должна быть осуществлена в течение 10 (десяти) рабочих дней с даты заключения контракта.</w:t>
      </w:r>
    </w:p>
    <w:p w14:paraId="3D3B87C9" w14:textId="77777777" w:rsidR="009E7BF2" w:rsidRPr="001E52D4" w:rsidRDefault="009E7BF2" w:rsidP="00B145B5">
      <w:pPr>
        <w:ind w:left="1134"/>
        <w:jc w:val="both"/>
        <w:rPr>
          <w:rFonts w:eastAsia="Times New Roman"/>
          <w:sz w:val="24"/>
          <w:szCs w:val="24"/>
        </w:rPr>
      </w:pPr>
      <w:r w:rsidRPr="001E52D4">
        <w:rPr>
          <w:rFonts w:eastAsia="Times New Roman"/>
          <w:sz w:val="24"/>
          <w:szCs w:val="24"/>
        </w:rPr>
        <w:t xml:space="preserve">Поставка Товара осуществляется Поставщиком с 08-00 до 17-00 часов с понедельника по четверг, с 08-00 до 16-00 часов в пятницу по местному времени (за исключением дней общегосударственных праздников) в рабочие дни УФК по Самарской области. Точное время поставки согласовывается с Заказчиком. </w:t>
      </w:r>
    </w:p>
    <w:p w14:paraId="2FD4EBBC" w14:textId="3D06ABBB" w:rsidR="009E7BF2" w:rsidRPr="001E52D4" w:rsidRDefault="009E7BF2" w:rsidP="00B145B5">
      <w:pPr>
        <w:numPr>
          <w:ilvl w:val="0"/>
          <w:numId w:val="36"/>
        </w:numPr>
        <w:ind w:left="1134" w:firstLine="0"/>
        <w:contextualSpacing/>
        <w:jc w:val="both"/>
        <w:rPr>
          <w:rFonts w:eastAsia="Calibri"/>
          <w:b/>
          <w:sz w:val="24"/>
          <w:szCs w:val="24"/>
          <w:lang w:eastAsia="en-US"/>
        </w:rPr>
      </w:pPr>
      <w:r w:rsidRPr="001E52D4">
        <w:rPr>
          <w:rFonts w:eastAsia="Calibri"/>
          <w:b/>
          <w:sz w:val="24"/>
          <w:szCs w:val="24"/>
          <w:lang w:eastAsia="en-US"/>
        </w:rPr>
        <w:t xml:space="preserve">Требования к гарантийному сроку </w:t>
      </w:r>
      <w:r w:rsidR="002534CD">
        <w:rPr>
          <w:rFonts w:eastAsia="Calibri"/>
          <w:b/>
          <w:sz w:val="24"/>
          <w:szCs w:val="24"/>
          <w:lang w:eastAsia="en-US"/>
        </w:rPr>
        <w:t>Т</w:t>
      </w:r>
      <w:r w:rsidRPr="001E52D4">
        <w:rPr>
          <w:rFonts w:eastAsia="Calibri"/>
          <w:b/>
          <w:sz w:val="24"/>
          <w:szCs w:val="24"/>
          <w:lang w:eastAsia="en-US"/>
        </w:rPr>
        <w:t>овара и (или) объему предоставления гарантий его качества, к гарантийному обслуживанию товара, к расходам на эксплуатацию товара.</w:t>
      </w:r>
    </w:p>
    <w:p w14:paraId="16644A3D" w14:textId="77777777" w:rsidR="009E7BF2" w:rsidRPr="001E52D4" w:rsidRDefault="009E7BF2" w:rsidP="00B145B5">
      <w:pPr>
        <w:ind w:left="1134"/>
        <w:jc w:val="both"/>
        <w:rPr>
          <w:rFonts w:eastAsia="Times New Roman"/>
          <w:sz w:val="24"/>
          <w:szCs w:val="24"/>
        </w:rPr>
      </w:pPr>
      <w:r w:rsidRPr="001E52D4">
        <w:rPr>
          <w:rFonts w:eastAsia="Times New Roman"/>
          <w:sz w:val="24"/>
          <w:szCs w:val="24"/>
        </w:rPr>
        <w:t>1. Наличие гарантии качества удостоверяется выдачей Поставщиком гарантийного талона (сертификата) или предоставлением иного надлежащего документа.</w:t>
      </w:r>
    </w:p>
    <w:p w14:paraId="2080CFD1" w14:textId="3609DD15" w:rsidR="009E7BF2" w:rsidRPr="00DB0729" w:rsidRDefault="009E7BF2" w:rsidP="00B145B5">
      <w:pPr>
        <w:ind w:left="1134"/>
        <w:jc w:val="both"/>
        <w:rPr>
          <w:rFonts w:eastAsia="Times New Roman"/>
          <w:strike/>
          <w:color w:val="FF0000"/>
          <w:sz w:val="24"/>
          <w:szCs w:val="24"/>
        </w:rPr>
      </w:pPr>
      <w:r w:rsidRPr="001E52D4">
        <w:rPr>
          <w:rFonts w:eastAsia="Times New Roman"/>
          <w:sz w:val="24"/>
          <w:szCs w:val="24"/>
        </w:rPr>
        <w:t xml:space="preserve">2. Срок гарантии качества </w:t>
      </w:r>
      <w:r w:rsidR="002534CD">
        <w:rPr>
          <w:rFonts w:eastAsia="Times New Roman"/>
          <w:sz w:val="24"/>
          <w:szCs w:val="24"/>
        </w:rPr>
        <w:t>Т</w:t>
      </w:r>
      <w:r w:rsidRPr="001E52D4">
        <w:rPr>
          <w:rFonts w:eastAsia="Times New Roman"/>
          <w:sz w:val="24"/>
          <w:szCs w:val="24"/>
        </w:rPr>
        <w:t xml:space="preserve">овара, предоставляемый Поставщиком – 12 (двенадцати) месяцев с даты подписания Заказчиком </w:t>
      </w:r>
      <w:r w:rsidR="00DB0729" w:rsidRPr="00DB0729">
        <w:rPr>
          <w:rFonts w:eastAsia="Calibri"/>
          <w:snapToGrid w:val="0"/>
          <w:color w:val="FF0000"/>
          <w:sz w:val="24"/>
          <w:szCs w:val="24"/>
        </w:rPr>
        <w:t>документов о приемке.</w:t>
      </w:r>
    </w:p>
    <w:p w14:paraId="08B14D9C" w14:textId="77777777" w:rsidR="009E7BF2" w:rsidRPr="001E52D4" w:rsidRDefault="009E7BF2" w:rsidP="00B145B5">
      <w:pPr>
        <w:ind w:left="1134"/>
        <w:jc w:val="both"/>
        <w:rPr>
          <w:rFonts w:eastAsia="Times New Roman"/>
          <w:color w:val="000000" w:themeColor="text1"/>
          <w:sz w:val="24"/>
          <w:szCs w:val="24"/>
        </w:rPr>
      </w:pPr>
      <w:r w:rsidRPr="001E52D4">
        <w:rPr>
          <w:rFonts w:eastAsia="Times New Roman"/>
          <w:color w:val="000000" w:themeColor="text1"/>
          <w:sz w:val="24"/>
          <w:szCs w:val="24"/>
        </w:rPr>
        <w:t>3. Предоставление гарантий Поставщика и производителя товара осуществляется вместе с поставкой товара.</w:t>
      </w:r>
    </w:p>
    <w:p w14:paraId="14FB147E" w14:textId="42172E90" w:rsidR="009E7BF2" w:rsidRPr="001E52D4" w:rsidRDefault="009E7BF2" w:rsidP="00B145B5">
      <w:pPr>
        <w:ind w:left="1134"/>
        <w:jc w:val="both"/>
        <w:rPr>
          <w:rFonts w:eastAsia="Times New Roman"/>
          <w:sz w:val="24"/>
          <w:szCs w:val="24"/>
        </w:rPr>
      </w:pPr>
      <w:r w:rsidRPr="001E52D4">
        <w:rPr>
          <w:rFonts w:eastAsia="Times New Roman"/>
          <w:sz w:val="24"/>
          <w:szCs w:val="24"/>
        </w:rPr>
        <w:t xml:space="preserve">4. Объем предоставления гарантий качества </w:t>
      </w:r>
      <w:r w:rsidR="002534CD">
        <w:rPr>
          <w:rFonts w:eastAsia="Times New Roman"/>
          <w:sz w:val="24"/>
          <w:szCs w:val="24"/>
        </w:rPr>
        <w:t>Т</w:t>
      </w:r>
      <w:r w:rsidRPr="001E52D4">
        <w:rPr>
          <w:rFonts w:eastAsia="Times New Roman"/>
          <w:sz w:val="24"/>
          <w:szCs w:val="24"/>
        </w:rPr>
        <w:t>овара - на весь товар, поставляемые в рамках государственного контракта.</w:t>
      </w:r>
    </w:p>
    <w:p w14:paraId="7F4DEFCD" w14:textId="226E049E" w:rsidR="009E7BF2" w:rsidRPr="001E52D4" w:rsidRDefault="009E7BF2" w:rsidP="00B145B5">
      <w:pPr>
        <w:ind w:left="1134"/>
        <w:jc w:val="both"/>
        <w:rPr>
          <w:rFonts w:eastAsia="Times New Roman"/>
          <w:sz w:val="24"/>
          <w:szCs w:val="24"/>
        </w:rPr>
      </w:pPr>
      <w:r w:rsidRPr="001E52D4">
        <w:rPr>
          <w:rFonts w:eastAsia="Times New Roman"/>
          <w:sz w:val="24"/>
          <w:szCs w:val="24"/>
        </w:rPr>
        <w:t xml:space="preserve">5. Поставщик гарантирует качество и безопасность поставляемого товара в соответствии с действующими стандартами, утвержденными на данный вид </w:t>
      </w:r>
      <w:r w:rsidR="002534CD">
        <w:rPr>
          <w:rFonts w:eastAsia="Times New Roman"/>
          <w:sz w:val="24"/>
          <w:szCs w:val="24"/>
        </w:rPr>
        <w:t>Т</w:t>
      </w:r>
      <w:r w:rsidRPr="001E52D4">
        <w:rPr>
          <w:rFonts w:eastAsia="Times New Roman"/>
          <w:sz w:val="24"/>
          <w:szCs w:val="24"/>
        </w:rPr>
        <w:t xml:space="preserve">овара, и наличие сертификатов соответствия, обязательных для данного вида </w:t>
      </w:r>
      <w:r w:rsidR="002534CD">
        <w:rPr>
          <w:rFonts w:eastAsia="Times New Roman"/>
          <w:sz w:val="24"/>
          <w:szCs w:val="24"/>
        </w:rPr>
        <w:t>Т</w:t>
      </w:r>
      <w:r w:rsidRPr="001E52D4">
        <w:rPr>
          <w:rFonts w:eastAsia="Times New Roman"/>
          <w:sz w:val="24"/>
          <w:szCs w:val="24"/>
        </w:rPr>
        <w:t>овара, оформленных в соответствии с законодательством Российской Федерации.</w:t>
      </w:r>
    </w:p>
    <w:p w14:paraId="6BF576FE" w14:textId="77777777" w:rsidR="009E7BF2" w:rsidRPr="001E52D4" w:rsidRDefault="009E7BF2" w:rsidP="00B145B5">
      <w:pPr>
        <w:ind w:left="1134"/>
        <w:jc w:val="both"/>
        <w:rPr>
          <w:rFonts w:eastAsia="Calibri"/>
          <w:b/>
          <w:sz w:val="24"/>
          <w:szCs w:val="24"/>
        </w:rPr>
      </w:pPr>
      <w:r w:rsidRPr="001E52D4">
        <w:rPr>
          <w:rFonts w:eastAsia="Times New Roman"/>
          <w:b/>
          <w:sz w:val="24"/>
          <w:szCs w:val="24"/>
        </w:rPr>
        <w:t>6.</w:t>
      </w:r>
      <w:r w:rsidRPr="001E52D4">
        <w:rPr>
          <w:rFonts w:eastAsia="Times New Roman"/>
          <w:sz w:val="24"/>
          <w:szCs w:val="24"/>
        </w:rPr>
        <w:t xml:space="preserve"> </w:t>
      </w:r>
      <w:r w:rsidRPr="001E52D4">
        <w:rPr>
          <w:rFonts w:eastAsia="Calibri"/>
          <w:b/>
          <w:sz w:val="24"/>
          <w:szCs w:val="24"/>
        </w:rPr>
        <w:t>Требования к функциональным, техническим и качественным характеристикам объекта закупки:</w:t>
      </w:r>
    </w:p>
    <w:p w14:paraId="287FC4BA" w14:textId="531603B6" w:rsidR="002534CD" w:rsidRDefault="002534CD" w:rsidP="002534CD">
      <w:pPr>
        <w:tabs>
          <w:tab w:val="left" w:pos="851"/>
        </w:tabs>
        <w:ind w:left="1134"/>
        <w:jc w:val="both"/>
        <w:rPr>
          <w:rFonts w:eastAsia="Times New Roman"/>
          <w:sz w:val="24"/>
          <w:szCs w:val="24"/>
        </w:rPr>
      </w:pPr>
      <w:r w:rsidRPr="002658FE">
        <w:rPr>
          <w:rFonts w:eastAsia="Times New Roman"/>
          <w:sz w:val="24"/>
          <w:szCs w:val="24"/>
        </w:rPr>
        <w:t xml:space="preserve">Поставляемый </w:t>
      </w:r>
      <w:r>
        <w:rPr>
          <w:rFonts w:eastAsia="Times New Roman"/>
          <w:sz w:val="24"/>
          <w:szCs w:val="24"/>
        </w:rPr>
        <w:t>Т</w:t>
      </w:r>
      <w:r w:rsidRPr="002658FE">
        <w:rPr>
          <w:rFonts w:eastAsia="Times New Roman"/>
          <w:sz w:val="24"/>
          <w:szCs w:val="24"/>
        </w:rPr>
        <w:t>овар должен быть новым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Товар не должен иметь повреждений (вмятин, трещин, разрывов, следов жидкости).</w:t>
      </w:r>
    </w:p>
    <w:p w14:paraId="62B1EFC6" w14:textId="7909F718" w:rsidR="009E7BF2" w:rsidRDefault="009E7BF2" w:rsidP="00B145B5">
      <w:pPr>
        <w:ind w:left="1134"/>
        <w:jc w:val="both"/>
        <w:rPr>
          <w:rFonts w:eastAsia="Times New Roman"/>
          <w:sz w:val="24"/>
          <w:szCs w:val="24"/>
        </w:rPr>
      </w:pPr>
      <w:r w:rsidRPr="001E52D4">
        <w:rPr>
          <w:rFonts w:eastAsia="Times New Roman"/>
          <w:sz w:val="24"/>
          <w:szCs w:val="24"/>
        </w:rPr>
        <w:t>Товар имеет сертификаты соответствия, в случае если поставляемый Товар подлежит обязательной сертификации перед производством или продажей на территории Российской Федерации. Указанные копии сертификатов представляются Поставщиком при поставке Товара.</w:t>
      </w:r>
    </w:p>
    <w:p w14:paraId="14799089" w14:textId="6B2AC6FD" w:rsidR="002534CD" w:rsidRPr="002534CD" w:rsidRDefault="002534CD" w:rsidP="002534CD">
      <w:pPr>
        <w:pStyle w:val="a4"/>
        <w:numPr>
          <w:ilvl w:val="0"/>
          <w:numId w:val="38"/>
        </w:numPr>
        <w:tabs>
          <w:tab w:val="left" w:pos="851"/>
        </w:tabs>
        <w:snapToGrid w:val="0"/>
        <w:ind w:right="31" w:firstLine="64"/>
        <w:jc w:val="both"/>
        <w:rPr>
          <w:rFonts w:eastAsia="Times New Roman"/>
          <w:b/>
          <w:sz w:val="24"/>
          <w:szCs w:val="24"/>
        </w:rPr>
      </w:pPr>
      <w:r w:rsidRPr="002534CD">
        <w:rPr>
          <w:rFonts w:eastAsia="Times New Roman"/>
          <w:b/>
          <w:sz w:val="24"/>
          <w:szCs w:val="24"/>
        </w:rPr>
        <w:t>Требования к монтажу:</w:t>
      </w:r>
    </w:p>
    <w:p w14:paraId="16AA9404" w14:textId="77777777" w:rsidR="002534CD" w:rsidRPr="002658FE" w:rsidRDefault="002534CD" w:rsidP="002534CD">
      <w:pPr>
        <w:ind w:left="1134"/>
        <w:jc w:val="both"/>
        <w:rPr>
          <w:rFonts w:eastAsia="Times New Roman"/>
          <w:sz w:val="24"/>
          <w:szCs w:val="24"/>
        </w:rPr>
      </w:pPr>
      <w:r w:rsidRPr="002658FE">
        <w:rPr>
          <w:rFonts w:eastAsia="Times New Roman"/>
          <w:sz w:val="24"/>
          <w:szCs w:val="24"/>
        </w:rPr>
        <w:t>Работы по монтажу, подключению электропитания и наладке оборудования выполняются материалами и техническими средствами Поставщика и включаются в стоимость монтажа. Произвести пуско-наладочные работы. Порядок сдачи и приемки результатов работ на основании Актов выполненных работ.</w:t>
      </w:r>
    </w:p>
    <w:p w14:paraId="0E59575F" w14:textId="77777777" w:rsidR="002534CD" w:rsidRDefault="002534CD" w:rsidP="00B145B5">
      <w:pPr>
        <w:ind w:left="1134"/>
        <w:jc w:val="both"/>
        <w:rPr>
          <w:rFonts w:eastAsia="Times New Roman"/>
          <w:sz w:val="24"/>
          <w:szCs w:val="24"/>
        </w:rPr>
      </w:pPr>
    </w:p>
    <w:p w14:paraId="79751DC0" w14:textId="77777777" w:rsidR="002534CD" w:rsidRPr="001E52D4" w:rsidRDefault="002534CD" w:rsidP="002534CD">
      <w:pPr>
        <w:ind w:left="1134"/>
        <w:jc w:val="both"/>
        <w:rPr>
          <w:rFonts w:eastAsia="Times New Roman"/>
          <w:sz w:val="24"/>
          <w:szCs w:val="24"/>
        </w:rPr>
      </w:pPr>
      <w:r w:rsidRPr="001E52D4">
        <w:rPr>
          <w:rFonts w:eastAsia="Times New Roman"/>
          <w:sz w:val="24"/>
          <w:szCs w:val="24"/>
        </w:rPr>
        <w:t>Технические характеристики Товара указаны в Таблице № 1.</w:t>
      </w:r>
    </w:p>
    <w:p w14:paraId="7A84558E" w14:textId="77777777" w:rsidR="009E7BF2" w:rsidRPr="001E52D4" w:rsidRDefault="009E7BF2" w:rsidP="009E7BF2">
      <w:pPr>
        <w:ind w:firstLine="708"/>
        <w:jc w:val="right"/>
        <w:rPr>
          <w:rFonts w:eastAsia="Times New Roman"/>
          <w:sz w:val="24"/>
          <w:szCs w:val="24"/>
        </w:rPr>
      </w:pPr>
    </w:p>
    <w:p w14:paraId="723154EB" w14:textId="77777777" w:rsidR="009E7BF2" w:rsidRPr="001E52D4" w:rsidRDefault="009E7BF2" w:rsidP="009E7BF2">
      <w:pPr>
        <w:ind w:firstLine="708"/>
        <w:jc w:val="right"/>
        <w:rPr>
          <w:rFonts w:eastAsia="Times New Roman"/>
          <w:sz w:val="24"/>
          <w:szCs w:val="24"/>
        </w:rPr>
      </w:pPr>
      <w:r w:rsidRPr="001E52D4">
        <w:rPr>
          <w:rFonts w:eastAsia="Times New Roman"/>
          <w:sz w:val="24"/>
          <w:szCs w:val="24"/>
        </w:rPr>
        <w:t>Таблица № 1</w:t>
      </w:r>
    </w:p>
    <w:p w14:paraId="420093AE" w14:textId="77777777" w:rsidR="00C75A62" w:rsidRPr="001E52D4" w:rsidRDefault="009E7BF2" w:rsidP="00C75A62">
      <w:pPr>
        <w:tabs>
          <w:tab w:val="left" w:pos="2295"/>
        </w:tabs>
        <w:rPr>
          <w:rFonts w:eastAsia="Times New Roman"/>
          <w:sz w:val="24"/>
          <w:szCs w:val="24"/>
        </w:rPr>
      </w:pPr>
      <w:r w:rsidRPr="001E52D4">
        <w:rPr>
          <w:rFonts w:eastAsia="Times New Roman"/>
          <w:sz w:val="24"/>
          <w:szCs w:val="24"/>
        </w:rPr>
        <w:t xml:space="preserve">           </w:t>
      </w:r>
      <w:r w:rsidR="00C75A62">
        <w:rPr>
          <w:rFonts w:eastAsia="Times New Roman"/>
          <w:sz w:val="24"/>
          <w:szCs w:val="24"/>
        </w:rPr>
        <w:tab/>
      </w:r>
    </w:p>
    <w:tbl>
      <w:tblPr>
        <w:tblW w:w="53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
        <w:gridCol w:w="1033"/>
        <w:gridCol w:w="1600"/>
        <w:gridCol w:w="1226"/>
        <w:gridCol w:w="939"/>
        <w:gridCol w:w="1725"/>
        <w:gridCol w:w="648"/>
        <w:gridCol w:w="687"/>
        <w:gridCol w:w="751"/>
        <w:gridCol w:w="974"/>
        <w:gridCol w:w="851"/>
      </w:tblGrid>
      <w:tr w:rsidR="00C75A62" w:rsidRPr="00FE1D4C" w14:paraId="546731B1" w14:textId="77777777" w:rsidTr="00C75A62">
        <w:trPr>
          <w:trHeight w:val="1155"/>
          <w:jc w:val="center"/>
        </w:trPr>
        <w:tc>
          <w:tcPr>
            <w:tcW w:w="167" w:type="pct"/>
            <w:vMerge w:val="restart"/>
            <w:tcBorders>
              <w:top w:val="single" w:sz="4" w:space="0" w:color="auto"/>
              <w:left w:val="single" w:sz="4" w:space="0" w:color="auto"/>
              <w:bottom w:val="single" w:sz="4" w:space="0" w:color="auto"/>
              <w:right w:val="single" w:sz="4" w:space="0" w:color="auto"/>
            </w:tcBorders>
            <w:vAlign w:val="center"/>
          </w:tcPr>
          <w:p w14:paraId="2B2E60F0" w14:textId="77777777" w:rsidR="00C75A62" w:rsidRPr="00FE1D4C" w:rsidRDefault="00C75A62" w:rsidP="009E1CF6">
            <w:pPr>
              <w:ind w:left="-127"/>
              <w:contextualSpacing/>
              <w:jc w:val="center"/>
              <w:rPr>
                <w:rFonts w:eastAsia="Calibri"/>
                <w:bCs/>
                <w:sz w:val="20"/>
                <w:szCs w:val="20"/>
                <w:lang w:eastAsia="en-US"/>
              </w:rPr>
            </w:pPr>
            <w:r w:rsidRPr="00FE1D4C">
              <w:rPr>
                <w:rFonts w:eastAsia="Calibri"/>
                <w:bCs/>
                <w:sz w:val="20"/>
                <w:szCs w:val="20"/>
                <w:lang w:eastAsia="en-US"/>
              </w:rPr>
              <w:t>№</w:t>
            </w:r>
          </w:p>
          <w:p w14:paraId="2D49B227" w14:textId="77777777" w:rsidR="00C75A62" w:rsidRPr="00FE1D4C" w:rsidRDefault="00C75A62" w:rsidP="009E1CF6">
            <w:pPr>
              <w:ind w:left="-127"/>
              <w:contextualSpacing/>
              <w:jc w:val="center"/>
              <w:rPr>
                <w:rFonts w:eastAsia="Calibri"/>
                <w:bCs/>
                <w:sz w:val="20"/>
                <w:szCs w:val="20"/>
                <w:lang w:eastAsia="en-US"/>
              </w:rPr>
            </w:pPr>
            <w:r>
              <w:rPr>
                <w:rFonts w:eastAsia="Calibri"/>
                <w:bCs/>
                <w:sz w:val="20"/>
                <w:szCs w:val="20"/>
                <w:lang w:eastAsia="en-US"/>
              </w:rPr>
              <w:t>п</w:t>
            </w:r>
            <w:r w:rsidRPr="00FE1D4C">
              <w:rPr>
                <w:rFonts w:eastAsia="Calibri"/>
                <w:bCs/>
                <w:sz w:val="20"/>
                <w:szCs w:val="20"/>
                <w:lang w:eastAsia="en-US"/>
              </w:rPr>
              <w:t>/п</w:t>
            </w:r>
          </w:p>
        </w:tc>
        <w:tc>
          <w:tcPr>
            <w:tcW w:w="478" w:type="pct"/>
            <w:vMerge w:val="restart"/>
            <w:tcBorders>
              <w:top w:val="single" w:sz="4" w:space="0" w:color="auto"/>
              <w:left w:val="single" w:sz="4" w:space="0" w:color="auto"/>
              <w:bottom w:val="single" w:sz="4" w:space="0" w:color="auto"/>
              <w:right w:val="single" w:sz="4" w:space="0" w:color="auto"/>
            </w:tcBorders>
            <w:vAlign w:val="center"/>
          </w:tcPr>
          <w:p w14:paraId="7F444945"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Наименование товара, страны происхождения товара</w:t>
            </w:r>
          </w:p>
        </w:tc>
        <w:tc>
          <w:tcPr>
            <w:tcW w:w="1744" w:type="pct"/>
            <w:gridSpan w:val="3"/>
            <w:tcBorders>
              <w:top w:val="single" w:sz="4" w:space="0" w:color="auto"/>
              <w:left w:val="single" w:sz="4" w:space="0" w:color="auto"/>
              <w:bottom w:val="single" w:sz="4" w:space="0" w:color="auto"/>
              <w:right w:val="single" w:sz="4" w:space="0" w:color="auto"/>
            </w:tcBorders>
            <w:vAlign w:val="center"/>
          </w:tcPr>
          <w:p w14:paraId="79BBEABA" w14:textId="77777777" w:rsidR="00C75A62" w:rsidRPr="00FE1D4C" w:rsidRDefault="00C75A62" w:rsidP="009E1CF6">
            <w:pPr>
              <w:ind w:left="65" w:right="261"/>
              <w:jc w:val="center"/>
              <w:rPr>
                <w:rFonts w:eastAsia="Calibri"/>
                <w:bCs/>
                <w:sz w:val="20"/>
                <w:szCs w:val="20"/>
                <w:lang w:eastAsia="en-US"/>
              </w:rPr>
            </w:pPr>
            <w:r w:rsidRPr="00FE1D4C">
              <w:rPr>
                <w:rFonts w:eastAsia="Calibri"/>
                <w:sz w:val="20"/>
                <w:szCs w:val="20"/>
                <w:lang w:eastAsia="en-US"/>
              </w:rPr>
              <w:t>Функциональные, технические и качественные характеристики, эксплуатационные характеристики объекта закупки (при необходимости), показатели, позволяющие определить соответствие закупаемого товара, установленным заказчиком требованиям</w:t>
            </w:r>
          </w:p>
        </w:tc>
        <w:tc>
          <w:tcPr>
            <w:tcW w:w="799" w:type="pct"/>
            <w:vMerge w:val="restart"/>
            <w:tcBorders>
              <w:top w:val="single" w:sz="4" w:space="0" w:color="auto"/>
              <w:left w:val="single" w:sz="4" w:space="0" w:color="auto"/>
              <w:bottom w:val="single" w:sz="4" w:space="0" w:color="auto"/>
              <w:right w:val="single" w:sz="4" w:space="0" w:color="auto"/>
            </w:tcBorders>
            <w:vAlign w:val="center"/>
          </w:tcPr>
          <w:p w14:paraId="3928DBC7" w14:textId="77777777" w:rsidR="00C75A62" w:rsidRPr="00FE1D4C" w:rsidRDefault="00C75A62" w:rsidP="009E1CF6">
            <w:pPr>
              <w:suppressAutoHyphens/>
              <w:jc w:val="center"/>
              <w:rPr>
                <w:rFonts w:eastAsia="Calibri"/>
                <w:bCs/>
                <w:sz w:val="20"/>
                <w:szCs w:val="20"/>
                <w:lang w:eastAsia="en-US"/>
              </w:rPr>
            </w:pPr>
            <w:r w:rsidRPr="00FE1D4C">
              <w:rPr>
                <w:rFonts w:eastAsia="Calibri"/>
                <w:kern w:val="2"/>
                <w:sz w:val="20"/>
                <w:szCs w:val="20"/>
                <w:lang w:eastAsia="ar-SA"/>
              </w:rPr>
              <w:t>Обоснование необходимости использования дополнительных потребительских свойств</w:t>
            </w:r>
          </w:p>
        </w:tc>
        <w:tc>
          <w:tcPr>
            <w:tcW w:w="300" w:type="pct"/>
            <w:vMerge w:val="restart"/>
            <w:tcBorders>
              <w:top w:val="single" w:sz="4" w:space="0" w:color="auto"/>
              <w:left w:val="single" w:sz="4" w:space="0" w:color="auto"/>
              <w:bottom w:val="single" w:sz="4" w:space="0" w:color="auto"/>
              <w:right w:val="single" w:sz="4" w:space="0" w:color="auto"/>
            </w:tcBorders>
            <w:vAlign w:val="center"/>
          </w:tcPr>
          <w:p w14:paraId="6F844505"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Ед. изм.</w:t>
            </w:r>
          </w:p>
        </w:tc>
        <w:tc>
          <w:tcPr>
            <w:tcW w:w="318" w:type="pct"/>
            <w:vMerge w:val="restart"/>
            <w:tcBorders>
              <w:top w:val="single" w:sz="4" w:space="0" w:color="auto"/>
              <w:left w:val="single" w:sz="4" w:space="0" w:color="auto"/>
              <w:bottom w:val="single" w:sz="4" w:space="0" w:color="auto"/>
              <w:right w:val="single" w:sz="4" w:space="0" w:color="auto"/>
            </w:tcBorders>
            <w:vAlign w:val="center"/>
          </w:tcPr>
          <w:p w14:paraId="4058C7F4"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Кол-во</w:t>
            </w:r>
          </w:p>
        </w:tc>
        <w:tc>
          <w:tcPr>
            <w:tcW w:w="348" w:type="pct"/>
            <w:vMerge w:val="restart"/>
            <w:tcBorders>
              <w:top w:val="single" w:sz="4" w:space="0" w:color="auto"/>
              <w:left w:val="single" w:sz="4" w:space="0" w:color="auto"/>
              <w:right w:val="single" w:sz="4" w:space="0" w:color="auto"/>
            </w:tcBorders>
            <w:vAlign w:val="center"/>
          </w:tcPr>
          <w:p w14:paraId="28FBAE4A"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Цена за единицу</w:t>
            </w:r>
          </w:p>
        </w:tc>
        <w:tc>
          <w:tcPr>
            <w:tcW w:w="451" w:type="pct"/>
            <w:vMerge w:val="restart"/>
            <w:tcBorders>
              <w:top w:val="single" w:sz="4" w:space="0" w:color="auto"/>
              <w:left w:val="single" w:sz="4" w:space="0" w:color="auto"/>
              <w:right w:val="single" w:sz="4" w:space="0" w:color="auto"/>
            </w:tcBorders>
            <w:vAlign w:val="center"/>
          </w:tcPr>
          <w:p w14:paraId="5A5A0DC5"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Стоимость товара</w:t>
            </w:r>
          </w:p>
        </w:tc>
        <w:tc>
          <w:tcPr>
            <w:tcW w:w="394" w:type="pct"/>
            <w:vMerge w:val="restart"/>
            <w:tcBorders>
              <w:top w:val="single" w:sz="4" w:space="0" w:color="auto"/>
              <w:left w:val="single" w:sz="4" w:space="0" w:color="auto"/>
              <w:right w:val="single" w:sz="4" w:space="0" w:color="auto"/>
            </w:tcBorders>
            <w:vAlign w:val="center"/>
          </w:tcPr>
          <w:p w14:paraId="4BCF23F2"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Стана происхождения</w:t>
            </w:r>
          </w:p>
          <w:p w14:paraId="64A2CB89"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товара</w:t>
            </w:r>
          </w:p>
        </w:tc>
      </w:tr>
      <w:tr w:rsidR="00C75A62" w:rsidRPr="00FE1D4C" w14:paraId="3F980073" w14:textId="77777777" w:rsidTr="00C75A62">
        <w:trPr>
          <w:trHeight w:val="279"/>
          <w:jc w:val="center"/>
        </w:trPr>
        <w:tc>
          <w:tcPr>
            <w:tcW w:w="167" w:type="pct"/>
            <w:vMerge/>
            <w:tcBorders>
              <w:top w:val="single" w:sz="4" w:space="0" w:color="auto"/>
              <w:left w:val="single" w:sz="4" w:space="0" w:color="auto"/>
              <w:bottom w:val="single" w:sz="4" w:space="0" w:color="auto"/>
              <w:right w:val="single" w:sz="4" w:space="0" w:color="auto"/>
            </w:tcBorders>
            <w:vAlign w:val="center"/>
          </w:tcPr>
          <w:p w14:paraId="15EA34DC" w14:textId="77777777" w:rsidR="00C75A62" w:rsidRPr="00FE1D4C" w:rsidRDefault="00C75A62" w:rsidP="009E1CF6">
            <w:pPr>
              <w:rPr>
                <w:rFonts w:eastAsia="Calibri"/>
                <w:bCs/>
                <w:sz w:val="20"/>
                <w:szCs w:val="20"/>
                <w:lang w:eastAsia="en-US"/>
              </w:rPr>
            </w:pPr>
          </w:p>
        </w:tc>
        <w:tc>
          <w:tcPr>
            <w:tcW w:w="478" w:type="pct"/>
            <w:vMerge/>
            <w:tcBorders>
              <w:top w:val="single" w:sz="4" w:space="0" w:color="auto"/>
              <w:left w:val="single" w:sz="4" w:space="0" w:color="auto"/>
              <w:bottom w:val="single" w:sz="4" w:space="0" w:color="auto"/>
              <w:right w:val="single" w:sz="4" w:space="0" w:color="auto"/>
            </w:tcBorders>
            <w:vAlign w:val="center"/>
          </w:tcPr>
          <w:p w14:paraId="54FAA26E" w14:textId="77777777" w:rsidR="00C75A62" w:rsidRPr="00FE1D4C" w:rsidRDefault="00C75A62" w:rsidP="009E1CF6">
            <w:pPr>
              <w:jc w:val="center"/>
              <w:rPr>
                <w:rFonts w:eastAsia="Calibri"/>
                <w:bCs/>
                <w:sz w:val="20"/>
                <w:szCs w:val="20"/>
                <w:lang w:eastAsia="en-US"/>
              </w:rPr>
            </w:pPr>
          </w:p>
        </w:tc>
        <w:tc>
          <w:tcPr>
            <w:tcW w:w="741" w:type="pct"/>
            <w:tcBorders>
              <w:top w:val="single" w:sz="4" w:space="0" w:color="auto"/>
              <w:left w:val="single" w:sz="4" w:space="0" w:color="auto"/>
              <w:bottom w:val="single" w:sz="4" w:space="0" w:color="auto"/>
              <w:right w:val="single" w:sz="4" w:space="0" w:color="auto"/>
            </w:tcBorders>
            <w:vAlign w:val="center"/>
          </w:tcPr>
          <w:p w14:paraId="2E362CE1" w14:textId="77777777" w:rsidR="00C75A62" w:rsidRPr="00FE1D4C" w:rsidRDefault="00C75A62" w:rsidP="009E1CF6">
            <w:pPr>
              <w:jc w:val="center"/>
              <w:rPr>
                <w:rFonts w:eastAsia="Calibri"/>
                <w:sz w:val="20"/>
                <w:szCs w:val="20"/>
                <w:lang w:eastAsia="en-US"/>
              </w:rPr>
            </w:pPr>
            <w:r w:rsidRPr="00FE1D4C">
              <w:rPr>
                <w:rFonts w:eastAsia="Calibri"/>
                <w:sz w:val="16"/>
                <w:szCs w:val="16"/>
                <w:lang w:eastAsia="en-US"/>
              </w:rPr>
              <w:t>Показатель (наименование характеристики)</w:t>
            </w:r>
          </w:p>
        </w:tc>
        <w:tc>
          <w:tcPr>
            <w:tcW w:w="568" w:type="pct"/>
            <w:tcBorders>
              <w:top w:val="single" w:sz="4" w:space="0" w:color="auto"/>
              <w:left w:val="single" w:sz="4" w:space="0" w:color="auto"/>
              <w:bottom w:val="single" w:sz="4" w:space="0" w:color="auto"/>
              <w:right w:val="single" w:sz="4" w:space="0" w:color="auto"/>
            </w:tcBorders>
            <w:vAlign w:val="center"/>
          </w:tcPr>
          <w:p w14:paraId="6F648230" w14:textId="77777777" w:rsidR="00C75A62" w:rsidRPr="00FE1D4C" w:rsidRDefault="00C75A62" w:rsidP="009E1CF6">
            <w:pPr>
              <w:jc w:val="center"/>
              <w:rPr>
                <w:rFonts w:eastAsia="Times New Roman"/>
                <w:bCs/>
                <w:sz w:val="16"/>
                <w:szCs w:val="16"/>
                <w:lang w:eastAsia="en-US"/>
              </w:rPr>
            </w:pPr>
            <w:r w:rsidRPr="00FE1D4C">
              <w:rPr>
                <w:rFonts w:eastAsia="Calibri"/>
                <w:bCs/>
                <w:sz w:val="16"/>
                <w:szCs w:val="16"/>
                <w:lang w:eastAsia="en-US"/>
              </w:rPr>
              <w:t>Значение характеристики</w:t>
            </w:r>
          </w:p>
        </w:tc>
        <w:tc>
          <w:tcPr>
            <w:tcW w:w="435" w:type="pct"/>
            <w:tcBorders>
              <w:top w:val="single" w:sz="4" w:space="0" w:color="auto"/>
              <w:left w:val="single" w:sz="4" w:space="0" w:color="auto"/>
              <w:bottom w:val="single" w:sz="4" w:space="0" w:color="auto"/>
              <w:right w:val="single" w:sz="4" w:space="0" w:color="auto"/>
            </w:tcBorders>
            <w:vAlign w:val="center"/>
          </w:tcPr>
          <w:p w14:paraId="7DE34C17" w14:textId="77777777" w:rsidR="00C75A62" w:rsidRPr="00FE1D4C" w:rsidRDefault="00C75A62" w:rsidP="009E1CF6">
            <w:pPr>
              <w:jc w:val="center"/>
              <w:rPr>
                <w:rFonts w:eastAsia="Times New Roman"/>
                <w:bCs/>
                <w:sz w:val="16"/>
                <w:szCs w:val="16"/>
                <w:lang w:eastAsia="en-US"/>
              </w:rPr>
            </w:pPr>
            <w:r w:rsidRPr="00FE1D4C">
              <w:rPr>
                <w:rFonts w:eastAsia="Times New Roman"/>
                <w:bCs/>
                <w:sz w:val="16"/>
                <w:szCs w:val="16"/>
                <w:lang w:eastAsia="en-US"/>
              </w:rPr>
              <w:t>Единица измерения характеристики</w:t>
            </w:r>
          </w:p>
        </w:tc>
        <w:tc>
          <w:tcPr>
            <w:tcW w:w="799" w:type="pct"/>
            <w:vMerge/>
            <w:tcBorders>
              <w:top w:val="single" w:sz="4" w:space="0" w:color="auto"/>
              <w:left w:val="single" w:sz="4" w:space="0" w:color="auto"/>
              <w:bottom w:val="single" w:sz="4" w:space="0" w:color="auto"/>
              <w:right w:val="single" w:sz="4" w:space="0" w:color="auto"/>
            </w:tcBorders>
            <w:vAlign w:val="center"/>
          </w:tcPr>
          <w:p w14:paraId="13EB1AD9" w14:textId="77777777" w:rsidR="00C75A62" w:rsidRPr="00FE1D4C" w:rsidRDefault="00C75A62" w:rsidP="009E1CF6">
            <w:pPr>
              <w:rPr>
                <w:rFonts w:eastAsia="Calibri"/>
                <w:bCs/>
                <w:sz w:val="20"/>
                <w:szCs w:val="20"/>
                <w:lang w:eastAsia="en-US"/>
              </w:rPr>
            </w:pPr>
          </w:p>
        </w:tc>
        <w:tc>
          <w:tcPr>
            <w:tcW w:w="300" w:type="pct"/>
            <w:vMerge/>
            <w:tcBorders>
              <w:top w:val="single" w:sz="4" w:space="0" w:color="auto"/>
              <w:left w:val="single" w:sz="4" w:space="0" w:color="auto"/>
              <w:bottom w:val="single" w:sz="4" w:space="0" w:color="auto"/>
              <w:right w:val="single" w:sz="4" w:space="0" w:color="auto"/>
            </w:tcBorders>
            <w:vAlign w:val="center"/>
          </w:tcPr>
          <w:p w14:paraId="3D71C07D" w14:textId="77777777" w:rsidR="00C75A62" w:rsidRPr="00FE1D4C" w:rsidRDefault="00C75A62" w:rsidP="009E1CF6">
            <w:pPr>
              <w:rPr>
                <w:rFonts w:eastAsia="Calibri"/>
                <w:bCs/>
                <w:sz w:val="20"/>
                <w:szCs w:val="20"/>
                <w:lang w:eastAsia="en-US"/>
              </w:rPr>
            </w:pPr>
          </w:p>
        </w:tc>
        <w:tc>
          <w:tcPr>
            <w:tcW w:w="318" w:type="pct"/>
            <w:vMerge/>
            <w:tcBorders>
              <w:top w:val="single" w:sz="4" w:space="0" w:color="auto"/>
              <w:left w:val="single" w:sz="4" w:space="0" w:color="auto"/>
              <w:bottom w:val="single" w:sz="4" w:space="0" w:color="auto"/>
              <w:right w:val="single" w:sz="4" w:space="0" w:color="auto"/>
            </w:tcBorders>
            <w:vAlign w:val="center"/>
          </w:tcPr>
          <w:p w14:paraId="4FF24417" w14:textId="77777777" w:rsidR="00C75A62" w:rsidRPr="00FE1D4C" w:rsidRDefault="00C75A62" w:rsidP="009E1CF6">
            <w:pPr>
              <w:rPr>
                <w:rFonts w:eastAsia="Calibri"/>
                <w:bCs/>
                <w:sz w:val="20"/>
                <w:szCs w:val="20"/>
                <w:lang w:eastAsia="en-US"/>
              </w:rPr>
            </w:pPr>
          </w:p>
        </w:tc>
        <w:tc>
          <w:tcPr>
            <w:tcW w:w="348" w:type="pct"/>
            <w:vMerge/>
            <w:tcBorders>
              <w:left w:val="single" w:sz="4" w:space="0" w:color="auto"/>
              <w:bottom w:val="single" w:sz="4" w:space="0" w:color="auto"/>
              <w:right w:val="single" w:sz="4" w:space="0" w:color="auto"/>
            </w:tcBorders>
            <w:vAlign w:val="center"/>
          </w:tcPr>
          <w:p w14:paraId="1C2B078A" w14:textId="77777777" w:rsidR="00C75A62" w:rsidRPr="00FE1D4C" w:rsidRDefault="00C75A62" w:rsidP="009E1CF6">
            <w:pPr>
              <w:rPr>
                <w:rFonts w:eastAsia="Calibri"/>
                <w:bCs/>
                <w:sz w:val="20"/>
                <w:szCs w:val="20"/>
                <w:lang w:eastAsia="en-US"/>
              </w:rPr>
            </w:pPr>
          </w:p>
        </w:tc>
        <w:tc>
          <w:tcPr>
            <w:tcW w:w="451" w:type="pct"/>
            <w:vMerge/>
            <w:tcBorders>
              <w:left w:val="single" w:sz="4" w:space="0" w:color="auto"/>
              <w:bottom w:val="single" w:sz="4" w:space="0" w:color="auto"/>
              <w:right w:val="single" w:sz="4" w:space="0" w:color="auto"/>
            </w:tcBorders>
            <w:vAlign w:val="center"/>
          </w:tcPr>
          <w:p w14:paraId="39CD032A" w14:textId="77777777" w:rsidR="00C75A62" w:rsidRPr="00FE1D4C" w:rsidRDefault="00C75A62" w:rsidP="009E1CF6">
            <w:pPr>
              <w:rPr>
                <w:rFonts w:eastAsia="Calibri"/>
                <w:bCs/>
                <w:sz w:val="20"/>
                <w:szCs w:val="20"/>
                <w:lang w:eastAsia="en-US"/>
              </w:rPr>
            </w:pPr>
          </w:p>
        </w:tc>
        <w:tc>
          <w:tcPr>
            <w:tcW w:w="394" w:type="pct"/>
            <w:vMerge/>
            <w:tcBorders>
              <w:left w:val="single" w:sz="4" w:space="0" w:color="auto"/>
              <w:bottom w:val="single" w:sz="4" w:space="0" w:color="auto"/>
              <w:right w:val="single" w:sz="4" w:space="0" w:color="auto"/>
            </w:tcBorders>
            <w:vAlign w:val="center"/>
          </w:tcPr>
          <w:p w14:paraId="08FF276C" w14:textId="77777777" w:rsidR="00C75A62" w:rsidRPr="00FE1D4C" w:rsidRDefault="00C75A62" w:rsidP="009E1CF6">
            <w:pPr>
              <w:rPr>
                <w:rFonts w:eastAsia="Calibri"/>
                <w:bCs/>
                <w:sz w:val="20"/>
                <w:szCs w:val="20"/>
                <w:lang w:eastAsia="en-US"/>
              </w:rPr>
            </w:pPr>
          </w:p>
        </w:tc>
      </w:tr>
      <w:tr w:rsidR="00C75A62" w:rsidRPr="00FE1D4C" w14:paraId="2A19B998" w14:textId="77777777" w:rsidTr="00C75A62">
        <w:trPr>
          <w:trHeight w:val="196"/>
          <w:jc w:val="center"/>
        </w:trPr>
        <w:tc>
          <w:tcPr>
            <w:tcW w:w="167" w:type="pct"/>
            <w:tcBorders>
              <w:top w:val="single" w:sz="4" w:space="0" w:color="auto"/>
              <w:left w:val="single" w:sz="4" w:space="0" w:color="auto"/>
              <w:bottom w:val="single" w:sz="4" w:space="0" w:color="auto"/>
              <w:right w:val="single" w:sz="4" w:space="0" w:color="auto"/>
            </w:tcBorders>
            <w:vAlign w:val="center"/>
          </w:tcPr>
          <w:p w14:paraId="455607AE" w14:textId="77777777" w:rsidR="00C75A62" w:rsidRPr="00FE1D4C" w:rsidRDefault="00C75A62" w:rsidP="009E1CF6">
            <w:pPr>
              <w:ind w:left="-127"/>
              <w:contextualSpacing/>
              <w:jc w:val="center"/>
              <w:rPr>
                <w:rFonts w:eastAsia="Calibri"/>
                <w:bCs/>
                <w:sz w:val="20"/>
                <w:szCs w:val="20"/>
                <w:lang w:eastAsia="en-US"/>
              </w:rPr>
            </w:pPr>
            <w:r>
              <w:rPr>
                <w:rFonts w:eastAsia="Calibri"/>
                <w:bCs/>
                <w:sz w:val="20"/>
                <w:szCs w:val="20"/>
                <w:lang w:eastAsia="en-US"/>
              </w:rPr>
              <w:t xml:space="preserve"> </w:t>
            </w:r>
            <w:r w:rsidRPr="00FE1D4C">
              <w:rPr>
                <w:rFonts w:eastAsia="Calibri"/>
                <w:bCs/>
                <w:sz w:val="20"/>
                <w:szCs w:val="20"/>
                <w:lang w:eastAsia="en-US"/>
              </w:rPr>
              <w:t>1</w:t>
            </w:r>
          </w:p>
        </w:tc>
        <w:tc>
          <w:tcPr>
            <w:tcW w:w="478" w:type="pct"/>
            <w:tcBorders>
              <w:top w:val="single" w:sz="4" w:space="0" w:color="auto"/>
              <w:left w:val="single" w:sz="4" w:space="0" w:color="auto"/>
              <w:bottom w:val="single" w:sz="4" w:space="0" w:color="auto"/>
              <w:right w:val="single" w:sz="4" w:space="0" w:color="auto"/>
            </w:tcBorders>
            <w:vAlign w:val="center"/>
          </w:tcPr>
          <w:p w14:paraId="10717821"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2</w:t>
            </w:r>
          </w:p>
        </w:tc>
        <w:tc>
          <w:tcPr>
            <w:tcW w:w="741" w:type="pct"/>
            <w:tcBorders>
              <w:top w:val="single" w:sz="4" w:space="0" w:color="auto"/>
              <w:left w:val="single" w:sz="4" w:space="0" w:color="auto"/>
              <w:bottom w:val="single" w:sz="4" w:space="0" w:color="auto"/>
              <w:right w:val="single" w:sz="4" w:space="0" w:color="auto"/>
            </w:tcBorders>
            <w:vAlign w:val="center"/>
          </w:tcPr>
          <w:p w14:paraId="6C1A3C43" w14:textId="77777777" w:rsidR="00C75A62" w:rsidRPr="00FE1D4C" w:rsidRDefault="00C75A62" w:rsidP="009E1CF6">
            <w:pPr>
              <w:jc w:val="center"/>
              <w:rPr>
                <w:rFonts w:eastAsia="Calibri"/>
                <w:sz w:val="20"/>
                <w:szCs w:val="20"/>
                <w:lang w:eastAsia="en-US"/>
              </w:rPr>
            </w:pPr>
            <w:r w:rsidRPr="00FE1D4C">
              <w:rPr>
                <w:rFonts w:eastAsia="Calibri"/>
                <w:sz w:val="20"/>
                <w:szCs w:val="20"/>
                <w:lang w:eastAsia="en-US"/>
              </w:rPr>
              <w:t>3</w:t>
            </w:r>
          </w:p>
        </w:tc>
        <w:tc>
          <w:tcPr>
            <w:tcW w:w="568" w:type="pct"/>
            <w:tcBorders>
              <w:top w:val="single" w:sz="4" w:space="0" w:color="auto"/>
              <w:left w:val="single" w:sz="4" w:space="0" w:color="auto"/>
              <w:bottom w:val="single" w:sz="4" w:space="0" w:color="auto"/>
              <w:right w:val="single" w:sz="4" w:space="0" w:color="auto"/>
            </w:tcBorders>
            <w:vAlign w:val="center"/>
          </w:tcPr>
          <w:p w14:paraId="4586D1F9" w14:textId="77777777" w:rsidR="00C75A62" w:rsidRPr="00FE1D4C" w:rsidRDefault="00C75A62" w:rsidP="009E1CF6">
            <w:pPr>
              <w:jc w:val="center"/>
              <w:rPr>
                <w:rFonts w:eastAsia="Calibri"/>
                <w:bCs/>
                <w:sz w:val="20"/>
                <w:szCs w:val="20"/>
                <w:lang w:eastAsia="en-US"/>
              </w:rPr>
            </w:pPr>
            <w:r w:rsidRPr="00FE1D4C">
              <w:rPr>
                <w:rFonts w:eastAsia="Calibri"/>
                <w:sz w:val="20"/>
                <w:szCs w:val="20"/>
                <w:lang w:eastAsia="en-US"/>
              </w:rPr>
              <w:t>4</w:t>
            </w:r>
          </w:p>
        </w:tc>
        <w:tc>
          <w:tcPr>
            <w:tcW w:w="435" w:type="pct"/>
            <w:tcBorders>
              <w:top w:val="single" w:sz="4" w:space="0" w:color="auto"/>
              <w:left w:val="single" w:sz="4" w:space="0" w:color="auto"/>
              <w:bottom w:val="single" w:sz="4" w:space="0" w:color="auto"/>
              <w:right w:val="single" w:sz="4" w:space="0" w:color="auto"/>
            </w:tcBorders>
            <w:vAlign w:val="center"/>
          </w:tcPr>
          <w:p w14:paraId="60320C34"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5</w:t>
            </w:r>
          </w:p>
        </w:tc>
        <w:tc>
          <w:tcPr>
            <w:tcW w:w="799" w:type="pct"/>
            <w:tcBorders>
              <w:top w:val="single" w:sz="4" w:space="0" w:color="auto"/>
              <w:left w:val="single" w:sz="4" w:space="0" w:color="auto"/>
              <w:bottom w:val="single" w:sz="4" w:space="0" w:color="auto"/>
              <w:right w:val="single" w:sz="4" w:space="0" w:color="auto"/>
            </w:tcBorders>
            <w:vAlign w:val="center"/>
          </w:tcPr>
          <w:p w14:paraId="7B0B236B"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6</w:t>
            </w:r>
          </w:p>
        </w:tc>
        <w:tc>
          <w:tcPr>
            <w:tcW w:w="300" w:type="pct"/>
            <w:tcBorders>
              <w:top w:val="single" w:sz="4" w:space="0" w:color="auto"/>
              <w:left w:val="single" w:sz="4" w:space="0" w:color="auto"/>
              <w:bottom w:val="single" w:sz="4" w:space="0" w:color="auto"/>
              <w:right w:val="single" w:sz="4" w:space="0" w:color="auto"/>
            </w:tcBorders>
            <w:vAlign w:val="center"/>
          </w:tcPr>
          <w:p w14:paraId="755ABBBA"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7</w:t>
            </w:r>
          </w:p>
        </w:tc>
        <w:tc>
          <w:tcPr>
            <w:tcW w:w="318" w:type="pct"/>
            <w:tcBorders>
              <w:top w:val="single" w:sz="4" w:space="0" w:color="auto"/>
              <w:left w:val="single" w:sz="4" w:space="0" w:color="auto"/>
              <w:bottom w:val="single" w:sz="4" w:space="0" w:color="auto"/>
              <w:right w:val="single" w:sz="4" w:space="0" w:color="auto"/>
            </w:tcBorders>
            <w:vAlign w:val="center"/>
          </w:tcPr>
          <w:p w14:paraId="34E0B227"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8</w:t>
            </w:r>
          </w:p>
        </w:tc>
        <w:tc>
          <w:tcPr>
            <w:tcW w:w="348" w:type="pct"/>
            <w:tcBorders>
              <w:top w:val="single" w:sz="4" w:space="0" w:color="auto"/>
              <w:left w:val="single" w:sz="4" w:space="0" w:color="auto"/>
              <w:bottom w:val="single" w:sz="4" w:space="0" w:color="auto"/>
              <w:right w:val="single" w:sz="4" w:space="0" w:color="auto"/>
            </w:tcBorders>
            <w:vAlign w:val="center"/>
          </w:tcPr>
          <w:p w14:paraId="2B1F4515"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9</w:t>
            </w:r>
          </w:p>
        </w:tc>
        <w:tc>
          <w:tcPr>
            <w:tcW w:w="451" w:type="pct"/>
            <w:tcBorders>
              <w:top w:val="single" w:sz="4" w:space="0" w:color="auto"/>
              <w:left w:val="single" w:sz="4" w:space="0" w:color="auto"/>
              <w:bottom w:val="single" w:sz="4" w:space="0" w:color="auto"/>
              <w:right w:val="single" w:sz="4" w:space="0" w:color="auto"/>
            </w:tcBorders>
            <w:vAlign w:val="center"/>
          </w:tcPr>
          <w:p w14:paraId="69A9F1F8"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10</w:t>
            </w:r>
          </w:p>
        </w:tc>
        <w:tc>
          <w:tcPr>
            <w:tcW w:w="394" w:type="pct"/>
            <w:tcBorders>
              <w:top w:val="single" w:sz="4" w:space="0" w:color="auto"/>
              <w:left w:val="single" w:sz="4" w:space="0" w:color="auto"/>
              <w:bottom w:val="single" w:sz="4" w:space="0" w:color="auto"/>
              <w:right w:val="single" w:sz="4" w:space="0" w:color="auto"/>
            </w:tcBorders>
            <w:vAlign w:val="center"/>
          </w:tcPr>
          <w:p w14:paraId="37B4B1E7" w14:textId="77777777" w:rsidR="00C75A62" w:rsidRPr="00FE1D4C" w:rsidRDefault="00C75A62" w:rsidP="009E1CF6">
            <w:pPr>
              <w:jc w:val="center"/>
              <w:rPr>
                <w:rFonts w:eastAsia="Calibri"/>
                <w:bCs/>
                <w:sz w:val="20"/>
                <w:szCs w:val="20"/>
                <w:lang w:eastAsia="en-US"/>
              </w:rPr>
            </w:pPr>
            <w:r w:rsidRPr="00FE1D4C">
              <w:rPr>
                <w:rFonts w:eastAsia="Calibri"/>
                <w:bCs/>
                <w:sz w:val="20"/>
                <w:szCs w:val="20"/>
                <w:lang w:eastAsia="en-US"/>
              </w:rPr>
              <w:t>11</w:t>
            </w:r>
          </w:p>
        </w:tc>
      </w:tr>
      <w:tr w:rsidR="00C75A62" w:rsidRPr="00FE1D4C" w14:paraId="1DEEB73F" w14:textId="77777777" w:rsidTr="00C75A62">
        <w:trPr>
          <w:trHeight w:val="136"/>
          <w:jc w:val="center"/>
        </w:trPr>
        <w:tc>
          <w:tcPr>
            <w:tcW w:w="167" w:type="pct"/>
            <w:vMerge w:val="restart"/>
            <w:tcBorders>
              <w:left w:val="single" w:sz="4" w:space="0" w:color="auto"/>
              <w:right w:val="single" w:sz="4" w:space="0" w:color="auto"/>
            </w:tcBorders>
            <w:vAlign w:val="center"/>
          </w:tcPr>
          <w:p w14:paraId="37F1CB6B" w14:textId="77777777" w:rsidR="00C75A62" w:rsidRDefault="00C75A62" w:rsidP="009E1CF6">
            <w:pPr>
              <w:jc w:val="center"/>
              <w:rPr>
                <w:rFonts w:eastAsia="Calibri"/>
                <w:bCs/>
                <w:sz w:val="20"/>
                <w:szCs w:val="20"/>
                <w:lang w:eastAsia="en-US"/>
              </w:rPr>
            </w:pPr>
            <w:r>
              <w:rPr>
                <w:rFonts w:eastAsia="Calibri"/>
                <w:bCs/>
                <w:sz w:val="20"/>
                <w:szCs w:val="20"/>
                <w:lang w:eastAsia="en-US"/>
              </w:rPr>
              <w:t>1</w:t>
            </w:r>
          </w:p>
        </w:tc>
        <w:tc>
          <w:tcPr>
            <w:tcW w:w="478" w:type="pct"/>
            <w:vMerge w:val="restart"/>
            <w:tcBorders>
              <w:left w:val="single" w:sz="4" w:space="0" w:color="auto"/>
              <w:right w:val="single" w:sz="4" w:space="0" w:color="auto"/>
            </w:tcBorders>
            <w:vAlign w:val="center"/>
          </w:tcPr>
          <w:p w14:paraId="5215A17C" w14:textId="77777777" w:rsidR="00C75A62" w:rsidRPr="00003ABA" w:rsidRDefault="00C75A62" w:rsidP="009E1CF6">
            <w:pPr>
              <w:jc w:val="center"/>
              <w:rPr>
                <w:rFonts w:eastAsia="Calibri"/>
                <w:sz w:val="20"/>
                <w:szCs w:val="20"/>
                <w:lang w:eastAsia="en-US"/>
              </w:rPr>
            </w:pPr>
            <w:r w:rsidRPr="00003ABA">
              <w:rPr>
                <w:rFonts w:eastAsia="Calibri"/>
                <w:sz w:val="20"/>
                <w:szCs w:val="20"/>
                <w:lang w:eastAsia="en-US"/>
              </w:rPr>
              <w:t>Тепловая завеса</w:t>
            </w:r>
          </w:p>
          <w:p w14:paraId="22E0F52E" w14:textId="77777777" w:rsidR="00C75A62" w:rsidRPr="00003ABA" w:rsidRDefault="00C75A62" w:rsidP="009E1CF6">
            <w:pPr>
              <w:jc w:val="center"/>
              <w:rPr>
                <w:rFonts w:eastAsia="Calibri"/>
                <w:sz w:val="20"/>
                <w:szCs w:val="20"/>
                <w:lang w:eastAsia="en-US"/>
              </w:rPr>
            </w:pPr>
            <w:r w:rsidRPr="00003ABA">
              <w:rPr>
                <w:rFonts w:eastAsia="Calibri"/>
                <w:sz w:val="20"/>
                <w:szCs w:val="20"/>
                <w:lang w:eastAsia="en-US"/>
              </w:rPr>
              <w:t>ОКПД2:</w:t>
            </w:r>
          </w:p>
          <w:p w14:paraId="2B2AA51A" w14:textId="77777777" w:rsidR="00C75A62" w:rsidRDefault="00C75A62" w:rsidP="009E1CF6">
            <w:pPr>
              <w:jc w:val="center"/>
              <w:rPr>
                <w:rFonts w:eastAsia="Calibri"/>
                <w:sz w:val="20"/>
                <w:szCs w:val="20"/>
                <w:lang w:eastAsia="en-US"/>
              </w:rPr>
            </w:pPr>
            <w:r w:rsidRPr="00003ABA">
              <w:rPr>
                <w:rFonts w:eastAsia="Calibri"/>
                <w:sz w:val="20"/>
                <w:szCs w:val="20"/>
                <w:lang w:eastAsia="en-US"/>
              </w:rPr>
              <w:t>27.51.26.110</w:t>
            </w:r>
          </w:p>
        </w:tc>
        <w:tc>
          <w:tcPr>
            <w:tcW w:w="741" w:type="pct"/>
            <w:tcBorders>
              <w:top w:val="single" w:sz="4" w:space="0" w:color="auto"/>
              <w:left w:val="single" w:sz="4" w:space="0" w:color="auto"/>
              <w:bottom w:val="single" w:sz="4" w:space="0" w:color="auto"/>
              <w:right w:val="single" w:sz="4" w:space="0" w:color="auto"/>
            </w:tcBorders>
            <w:vAlign w:val="center"/>
          </w:tcPr>
          <w:p w14:paraId="1E0CA38D" w14:textId="77777777" w:rsidR="00C75A62" w:rsidRPr="00003ABA" w:rsidRDefault="00C75A62" w:rsidP="009E1CF6">
            <w:pPr>
              <w:suppressAutoHyphens/>
              <w:jc w:val="center"/>
              <w:rPr>
                <w:sz w:val="20"/>
                <w:szCs w:val="20"/>
              </w:rPr>
            </w:pPr>
            <w:r w:rsidRPr="00003ABA">
              <w:rPr>
                <w:sz w:val="20"/>
                <w:szCs w:val="20"/>
              </w:rPr>
              <w:t>Монтаж</w:t>
            </w:r>
          </w:p>
        </w:tc>
        <w:tc>
          <w:tcPr>
            <w:tcW w:w="568" w:type="pct"/>
            <w:tcBorders>
              <w:top w:val="single" w:sz="4" w:space="0" w:color="auto"/>
              <w:left w:val="single" w:sz="4" w:space="0" w:color="auto"/>
              <w:bottom w:val="single" w:sz="4" w:space="0" w:color="auto"/>
              <w:right w:val="single" w:sz="4" w:space="0" w:color="auto"/>
            </w:tcBorders>
            <w:vAlign w:val="center"/>
          </w:tcPr>
          <w:p w14:paraId="65EB082D" w14:textId="77777777" w:rsidR="00C75A62" w:rsidRPr="00003ABA" w:rsidRDefault="00C75A62" w:rsidP="009E1CF6">
            <w:pPr>
              <w:jc w:val="center"/>
              <w:rPr>
                <w:sz w:val="20"/>
                <w:szCs w:val="20"/>
              </w:rPr>
            </w:pPr>
            <w:r w:rsidRPr="00003ABA">
              <w:rPr>
                <w:sz w:val="20"/>
                <w:szCs w:val="20"/>
              </w:rPr>
              <w:t>Горизонтальный</w:t>
            </w:r>
          </w:p>
        </w:tc>
        <w:tc>
          <w:tcPr>
            <w:tcW w:w="435" w:type="pct"/>
            <w:tcBorders>
              <w:top w:val="single" w:sz="4" w:space="0" w:color="auto"/>
              <w:left w:val="single" w:sz="4" w:space="0" w:color="auto"/>
              <w:bottom w:val="single" w:sz="4" w:space="0" w:color="auto"/>
              <w:right w:val="single" w:sz="4" w:space="0" w:color="auto"/>
            </w:tcBorders>
            <w:vAlign w:val="center"/>
          </w:tcPr>
          <w:p w14:paraId="04A589C8" w14:textId="77777777" w:rsidR="00C75A62" w:rsidRPr="00003ABA" w:rsidRDefault="00C75A62" w:rsidP="009E1CF6">
            <w:pPr>
              <w:jc w:val="center"/>
              <w:rPr>
                <w:sz w:val="20"/>
                <w:szCs w:val="20"/>
              </w:rPr>
            </w:pPr>
          </w:p>
        </w:tc>
        <w:tc>
          <w:tcPr>
            <w:tcW w:w="799" w:type="pct"/>
            <w:vMerge w:val="restart"/>
            <w:tcBorders>
              <w:left w:val="single" w:sz="4" w:space="0" w:color="auto"/>
              <w:right w:val="single" w:sz="4" w:space="0" w:color="auto"/>
            </w:tcBorders>
            <w:vAlign w:val="center"/>
          </w:tcPr>
          <w:p w14:paraId="5DA3728E" w14:textId="77777777" w:rsidR="00C75A62" w:rsidRPr="00FE1D4C" w:rsidRDefault="00C75A62" w:rsidP="009E1CF6">
            <w:pPr>
              <w:rPr>
                <w:rFonts w:eastAsia="Times New Roman"/>
                <w:sz w:val="20"/>
                <w:szCs w:val="20"/>
              </w:rPr>
            </w:pPr>
          </w:p>
        </w:tc>
        <w:tc>
          <w:tcPr>
            <w:tcW w:w="300" w:type="pct"/>
            <w:vMerge w:val="restart"/>
            <w:tcBorders>
              <w:left w:val="single" w:sz="4" w:space="0" w:color="auto"/>
              <w:right w:val="single" w:sz="4" w:space="0" w:color="auto"/>
            </w:tcBorders>
            <w:vAlign w:val="center"/>
          </w:tcPr>
          <w:p w14:paraId="626E9490" w14:textId="77777777" w:rsidR="00C75A62" w:rsidRPr="00FE1D4C" w:rsidRDefault="00C75A62" w:rsidP="009E1CF6">
            <w:pPr>
              <w:rPr>
                <w:rFonts w:eastAsia="Times New Roman"/>
                <w:sz w:val="20"/>
                <w:szCs w:val="20"/>
              </w:rPr>
            </w:pPr>
            <w:r>
              <w:rPr>
                <w:rFonts w:eastAsia="Times New Roman"/>
                <w:sz w:val="20"/>
                <w:szCs w:val="20"/>
              </w:rPr>
              <w:t>Шт.</w:t>
            </w:r>
          </w:p>
        </w:tc>
        <w:tc>
          <w:tcPr>
            <w:tcW w:w="318" w:type="pct"/>
            <w:vMerge w:val="restart"/>
            <w:tcBorders>
              <w:left w:val="single" w:sz="4" w:space="0" w:color="auto"/>
              <w:right w:val="single" w:sz="4" w:space="0" w:color="auto"/>
            </w:tcBorders>
            <w:vAlign w:val="center"/>
          </w:tcPr>
          <w:p w14:paraId="4746567E" w14:textId="77777777" w:rsidR="00C75A62" w:rsidRPr="00386E37" w:rsidRDefault="00C75A62" w:rsidP="009E1CF6">
            <w:pPr>
              <w:jc w:val="center"/>
              <w:rPr>
                <w:rFonts w:eastAsia="Times New Roman"/>
                <w:color w:val="000000"/>
                <w:sz w:val="20"/>
                <w:szCs w:val="20"/>
                <w:lang w:val="en-US"/>
              </w:rPr>
            </w:pPr>
            <w:r>
              <w:rPr>
                <w:rFonts w:eastAsia="Times New Roman"/>
                <w:color w:val="000000"/>
                <w:sz w:val="20"/>
                <w:szCs w:val="20"/>
              </w:rPr>
              <w:t>1</w:t>
            </w:r>
          </w:p>
        </w:tc>
        <w:tc>
          <w:tcPr>
            <w:tcW w:w="348" w:type="pct"/>
            <w:vMerge w:val="restart"/>
            <w:tcBorders>
              <w:left w:val="single" w:sz="4" w:space="0" w:color="auto"/>
              <w:right w:val="single" w:sz="4" w:space="0" w:color="auto"/>
            </w:tcBorders>
            <w:vAlign w:val="center"/>
          </w:tcPr>
          <w:p w14:paraId="7070F51D" w14:textId="77777777" w:rsidR="00C75A62" w:rsidRPr="00FE1D4C" w:rsidRDefault="00C75A62" w:rsidP="009E1CF6">
            <w:pPr>
              <w:rPr>
                <w:rFonts w:eastAsia="Times New Roman"/>
                <w:color w:val="000000"/>
              </w:rPr>
            </w:pPr>
          </w:p>
        </w:tc>
        <w:tc>
          <w:tcPr>
            <w:tcW w:w="451" w:type="pct"/>
            <w:vMerge w:val="restart"/>
            <w:tcBorders>
              <w:left w:val="single" w:sz="4" w:space="0" w:color="auto"/>
              <w:right w:val="single" w:sz="4" w:space="0" w:color="auto"/>
            </w:tcBorders>
            <w:vAlign w:val="center"/>
          </w:tcPr>
          <w:p w14:paraId="38785578" w14:textId="77777777" w:rsidR="00C75A62" w:rsidRPr="00FE1D4C" w:rsidRDefault="00C75A62" w:rsidP="009E1CF6">
            <w:pPr>
              <w:rPr>
                <w:rFonts w:eastAsia="Times New Roman"/>
                <w:color w:val="000000"/>
              </w:rPr>
            </w:pPr>
          </w:p>
        </w:tc>
        <w:tc>
          <w:tcPr>
            <w:tcW w:w="394" w:type="pct"/>
            <w:vMerge w:val="restart"/>
            <w:tcBorders>
              <w:left w:val="single" w:sz="4" w:space="0" w:color="auto"/>
              <w:right w:val="single" w:sz="4" w:space="0" w:color="auto"/>
            </w:tcBorders>
            <w:vAlign w:val="center"/>
          </w:tcPr>
          <w:p w14:paraId="7B73A0DA" w14:textId="77777777" w:rsidR="00C75A62" w:rsidRPr="00FE1D4C" w:rsidRDefault="00C75A62" w:rsidP="009E1CF6">
            <w:pPr>
              <w:rPr>
                <w:rFonts w:eastAsia="Times New Roman"/>
                <w:color w:val="000000"/>
              </w:rPr>
            </w:pPr>
          </w:p>
        </w:tc>
      </w:tr>
      <w:tr w:rsidR="00C75A62" w:rsidRPr="00FE1D4C" w14:paraId="6427DC9A" w14:textId="77777777" w:rsidTr="00C75A62">
        <w:trPr>
          <w:trHeight w:val="136"/>
          <w:jc w:val="center"/>
        </w:trPr>
        <w:tc>
          <w:tcPr>
            <w:tcW w:w="167" w:type="pct"/>
            <w:vMerge/>
            <w:tcBorders>
              <w:left w:val="single" w:sz="4" w:space="0" w:color="auto"/>
              <w:right w:val="single" w:sz="4" w:space="0" w:color="auto"/>
            </w:tcBorders>
            <w:vAlign w:val="center"/>
          </w:tcPr>
          <w:p w14:paraId="69F89CAA" w14:textId="77777777" w:rsidR="00C75A62" w:rsidRDefault="00C75A62" w:rsidP="009E1CF6">
            <w:pPr>
              <w:jc w:val="center"/>
              <w:rPr>
                <w:rFonts w:eastAsia="Calibri"/>
                <w:bCs/>
                <w:sz w:val="20"/>
                <w:szCs w:val="20"/>
                <w:lang w:eastAsia="en-US"/>
              </w:rPr>
            </w:pPr>
          </w:p>
        </w:tc>
        <w:tc>
          <w:tcPr>
            <w:tcW w:w="478" w:type="pct"/>
            <w:vMerge/>
            <w:tcBorders>
              <w:left w:val="single" w:sz="4" w:space="0" w:color="auto"/>
              <w:right w:val="single" w:sz="4" w:space="0" w:color="auto"/>
            </w:tcBorders>
            <w:vAlign w:val="center"/>
          </w:tcPr>
          <w:p w14:paraId="019F091E" w14:textId="77777777" w:rsidR="00C75A62" w:rsidRDefault="00C75A62" w:rsidP="009E1CF6">
            <w:pPr>
              <w:jc w:val="center"/>
              <w:rPr>
                <w:rFonts w:eastAsia="Calibri"/>
                <w:sz w:val="20"/>
                <w:szCs w:val="20"/>
                <w:lang w:eastAsia="en-US"/>
              </w:rPr>
            </w:pPr>
          </w:p>
        </w:tc>
        <w:tc>
          <w:tcPr>
            <w:tcW w:w="741" w:type="pct"/>
            <w:tcBorders>
              <w:top w:val="single" w:sz="4" w:space="0" w:color="auto"/>
              <w:left w:val="single" w:sz="4" w:space="0" w:color="auto"/>
              <w:bottom w:val="single" w:sz="4" w:space="0" w:color="auto"/>
              <w:right w:val="single" w:sz="4" w:space="0" w:color="auto"/>
            </w:tcBorders>
            <w:vAlign w:val="center"/>
          </w:tcPr>
          <w:p w14:paraId="4D2D71D4" w14:textId="77777777" w:rsidR="00C75A62" w:rsidRPr="00003ABA" w:rsidRDefault="00C75A62" w:rsidP="009E1CF6">
            <w:pPr>
              <w:suppressAutoHyphens/>
              <w:jc w:val="center"/>
              <w:rPr>
                <w:sz w:val="20"/>
                <w:szCs w:val="20"/>
              </w:rPr>
            </w:pPr>
            <w:r w:rsidRPr="00003ABA">
              <w:rPr>
                <w:sz w:val="20"/>
                <w:szCs w:val="20"/>
              </w:rPr>
              <w:t>Тип оборудования</w:t>
            </w:r>
          </w:p>
        </w:tc>
        <w:tc>
          <w:tcPr>
            <w:tcW w:w="568" w:type="pct"/>
            <w:tcBorders>
              <w:top w:val="single" w:sz="4" w:space="0" w:color="auto"/>
              <w:left w:val="single" w:sz="4" w:space="0" w:color="auto"/>
              <w:bottom w:val="single" w:sz="4" w:space="0" w:color="auto"/>
              <w:right w:val="single" w:sz="4" w:space="0" w:color="auto"/>
            </w:tcBorders>
            <w:vAlign w:val="center"/>
          </w:tcPr>
          <w:p w14:paraId="6374B91E" w14:textId="77777777" w:rsidR="00C75A62" w:rsidRPr="00003ABA" w:rsidRDefault="00C75A62" w:rsidP="009E1CF6">
            <w:pPr>
              <w:jc w:val="center"/>
              <w:rPr>
                <w:sz w:val="20"/>
                <w:szCs w:val="20"/>
              </w:rPr>
            </w:pPr>
            <w:r w:rsidRPr="00003ABA">
              <w:rPr>
                <w:sz w:val="20"/>
                <w:szCs w:val="20"/>
              </w:rPr>
              <w:t>Электрическая</w:t>
            </w:r>
          </w:p>
        </w:tc>
        <w:tc>
          <w:tcPr>
            <w:tcW w:w="435" w:type="pct"/>
            <w:tcBorders>
              <w:top w:val="single" w:sz="4" w:space="0" w:color="auto"/>
              <w:left w:val="single" w:sz="4" w:space="0" w:color="auto"/>
              <w:bottom w:val="single" w:sz="4" w:space="0" w:color="auto"/>
              <w:right w:val="single" w:sz="4" w:space="0" w:color="auto"/>
            </w:tcBorders>
            <w:vAlign w:val="center"/>
          </w:tcPr>
          <w:p w14:paraId="0FEE96CF" w14:textId="77777777" w:rsidR="00C75A62" w:rsidRPr="00003ABA" w:rsidRDefault="00C75A62" w:rsidP="009E1CF6">
            <w:pPr>
              <w:jc w:val="center"/>
              <w:rPr>
                <w:sz w:val="20"/>
                <w:szCs w:val="20"/>
              </w:rPr>
            </w:pPr>
          </w:p>
        </w:tc>
        <w:tc>
          <w:tcPr>
            <w:tcW w:w="799" w:type="pct"/>
            <w:vMerge/>
            <w:tcBorders>
              <w:left w:val="single" w:sz="4" w:space="0" w:color="auto"/>
              <w:right w:val="single" w:sz="4" w:space="0" w:color="auto"/>
            </w:tcBorders>
            <w:vAlign w:val="center"/>
          </w:tcPr>
          <w:p w14:paraId="4F1C2DAF" w14:textId="77777777" w:rsidR="00C75A62" w:rsidRPr="00FE1D4C" w:rsidRDefault="00C75A62" w:rsidP="009E1CF6">
            <w:pPr>
              <w:rPr>
                <w:rFonts w:eastAsia="Times New Roman"/>
                <w:sz w:val="20"/>
                <w:szCs w:val="20"/>
              </w:rPr>
            </w:pPr>
          </w:p>
        </w:tc>
        <w:tc>
          <w:tcPr>
            <w:tcW w:w="300" w:type="pct"/>
            <w:vMerge/>
            <w:tcBorders>
              <w:left w:val="single" w:sz="4" w:space="0" w:color="auto"/>
              <w:right w:val="single" w:sz="4" w:space="0" w:color="auto"/>
            </w:tcBorders>
            <w:vAlign w:val="center"/>
          </w:tcPr>
          <w:p w14:paraId="07116C0B" w14:textId="77777777" w:rsidR="00C75A62" w:rsidRPr="00FE1D4C" w:rsidRDefault="00C75A62" w:rsidP="009E1CF6">
            <w:pPr>
              <w:rPr>
                <w:rFonts w:eastAsia="Times New Roman"/>
                <w:sz w:val="20"/>
                <w:szCs w:val="20"/>
              </w:rPr>
            </w:pPr>
          </w:p>
        </w:tc>
        <w:tc>
          <w:tcPr>
            <w:tcW w:w="318" w:type="pct"/>
            <w:vMerge/>
            <w:tcBorders>
              <w:left w:val="single" w:sz="4" w:space="0" w:color="auto"/>
              <w:right w:val="single" w:sz="4" w:space="0" w:color="auto"/>
            </w:tcBorders>
            <w:vAlign w:val="center"/>
          </w:tcPr>
          <w:p w14:paraId="426A90D4" w14:textId="77777777" w:rsidR="00C75A62" w:rsidRPr="00FE1D4C" w:rsidRDefault="00C75A62" w:rsidP="009E1CF6">
            <w:pPr>
              <w:rPr>
                <w:rFonts w:eastAsia="Times New Roman"/>
                <w:color w:val="000000"/>
                <w:sz w:val="20"/>
                <w:szCs w:val="20"/>
              </w:rPr>
            </w:pPr>
          </w:p>
        </w:tc>
        <w:tc>
          <w:tcPr>
            <w:tcW w:w="348" w:type="pct"/>
            <w:vMerge/>
            <w:tcBorders>
              <w:left w:val="single" w:sz="4" w:space="0" w:color="auto"/>
              <w:right w:val="single" w:sz="4" w:space="0" w:color="auto"/>
            </w:tcBorders>
            <w:vAlign w:val="center"/>
          </w:tcPr>
          <w:p w14:paraId="0D42DCA7" w14:textId="77777777" w:rsidR="00C75A62" w:rsidRPr="00FE1D4C" w:rsidRDefault="00C75A62" w:rsidP="009E1CF6">
            <w:pPr>
              <w:rPr>
                <w:rFonts w:eastAsia="Times New Roman"/>
                <w:color w:val="000000"/>
              </w:rPr>
            </w:pPr>
          </w:p>
        </w:tc>
        <w:tc>
          <w:tcPr>
            <w:tcW w:w="451" w:type="pct"/>
            <w:vMerge/>
            <w:tcBorders>
              <w:left w:val="single" w:sz="4" w:space="0" w:color="auto"/>
              <w:right w:val="single" w:sz="4" w:space="0" w:color="auto"/>
            </w:tcBorders>
            <w:vAlign w:val="center"/>
          </w:tcPr>
          <w:p w14:paraId="591798A8" w14:textId="77777777" w:rsidR="00C75A62" w:rsidRPr="00FE1D4C" w:rsidRDefault="00C75A62" w:rsidP="009E1CF6">
            <w:pPr>
              <w:rPr>
                <w:rFonts w:eastAsia="Times New Roman"/>
                <w:color w:val="000000"/>
              </w:rPr>
            </w:pPr>
          </w:p>
        </w:tc>
        <w:tc>
          <w:tcPr>
            <w:tcW w:w="394" w:type="pct"/>
            <w:vMerge/>
            <w:tcBorders>
              <w:left w:val="single" w:sz="4" w:space="0" w:color="auto"/>
              <w:right w:val="single" w:sz="4" w:space="0" w:color="auto"/>
            </w:tcBorders>
            <w:vAlign w:val="center"/>
          </w:tcPr>
          <w:p w14:paraId="79484264" w14:textId="77777777" w:rsidR="00C75A62" w:rsidRPr="00FE1D4C" w:rsidRDefault="00C75A62" w:rsidP="009E1CF6">
            <w:pPr>
              <w:rPr>
                <w:rFonts w:eastAsia="Times New Roman"/>
                <w:color w:val="000000"/>
              </w:rPr>
            </w:pPr>
          </w:p>
        </w:tc>
      </w:tr>
      <w:tr w:rsidR="00C75A62" w:rsidRPr="00FE1D4C" w14:paraId="49CBE3BB" w14:textId="77777777" w:rsidTr="00C75A62">
        <w:trPr>
          <w:trHeight w:val="136"/>
          <w:jc w:val="center"/>
        </w:trPr>
        <w:tc>
          <w:tcPr>
            <w:tcW w:w="167" w:type="pct"/>
            <w:vMerge/>
            <w:tcBorders>
              <w:left w:val="single" w:sz="4" w:space="0" w:color="auto"/>
              <w:right w:val="single" w:sz="4" w:space="0" w:color="auto"/>
            </w:tcBorders>
            <w:vAlign w:val="center"/>
          </w:tcPr>
          <w:p w14:paraId="6846FDE6" w14:textId="77777777" w:rsidR="00C75A62" w:rsidRDefault="00C75A62" w:rsidP="009E1CF6">
            <w:pPr>
              <w:jc w:val="center"/>
              <w:rPr>
                <w:rFonts w:eastAsia="Calibri"/>
                <w:bCs/>
                <w:sz w:val="20"/>
                <w:szCs w:val="20"/>
                <w:lang w:eastAsia="en-US"/>
              </w:rPr>
            </w:pPr>
          </w:p>
        </w:tc>
        <w:tc>
          <w:tcPr>
            <w:tcW w:w="478" w:type="pct"/>
            <w:vMerge/>
            <w:tcBorders>
              <w:left w:val="single" w:sz="4" w:space="0" w:color="auto"/>
              <w:right w:val="single" w:sz="4" w:space="0" w:color="auto"/>
            </w:tcBorders>
            <w:vAlign w:val="center"/>
          </w:tcPr>
          <w:p w14:paraId="0687475C" w14:textId="77777777" w:rsidR="00C75A62" w:rsidRDefault="00C75A62" w:rsidP="009E1CF6">
            <w:pPr>
              <w:jc w:val="center"/>
              <w:rPr>
                <w:rFonts w:eastAsia="Calibri"/>
                <w:sz w:val="20"/>
                <w:szCs w:val="20"/>
                <w:lang w:eastAsia="en-US"/>
              </w:rPr>
            </w:pPr>
          </w:p>
        </w:tc>
        <w:tc>
          <w:tcPr>
            <w:tcW w:w="741" w:type="pct"/>
            <w:tcBorders>
              <w:top w:val="single" w:sz="4" w:space="0" w:color="auto"/>
              <w:left w:val="single" w:sz="4" w:space="0" w:color="auto"/>
              <w:bottom w:val="single" w:sz="4" w:space="0" w:color="auto"/>
              <w:right w:val="single" w:sz="4" w:space="0" w:color="auto"/>
            </w:tcBorders>
            <w:vAlign w:val="center"/>
          </w:tcPr>
          <w:p w14:paraId="0EC94FFE" w14:textId="77777777" w:rsidR="00C75A62" w:rsidRPr="00003ABA" w:rsidRDefault="00C75A62" w:rsidP="009E1CF6">
            <w:pPr>
              <w:suppressAutoHyphens/>
              <w:jc w:val="center"/>
              <w:rPr>
                <w:sz w:val="20"/>
                <w:szCs w:val="20"/>
              </w:rPr>
            </w:pPr>
            <w:r w:rsidRPr="00003ABA">
              <w:rPr>
                <w:sz w:val="20"/>
                <w:szCs w:val="20"/>
              </w:rPr>
              <w:t>Максимальная мощность</w:t>
            </w:r>
          </w:p>
        </w:tc>
        <w:tc>
          <w:tcPr>
            <w:tcW w:w="568" w:type="pct"/>
            <w:tcBorders>
              <w:top w:val="single" w:sz="4" w:space="0" w:color="auto"/>
              <w:left w:val="single" w:sz="4" w:space="0" w:color="auto"/>
              <w:bottom w:val="single" w:sz="4" w:space="0" w:color="auto"/>
              <w:right w:val="single" w:sz="4" w:space="0" w:color="auto"/>
            </w:tcBorders>
            <w:vAlign w:val="center"/>
          </w:tcPr>
          <w:p w14:paraId="5C0E8642" w14:textId="77777777" w:rsidR="00C75A62" w:rsidRPr="00003ABA" w:rsidRDefault="00C75A62" w:rsidP="009E1CF6">
            <w:pPr>
              <w:jc w:val="center"/>
              <w:rPr>
                <w:sz w:val="20"/>
                <w:szCs w:val="20"/>
              </w:rPr>
            </w:pPr>
            <w:r w:rsidRPr="00003ABA">
              <w:rPr>
                <w:sz w:val="20"/>
                <w:szCs w:val="20"/>
              </w:rPr>
              <w:t xml:space="preserve">Не менее </w:t>
            </w:r>
            <w:r>
              <w:rPr>
                <w:sz w:val="20"/>
                <w:szCs w:val="20"/>
              </w:rPr>
              <w:t>6</w:t>
            </w:r>
          </w:p>
        </w:tc>
        <w:tc>
          <w:tcPr>
            <w:tcW w:w="435" w:type="pct"/>
            <w:tcBorders>
              <w:top w:val="single" w:sz="4" w:space="0" w:color="auto"/>
              <w:left w:val="single" w:sz="4" w:space="0" w:color="auto"/>
              <w:bottom w:val="single" w:sz="4" w:space="0" w:color="auto"/>
              <w:right w:val="single" w:sz="4" w:space="0" w:color="auto"/>
            </w:tcBorders>
            <w:vAlign w:val="center"/>
          </w:tcPr>
          <w:p w14:paraId="34417AA7" w14:textId="77777777" w:rsidR="00C75A62" w:rsidRPr="00003ABA" w:rsidRDefault="00C75A62" w:rsidP="009E1CF6">
            <w:pPr>
              <w:jc w:val="center"/>
              <w:rPr>
                <w:sz w:val="20"/>
                <w:szCs w:val="20"/>
              </w:rPr>
            </w:pPr>
            <w:r w:rsidRPr="00003ABA">
              <w:rPr>
                <w:sz w:val="20"/>
                <w:szCs w:val="20"/>
              </w:rPr>
              <w:t>кВт</w:t>
            </w:r>
          </w:p>
        </w:tc>
        <w:tc>
          <w:tcPr>
            <w:tcW w:w="799" w:type="pct"/>
            <w:vMerge/>
            <w:tcBorders>
              <w:left w:val="single" w:sz="4" w:space="0" w:color="auto"/>
              <w:right w:val="single" w:sz="4" w:space="0" w:color="auto"/>
            </w:tcBorders>
            <w:vAlign w:val="center"/>
          </w:tcPr>
          <w:p w14:paraId="4F0B28FE" w14:textId="77777777" w:rsidR="00C75A62" w:rsidRPr="00FE1D4C" w:rsidRDefault="00C75A62" w:rsidP="009E1CF6">
            <w:pPr>
              <w:rPr>
                <w:rFonts w:eastAsia="Times New Roman"/>
                <w:sz w:val="20"/>
                <w:szCs w:val="20"/>
              </w:rPr>
            </w:pPr>
          </w:p>
        </w:tc>
        <w:tc>
          <w:tcPr>
            <w:tcW w:w="300" w:type="pct"/>
            <w:vMerge/>
            <w:tcBorders>
              <w:left w:val="single" w:sz="4" w:space="0" w:color="auto"/>
              <w:right w:val="single" w:sz="4" w:space="0" w:color="auto"/>
            </w:tcBorders>
            <w:vAlign w:val="center"/>
          </w:tcPr>
          <w:p w14:paraId="7A306752" w14:textId="77777777" w:rsidR="00C75A62" w:rsidRPr="00FE1D4C" w:rsidRDefault="00C75A62" w:rsidP="009E1CF6">
            <w:pPr>
              <w:rPr>
                <w:rFonts w:eastAsia="Times New Roman"/>
                <w:sz w:val="20"/>
                <w:szCs w:val="20"/>
              </w:rPr>
            </w:pPr>
          </w:p>
        </w:tc>
        <w:tc>
          <w:tcPr>
            <w:tcW w:w="318" w:type="pct"/>
            <w:vMerge/>
            <w:tcBorders>
              <w:left w:val="single" w:sz="4" w:space="0" w:color="auto"/>
              <w:right w:val="single" w:sz="4" w:space="0" w:color="auto"/>
            </w:tcBorders>
            <w:vAlign w:val="center"/>
          </w:tcPr>
          <w:p w14:paraId="2DF8A6D5" w14:textId="77777777" w:rsidR="00C75A62" w:rsidRPr="00FE1D4C" w:rsidRDefault="00C75A62" w:rsidP="009E1CF6">
            <w:pPr>
              <w:rPr>
                <w:rFonts w:eastAsia="Times New Roman"/>
                <w:color w:val="000000"/>
                <w:sz w:val="20"/>
                <w:szCs w:val="20"/>
              </w:rPr>
            </w:pPr>
          </w:p>
        </w:tc>
        <w:tc>
          <w:tcPr>
            <w:tcW w:w="348" w:type="pct"/>
            <w:vMerge/>
            <w:tcBorders>
              <w:left w:val="single" w:sz="4" w:space="0" w:color="auto"/>
              <w:right w:val="single" w:sz="4" w:space="0" w:color="auto"/>
            </w:tcBorders>
            <w:vAlign w:val="center"/>
          </w:tcPr>
          <w:p w14:paraId="3724FE8A" w14:textId="77777777" w:rsidR="00C75A62" w:rsidRPr="00FE1D4C" w:rsidRDefault="00C75A62" w:rsidP="009E1CF6">
            <w:pPr>
              <w:rPr>
                <w:rFonts w:eastAsia="Times New Roman"/>
                <w:color w:val="000000"/>
              </w:rPr>
            </w:pPr>
          </w:p>
        </w:tc>
        <w:tc>
          <w:tcPr>
            <w:tcW w:w="451" w:type="pct"/>
            <w:vMerge/>
            <w:tcBorders>
              <w:left w:val="single" w:sz="4" w:space="0" w:color="auto"/>
              <w:right w:val="single" w:sz="4" w:space="0" w:color="auto"/>
            </w:tcBorders>
            <w:vAlign w:val="center"/>
          </w:tcPr>
          <w:p w14:paraId="2145C0B6" w14:textId="77777777" w:rsidR="00C75A62" w:rsidRPr="00FE1D4C" w:rsidRDefault="00C75A62" w:rsidP="009E1CF6">
            <w:pPr>
              <w:rPr>
                <w:rFonts w:eastAsia="Times New Roman"/>
                <w:color w:val="000000"/>
              </w:rPr>
            </w:pPr>
          </w:p>
        </w:tc>
        <w:tc>
          <w:tcPr>
            <w:tcW w:w="394" w:type="pct"/>
            <w:vMerge/>
            <w:tcBorders>
              <w:left w:val="single" w:sz="4" w:space="0" w:color="auto"/>
              <w:right w:val="single" w:sz="4" w:space="0" w:color="auto"/>
            </w:tcBorders>
            <w:vAlign w:val="center"/>
          </w:tcPr>
          <w:p w14:paraId="0BFED206" w14:textId="77777777" w:rsidR="00C75A62" w:rsidRPr="00FE1D4C" w:rsidRDefault="00C75A62" w:rsidP="009E1CF6">
            <w:pPr>
              <w:rPr>
                <w:rFonts w:eastAsia="Times New Roman"/>
                <w:color w:val="000000"/>
              </w:rPr>
            </w:pPr>
          </w:p>
        </w:tc>
      </w:tr>
      <w:tr w:rsidR="00C75A62" w:rsidRPr="00FE1D4C" w14:paraId="4E8F5B0C" w14:textId="77777777" w:rsidTr="00C75A62">
        <w:trPr>
          <w:trHeight w:val="136"/>
          <w:jc w:val="center"/>
        </w:trPr>
        <w:tc>
          <w:tcPr>
            <w:tcW w:w="167" w:type="pct"/>
            <w:vMerge/>
            <w:tcBorders>
              <w:left w:val="single" w:sz="4" w:space="0" w:color="auto"/>
              <w:right w:val="single" w:sz="4" w:space="0" w:color="auto"/>
            </w:tcBorders>
            <w:vAlign w:val="center"/>
          </w:tcPr>
          <w:p w14:paraId="2DEC5593" w14:textId="77777777" w:rsidR="00C75A62" w:rsidRDefault="00C75A62" w:rsidP="009E1CF6">
            <w:pPr>
              <w:jc w:val="center"/>
              <w:rPr>
                <w:rFonts w:eastAsia="Calibri"/>
                <w:bCs/>
                <w:sz w:val="20"/>
                <w:szCs w:val="20"/>
                <w:lang w:eastAsia="en-US"/>
              </w:rPr>
            </w:pPr>
          </w:p>
        </w:tc>
        <w:tc>
          <w:tcPr>
            <w:tcW w:w="478" w:type="pct"/>
            <w:vMerge/>
            <w:tcBorders>
              <w:left w:val="single" w:sz="4" w:space="0" w:color="auto"/>
              <w:right w:val="single" w:sz="4" w:space="0" w:color="auto"/>
            </w:tcBorders>
            <w:vAlign w:val="center"/>
          </w:tcPr>
          <w:p w14:paraId="5E9BBDAB" w14:textId="77777777" w:rsidR="00C75A62" w:rsidRDefault="00C75A62" w:rsidP="009E1CF6">
            <w:pPr>
              <w:jc w:val="center"/>
              <w:rPr>
                <w:rFonts w:eastAsia="Calibri"/>
                <w:sz w:val="20"/>
                <w:szCs w:val="20"/>
                <w:lang w:eastAsia="en-US"/>
              </w:rPr>
            </w:pPr>
          </w:p>
        </w:tc>
        <w:tc>
          <w:tcPr>
            <w:tcW w:w="741" w:type="pct"/>
            <w:tcBorders>
              <w:top w:val="single" w:sz="4" w:space="0" w:color="auto"/>
              <w:left w:val="single" w:sz="4" w:space="0" w:color="auto"/>
              <w:bottom w:val="single" w:sz="4" w:space="0" w:color="auto"/>
              <w:right w:val="single" w:sz="4" w:space="0" w:color="auto"/>
            </w:tcBorders>
            <w:vAlign w:val="center"/>
          </w:tcPr>
          <w:p w14:paraId="17C83E16" w14:textId="77777777" w:rsidR="00C75A62" w:rsidRPr="00E97FA3" w:rsidRDefault="00C75A62" w:rsidP="009E1CF6">
            <w:pPr>
              <w:suppressAutoHyphens/>
              <w:jc w:val="center"/>
              <w:rPr>
                <w:rFonts w:eastAsia="Times New Roman"/>
                <w:sz w:val="20"/>
                <w:szCs w:val="20"/>
              </w:rPr>
            </w:pPr>
            <w:r w:rsidRPr="00003ABA">
              <w:rPr>
                <w:sz w:val="20"/>
                <w:szCs w:val="20"/>
              </w:rPr>
              <w:t>Длина завесы</w:t>
            </w:r>
          </w:p>
        </w:tc>
        <w:tc>
          <w:tcPr>
            <w:tcW w:w="568" w:type="pct"/>
            <w:tcBorders>
              <w:top w:val="single" w:sz="4" w:space="0" w:color="auto"/>
              <w:left w:val="single" w:sz="4" w:space="0" w:color="auto"/>
              <w:bottom w:val="single" w:sz="4" w:space="0" w:color="auto"/>
              <w:right w:val="single" w:sz="4" w:space="0" w:color="auto"/>
            </w:tcBorders>
            <w:vAlign w:val="center"/>
          </w:tcPr>
          <w:p w14:paraId="78029A38" w14:textId="77777777" w:rsidR="00C75A62" w:rsidRPr="00E97FA3" w:rsidRDefault="00C75A62" w:rsidP="009E1CF6">
            <w:pPr>
              <w:jc w:val="center"/>
              <w:rPr>
                <w:rFonts w:eastAsia="Times New Roman"/>
                <w:sz w:val="20"/>
                <w:szCs w:val="20"/>
              </w:rPr>
            </w:pPr>
            <w:r w:rsidRPr="00003ABA">
              <w:rPr>
                <w:sz w:val="20"/>
                <w:szCs w:val="20"/>
              </w:rPr>
              <w:t xml:space="preserve">Не менее 1,5 не более 1,6 </w:t>
            </w:r>
          </w:p>
        </w:tc>
        <w:tc>
          <w:tcPr>
            <w:tcW w:w="435" w:type="pct"/>
            <w:tcBorders>
              <w:top w:val="single" w:sz="4" w:space="0" w:color="auto"/>
              <w:left w:val="single" w:sz="4" w:space="0" w:color="auto"/>
              <w:bottom w:val="single" w:sz="4" w:space="0" w:color="auto"/>
              <w:right w:val="single" w:sz="4" w:space="0" w:color="auto"/>
            </w:tcBorders>
            <w:vAlign w:val="center"/>
          </w:tcPr>
          <w:p w14:paraId="16E35A72" w14:textId="77777777" w:rsidR="00C75A62" w:rsidRPr="00FE1D4C" w:rsidRDefault="00C75A62" w:rsidP="009E1CF6">
            <w:pPr>
              <w:jc w:val="center"/>
              <w:rPr>
                <w:rFonts w:eastAsia="Calibri"/>
                <w:sz w:val="20"/>
                <w:szCs w:val="20"/>
                <w:lang w:eastAsia="en-US"/>
              </w:rPr>
            </w:pPr>
            <w:r w:rsidRPr="00003ABA">
              <w:rPr>
                <w:sz w:val="20"/>
                <w:szCs w:val="20"/>
              </w:rPr>
              <w:t>метр</w:t>
            </w:r>
          </w:p>
        </w:tc>
        <w:tc>
          <w:tcPr>
            <w:tcW w:w="799" w:type="pct"/>
            <w:vMerge/>
            <w:tcBorders>
              <w:left w:val="single" w:sz="4" w:space="0" w:color="auto"/>
              <w:right w:val="single" w:sz="4" w:space="0" w:color="auto"/>
            </w:tcBorders>
            <w:vAlign w:val="center"/>
          </w:tcPr>
          <w:p w14:paraId="2B1183E2" w14:textId="77777777" w:rsidR="00C75A62" w:rsidRPr="00FE1D4C" w:rsidRDefault="00C75A62" w:rsidP="009E1CF6">
            <w:pPr>
              <w:rPr>
                <w:rFonts w:eastAsia="Times New Roman"/>
                <w:sz w:val="20"/>
                <w:szCs w:val="20"/>
              </w:rPr>
            </w:pPr>
          </w:p>
        </w:tc>
        <w:tc>
          <w:tcPr>
            <w:tcW w:w="300" w:type="pct"/>
            <w:vMerge/>
            <w:tcBorders>
              <w:left w:val="single" w:sz="4" w:space="0" w:color="auto"/>
              <w:right w:val="single" w:sz="4" w:space="0" w:color="auto"/>
            </w:tcBorders>
            <w:vAlign w:val="center"/>
          </w:tcPr>
          <w:p w14:paraId="59FD3EFB" w14:textId="77777777" w:rsidR="00C75A62" w:rsidRPr="00FE1D4C" w:rsidRDefault="00C75A62" w:rsidP="009E1CF6">
            <w:pPr>
              <w:rPr>
                <w:rFonts w:eastAsia="Times New Roman"/>
                <w:sz w:val="20"/>
                <w:szCs w:val="20"/>
              </w:rPr>
            </w:pPr>
          </w:p>
        </w:tc>
        <w:tc>
          <w:tcPr>
            <w:tcW w:w="318" w:type="pct"/>
            <w:vMerge/>
            <w:tcBorders>
              <w:left w:val="single" w:sz="4" w:space="0" w:color="auto"/>
              <w:right w:val="single" w:sz="4" w:space="0" w:color="auto"/>
            </w:tcBorders>
            <w:vAlign w:val="center"/>
          </w:tcPr>
          <w:p w14:paraId="636600C4" w14:textId="77777777" w:rsidR="00C75A62" w:rsidRPr="00FE1D4C" w:rsidRDefault="00C75A62" w:rsidP="009E1CF6">
            <w:pPr>
              <w:rPr>
                <w:rFonts w:eastAsia="Times New Roman"/>
                <w:color w:val="000000"/>
                <w:sz w:val="20"/>
                <w:szCs w:val="20"/>
              </w:rPr>
            </w:pPr>
          </w:p>
        </w:tc>
        <w:tc>
          <w:tcPr>
            <w:tcW w:w="348" w:type="pct"/>
            <w:vMerge/>
            <w:tcBorders>
              <w:left w:val="single" w:sz="4" w:space="0" w:color="auto"/>
              <w:right w:val="single" w:sz="4" w:space="0" w:color="auto"/>
            </w:tcBorders>
            <w:vAlign w:val="center"/>
          </w:tcPr>
          <w:p w14:paraId="5B385A62" w14:textId="77777777" w:rsidR="00C75A62" w:rsidRPr="00FE1D4C" w:rsidRDefault="00C75A62" w:rsidP="009E1CF6">
            <w:pPr>
              <w:rPr>
                <w:rFonts w:eastAsia="Times New Roman"/>
                <w:color w:val="000000"/>
              </w:rPr>
            </w:pPr>
          </w:p>
        </w:tc>
        <w:tc>
          <w:tcPr>
            <w:tcW w:w="451" w:type="pct"/>
            <w:vMerge/>
            <w:tcBorders>
              <w:left w:val="single" w:sz="4" w:space="0" w:color="auto"/>
              <w:right w:val="single" w:sz="4" w:space="0" w:color="auto"/>
            </w:tcBorders>
            <w:vAlign w:val="center"/>
          </w:tcPr>
          <w:p w14:paraId="1BF0531F" w14:textId="77777777" w:rsidR="00C75A62" w:rsidRPr="00FE1D4C" w:rsidRDefault="00C75A62" w:rsidP="009E1CF6">
            <w:pPr>
              <w:rPr>
                <w:rFonts w:eastAsia="Times New Roman"/>
                <w:color w:val="000000"/>
              </w:rPr>
            </w:pPr>
          </w:p>
        </w:tc>
        <w:tc>
          <w:tcPr>
            <w:tcW w:w="394" w:type="pct"/>
            <w:vMerge/>
            <w:tcBorders>
              <w:left w:val="single" w:sz="4" w:space="0" w:color="auto"/>
              <w:right w:val="single" w:sz="4" w:space="0" w:color="auto"/>
            </w:tcBorders>
            <w:vAlign w:val="center"/>
          </w:tcPr>
          <w:p w14:paraId="6DB186DA" w14:textId="77777777" w:rsidR="00C75A62" w:rsidRPr="00FE1D4C" w:rsidRDefault="00C75A62" w:rsidP="009E1CF6">
            <w:pPr>
              <w:rPr>
                <w:rFonts w:eastAsia="Times New Roman"/>
                <w:color w:val="000000"/>
              </w:rPr>
            </w:pPr>
          </w:p>
        </w:tc>
      </w:tr>
      <w:tr w:rsidR="00C75A62" w:rsidRPr="00FE1D4C" w14:paraId="0810FBED" w14:textId="77777777" w:rsidTr="00C75A62">
        <w:trPr>
          <w:trHeight w:val="149"/>
          <w:jc w:val="center"/>
        </w:trPr>
        <w:tc>
          <w:tcPr>
            <w:tcW w:w="167" w:type="pct"/>
            <w:vMerge/>
            <w:tcBorders>
              <w:left w:val="single" w:sz="4" w:space="0" w:color="auto"/>
              <w:right w:val="single" w:sz="4" w:space="0" w:color="auto"/>
            </w:tcBorders>
            <w:vAlign w:val="center"/>
          </w:tcPr>
          <w:p w14:paraId="6CA4ACF4" w14:textId="77777777" w:rsidR="00C75A62" w:rsidRDefault="00C75A62" w:rsidP="009E1CF6">
            <w:pPr>
              <w:jc w:val="center"/>
              <w:rPr>
                <w:rFonts w:eastAsia="Calibri"/>
                <w:bCs/>
                <w:sz w:val="20"/>
                <w:szCs w:val="20"/>
                <w:lang w:eastAsia="en-US"/>
              </w:rPr>
            </w:pPr>
          </w:p>
        </w:tc>
        <w:tc>
          <w:tcPr>
            <w:tcW w:w="478" w:type="pct"/>
            <w:vMerge/>
            <w:tcBorders>
              <w:left w:val="single" w:sz="4" w:space="0" w:color="auto"/>
              <w:right w:val="single" w:sz="4" w:space="0" w:color="auto"/>
            </w:tcBorders>
            <w:vAlign w:val="center"/>
          </w:tcPr>
          <w:p w14:paraId="048C056E" w14:textId="77777777" w:rsidR="00C75A62" w:rsidRDefault="00C75A62" w:rsidP="009E1CF6">
            <w:pPr>
              <w:jc w:val="center"/>
              <w:rPr>
                <w:rFonts w:eastAsia="Calibri"/>
                <w:sz w:val="20"/>
                <w:szCs w:val="20"/>
                <w:lang w:eastAsia="en-US"/>
              </w:rPr>
            </w:pPr>
          </w:p>
        </w:tc>
        <w:tc>
          <w:tcPr>
            <w:tcW w:w="741" w:type="pct"/>
            <w:tcBorders>
              <w:top w:val="single" w:sz="4" w:space="0" w:color="auto"/>
              <w:left w:val="single" w:sz="4" w:space="0" w:color="auto"/>
              <w:bottom w:val="single" w:sz="4" w:space="0" w:color="auto"/>
              <w:right w:val="single" w:sz="4" w:space="0" w:color="auto"/>
            </w:tcBorders>
            <w:vAlign w:val="center"/>
          </w:tcPr>
          <w:p w14:paraId="0AB8F8F3" w14:textId="77777777" w:rsidR="00C75A62" w:rsidRPr="00E97FA3" w:rsidRDefault="00C75A62" w:rsidP="009E1CF6">
            <w:pPr>
              <w:suppressAutoHyphens/>
              <w:jc w:val="center"/>
              <w:rPr>
                <w:rFonts w:eastAsia="Times New Roman"/>
                <w:sz w:val="20"/>
                <w:szCs w:val="20"/>
              </w:rPr>
            </w:pPr>
            <w:r w:rsidRPr="00003ABA">
              <w:rPr>
                <w:sz w:val="20"/>
                <w:szCs w:val="20"/>
              </w:rPr>
              <w:t>Напряжение электропитания</w:t>
            </w:r>
          </w:p>
        </w:tc>
        <w:tc>
          <w:tcPr>
            <w:tcW w:w="568" w:type="pct"/>
            <w:tcBorders>
              <w:top w:val="single" w:sz="4" w:space="0" w:color="auto"/>
              <w:left w:val="single" w:sz="4" w:space="0" w:color="auto"/>
              <w:bottom w:val="single" w:sz="4" w:space="0" w:color="auto"/>
              <w:right w:val="single" w:sz="4" w:space="0" w:color="auto"/>
            </w:tcBorders>
            <w:vAlign w:val="center"/>
          </w:tcPr>
          <w:p w14:paraId="7533274A" w14:textId="77777777" w:rsidR="00C75A62" w:rsidRPr="00E97FA3" w:rsidRDefault="00C75A62" w:rsidP="009E1CF6">
            <w:pPr>
              <w:jc w:val="center"/>
              <w:rPr>
                <w:rFonts w:eastAsia="Times New Roman"/>
                <w:sz w:val="20"/>
                <w:szCs w:val="20"/>
              </w:rPr>
            </w:pPr>
            <w:r>
              <w:rPr>
                <w:rFonts w:eastAsia="Times New Roman"/>
                <w:sz w:val="20"/>
                <w:szCs w:val="20"/>
              </w:rPr>
              <w:t>220 и 380</w:t>
            </w:r>
          </w:p>
        </w:tc>
        <w:tc>
          <w:tcPr>
            <w:tcW w:w="435" w:type="pct"/>
            <w:tcBorders>
              <w:top w:val="single" w:sz="4" w:space="0" w:color="auto"/>
              <w:left w:val="single" w:sz="4" w:space="0" w:color="auto"/>
              <w:bottom w:val="single" w:sz="4" w:space="0" w:color="auto"/>
              <w:right w:val="single" w:sz="4" w:space="0" w:color="auto"/>
            </w:tcBorders>
            <w:vAlign w:val="center"/>
          </w:tcPr>
          <w:p w14:paraId="467737BF" w14:textId="77777777" w:rsidR="00C75A62" w:rsidRPr="00FE1D4C" w:rsidRDefault="00C75A62" w:rsidP="009E1CF6">
            <w:pPr>
              <w:jc w:val="center"/>
              <w:rPr>
                <w:rFonts w:eastAsia="Calibri"/>
                <w:sz w:val="20"/>
                <w:szCs w:val="20"/>
                <w:lang w:eastAsia="en-US"/>
              </w:rPr>
            </w:pPr>
            <w:r w:rsidRPr="00003ABA">
              <w:rPr>
                <w:sz w:val="20"/>
                <w:szCs w:val="20"/>
              </w:rPr>
              <w:t>Вольт</w:t>
            </w:r>
          </w:p>
        </w:tc>
        <w:tc>
          <w:tcPr>
            <w:tcW w:w="799" w:type="pct"/>
            <w:vMerge/>
            <w:tcBorders>
              <w:left w:val="single" w:sz="4" w:space="0" w:color="auto"/>
              <w:right w:val="single" w:sz="4" w:space="0" w:color="auto"/>
            </w:tcBorders>
            <w:vAlign w:val="center"/>
          </w:tcPr>
          <w:p w14:paraId="66A26995" w14:textId="77777777" w:rsidR="00C75A62" w:rsidRPr="00FE1D4C" w:rsidRDefault="00C75A62" w:rsidP="009E1CF6">
            <w:pPr>
              <w:rPr>
                <w:rFonts w:eastAsia="Times New Roman"/>
                <w:sz w:val="20"/>
                <w:szCs w:val="20"/>
              </w:rPr>
            </w:pPr>
          </w:p>
        </w:tc>
        <w:tc>
          <w:tcPr>
            <w:tcW w:w="300" w:type="pct"/>
            <w:vMerge/>
            <w:tcBorders>
              <w:left w:val="single" w:sz="4" w:space="0" w:color="auto"/>
              <w:right w:val="single" w:sz="4" w:space="0" w:color="auto"/>
            </w:tcBorders>
            <w:vAlign w:val="center"/>
          </w:tcPr>
          <w:p w14:paraId="7FB9791A" w14:textId="77777777" w:rsidR="00C75A62" w:rsidRPr="00FE1D4C" w:rsidRDefault="00C75A62" w:rsidP="009E1CF6">
            <w:pPr>
              <w:rPr>
                <w:rFonts w:eastAsia="Times New Roman"/>
                <w:sz w:val="20"/>
                <w:szCs w:val="20"/>
              </w:rPr>
            </w:pPr>
          </w:p>
        </w:tc>
        <w:tc>
          <w:tcPr>
            <w:tcW w:w="318" w:type="pct"/>
            <w:vMerge/>
            <w:tcBorders>
              <w:left w:val="single" w:sz="4" w:space="0" w:color="auto"/>
              <w:right w:val="single" w:sz="4" w:space="0" w:color="auto"/>
            </w:tcBorders>
            <w:vAlign w:val="center"/>
          </w:tcPr>
          <w:p w14:paraId="0967E3F1" w14:textId="77777777" w:rsidR="00C75A62" w:rsidRPr="00FE1D4C" w:rsidRDefault="00C75A62" w:rsidP="009E1CF6">
            <w:pPr>
              <w:rPr>
                <w:rFonts w:eastAsia="Times New Roman"/>
                <w:color w:val="000000"/>
                <w:sz w:val="20"/>
                <w:szCs w:val="20"/>
              </w:rPr>
            </w:pPr>
          </w:p>
        </w:tc>
        <w:tc>
          <w:tcPr>
            <w:tcW w:w="348" w:type="pct"/>
            <w:vMerge/>
            <w:tcBorders>
              <w:left w:val="single" w:sz="4" w:space="0" w:color="auto"/>
              <w:right w:val="single" w:sz="4" w:space="0" w:color="auto"/>
            </w:tcBorders>
            <w:vAlign w:val="center"/>
          </w:tcPr>
          <w:p w14:paraId="71A05403" w14:textId="77777777" w:rsidR="00C75A62" w:rsidRPr="00FE1D4C" w:rsidRDefault="00C75A62" w:rsidP="009E1CF6">
            <w:pPr>
              <w:rPr>
                <w:rFonts w:eastAsia="Times New Roman"/>
                <w:color w:val="000000"/>
              </w:rPr>
            </w:pPr>
          </w:p>
        </w:tc>
        <w:tc>
          <w:tcPr>
            <w:tcW w:w="451" w:type="pct"/>
            <w:vMerge/>
            <w:tcBorders>
              <w:left w:val="single" w:sz="4" w:space="0" w:color="auto"/>
              <w:right w:val="single" w:sz="4" w:space="0" w:color="auto"/>
            </w:tcBorders>
            <w:vAlign w:val="center"/>
          </w:tcPr>
          <w:p w14:paraId="2EC3F186" w14:textId="77777777" w:rsidR="00C75A62" w:rsidRPr="00FE1D4C" w:rsidRDefault="00C75A62" w:rsidP="009E1CF6">
            <w:pPr>
              <w:rPr>
                <w:rFonts w:eastAsia="Times New Roman"/>
                <w:color w:val="000000"/>
              </w:rPr>
            </w:pPr>
          </w:p>
        </w:tc>
        <w:tc>
          <w:tcPr>
            <w:tcW w:w="394" w:type="pct"/>
            <w:vMerge/>
            <w:tcBorders>
              <w:left w:val="single" w:sz="4" w:space="0" w:color="auto"/>
              <w:right w:val="single" w:sz="4" w:space="0" w:color="auto"/>
            </w:tcBorders>
            <w:vAlign w:val="center"/>
          </w:tcPr>
          <w:p w14:paraId="2E157407" w14:textId="77777777" w:rsidR="00C75A62" w:rsidRPr="00FE1D4C" w:rsidRDefault="00C75A62" w:rsidP="009E1CF6">
            <w:pPr>
              <w:rPr>
                <w:rFonts w:eastAsia="Times New Roman"/>
                <w:color w:val="000000"/>
              </w:rPr>
            </w:pPr>
          </w:p>
        </w:tc>
      </w:tr>
      <w:tr w:rsidR="00C75A62" w:rsidRPr="00FE1D4C" w14:paraId="588F8A97" w14:textId="77777777" w:rsidTr="00C75A62">
        <w:trPr>
          <w:trHeight w:val="378"/>
          <w:jc w:val="center"/>
        </w:trPr>
        <w:tc>
          <w:tcPr>
            <w:tcW w:w="167" w:type="pct"/>
            <w:vMerge/>
            <w:tcBorders>
              <w:left w:val="single" w:sz="4" w:space="0" w:color="auto"/>
              <w:right w:val="single" w:sz="4" w:space="0" w:color="auto"/>
            </w:tcBorders>
            <w:vAlign w:val="center"/>
          </w:tcPr>
          <w:p w14:paraId="0E9D5C3D" w14:textId="77777777" w:rsidR="00C75A62" w:rsidRDefault="00C75A62" w:rsidP="009E1CF6">
            <w:pPr>
              <w:jc w:val="center"/>
              <w:rPr>
                <w:rFonts w:eastAsia="Calibri"/>
                <w:bCs/>
                <w:sz w:val="20"/>
                <w:szCs w:val="20"/>
                <w:lang w:eastAsia="en-US"/>
              </w:rPr>
            </w:pPr>
          </w:p>
        </w:tc>
        <w:tc>
          <w:tcPr>
            <w:tcW w:w="478" w:type="pct"/>
            <w:vMerge/>
            <w:tcBorders>
              <w:left w:val="single" w:sz="4" w:space="0" w:color="auto"/>
              <w:right w:val="single" w:sz="4" w:space="0" w:color="auto"/>
            </w:tcBorders>
            <w:vAlign w:val="center"/>
          </w:tcPr>
          <w:p w14:paraId="45E838EC" w14:textId="77777777" w:rsidR="00C75A62" w:rsidRDefault="00C75A62" w:rsidP="009E1CF6">
            <w:pPr>
              <w:jc w:val="center"/>
              <w:rPr>
                <w:rFonts w:eastAsia="Calibri"/>
                <w:sz w:val="20"/>
                <w:szCs w:val="20"/>
                <w:lang w:eastAsia="en-US"/>
              </w:rPr>
            </w:pPr>
          </w:p>
        </w:tc>
        <w:tc>
          <w:tcPr>
            <w:tcW w:w="741" w:type="pct"/>
            <w:tcBorders>
              <w:top w:val="single" w:sz="4" w:space="0" w:color="auto"/>
              <w:left w:val="single" w:sz="4" w:space="0" w:color="auto"/>
              <w:bottom w:val="single" w:sz="4" w:space="0" w:color="auto"/>
              <w:right w:val="single" w:sz="4" w:space="0" w:color="auto"/>
            </w:tcBorders>
            <w:vAlign w:val="center"/>
          </w:tcPr>
          <w:p w14:paraId="78DC8861" w14:textId="77777777" w:rsidR="00C75A62" w:rsidRPr="00003ABA" w:rsidRDefault="00C75A62" w:rsidP="009E1CF6">
            <w:pPr>
              <w:suppressAutoHyphens/>
              <w:jc w:val="center"/>
              <w:rPr>
                <w:sz w:val="20"/>
                <w:szCs w:val="20"/>
              </w:rPr>
            </w:pPr>
            <w:r>
              <w:rPr>
                <w:sz w:val="20"/>
                <w:szCs w:val="20"/>
              </w:rPr>
              <w:t>Ступени мощности</w:t>
            </w:r>
          </w:p>
        </w:tc>
        <w:tc>
          <w:tcPr>
            <w:tcW w:w="568" w:type="pct"/>
            <w:tcBorders>
              <w:top w:val="single" w:sz="4" w:space="0" w:color="auto"/>
              <w:left w:val="single" w:sz="4" w:space="0" w:color="auto"/>
              <w:bottom w:val="single" w:sz="4" w:space="0" w:color="auto"/>
              <w:right w:val="single" w:sz="4" w:space="0" w:color="auto"/>
            </w:tcBorders>
            <w:vAlign w:val="center"/>
          </w:tcPr>
          <w:p w14:paraId="3F68D87D" w14:textId="77777777" w:rsidR="00C75A62" w:rsidRPr="00003ABA" w:rsidRDefault="00C75A62" w:rsidP="009E1CF6">
            <w:pPr>
              <w:jc w:val="center"/>
              <w:rPr>
                <w:sz w:val="20"/>
                <w:szCs w:val="20"/>
              </w:rPr>
            </w:pPr>
            <w:r>
              <w:rPr>
                <w:sz w:val="20"/>
                <w:szCs w:val="20"/>
              </w:rPr>
              <w:t>3/6</w:t>
            </w:r>
          </w:p>
        </w:tc>
        <w:tc>
          <w:tcPr>
            <w:tcW w:w="435" w:type="pct"/>
            <w:tcBorders>
              <w:top w:val="single" w:sz="4" w:space="0" w:color="auto"/>
              <w:left w:val="single" w:sz="4" w:space="0" w:color="auto"/>
              <w:bottom w:val="single" w:sz="4" w:space="0" w:color="auto"/>
              <w:right w:val="single" w:sz="4" w:space="0" w:color="auto"/>
            </w:tcBorders>
            <w:vAlign w:val="center"/>
          </w:tcPr>
          <w:p w14:paraId="344618F0" w14:textId="77777777" w:rsidR="00C75A62" w:rsidRPr="00FE1D4C" w:rsidRDefault="00C75A62" w:rsidP="009E1CF6">
            <w:pPr>
              <w:jc w:val="center"/>
              <w:rPr>
                <w:rFonts w:eastAsia="Calibri"/>
                <w:sz w:val="20"/>
                <w:szCs w:val="20"/>
                <w:lang w:eastAsia="en-US"/>
              </w:rPr>
            </w:pPr>
            <w:r>
              <w:rPr>
                <w:rFonts w:eastAsia="Calibri"/>
                <w:sz w:val="20"/>
                <w:szCs w:val="20"/>
                <w:lang w:eastAsia="en-US"/>
              </w:rPr>
              <w:t>кВт</w:t>
            </w:r>
          </w:p>
        </w:tc>
        <w:tc>
          <w:tcPr>
            <w:tcW w:w="799" w:type="pct"/>
            <w:vMerge/>
            <w:tcBorders>
              <w:left w:val="single" w:sz="4" w:space="0" w:color="auto"/>
              <w:right w:val="single" w:sz="4" w:space="0" w:color="auto"/>
            </w:tcBorders>
            <w:vAlign w:val="center"/>
          </w:tcPr>
          <w:p w14:paraId="00378DC0" w14:textId="77777777" w:rsidR="00C75A62" w:rsidRPr="00FE1D4C" w:rsidRDefault="00C75A62" w:rsidP="009E1CF6">
            <w:pPr>
              <w:rPr>
                <w:rFonts w:eastAsia="Times New Roman"/>
                <w:sz w:val="20"/>
                <w:szCs w:val="20"/>
              </w:rPr>
            </w:pPr>
          </w:p>
        </w:tc>
        <w:tc>
          <w:tcPr>
            <w:tcW w:w="300" w:type="pct"/>
            <w:vMerge/>
            <w:tcBorders>
              <w:left w:val="single" w:sz="4" w:space="0" w:color="auto"/>
              <w:right w:val="single" w:sz="4" w:space="0" w:color="auto"/>
            </w:tcBorders>
            <w:vAlign w:val="center"/>
          </w:tcPr>
          <w:p w14:paraId="6E45BB11" w14:textId="77777777" w:rsidR="00C75A62" w:rsidRPr="00FE1D4C" w:rsidRDefault="00C75A62" w:rsidP="009E1CF6">
            <w:pPr>
              <w:rPr>
                <w:rFonts w:eastAsia="Times New Roman"/>
                <w:sz w:val="20"/>
                <w:szCs w:val="20"/>
              </w:rPr>
            </w:pPr>
          </w:p>
        </w:tc>
        <w:tc>
          <w:tcPr>
            <w:tcW w:w="318" w:type="pct"/>
            <w:vMerge/>
            <w:tcBorders>
              <w:left w:val="single" w:sz="4" w:space="0" w:color="auto"/>
              <w:right w:val="single" w:sz="4" w:space="0" w:color="auto"/>
            </w:tcBorders>
            <w:vAlign w:val="center"/>
          </w:tcPr>
          <w:p w14:paraId="04265D7D" w14:textId="77777777" w:rsidR="00C75A62" w:rsidRPr="00FE1D4C" w:rsidRDefault="00C75A62" w:rsidP="009E1CF6">
            <w:pPr>
              <w:rPr>
                <w:rFonts w:eastAsia="Times New Roman"/>
                <w:color w:val="000000"/>
                <w:sz w:val="20"/>
                <w:szCs w:val="20"/>
              </w:rPr>
            </w:pPr>
          </w:p>
        </w:tc>
        <w:tc>
          <w:tcPr>
            <w:tcW w:w="348" w:type="pct"/>
            <w:vMerge/>
            <w:tcBorders>
              <w:left w:val="single" w:sz="4" w:space="0" w:color="auto"/>
              <w:right w:val="single" w:sz="4" w:space="0" w:color="auto"/>
            </w:tcBorders>
            <w:vAlign w:val="center"/>
          </w:tcPr>
          <w:p w14:paraId="4EDD2BE6" w14:textId="77777777" w:rsidR="00C75A62" w:rsidRPr="00FE1D4C" w:rsidRDefault="00C75A62" w:rsidP="009E1CF6">
            <w:pPr>
              <w:rPr>
                <w:rFonts w:eastAsia="Times New Roman"/>
                <w:color w:val="000000"/>
              </w:rPr>
            </w:pPr>
          </w:p>
        </w:tc>
        <w:tc>
          <w:tcPr>
            <w:tcW w:w="451" w:type="pct"/>
            <w:vMerge/>
            <w:tcBorders>
              <w:left w:val="single" w:sz="4" w:space="0" w:color="auto"/>
              <w:right w:val="single" w:sz="4" w:space="0" w:color="auto"/>
            </w:tcBorders>
            <w:vAlign w:val="center"/>
          </w:tcPr>
          <w:p w14:paraId="15E9E5D5" w14:textId="77777777" w:rsidR="00C75A62" w:rsidRPr="00FE1D4C" w:rsidRDefault="00C75A62" w:rsidP="009E1CF6">
            <w:pPr>
              <w:rPr>
                <w:rFonts w:eastAsia="Times New Roman"/>
                <w:color w:val="000000"/>
              </w:rPr>
            </w:pPr>
          </w:p>
        </w:tc>
        <w:tc>
          <w:tcPr>
            <w:tcW w:w="394" w:type="pct"/>
            <w:vMerge/>
            <w:tcBorders>
              <w:left w:val="single" w:sz="4" w:space="0" w:color="auto"/>
              <w:right w:val="single" w:sz="4" w:space="0" w:color="auto"/>
            </w:tcBorders>
            <w:vAlign w:val="center"/>
          </w:tcPr>
          <w:p w14:paraId="4922D699" w14:textId="77777777" w:rsidR="00C75A62" w:rsidRPr="00FE1D4C" w:rsidRDefault="00C75A62" w:rsidP="009E1CF6">
            <w:pPr>
              <w:rPr>
                <w:rFonts w:eastAsia="Times New Roman"/>
                <w:color w:val="000000"/>
              </w:rPr>
            </w:pPr>
          </w:p>
        </w:tc>
      </w:tr>
      <w:tr w:rsidR="00C75A62" w:rsidRPr="00FE1D4C" w14:paraId="58C71600" w14:textId="77777777" w:rsidTr="00C75A62">
        <w:trPr>
          <w:trHeight w:val="378"/>
          <w:jc w:val="center"/>
        </w:trPr>
        <w:tc>
          <w:tcPr>
            <w:tcW w:w="167" w:type="pct"/>
            <w:vMerge/>
            <w:tcBorders>
              <w:left w:val="single" w:sz="4" w:space="0" w:color="auto"/>
              <w:right w:val="single" w:sz="4" w:space="0" w:color="auto"/>
            </w:tcBorders>
            <w:vAlign w:val="center"/>
          </w:tcPr>
          <w:p w14:paraId="15C4A8FC" w14:textId="77777777" w:rsidR="00C75A62" w:rsidRDefault="00C75A62" w:rsidP="009E1CF6">
            <w:pPr>
              <w:jc w:val="center"/>
              <w:rPr>
                <w:rFonts w:eastAsia="Calibri"/>
                <w:bCs/>
                <w:sz w:val="20"/>
                <w:szCs w:val="20"/>
                <w:lang w:eastAsia="en-US"/>
              </w:rPr>
            </w:pPr>
          </w:p>
        </w:tc>
        <w:tc>
          <w:tcPr>
            <w:tcW w:w="478" w:type="pct"/>
            <w:vMerge/>
            <w:tcBorders>
              <w:left w:val="single" w:sz="4" w:space="0" w:color="auto"/>
              <w:right w:val="single" w:sz="4" w:space="0" w:color="auto"/>
            </w:tcBorders>
            <w:vAlign w:val="center"/>
          </w:tcPr>
          <w:p w14:paraId="34939521" w14:textId="77777777" w:rsidR="00C75A62" w:rsidRDefault="00C75A62" w:rsidP="009E1CF6">
            <w:pPr>
              <w:jc w:val="center"/>
              <w:rPr>
                <w:rFonts w:eastAsia="Calibri"/>
                <w:sz w:val="20"/>
                <w:szCs w:val="20"/>
                <w:lang w:eastAsia="en-US"/>
              </w:rPr>
            </w:pPr>
          </w:p>
        </w:tc>
        <w:tc>
          <w:tcPr>
            <w:tcW w:w="741" w:type="pct"/>
            <w:tcBorders>
              <w:top w:val="single" w:sz="4" w:space="0" w:color="auto"/>
              <w:left w:val="single" w:sz="4" w:space="0" w:color="auto"/>
              <w:bottom w:val="single" w:sz="4" w:space="0" w:color="auto"/>
              <w:right w:val="single" w:sz="4" w:space="0" w:color="auto"/>
            </w:tcBorders>
            <w:vAlign w:val="center"/>
          </w:tcPr>
          <w:p w14:paraId="1CCCD4B4" w14:textId="77777777" w:rsidR="00C75A62" w:rsidRPr="00E97FA3" w:rsidRDefault="00C75A62" w:rsidP="009E1CF6">
            <w:pPr>
              <w:suppressAutoHyphens/>
              <w:jc w:val="center"/>
              <w:rPr>
                <w:rFonts w:eastAsia="Times New Roman"/>
                <w:sz w:val="20"/>
                <w:szCs w:val="20"/>
              </w:rPr>
            </w:pPr>
            <w:r w:rsidRPr="00003ABA">
              <w:rPr>
                <w:sz w:val="20"/>
                <w:szCs w:val="20"/>
              </w:rPr>
              <w:t>Режим вентилятора</w:t>
            </w:r>
          </w:p>
        </w:tc>
        <w:tc>
          <w:tcPr>
            <w:tcW w:w="568" w:type="pct"/>
            <w:tcBorders>
              <w:top w:val="single" w:sz="4" w:space="0" w:color="auto"/>
              <w:left w:val="single" w:sz="4" w:space="0" w:color="auto"/>
              <w:bottom w:val="single" w:sz="4" w:space="0" w:color="auto"/>
              <w:right w:val="single" w:sz="4" w:space="0" w:color="auto"/>
            </w:tcBorders>
            <w:vAlign w:val="center"/>
          </w:tcPr>
          <w:p w14:paraId="7908BC54" w14:textId="77777777" w:rsidR="00C75A62" w:rsidRPr="00E97FA3" w:rsidRDefault="00C75A62" w:rsidP="009E1CF6">
            <w:pPr>
              <w:jc w:val="center"/>
              <w:rPr>
                <w:rFonts w:eastAsia="Times New Roman"/>
                <w:sz w:val="20"/>
                <w:szCs w:val="20"/>
              </w:rPr>
            </w:pPr>
            <w:r w:rsidRPr="00003ABA">
              <w:rPr>
                <w:sz w:val="20"/>
                <w:szCs w:val="20"/>
              </w:rPr>
              <w:t>Да</w:t>
            </w:r>
          </w:p>
        </w:tc>
        <w:tc>
          <w:tcPr>
            <w:tcW w:w="435" w:type="pct"/>
            <w:tcBorders>
              <w:top w:val="single" w:sz="4" w:space="0" w:color="auto"/>
              <w:left w:val="single" w:sz="4" w:space="0" w:color="auto"/>
              <w:bottom w:val="single" w:sz="4" w:space="0" w:color="auto"/>
              <w:right w:val="single" w:sz="4" w:space="0" w:color="auto"/>
            </w:tcBorders>
            <w:vAlign w:val="center"/>
          </w:tcPr>
          <w:p w14:paraId="5F2DD288" w14:textId="77777777" w:rsidR="00C75A62" w:rsidRPr="00FE1D4C" w:rsidRDefault="00C75A62" w:rsidP="009E1CF6">
            <w:pPr>
              <w:jc w:val="center"/>
              <w:rPr>
                <w:rFonts w:eastAsia="Calibri"/>
                <w:sz w:val="20"/>
                <w:szCs w:val="20"/>
                <w:lang w:eastAsia="en-US"/>
              </w:rPr>
            </w:pPr>
          </w:p>
        </w:tc>
        <w:tc>
          <w:tcPr>
            <w:tcW w:w="799" w:type="pct"/>
            <w:vMerge/>
            <w:tcBorders>
              <w:left w:val="single" w:sz="4" w:space="0" w:color="auto"/>
              <w:right w:val="single" w:sz="4" w:space="0" w:color="auto"/>
            </w:tcBorders>
            <w:vAlign w:val="center"/>
          </w:tcPr>
          <w:p w14:paraId="7BF29A86" w14:textId="77777777" w:rsidR="00C75A62" w:rsidRPr="00FE1D4C" w:rsidRDefault="00C75A62" w:rsidP="009E1CF6">
            <w:pPr>
              <w:rPr>
                <w:rFonts w:eastAsia="Times New Roman"/>
                <w:sz w:val="20"/>
                <w:szCs w:val="20"/>
              </w:rPr>
            </w:pPr>
          </w:p>
        </w:tc>
        <w:tc>
          <w:tcPr>
            <w:tcW w:w="300" w:type="pct"/>
            <w:vMerge/>
            <w:tcBorders>
              <w:left w:val="single" w:sz="4" w:space="0" w:color="auto"/>
              <w:right w:val="single" w:sz="4" w:space="0" w:color="auto"/>
            </w:tcBorders>
            <w:vAlign w:val="center"/>
          </w:tcPr>
          <w:p w14:paraId="251EEED5" w14:textId="77777777" w:rsidR="00C75A62" w:rsidRPr="00FE1D4C" w:rsidRDefault="00C75A62" w:rsidP="009E1CF6">
            <w:pPr>
              <w:rPr>
                <w:rFonts w:eastAsia="Times New Roman"/>
                <w:sz w:val="20"/>
                <w:szCs w:val="20"/>
              </w:rPr>
            </w:pPr>
          </w:p>
        </w:tc>
        <w:tc>
          <w:tcPr>
            <w:tcW w:w="318" w:type="pct"/>
            <w:vMerge/>
            <w:tcBorders>
              <w:left w:val="single" w:sz="4" w:space="0" w:color="auto"/>
              <w:right w:val="single" w:sz="4" w:space="0" w:color="auto"/>
            </w:tcBorders>
            <w:vAlign w:val="center"/>
          </w:tcPr>
          <w:p w14:paraId="2EBD2770" w14:textId="77777777" w:rsidR="00C75A62" w:rsidRPr="00FE1D4C" w:rsidRDefault="00C75A62" w:rsidP="009E1CF6">
            <w:pPr>
              <w:rPr>
                <w:rFonts w:eastAsia="Times New Roman"/>
                <w:color w:val="000000"/>
                <w:sz w:val="20"/>
                <w:szCs w:val="20"/>
              </w:rPr>
            </w:pPr>
          </w:p>
        </w:tc>
        <w:tc>
          <w:tcPr>
            <w:tcW w:w="348" w:type="pct"/>
            <w:vMerge/>
            <w:tcBorders>
              <w:left w:val="single" w:sz="4" w:space="0" w:color="auto"/>
              <w:right w:val="single" w:sz="4" w:space="0" w:color="auto"/>
            </w:tcBorders>
            <w:vAlign w:val="center"/>
          </w:tcPr>
          <w:p w14:paraId="299EC729" w14:textId="77777777" w:rsidR="00C75A62" w:rsidRPr="00FE1D4C" w:rsidRDefault="00C75A62" w:rsidP="009E1CF6">
            <w:pPr>
              <w:rPr>
                <w:rFonts w:eastAsia="Times New Roman"/>
                <w:color w:val="000000"/>
              </w:rPr>
            </w:pPr>
          </w:p>
        </w:tc>
        <w:tc>
          <w:tcPr>
            <w:tcW w:w="451" w:type="pct"/>
            <w:vMerge/>
            <w:tcBorders>
              <w:left w:val="single" w:sz="4" w:space="0" w:color="auto"/>
              <w:right w:val="single" w:sz="4" w:space="0" w:color="auto"/>
            </w:tcBorders>
            <w:vAlign w:val="center"/>
          </w:tcPr>
          <w:p w14:paraId="4B4B30B5" w14:textId="77777777" w:rsidR="00C75A62" w:rsidRPr="00FE1D4C" w:rsidRDefault="00C75A62" w:rsidP="009E1CF6">
            <w:pPr>
              <w:rPr>
                <w:rFonts w:eastAsia="Times New Roman"/>
                <w:color w:val="000000"/>
              </w:rPr>
            </w:pPr>
          </w:p>
        </w:tc>
        <w:tc>
          <w:tcPr>
            <w:tcW w:w="394" w:type="pct"/>
            <w:vMerge/>
            <w:tcBorders>
              <w:left w:val="single" w:sz="4" w:space="0" w:color="auto"/>
              <w:right w:val="single" w:sz="4" w:space="0" w:color="auto"/>
            </w:tcBorders>
            <w:vAlign w:val="center"/>
          </w:tcPr>
          <w:p w14:paraId="1E986E2A" w14:textId="77777777" w:rsidR="00C75A62" w:rsidRPr="00FE1D4C" w:rsidRDefault="00C75A62" w:rsidP="009E1CF6">
            <w:pPr>
              <w:rPr>
                <w:rFonts w:eastAsia="Times New Roman"/>
                <w:color w:val="000000"/>
              </w:rPr>
            </w:pPr>
          </w:p>
        </w:tc>
      </w:tr>
      <w:tr w:rsidR="00C75A62" w:rsidRPr="00FE1D4C" w14:paraId="2D30202D" w14:textId="77777777" w:rsidTr="00C75A62">
        <w:trPr>
          <w:trHeight w:val="398"/>
          <w:jc w:val="center"/>
        </w:trPr>
        <w:tc>
          <w:tcPr>
            <w:tcW w:w="167" w:type="pct"/>
            <w:vMerge/>
            <w:tcBorders>
              <w:left w:val="single" w:sz="4" w:space="0" w:color="auto"/>
              <w:right w:val="single" w:sz="4" w:space="0" w:color="auto"/>
            </w:tcBorders>
            <w:vAlign w:val="center"/>
          </w:tcPr>
          <w:p w14:paraId="68A3E88C" w14:textId="77777777" w:rsidR="00C75A62" w:rsidRDefault="00C75A62" w:rsidP="009E1CF6">
            <w:pPr>
              <w:jc w:val="center"/>
              <w:rPr>
                <w:rFonts w:eastAsia="Calibri"/>
                <w:bCs/>
                <w:sz w:val="20"/>
                <w:szCs w:val="20"/>
                <w:lang w:eastAsia="en-US"/>
              </w:rPr>
            </w:pPr>
          </w:p>
        </w:tc>
        <w:tc>
          <w:tcPr>
            <w:tcW w:w="478" w:type="pct"/>
            <w:vMerge/>
            <w:tcBorders>
              <w:left w:val="single" w:sz="4" w:space="0" w:color="auto"/>
              <w:right w:val="single" w:sz="4" w:space="0" w:color="auto"/>
            </w:tcBorders>
            <w:vAlign w:val="center"/>
          </w:tcPr>
          <w:p w14:paraId="731D27EF" w14:textId="77777777" w:rsidR="00C75A62" w:rsidRDefault="00C75A62" w:rsidP="009E1CF6">
            <w:pPr>
              <w:jc w:val="center"/>
              <w:rPr>
                <w:rFonts w:eastAsia="Calibri"/>
                <w:sz w:val="20"/>
                <w:szCs w:val="20"/>
                <w:lang w:eastAsia="en-US"/>
              </w:rPr>
            </w:pPr>
          </w:p>
        </w:tc>
        <w:tc>
          <w:tcPr>
            <w:tcW w:w="741" w:type="pct"/>
            <w:tcBorders>
              <w:top w:val="single" w:sz="4" w:space="0" w:color="auto"/>
              <w:left w:val="single" w:sz="4" w:space="0" w:color="auto"/>
              <w:bottom w:val="single" w:sz="4" w:space="0" w:color="auto"/>
              <w:right w:val="single" w:sz="4" w:space="0" w:color="auto"/>
            </w:tcBorders>
            <w:vAlign w:val="center"/>
          </w:tcPr>
          <w:p w14:paraId="4091FD4D" w14:textId="77777777" w:rsidR="00C75A62" w:rsidRPr="00E97FA3" w:rsidRDefault="00C75A62" w:rsidP="009E1CF6">
            <w:pPr>
              <w:suppressAutoHyphens/>
              <w:jc w:val="center"/>
              <w:rPr>
                <w:rFonts w:eastAsia="Times New Roman"/>
                <w:sz w:val="20"/>
                <w:szCs w:val="20"/>
              </w:rPr>
            </w:pPr>
            <w:r w:rsidRPr="00003ABA">
              <w:rPr>
                <w:sz w:val="20"/>
                <w:szCs w:val="20"/>
              </w:rPr>
              <w:t>Уровень шума</w:t>
            </w:r>
          </w:p>
        </w:tc>
        <w:tc>
          <w:tcPr>
            <w:tcW w:w="568" w:type="pct"/>
            <w:tcBorders>
              <w:top w:val="single" w:sz="4" w:space="0" w:color="auto"/>
              <w:left w:val="single" w:sz="4" w:space="0" w:color="auto"/>
              <w:bottom w:val="single" w:sz="4" w:space="0" w:color="auto"/>
              <w:right w:val="single" w:sz="4" w:space="0" w:color="auto"/>
            </w:tcBorders>
            <w:vAlign w:val="center"/>
          </w:tcPr>
          <w:p w14:paraId="3BAF4804" w14:textId="77777777" w:rsidR="00C75A62" w:rsidRPr="00E97FA3" w:rsidRDefault="00C75A62" w:rsidP="009E1CF6">
            <w:pPr>
              <w:jc w:val="center"/>
              <w:rPr>
                <w:rFonts w:eastAsia="Times New Roman"/>
                <w:sz w:val="20"/>
                <w:szCs w:val="20"/>
              </w:rPr>
            </w:pPr>
            <w:r w:rsidRPr="00003ABA">
              <w:rPr>
                <w:sz w:val="20"/>
                <w:szCs w:val="20"/>
              </w:rPr>
              <w:t xml:space="preserve">Не более </w:t>
            </w:r>
            <w:r>
              <w:rPr>
                <w:sz w:val="20"/>
                <w:szCs w:val="20"/>
              </w:rPr>
              <w:t>5</w:t>
            </w:r>
            <w:r w:rsidRPr="00003ABA">
              <w:rPr>
                <w:sz w:val="20"/>
                <w:szCs w:val="20"/>
              </w:rPr>
              <w:t>0</w:t>
            </w:r>
          </w:p>
        </w:tc>
        <w:tc>
          <w:tcPr>
            <w:tcW w:w="435" w:type="pct"/>
            <w:tcBorders>
              <w:top w:val="single" w:sz="4" w:space="0" w:color="auto"/>
              <w:left w:val="single" w:sz="4" w:space="0" w:color="auto"/>
              <w:bottom w:val="single" w:sz="4" w:space="0" w:color="auto"/>
              <w:right w:val="single" w:sz="4" w:space="0" w:color="auto"/>
            </w:tcBorders>
            <w:vAlign w:val="center"/>
          </w:tcPr>
          <w:p w14:paraId="4E6AA183" w14:textId="77777777" w:rsidR="00C75A62" w:rsidRPr="00FE1D4C" w:rsidRDefault="00C75A62" w:rsidP="009E1CF6">
            <w:pPr>
              <w:jc w:val="center"/>
              <w:rPr>
                <w:rFonts w:eastAsia="Calibri"/>
                <w:sz w:val="20"/>
                <w:szCs w:val="20"/>
                <w:lang w:eastAsia="en-US"/>
              </w:rPr>
            </w:pPr>
            <w:r w:rsidRPr="00003ABA">
              <w:rPr>
                <w:sz w:val="20"/>
                <w:szCs w:val="20"/>
              </w:rPr>
              <w:t>дБ(А)</w:t>
            </w:r>
          </w:p>
        </w:tc>
        <w:tc>
          <w:tcPr>
            <w:tcW w:w="799" w:type="pct"/>
            <w:vMerge/>
            <w:tcBorders>
              <w:left w:val="single" w:sz="4" w:space="0" w:color="auto"/>
              <w:right w:val="single" w:sz="4" w:space="0" w:color="auto"/>
            </w:tcBorders>
            <w:vAlign w:val="center"/>
          </w:tcPr>
          <w:p w14:paraId="6BC2F32E" w14:textId="77777777" w:rsidR="00C75A62" w:rsidRPr="00FE1D4C" w:rsidRDefault="00C75A62" w:rsidP="009E1CF6">
            <w:pPr>
              <w:rPr>
                <w:rFonts w:eastAsia="Times New Roman"/>
                <w:sz w:val="20"/>
                <w:szCs w:val="20"/>
              </w:rPr>
            </w:pPr>
          </w:p>
        </w:tc>
        <w:tc>
          <w:tcPr>
            <w:tcW w:w="300" w:type="pct"/>
            <w:vMerge/>
            <w:tcBorders>
              <w:left w:val="single" w:sz="4" w:space="0" w:color="auto"/>
              <w:right w:val="single" w:sz="4" w:space="0" w:color="auto"/>
            </w:tcBorders>
            <w:vAlign w:val="center"/>
          </w:tcPr>
          <w:p w14:paraId="30F82EB0" w14:textId="77777777" w:rsidR="00C75A62" w:rsidRPr="00FE1D4C" w:rsidRDefault="00C75A62" w:rsidP="009E1CF6">
            <w:pPr>
              <w:rPr>
                <w:rFonts w:eastAsia="Times New Roman"/>
                <w:sz w:val="20"/>
                <w:szCs w:val="20"/>
              </w:rPr>
            </w:pPr>
          </w:p>
        </w:tc>
        <w:tc>
          <w:tcPr>
            <w:tcW w:w="318" w:type="pct"/>
            <w:vMerge/>
            <w:tcBorders>
              <w:left w:val="single" w:sz="4" w:space="0" w:color="auto"/>
              <w:right w:val="single" w:sz="4" w:space="0" w:color="auto"/>
            </w:tcBorders>
            <w:vAlign w:val="center"/>
          </w:tcPr>
          <w:p w14:paraId="3C23DCE5" w14:textId="77777777" w:rsidR="00C75A62" w:rsidRPr="00FE1D4C" w:rsidRDefault="00C75A62" w:rsidP="009E1CF6">
            <w:pPr>
              <w:rPr>
                <w:rFonts w:eastAsia="Times New Roman"/>
                <w:color w:val="000000"/>
                <w:sz w:val="20"/>
                <w:szCs w:val="20"/>
              </w:rPr>
            </w:pPr>
          </w:p>
        </w:tc>
        <w:tc>
          <w:tcPr>
            <w:tcW w:w="348" w:type="pct"/>
            <w:vMerge/>
            <w:tcBorders>
              <w:left w:val="single" w:sz="4" w:space="0" w:color="auto"/>
              <w:right w:val="single" w:sz="4" w:space="0" w:color="auto"/>
            </w:tcBorders>
            <w:vAlign w:val="center"/>
          </w:tcPr>
          <w:p w14:paraId="46DE178E" w14:textId="77777777" w:rsidR="00C75A62" w:rsidRPr="00FE1D4C" w:rsidRDefault="00C75A62" w:rsidP="009E1CF6">
            <w:pPr>
              <w:rPr>
                <w:rFonts w:eastAsia="Times New Roman"/>
                <w:color w:val="000000"/>
              </w:rPr>
            </w:pPr>
          </w:p>
        </w:tc>
        <w:tc>
          <w:tcPr>
            <w:tcW w:w="451" w:type="pct"/>
            <w:vMerge/>
            <w:tcBorders>
              <w:left w:val="single" w:sz="4" w:space="0" w:color="auto"/>
              <w:right w:val="single" w:sz="4" w:space="0" w:color="auto"/>
            </w:tcBorders>
            <w:vAlign w:val="center"/>
          </w:tcPr>
          <w:p w14:paraId="513A7EAC" w14:textId="77777777" w:rsidR="00C75A62" w:rsidRPr="00FE1D4C" w:rsidRDefault="00C75A62" w:rsidP="009E1CF6">
            <w:pPr>
              <w:rPr>
                <w:rFonts w:eastAsia="Times New Roman"/>
                <w:color w:val="000000"/>
              </w:rPr>
            </w:pPr>
          </w:p>
        </w:tc>
        <w:tc>
          <w:tcPr>
            <w:tcW w:w="394" w:type="pct"/>
            <w:vMerge/>
            <w:tcBorders>
              <w:left w:val="single" w:sz="4" w:space="0" w:color="auto"/>
              <w:right w:val="single" w:sz="4" w:space="0" w:color="auto"/>
            </w:tcBorders>
            <w:vAlign w:val="center"/>
          </w:tcPr>
          <w:p w14:paraId="4C1A6F64" w14:textId="77777777" w:rsidR="00C75A62" w:rsidRPr="00FE1D4C" w:rsidRDefault="00C75A62" w:rsidP="009E1CF6">
            <w:pPr>
              <w:rPr>
                <w:rFonts w:eastAsia="Times New Roman"/>
                <w:color w:val="000000"/>
              </w:rPr>
            </w:pPr>
          </w:p>
        </w:tc>
      </w:tr>
      <w:tr w:rsidR="00C75A62" w:rsidRPr="00FE1D4C" w14:paraId="6BA2ABB3" w14:textId="77777777" w:rsidTr="00C75A62">
        <w:trPr>
          <w:trHeight w:val="288"/>
          <w:jc w:val="center"/>
        </w:trPr>
        <w:tc>
          <w:tcPr>
            <w:tcW w:w="167" w:type="pct"/>
            <w:vMerge/>
            <w:tcBorders>
              <w:left w:val="single" w:sz="4" w:space="0" w:color="auto"/>
              <w:right w:val="single" w:sz="4" w:space="0" w:color="auto"/>
            </w:tcBorders>
            <w:vAlign w:val="center"/>
          </w:tcPr>
          <w:p w14:paraId="2A4F37D0" w14:textId="77777777" w:rsidR="00C75A62" w:rsidRDefault="00C75A62" w:rsidP="009E1CF6">
            <w:pPr>
              <w:jc w:val="center"/>
              <w:rPr>
                <w:rFonts w:eastAsia="Calibri"/>
                <w:bCs/>
                <w:sz w:val="20"/>
                <w:szCs w:val="20"/>
                <w:lang w:eastAsia="en-US"/>
              </w:rPr>
            </w:pPr>
          </w:p>
        </w:tc>
        <w:tc>
          <w:tcPr>
            <w:tcW w:w="478" w:type="pct"/>
            <w:vMerge/>
            <w:tcBorders>
              <w:left w:val="single" w:sz="4" w:space="0" w:color="auto"/>
              <w:right w:val="single" w:sz="4" w:space="0" w:color="auto"/>
            </w:tcBorders>
            <w:vAlign w:val="center"/>
          </w:tcPr>
          <w:p w14:paraId="3C1CFBC2" w14:textId="77777777" w:rsidR="00C75A62" w:rsidRDefault="00C75A62" w:rsidP="009E1CF6">
            <w:pPr>
              <w:jc w:val="center"/>
              <w:rPr>
                <w:rFonts w:eastAsia="Calibri"/>
                <w:sz w:val="20"/>
                <w:szCs w:val="20"/>
                <w:lang w:eastAsia="en-US"/>
              </w:rPr>
            </w:pPr>
          </w:p>
        </w:tc>
        <w:tc>
          <w:tcPr>
            <w:tcW w:w="741" w:type="pct"/>
            <w:tcBorders>
              <w:top w:val="single" w:sz="4" w:space="0" w:color="auto"/>
              <w:left w:val="single" w:sz="4" w:space="0" w:color="auto"/>
              <w:bottom w:val="single" w:sz="4" w:space="0" w:color="auto"/>
              <w:right w:val="single" w:sz="4" w:space="0" w:color="auto"/>
            </w:tcBorders>
            <w:vAlign w:val="center"/>
          </w:tcPr>
          <w:p w14:paraId="3EF3091C" w14:textId="77777777" w:rsidR="00C75A62" w:rsidRPr="00E97FA3" w:rsidRDefault="00C75A62" w:rsidP="009E1CF6">
            <w:pPr>
              <w:suppressAutoHyphens/>
              <w:jc w:val="center"/>
              <w:rPr>
                <w:rFonts w:eastAsia="Times New Roman"/>
                <w:sz w:val="20"/>
                <w:szCs w:val="20"/>
              </w:rPr>
            </w:pPr>
            <w:r w:rsidRPr="00003ABA">
              <w:rPr>
                <w:sz w:val="20"/>
                <w:szCs w:val="20"/>
              </w:rPr>
              <w:t>Наличие пульта ДУ</w:t>
            </w:r>
          </w:p>
        </w:tc>
        <w:tc>
          <w:tcPr>
            <w:tcW w:w="568" w:type="pct"/>
            <w:tcBorders>
              <w:top w:val="single" w:sz="4" w:space="0" w:color="auto"/>
              <w:left w:val="single" w:sz="4" w:space="0" w:color="auto"/>
              <w:bottom w:val="single" w:sz="4" w:space="0" w:color="auto"/>
              <w:right w:val="single" w:sz="4" w:space="0" w:color="auto"/>
            </w:tcBorders>
            <w:vAlign w:val="center"/>
          </w:tcPr>
          <w:p w14:paraId="0CB14387" w14:textId="77777777" w:rsidR="00C75A62" w:rsidRPr="00E97FA3" w:rsidRDefault="00C75A62" w:rsidP="009E1CF6">
            <w:pPr>
              <w:jc w:val="center"/>
              <w:rPr>
                <w:rFonts w:eastAsia="Times New Roman"/>
                <w:sz w:val="20"/>
                <w:szCs w:val="20"/>
              </w:rPr>
            </w:pPr>
            <w:r w:rsidRPr="00003ABA">
              <w:rPr>
                <w:sz w:val="20"/>
                <w:szCs w:val="20"/>
              </w:rPr>
              <w:t>Да</w:t>
            </w:r>
          </w:p>
        </w:tc>
        <w:tc>
          <w:tcPr>
            <w:tcW w:w="435" w:type="pct"/>
            <w:tcBorders>
              <w:top w:val="single" w:sz="4" w:space="0" w:color="auto"/>
              <w:left w:val="single" w:sz="4" w:space="0" w:color="auto"/>
              <w:bottom w:val="single" w:sz="4" w:space="0" w:color="auto"/>
              <w:right w:val="single" w:sz="4" w:space="0" w:color="auto"/>
            </w:tcBorders>
            <w:vAlign w:val="center"/>
          </w:tcPr>
          <w:p w14:paraId="0778490B" w14:textId="77777777" w:rsidR="00C75A62" w:rsidRPr="00FE1D4C" w:rsidRDefault="00C75A62" w:rsidP="009E1CF6">
            <w:pPr>
              <w:jc w:val="center"/>
              <w:rPr>
                <w:rFonts w:eastAsia="Calibri"/>
                <w:sz w:val="20"/>
                <w:szCs w:val="20"/>
                <w:lang w:eastAsia="en-US"/>
              </w:rPr>
            </w:pPr>
          </w:p>
        </w:tc>
        <w:tc>
          <w:tcPr>
            <w:tcW w:w="799" w:type="pct"/>
            <w:vMerge/>
            <w:tcBorders>
              <w:left w:val="single" w:sz="4" w:space="0" w:color="auto"/>
              <w:right w:val="single" w:sz="4" w:space="0" w:color="auto"/>
            </w:tcBorders>
            <w:vAlign w:val="center"/>
          </w:tcPr>
          <w:p w14:paraId="2C96EAE9" w14:textId="77777777" w:rsidR="00C75A62" w:rsidRPr="00FE1D4C" w:rsidRDefault="00C75A62" w:rsidP="009E1CF6">
            <w:pPr>
              <w:rPr>
                <w:rFonts w:eastAsia="Times New Roman"/>
                <w:sz w:val="20"/>
                <w:szCs w:val="20"/>
              </w:rPr>
            </w:pPr>
          </w:p>
        </w:tc>
        <w:tc>
          <w:tcPr>
            <w:tcW w:w="300" w:type="pct"/>
            <w:vMerge/>
            <w:tcBorders>
              <w:left w:val="single" w:sz="4" w:space="0" w:color="auto"/>
              <w:right w:val="single" w:sz="4" w:space="0" w:color="auto"/>
            </w:tcBorders>
            <w:vAlign w:val="center"/>
          </w:tcPr>
          <w:p w14:paraId="34BEC429" w14:textId="77777777" w:rsidR="00C75A62" w:rsidRPr="00FE1D4C" w:rsidRDefault="00C75A62" w:rsidP="009E1CF6">
            <w:pPr>
              <w:rPr>
                <w:rFonts w:eastAsia="Times New Roman"/>
                <w:sz w:val="20"/>
                <w:szCs w:val="20"/>
              </w:rPr>
            </w:pPr>
          </w:p>
        </w:tc>
        <w:tc>
          <w:tcPr>
            <w:tcW w:w="318" w:type="pct"/>
            <w:vMerge/>
            <w:tcBorders>
              <w:left w:val="single" w:sz="4" w:space="0" w:color="auto"/>
              <w:right w:val="single" w:sz="4" w:space="0" w:color="auto"/>
            </w:tcBorders>
            <w:vAlign w:val="center"/>
          </w:tcPr>
          <w:p w14:paraId="157838BB" w14:textId="77777777" w:rsidR="00C75A62" w:rsidRPr="00FE1D4C" w:rsidRDefault="00C75A62" w:rsidP="009E1CF6">
            <w:pPr>
              <w:rPr>
                <w:rFonts w:eastAsia="Times New Roman"/>
                <w:color w:val="000000"/>
                <w:sz w:val="20"/>
                <w:szCs w:val="20"/>
              </w:rPr>
            </w:pPr>
          </w:p>
        </w:tc>
        <w:tc>
          <w:tcPr>
            <w:tcW w:w="348" w:type="pct"/>
            <w:vMerge/>
            <w:tcBorders>
              <w:left w:val="single" w:sz="4" w:space="0" w:color="auto"/>
              <w:right w:val="single" w:sz="4" w:space="0" w:color="auto"/>
            </w:tcBorders>
            <w:vAlign w:val="center"/>
          </w:tcPr>
          <w:p w14:paraId="40251D9F" w14:textId="77777777" w:rsidR="00C75A62" w:rsidRPr="00FE1D4C" w:rsidRDefault="00C75A62" w:rsidP="009E1CF6">
            <w:pPr>
              <w:rPr>
                <w:rFonts w:eastAsia="Times New Roman"/>
                <w:color w:val="000000"/>
              </w:rPr>
            </w:pPr>
          </w:p>
        </w:tc>
        <w:tc>
          <w:tcPr>
            <w:tcW w:w="451" w:type="pct"/>
            <w:vMerge/>
            <w:tcBorders>
              <w:left w:val="single" w:sz="4" w:space="0" w:color="auto"/>
              <w:right w:val="single" w:sz="4" w:space="0" w:color="auto"/>
            </w:tcBorders>
            <w:vAlign w:val="center"/>
          </w:tcPr>
          <w:p w14:paraId="6AEE45BC" w14:textId="77777777" w:rsidR="00C75A62" w:rsidRPr="00FE1D4C" w:rsidRDefault="00C75A62" w:rsidP="009E1CF6">
            <w:pPr>
              <w:rPr>
                <w:rFonts w:eastAsia="Times New Roman"/>
                <w:color w:val="000000"/>
              </w:rPr>
            </w:pPr>
          </w:p>
        </w:tc>
        <w:tc>
          <w:tcPr>
            <w:tcW w:w="394" w:type="pct"/>
            <w:vMerge/>
            <w:tcBorders>
              <w:left w:val="single" w:sz="4" w:space="0" w:color="auto"/>
              <w:right w:val="single" w:sz="4" w:space="0" w:color="auto"/>
            </w:tcBorders>
            <w:vAlign w:val="center"/>
          </w:tcPr>
          <w:p w14:paraId="51F6297E" w14:textId="77777777" w:rsidR="00C75A62" w:rsidRPr="00FE1D4C" w:rsidRDefault="00C75A62" w:rsidP="009E1CF6">
            <w:pPr>
              <w:rPr>
                <w:rFonts w:eastAsia="Times New Roman"/>
                <w:color w:val="000000"/>
              </w:rPr>
            </w:pPr>
          </w:p>
        </w:tc>
      </w:tr>
      <w:tr w:rsidR="00C75A62" w:rsidRPr="00FE1D4C" w14:paraId="6DE42A24" w14:textId="77777777" w:rsidTr="00C75A62">
        <w:trPr>
          <w:trHeight w:val="109"/>
          <w:jc w:val="center"/>
        </w:trPr>
        <w:tc>
          <w:tcPr>
            <w:tcW w:w="167" w:type="pct"/>
            <w:vMerge/>
            <w:tcBorders>
              <w:left w:val="single" w:sz="4" w:space="0" w:color="auto"/>
              <w:bottom w:val="single" w:sz="4" w:space="0" w:color="auto"/>
              <w:right w:val="single" w:sz="4" w:space="0" w:color="auto"/>
            </w:tcBorders>
            <w:vAlign w:val="center"/>
          </w:tcPr>
          <w:p w14:paraId="5AA1E591" w14:textId="77777777" w:rsidR="00C75A62" w:rsidRDefault="00C75A62" w:rsidP="009E1CF6">
            <w:pPr>
              <w:jc w:val="center"/>
              <w:rPr>
                <w:rFonts w:eastAsia="Calibri"/>
                <w:bCs/>
                <w:sz w:val="20"/>
                <w:szCs w:val="20"/>
                <w:lang w:eastAsia="en-US"/>
              </w:rPr>
            </w:pPr>
          </w:p>
        </w:tc>
        <w:tc>
          <w:tcPr>
            <w:tcW w:w="478" w:type="pct"/>
            <w:vMerge/>
            <w:tcBorders>
              <w:left w:val="single" w:sz="4" w:space="0" w:color="auto"/>
              <w:bottom w:val="single" w:sz="4" w:space="0" w:color="auto"/>
              <w:right w:val="single" w:sz="4" w:space="0" w:color="auto"/>
            </w:tcBorders>
            <w:vAlign w:val="center"/>
          </w:tcPr>
          <w:p w14:paraId="0FF0C91D" w14:textId="77777777" w:rsidR="00C75A62" w:rsidRDefault="00C75A62" w:rsidP="009E1CF6">
            <w:pPr>
              <w:jc w:val="center"/>
              <w:rPr>
                <w:rFonts w:eastAsia="Calibri"/>
                <w:sz w:val="20"/>
                <w:szCs w:val="20"/>
                <w:lang w:eastAsia="en-US"/>
              </w:rPr>
            </w:pPr>
          </w:p>
        </w:tc>
        <w:tc>
          <w:tcPr>
            <w:tcW w:w="741" w:type="pct"/>
            <w:tcBorders>
              <w:top w:val="single" w:sz="4" w:space="0" w:color="auto"/>
              <w:left w:val="single" w:sz="4" w:space="0" w:color="auto"/>
              <w:bottom w:val="single" w:sz="4" w:space="0" w:color="auto"/>
              <w:right w:val="single" w:sz="4" w:space="0" w:color="auto"/>
            </w:tcBorders>
            <w:vAlign w:val="center"/>
          </w:tcPr>
          <w:p w14:paraId="2360246B" w14:textId="77777777" w:rsidR="00C75A62" w:rsidRPr="00E97FA3" w:rsidRDefault="00C75A62" w:rsidP="009E1CF6">
            <w:pPr>
              <w:suppressAutoHyphens/>
              <w:jc w:val="center"/>
              <w:rPr>
                <w:rFonts w:eastAsia="Times New Roman"/>
                <w:sz w:val="20"/>
                <w:szCs w:val="20"/>
              </w:rPr>
            </w:pPr>
            <w:r w:rsidRPr="00003ABA">
              <w:rPr>
                <w:sz w:val="20"/>
                <w:szCs w:val="20"/>
              </w:rPr>
              <w:t>Максимальный прогрев воздуха</w:t>
            </w:r>
          </w:p>
        </w:tc>
        <w:tc>
          <w:tcPr>
            <w:tcW w:w="568" w:type="pct"/>
            <w:tcBorders>
              <w:top w:val="single" w:sz="4" w:space="0" w:color="auto"/>
              <w:left w:val="single" w:sz="4" w:space="0" w:color="auto"/>
              <w:bottom w:val="single" w:sz="4" w:space="0" w:color="auto"/>
              <w:right w:val="single" w:sz="4" w:space="0" w:color="auto"/>
            </w:tcBorders>
            <w:vAlign w:val="center"/>
          </w:tcPr>
          <w:p w14:paraId="3A61F044" w14:textId="77777777" w:rsidR="00C75A62" w:rsidRPr="00E97FA3" w:rsidRDefault="00C75A62" w:rsidP="009E1CF6">
            <w:pPr>
              <w:jc w:val="center"/>
              <w:rPr>
                <w:rFonts w:eastAsia="Times New Roman"/>
                <w:sz w:val="20"/>
                <w:szCs w:val="20"/>
              </w:rPr>
            </w:pPr>
            <w:r w:rsidRPr="00003ABA">
              <w:rPr>
                <w:sz w:val="20"/>
                <w:szCs w:val="20"/>
              </w:rPr>
              <w:t xml:space="preserve">Не менее </w:t>
            </w:r>
            <w:r>
              <w:rPr>
                <w:sz w:val="20"/>
                <w:szCs w:val="20"/>
              </w:rPr>
              <w:t>18</w:t>
            </w:r>
          </w:p>
        </w:tc>
        <w:tc>
          <w:tcPr>
            <w:tcW w:w="435" w:type="pct"/>
            <w:tcBorders>
              <w:top w:val="single" w:sz="4" w:space="0" w:color="auto"/>
              <w:left w:val="single" w:sz="4" w:space="0" w:color="auto"/>
              <w:bottom w:val="single" w:sz="4" w:space="0" w:color="auto"/>
              <w:right w:val="single" w:sz="4" w:space="0" w:color="auto"/>
            </w:tcBorders>
            <w:vAlign w:val="center"/>
          </w:tcPr>
          <w:p w14:paraId="5A4B40E9" w14:textId="77777777" w:rsidR="00C75A62" w:rsidRPr="00FE1D4C" w:rsidRDefault="00C75A62" w:rsidP="009E1CF6">
            <w:pPr>
              <w:jc w:val="center"/>
              <w:rPr>
                <w:rFonts w:eastAsia="Calibri"/>
                <w:sz w:val="20"/>
                <w:szCs w:val="20"/>
                <w:lang w:eastAsia="en-US"/>
              </w:rPr>
            </w:pPr>
            <w:r w:rsidRPr="00003ABA">
              <w:rPr>
                <w:sz w:val="20"/>
                <w:szCs w:val="20"/>
              </w:rPr>
              <w:t>°C</w:t>
            </w:r>
          </w:p>
        </w:tc>
        <w:tc>
          <w:tcPr>
            <w:tcW w:w="799" w:type="pct"/>
            <w:vMerge/>
            <w:tcBorders>
              <w:left w:val="single" w:sz="4" w:space="0" w:color="auto"/>
              <w:right w:val="single" w:sz="4" w:space="0" w:color="auto"/>
            </w:tcBorders>
            <w:vAlign w:val="center"/>
          </w:tcPr>
          <w:p w14:paraId="14060D2E" w14:textId="77777777" w:rsidR="00C75A62" w:rsidRPr="00FE1D4C" w:rsidRDefault="00C75A62" w:rsidP="009E1CF6">
            <w:pPr>
              <w:rPr>
                <w:rFonts w:eastAsia="Times New Roman"/>
                <w:sz w:val="20"/>
                <w:szCs w:val="20"/>
              </w:rPr>
            </w:pPr>
          </w:p>
        </w:tc>
        <w:tc>
          <w:tcPr>
            <w:tcW w:w="300" w:type="pct"/>
            <w:vMerge/>
            <w:tcBorders>
              <w:left w:val="single" w:sz="4" w:space="0" w:color="auto"/>
              <w:bottom w:val="single" w:sz="4" w:space="0" w:color="auto"/>
              <w:right w:val="single" w:sz="4" w:space="0" w:color="auto"/>
            </w:tcBorders>
            <w:vAlign w:val="center"/>
          </w:tcPr>
          <w:p w14:paraId="47344BB8" w14:textId="77777777" w:rsidR="00C75A62" w:rsidRPr="00FE1D4C" w:rsidRDefault="00C75A62" w:rsidP="009E1CF6">
            <w:pPr>
              <w:rPr>
                <w:rFonts w:eastAsia="Times New Roman"/>
                <w:sz w:val="20"/>
                <w:szCs w:val="20"/>
              </w:rPr>
            </w:pPr>
          </w:p>
        </w:tc>
        <w:tc>
          <w:tcPr>
            <w:tcW w:w="318" w:type="pct"/>
            <w:vMerge/>
            <w:tcBorders>
              <w:left w:val="single" w:sz="4" w:space="0" w:color="auto"/>
              <w:bottom w:val="single" w:sz="4" w:space="0" w:color="auto"/>
              <w:right w:val="single" w:sz="4" w:space="0" w:color="auto"/>
            </w:tcBorders>
            <w:vAlign w:val="center"/>
          </w:tcPr>
          <w:p w14:paraId="3C49998D" w14:textId="77777777" w:rsidR="00C75A62" w:rsidRPr="00FE1D4C" w:rsidRDefault="00C75A62" w:rsidP="009E1CF6">
            <w:pPr>
              <w:rPr>
                <w:rFonts w:eastAsia="Times New Roman"/>
                <w:color w:val="000000"/>
                <w:sz w:val="20"/>
                <w:szCs w:val="20"/>
              </w:rPr>
            </w:pPr>
          </w:p>
        </w:tc>
        <w:tc>
          <w:tcPr>
            <w:tcW w:w="348" w:type="pct"/>
            <w:vMerge/>
            <w:tcBorders>
              <w:left w:val="single" w:sz="4" w:space="0" w:color="auto"/>
              <w:right w:val="single" w:sz="4" w:space="0" w:color="auto"/>
            </w:tcBorders>
            <w:vAlign w:val="center"/>
          </w:tcPr>
          <w:p w14:paraId="6E94898A" w14:textId="77777777" w:rsidR="00C75A62" w:rsidRPr="00FE1D4C" w:rsidRDefault="00C75A62" w:rsidP="009E1CF6">
            <w:pPr>
              <w:rPr>
                <w:rFonts w:eastAsia="Times New Roman"/>
                <w:color w:val="000000"/>
              </w:rPr>
            </w:pPr>
          </w:p>
        </w:tc>
        <w:tc>
          <w:tcPr>
            <w:tcW w:w="451" w:type="pct"/>
            <w:vMerge/>
            <w:tcBorders>
              <w:left w:val="single" w:sz="4" w:space="0" w:color="auto"/>
              <w:right w:val="single" w:sz="4" w:space="0" w:color="auto"/>
            </w:tcBorders>
            <w:vAlign w:val="center"/>
          </w:tcPr>
          <w:p w14:paraId="536D72BC" w14:textId="77777777" w:rsidR="00C75A62" w:rsidRPr="00FE1D4C" w:rsidRDefault="00C75A62" w:rsidP="009E1CF6">
            <w:pPr>
              <w:rPr>
                <w:rFonts w:eastAsia="Times New Roman"/>
                <w:color w:val="000000"/>
              </w:rPr>
            </w:pPr>
          </w:p>
        </w:tc>
        <w:tc>
          <w:tcPr>
            <w:tcW w:w="394" w:type="pct"/>
            <w:vMerge/>
            <w:tcBorders>
              <w:left w:val="single" w:sz="4" w:space="0" w:color="auto"/>
              <w:right w:val="single" w:sz="4" w:space="0" w:color="auto"/>
            </w:tcBorders>
            <w:vAlign w:val="center"/>
          </w:tcPr>
          <w:p w14:paraId="28D77D06" w14:textId="77777777" w:rsidR="00C75A62" w:rsidRPr="00FE1D4C" w:rsidRDefault="00C75A62" w:rsidP="009E1CF6">
            <w:pPr>
              <w:rPr>
                <w:rFonts w:eastAsia="Times New Roman"/>
                <w:color w:val="000000"/>
              </w:rPr>
            </w:pPr>
          </w:p>
        </w:tc>
      </w:tr>
    </w:tbl>
    <w:p w14:paraId="6993B547" w14:textId="52AFEC14" w:rsidR="009E7BF2" w:rsidRPr="001E52D4" w:rsidRDefault="009E7BF2" w:rsidP="00C75A62">
      <w:pPr>
        <w:tabs>
          <w:tab w:val="left" w:pos="2295"/>
        </w:tabs>
        <w:rPr>
          <w:rFonts w:eastAsia="Times New Roman"/>
          <w:sz w:val="24"/>
          <w:szCs w:val="24"/>
        </w:rPr>
      </w:pPr>
    </w:p>
    <w:p w14:paraId="629E5303" w14:textId="77777777" w:rsidR="009E7BF2" w:rsidRPr="001E52D4" w:rsidRDefault="009E7BF2" w:rsidP="009E7BF2">
      <w:pPr>
        <w:rPr>
          <w:rFonts w:eastAsia="Times New Roman"/>
          <w:sz w:val="24"/>
          <w:szCs w:val="24"/>
        </w:rPr>
      </w:pPr>
      <w:r w:rsidRPr="001E52D4">
        <w:rPr>
          <w:rFonts w:eastAsia="Times New Roman"/>
          <w:sz w:val="24"/>
          <w:szCs w:val="24"/>
        </w:rPr>
        <w:tab/>
      </w:r>
    </w:p>
    <w:p w14:paraId="26378769" w14:textId="77777777" w:rsidR="00C75A62" w:rsidRDefault="00C75A62" w:rsidP="00C75A62">
      <w:pPr>
        <w:rPr>
          <w:sz w:val="24"/>
          <w:szCs w:val="24"/>
        </w:rPr>
      </w:pPr>
    </w:p>
    <w:p w14:paraId="3B528376" w14:textId="77777777" w:rsidR="00C75A62" w:rsidRDefault="00C75A62" w:rsidP="00C75A62">
      <w:pPr>
        <w:rPr>
          <w:sz w:val="24"/>
          <w:szCs w:val="24"/>
        </w:rPr>
      </w:pPr>
    </w:p>
    <w:p w14:paraId="678A282C" w14:textId="77777777" w:rsidR="00C75A62" w:rsidRDefault="00C75A62" w:rsidP="00C75A62">
      <w:pPr>
        <w:rPr>
          <w:sz w:val="24"/>
          <w:szCs w:val="24"/>
        </w:rPr>
      </w:pPr>
    </w:p>
    <w:p w14:paraId="3A3405D0" w14:textId="77777777" w:rsidR="00C75A62" w:rsidRDefault="00C75A62" w:rsidP="00C75A62">
      <w:pPr>
        <w:rPr>
          <w:sz w:val="24"/>
          <w:szCs w:val="24"/>
        </w:rPr>
      </w:pPr>
    </w:p>
    <w:p w14:paraId="78CFD0A1" w14:textId="77777777" w:rsidR="00C75A62" w:rsidRDefault="00C75A62" w:rsidP="00C75A62">
      <w:pPr>
        <w:rPr>
          <w:sz w:val="24"/>
          <w:szCs w:val="24"/>
        </w:rPr>
      </w:pPr>
    </w:p>
    <w:p w14:paraId="5783A90C" w14:textId="77777777" w:rsidR="00C75A62" w:rsidRDefault="00C75A62" w:rsidP="00C75A62">
      <w:pPr>
        <w:rPr>
          <w:sz w:val="24"/>
          <w:szCs w:val="24"/>
        </w:rPr>
      </w:pPr>
    </w:p>
    <w:p w14:paraId="70F9153C" w14:textId="77777777" w:rsidR="00C75A62" w:rsidRDefault="00C75A62" w:rsidP="00C75A62">
      <w:pPr>
        <w:rPr>
          <w:sz w:val="24"/>
          <w:szCs w:val="24"/>
        </w:rPr>
      </w:pPr>
    </w:p>
    <w:p w14:paraId="1EB0A3DF" w14:textId="77777777" w:rsidR="00C75A62" w:rsidRDefault="00C75A62" w:rsidP="00C75A62">
      <w:pPr>
        <w:rPr>
          <w:sz w:val="24"/>
          <w:szCs w:val="24"/>
        </w:rPr>
      </w:pPr>
    </w:p>
    <w:p w14:paraId="798B6C43" w14:textId="77777777" w:rsidR="00C75A62" w:rsidRPr="008E2DEA" w:rsidRDefault="00C75A62" w:rsidP="00C75A62">
      <w:pPr>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ПОСТАВЩИК</w:t>
      </w:r>
    </w:p>
    <w:p w14:paraId="74C546C4" w14:textId="77777777" w:rsidR="00C75A62" w:rsidRPr="008E2DEA" w:rsidRDefault="00C75A62" w:rsidP="00C75A62">
      <w:pPr>
        <w:jc w:val="right"/>
        <w:rPr>
          <w:sz w:val="24"/>
          <w:szCs w:val="24"/>
        </w:rPr>
      </w:pPr>
    </w:p>
    <w:tbl>
      <w:tblPr>
        <w:tblW w:w="10504" w:type="dxa"/>
        <w:tblInd w:w="-426" w:type="dxa"/>
        <w:tblLayout w:type="fixed"/>
        <w:tblLook w:val="0000" w:firstRow="0" w:lastRow="0" w:firstColumn="0" w:lastColumn="0" w:noHBand="0" w:noVBand="0"/>
      </w:tblPr>
      <w:tblGrid>
        <w:gridCol w:w="5488"/>
        <w:gridCol w:w="261"/>
        <w:gridCol w:w="4755"/>
      </w:tblGrid>
      <w:tr w:rsidR="00C75A62" w:rsidRPr="00D2507D" w14:paraId="7C666394" w14:textId="77777777" w:rsidTr="009E1CF6">
        <w:trPr>
          <w:trHeight w:val="207"/>
        </w:trPr>
        <w:tc>
          <w:tcPr>
            <w:tcW w:w="5488" w:type="dxa"/>
          </w:tcPr>
          <w:p w14:paraId="4F38B3EE" w14:textId="77777777" w:rsidR="00C75A62" w:rsidRPr="00D2507D" w:rsidRDefault="00C75A62" w:rsidP="009E1CF6">
            <w:pPr>
              <w:rPr>
                <w:sz w:val="24"/>
                <w:szCs w:val="24"/>
              </w:rPr>
            </w:pPr>
          </w:p>
        </w:tc>
        <w:tc>
          <w:tcPr>
            <w:tcW w:w="261" w:type="dxa"/>
          </w:tcPr>
          <w:p w14:paraId="4D5B8C80" w14:textId="77777777" w:rsidR="00C75A62" w:rsidRPr="00D2507D" w:rsidRDefault="00C75A62" w:rsidP="009E1CF6">
            <w:pPr>
              <w:jc w:val="center"/>
              <w:rPr>
                <w:sz w:val="24"/>
                <w:szCs w:val="24"/>
              </w:rPr>
            </w:pPr>
          </w:p>
        </w:tc>
        <w:tc>
          <w:tcPr>
            <w:tcW w:w="4755" w:type="dxa"/>
          </w:tcPr>
          <w:p w14:paraId="4C29D893" w14:textId="77777777" w:rsidR="00C75A62" w:rsidRPr="00D2507D" w:rsidRDefault="00C75A62" w:rsidP="009E1CF6">
            <w:pPr>
              <w:ind w:left="-85"/>
              <w:jc w:val="both"/>
              <w:rPr>
                <w:sz w:val="24"/>
                <w:szCs w:val="24"/>
              </w:rPr>
            </w:pPr>
          </w:p>
        </w:tc>
      </w:tr>
      <w:tr w:rsidR="00C75A62" w:rsidRPr="00D2507D" w14:paraId="1C0BC490" w14:textId="77777777" w:rsidTr="009E1CF6">
        <w:trPr>
          <w:trHeight w:val="419"/>
        </w:trPr>
        <w:tc>
          <w:tcPr>
            <w:tcW w:w="5488" w:type="dxa"/>
          </w:tcPr>
          <w:p w14:paraId="7F071F58" w14:textId="77777777" w:rsidR="00C75A62" w:rsidRPr="00D2507D" w:rsidRDefault="00C75A62" w:rsidP="009E1CF6">
            <w:pPr>
              <w:tabs>
                <w:tab w:val="left" w:pos="4431"/>
              </w:tabs>
              <w:rPr>
                <w:sz w:val="24"/>
                <w:szCs w:val="24"/>
              </w:rPr>
            </w:pPr>
            <w:r>
              <w:rPr>
                <w:sz w:val="24"/>
                <w:szCs w:val="24"/>
              </w:rPr>
              <w:t>__</w:t>
            </w:r>
            <w:r w:rsidRPr="00D2507D">
              <w:rPr>
                <w:sz w:val="24"/>
                <w:szCs w:val="24"/>
              </w:rPr>
              <w:t>_____________________ /</w:t>
            </w:r>
            <w:r>
              <w:rPr>
                <w:sz w:val="24"/>
                <w:szCs w:val="24"/>
              </w:rPr>
              <w:t>_________________</w:t>
            </w:r>
            <w:r w:rsidRPr="00D2507D">
              <w:rPr>
                <w:sz w:val="24"/>
                <w:szCs w:val="24"/>
              </w:rPr>
              <w:t>/</w:t>
            </w:r>
          </w:p>
          <w:p w14:paraId="4F4A7977" w14:textId="77777777" w:rsidR="00C75A62" w:rsidRPr="00D2507D" w:rsidRDefault="00C75A62" w:rsidP="009E1CF6">
            <w:pPr>
              <w:tabs>
                <w:tab w:val="left" w:pos="0"/>
                <w:tab w:val="left" w:pos="4431"/>
              </w:tabs>
              <w:rPr>
                <w:sz w:val="24"/>
                <w:szCs w:val="24"/>
              </w:rPr>
            </w:pPr>
            <w:r w:rsidRPr="00D2507D">
              <w:rPr>
                <w:sz w:val="24"/>
                <w:szCs w:val="24"/>
              </w:rPr>
              <w:t>м.п.</w:t>
            </w:r>
          </w:p>
        </w:tc>
        <w:tc>
          <w:tcPr>
            <w:tcW w:w="261" w:type="dxa"/>
          </w:tcPr>
          <w:p w14:paraId="7722A5DD" w14:textId="77777777" w:rsidR="00C75A62" w:rsidRPr="00D2507D" w:rsidRDefault="00C75A62" w:rsidP="009E1CF6">
            <w:pPr>
              <w:jc w:val="center"/>
              <w:rPr>
                <w:sz w:val="24"/>
                <w:szCs w:val="24"/>
              </w:rPr>
            </w:pPr>
          </w:p>
        </w:tc>
        <w:tc>
          <w:tcPr>
            <w:tcW w:w="4755" w:type="dxa"/>
          </w:tcPr>
          <w:p w14:paraId="0742151C" w14:textId="77777777" w:rsidR="00C75A62" w:rsidRPr="00D2507D" w:rsidRDefault="00C75A62" w:rsidP="009E1CF6">
            <w:pPr>
              <w:tabs>
                <w:tab w:val="left" w:pos="4431"/>
              </w:tabs>
              <w:ind w:left="-369" w:right="213"/>
              <w:rPr>
                <w:sz w:val="24"/>
                <w:szCs w:val="24"/>
              </w:rPr>
            </w:pPr>
            <w:r w:rsidRPr="00D2507D">
              <w:rPr>
                <w:sz w:val="24"/>
                <w:szCs w:val="24"/>
              </w:rPr>
              <w:t>__  _____________________ /_____________/</w:t>
            </w:r>
          </w:p>
          <w:p w14:paraId="0D309689" w14:textId="77777777" w:rsidR="00C75A62" w:rsidRPr="00D2507D" w:rsidRDefault="00C75A62" w:rsidP="009E1CF6">
            <w:pPr>
              <w:tabs>
                <w:tab w:val="left" w:pos="0"/>
                <w:tab w:val="left" w:pos="4431"/>
              </w:tabs>
              <w:ind w:right="213"/>
              <w:rPr>
                <w:sz w:val="24"/>
                <w:szCs w:val="24"/>
              </w:rPr>
            </w:pPr>
            <w:r w:rsidRPr="00D2507D">
              <w:rPr>
                <w:sz w:val="24"/>
                <w:szCs w:val="24"/>
              </w:rPr>
              <w:t>м.п.</w:t>
            </w:r>
          </w:p>
        </w:tc>
      </w:tr>
    </w:tbl>
    <w:p w14:paraId="0A808409" w14:textId="77777777" w:rsidR="00C75A62" w:rsidRDefault="00C75A62" w:rsidP="00C75A62">
      <w:pPr>
        <w:rPr>
          <w:sz w:val="24"/>
          <w:szCs w:val="24"/>
        </w:rPr>
        <w:sectPr w:rsidR="00C75A62" w:rsidSect="00247FB1">
          <w:footerReference w:type="even" r:id="rId8"/>
          <w:footerReference w:type="default" r:id="rId9"/>
          <w:pgSz w:w="11906" w:h="16838" w:code="9"/>
          <w:pgMar w:top="1103" w:right="851" w:bottom="567" w:left="1134" w:header="709" w:footer="709" w:gutter="0"/>
          <w:cols w:space="708"/>
          <w:docGrid w:linePitch="360"/>
        </w:sectPr>
      </w:pPr>
    </w:p>
    <w:p w14:paraId="559D4A37" w14:textId="7D6FF66D" w:rsidR="000F365C" w:rsidRPr="008E2DEA" w:rsidRDefault="000F365C" w:rsidP="006949DF">
      <w:pPr>
        <w:jc w:val="right"/>
        <w:rPr>
          <w:sz w:val="24"/>
          <w:szCs w:val="24"/>
        </w:rPr>
      </w:pPr>
      <w:r w:rsidRPr="008E2DEA">
        <w:rPr>
          <w:sz w:val="24"/>
          <w:szCs w:val="24"/>
        </w:rPr>
        <w:lastRenderedPageBreak/>
        <w:t>Приложение № 2</w:t>
      </w:r>
    </w:p>
    <w:p w14:paraId="0E3515FF" w14:textId="77777777" w:rsidR="000F365C" w:rsidRPr="008E2DEA" w:rsidRDefault="000F365C" w:rsidP="006949DF">
      <w:pPr>
        <w:jc w:val="right"/>
        <w:rPr>
          <w:sz w:val="24"/>
          <w:szCs w:val="24"/>
        </w:rPr>
      </w:pPr>
      <w:r w:rsidRPr="008E2DEA">
        <w:rPr>
          <w:sz w:val="24"/>
          <w:szCs w:val="24"/>
        </w:rPr>
        <w:t>к Государственному контракту</w:t>
      </w:r>
    </w:p>
    <w:p w14:paraId="25998E56" w14:textId="77777777" w:rsidR="000F365C" w:rsidRPr="008E2DEA" w:rsidRDefault="000F365C" w:rsidP="006949DF">
      <w:pPr>
        <w:jc w:val="right"/>
        <w:rPr>
          <w:sz w:val="24"/>
          <w:szCs w:val="24"/>
        </w:rPr>
      </w:pPr>
      <w:r w:rsidRPr="008E2DEA">
        <w:rPr>
          <w:sz w:val="24"/>
          <w:szCs w:val="24"/>
        </w:rPr>
        <w:t xml:space="preserve"> № ___ от «____» __________20___г.</w:t>
      </w:r>
    </w:p>
    <w:p w14:paraId="4E67E92B" w14:textId="77777777" w:rsidR="0048678A" w:rsidRDefault="0048678A" w:rsidP="006949DF">
      <w:pPr>
        <w:jc w:val="center"/>
        <w:rPr>
          <w:sz w:val="24"/>
          <w:szCs w:val="24"/>
        </w:rPr>
      </w:pPr>
    </w:p>
    <w:p w14:paraId="6A8D5FAB" w14:textId="77777777" w:rsidR="0048678A" w:rsidRDefault="0048678A" w:rsidP="006949DF">
      <w:pPr>
        <w:jc w:val="center"/>
        <w:rPr>
          <w:sz w:val="24"/>
          <w:szCs w:val="24"/>
        </w:rPr>
      </w:pPr>
    </w:p>
    <w:p w14:paraId="1A77762F" w14:textId="77777777" w:rsidR="0048678A" w:rsidRDefault="0048678A" w:rsidP="006949DF">
      <w:pPr>
        <w:jc w:val="center"/>
        <w:rPr>
          <w:sz w:val="24"/>
          <w:szCs w:val="24"/>
        </w:rPr>
      </w:pPr>
    </w:p>
    <w:p w14:paraId="6590A631" w14:textId="77777777" w:rsidR="0048678A" w:rsidRDefault="0048678A" w:rsidP="006949DF">
      <w:pPr>
        <w:jc w:val="center"/>
        <w:rPr>
          <w:sz w:val="24"/>
          <w:szCs w:val="24"/>
        </w:rPr>
      </w:pPr>
    </w:p>
    <w:p w14:paraId="0EF643A6" w14:textId="73FDAADC" w:rsidR="000F365C" w:rsidRPr="008E2DEA" w:rsidRDefault="000F365C" w:rsidP="006949DF">
      <w:pPr>
        <w:jc w:val="center"/>
        <w:rPr>
          <w:sz w:val="24"/>
          <w:szCs w:val="24"/>
        </w:rPr>
      </w:pPr>
      <w:r w:rsidRPr="008E2DEA">
        <w:rPr>
          <w:sz w:val="24"/>
          <w:szCs w:val="24"/>
        </w:rPr>
        <w:t>График поставки</w:t>
      </w:r>
    </w:p>
    <w:p w14:paraId="188DF8F2" w14:textId="3AADE595" w:rsidR="000F365C" w:rsidRPr="008E2DEA" w:rsidRDefault="000F365C" w:rsidP="006949DF">
      <w:pPr>
        <w:jc w:val="center"/>
        <w:rPr>
          <w:sz w:val="24"/>
          <w:szCs w:val="24"/>
        </w:rPr>
      </w:pPr>
      <w:r w:rsidRPr="008E2DEA">
        <w:rPr>
          <w:sz w:val="24"/>
          <w:szCs w:val="24"/>
        </w:rPr>
        <w:t>к Государственному контракту на поставку товара</w:t>
      </w:r>
      <w:r w:rsidR="005E7B53">
        <w:rPr>
          <w:sz w:val="24"/>
          <w:szCs w:val="24"/>
        </w:rPr>
        <w:t xml:space="preserve"> № _____ от «___»</w:t>
      </w:r>
      <w:r w:rsidR="00C02A2B">
        <w:rPr>
          <w:sz w:val="24"/>
          <w:szCs w:val="24"/>
        </w:rPr>
        <w:t xml:space="preserve"> </w:t>
      </w:r>
      <w:r w:rsidR="005E7B53">
        <w:rPr>
          <w:sz w:val="24"/>
          <w:szCs w:val="24"/>
        </w:rPr>
        <w:t>___________ 20_</w:t>
      </w:r>
      <w:r w:rsidRPr="008E2DEA">
        <w:rPr>
          <w:sz w:val="24"/>
          <w:szCs w:val="24"/>
        </w:rPr>
        <w:t>_ г.</w:t>
      </w:r>
    </w:p>
    <w:p w14:paraId="199413E3" w14:textId="77777777" w:rsidR="000F365C" w:rsidRPr="008E2DEA" w:rsidRDefault="000F365C" w:rsidP="006949DF">
      <w:pPr>
        <w:jc w:val="right"/>
        <w:rPr>
          <w:sz w:val="24"/>
          <w:szCs w:val="24"/>
        </w:rPr>
      </w:pPr>
    </w:p>
    <w:tbl>
      <w:tblPr>
        <w:tblStyle w:val="af0"/>
        <w:tblW w:w="10381" w:type="dxa"/>
        <w:jc w:val="center"/>
        <w:tblLayout w:type="fixed"/>
        <w:tblLook w:val="04A0" w:firstRow="1" w:lastRow="0" w:firstColumn="1" w:lastColumn="0" w:noHBand="0" w:noVBand="1"/>
      </w:tblPr>
      <w:tblGrid>
        <w:gridCol w:w="817"/>
        <w:gridCol w:w="1767"/>
        <w:gridCol w:w="1418"/>
        <w:gridCol w:w="1701"/>
        <w:gridCol w:w="2268"/>
        <w:gridCol w:w="2410"/>
      </w:tblGrid>
      <w:tr w:rsidR="000F365C" w:rsidRPr="00A74057" w14:paraId="0186DAC5" w14:textId="77777777" w:rsidTr="00581D87">
        <w:trPr>
          <w:jc w:val="center"/>
        </w:trPr>
        <w:tc>
          <w:tcPr>
            <w:tcW w:w="817" w:type="dxa"/>
          </w:tcPr>
          <w:p w14:paraId="60CBB93D" w14:textId="77777777" w:rsidR="000F365C" w:rsidRPr="00A74057" w:rsidRDefault="000F365C" w:rsidP="006949DF">
            <w:pPr>
              <w:jc w:val="center"/>
              <w:rPr>
                <w:rFonts w:ascii="Times New Roman" w:hAnsi="Times New Roman" w:cs="Times New Roman"/>
                <w:sz w:val="20"/>
                <w:szCs w:val="20"/>
              </w:rPr>
            </w:pPr>
          </w:p>
          <w:p w14:paraId="028E47D5" w14:textId="77777777" w:rsidR="000F365C" w:rsidRPr="00A74057" w:rsidRDefault="000F365C" w:rsidP="006949DF">
            <w:pPr>
              <w:jc w:val="center"/>
              <w:rPr>
                <w:rFonts w:ascii="Times New Roman" w:hAnsi="Times New Roman" w:cs="Times New Roman"/>
                <w:sz w:val="20"/>
                <w:szCs w:val="20"/>
              </w:rPr>
            </w:pPr>
            <w:r w:rsidRPr="00A74057">
              <w:rPr>
                <w:rFonts w:ascii="Times New Roman" w:hAnsi="Times New Roman" w:cs="Times New Roman"/>
                <w:sz w:val="20"/>
                <w:szCs w:val="20"/>
              </w:rPr>
              <w:t>№п/п</w:t>
            </w:r>
          </w:p>
        </w:tc>
        <w:tc>
          <w:tcPr>
            <w:tcW w:w="1767" w:type="dxa"/>
          </w:tcPr>
          <w:p w14:paraId="276674B9" w14:textId="77777777" w:rsidR="000F365C" w:rsidRPr="00A74057" w:rsidRDefault="000F365C" w:rsidP="006949DF">
            <w:pPr>
              <w:jc w:val="center"/>
              <w:rPr>
                <w:rFonts w:ascii="Times New Roman" w:hAnsi="Times New Roman" w:cs="Times New Roman"/>
                <w:sz w:val="20"/>
                <w:szCs w:val="20"/>
              </w:rPr>
            </w:pPr>
          </w:p>
          <w:p w14:paraId="2098957C" w14:textId="77777777" w:rsidR="000F365C" w:rsidRPr="00A74057" w:rsidRDefault="000F365C" w:rsidP="006949DF">
            <w:pPr>
              <w:jc w:val="center"/>
              <w:rPr>
                <w:rFonts w:ascii="Times New Roman" w:hAnsi="Times New Roman" w:cs="Times New Roman"/>
                <w:sz w:val="20"/>
                <w:szCs w:val="20"/>
              </w:rPr>
            </w:pPr>
            <w:r w:rsidRPr="00A74057">
              <w:rPr>
                <w:rFonts w:ascii="Times New Roman" w:hAnsi="Times New Roman" w:cs="Times New Roman"/>
                <w:sz w:val="20"/>
                <w:szCs w:val="20"/>
              </w:rPr>
              <w:t>Наименование товара</w:t>
            </w:r>
          </w:p>
        </w:tc>
        <w:tc>
          <w:tcPr>
            <w:tcW w:w="1418" w:type="dxa"/>
          </w:tcPr>
          <w:p w14:paraId="18AB69FA" w14:textId="77777777" w:rsidR="000F365C" w:rsidRPr="00A74057" w:rsidRDefault="000F365C" w:rsidP="006949DF">
            <w:pPr>
              <w:jc w:val="center"/>
              <w:rPr>
                <w:rFonts w:ascii="Times New Roman" w:hAnsi="Times New Roman" w:cs="Times New Roman"/>
                <w:sz w:val="20"/>
                <w:szCs w:val="20"/>
              </w:rPr>
            </w:pPr>
          </w:p>
          <w:p w14:paraId="030D4A94" w14:textId="77777777" w:rsidR="000F365C" w:rsidRPr="00A74057" w:rsidRDefault="000F365C" w:rsidP="006949DF">
            <w:pPr>
              <w:jc w:val="center"/>
              <w:rPr>
                <w:rFonts w:ascii="Times New Roman" w:hAnsi="Times New Roman" w:cs="Times New Roman"/>
                <w:sz w:val="20"/>
                <w:szCs w:val="20"/>
              </w:rPr>
            </w:pPr>
            <w:r w:rsidRPr="00A74057">
              <w:rPr>
                <w:rFonts w:ascii="Times New Roman" w:hAnsi="Times New Roman" w:cs="Times New Roman"/>
                <w:sz w:val="20"/>
                <w:szCs w:val="20"/>
              </w:rPr>
              <w:t>Единица измерения</w:t>
            </w:r>
          </w:p>
        </w:tc>
        <w:tc>
          <w:tcPr>
            <w:tcW w:w="1701" w:type="dxa"/>
          </w:tcPr>
          <w:p w14:paraId="2FF2D06E" w14:textId="77777777" w:rsidR="000F365C" w:rsidRPr="00A74057" w:rsidRDefault="000F365C" w:rsidP="006949DF">
            <w:pPr>
              <w:jc w:val="center"/>
              <w:rPr>
                <w:rFonts w:ascii="Times New Roman" w:hAnsi="Times New Roman" w:cs="Times New Roman"/>
                <w:sz w:val="20"/>
                <w:szCs w:val="20"/>
              </w:rPr>
            </w:pPr>
          </w:p>
          <w:p w14:paraId="1132DC70" w14:textId="77777777" w:rsidR="000F365C" w:rsidRPr="00A74057" w:rsidRDefault="000F365C" w:rsidP="006949DF">
            <w:pPr>
              <w:jc w:val="center"/>
              <w:rPr>
                <w:rFonts w:ascii="Times New Roman" w:hAnsi="Times New Roman" w:cs="Times New Roman"/>
                <w:sz w:val="20"/>
                <w:szCs w:val="20"/>
              </w:rPr>
            </w:pPr>
            <w:r w:rsidRPr="00A74057">
              <w:rPr>
                <w:rFonts w:ascii="Times New Roman" w:hAnsi="Times New Roman" w:cs="Times New Roman"/>
                <w:sz w:val="20"/>
                <w:szCs w:val="20"/>
              </w:rPr>
              <w:t>Общее количество, шт.</w:t>
            </w:r>
          </w:p>
        </w:tc>
        <w:tc>
          <w:tcPr>
            <w:tcW w:w="2268" w:type="dxa"/>
          </w:tcPr>
          <w:p w14:paraId="673F8250" w14:textId="77777777" w:rsidR="000F365C" w:rsidRPr="00A74057" w:rsidRDefault="000F365C" w:rsidP="006949DF">
            <w:pPr>
              <w:jc w:val="center"/>
              <w:rPr>
                <w:rFonts w:ascii="Times New Roman" w:hAnsi="Times New Roman" w:cs="Times New Roman"/>
                <w:sz w:val="20"/>
                <w:szCs w:val="20"/>
              </w:rPr>
            </w:pPr>
          </w:p>
          <w:p w14:paraId="0A7717CC" w14:textId="77777777" w:rsidR="000F365C" w:rsidRPr="00A74057" w:rsidRDefault="000F365C" w:rsidP="006949DF">
            <w:pPr>
              <w:jc w:val="center"/>
              <w:rPr>
                <w:rFonts w:ascii="Times New Roman" w:hAnsi="Times New Roman" w:cs="Times New Roman"/>
                <w:sz w:val="20"/>
                <w:szCs w:val="20"/>
              </w:rPr>
            </w:pPr>
            <w:r w:rsidRPr="00A74057">
              <w:rPr>
                <w:rFonts w:ascii="Times New Roman" w:hAnsi="Times New Roman" w:cs="Times New Roman"/>
                <w:sz w:val="20"/>
                <w:szCs w:val="20"/>
              </w:rPr>
              <w:t>Срок поставки</w:t>
            </w:r>
          </w:p>
        </w:tc>
        <w:tc>
          <w:tcPr>
            <w:tcW w:w="2410" w:type="dxa"/>
          </w:tcPr>
          <w:p w14:paraId="15D8B3B2" w14:textId="77777777" w:rsidR="000F365C" w:rsidRPr="00A74057" w:rsidRDefault="000F365C" w:rsidP="006949DF">
            <w:pPr>
              <w:jc w:val="center"/>
              <w:rPr>
                <w:rFonts w:ascii="Times New Roman" w:hAnsi="Times New Roman" w:cs="Times New Roman"/>
                <w:sz w:val="20"/>
                <w:szCs w:val="20"/>
              </w:rPr>
            </w:pPr>
          </w:p>
          <w:p w14:paraId="51D06614" w14:textId="77777777" w:rsidR="00283B29" w:rsidRDefault="000F365C" w:rsidP="006949DF">
            <w:pPr>
              <w:jc w:val="center"/>
              <w:rPr>
                <w:rFonts w:ascii="Times New Roman" w:hAnsi="Times New Roman" w:cs="Times New Roman"/>
                <w:sz w:val="20"/>
                <w:szCs w:val="20"/>
              </w:rPr>
            </w:pPr>
            <w:r w:rsidRPr="00A74057">
              <w:rPr>
                <w:rFonts w:ascii="Times New Roman" w:hAnsi="Times New Roman" w:cs="Times New Roman"/>
                <w:sz w:val="20"/>
                <w:szCs w:val="20"/>
              </w:rPr>
              <w:t xml:space="preserve">Адреса поставки </w:t>
            </w:r>
          </w:p>
          <w:p w14:paraId="35726B30" w14:textId="21EF8381" w:rsidR="000F365C" w:rsidRPr="00A74057" w:rsidRDefault="000F365C" w:rsidP="006949DF">
            <w:pPr>
              <w:jc w:val="center"/>
              <w:rPr>
                <w:rFonts w:ascii="Times New Roman" w:hAnsi="Times New Roman" w:cs="Times New Roman"/>
                <w:sz w:val="20"/>
                <w:szCs w:val="20"/>
              </w:rPr>
            </w:pPr>
          </w:p>
        </w:tc>
      </w:tr>
      <w:tr w:rsidR="00CD76EB" w:rsidRPr="008E2DEA" w14:paraId="2D45CA9E" w14:textId="77777777" w:rsidTr="009E7BF2">
        <w:trPr>
          <w:jc w:val="center"/>
        </w:trPr>
        <w:tc>
          <w:tcPr>
            <w:tcW w:w="817" w:type="dxa"/>
            <w:vAlign w:val="center"/>
          </w:tcPr>
          <w:p w14:paraId="208F0C7A" w14:textId="77777777" w:rsidR="00CD76EB" w:rsidRPr="009E7BF2" w:rsidRDefault="00CD76EB" w:rsidP="006949DF">
            <w:pPr>
              <w:jc w:val="both"/>
              <w:rPr>
                <w:rFonts w:ascii="Times New Roman" w:hAnsi="Times New Roman" w:cs="Times New Roman"/>
              </w:rPr>
            </w:pPr>
          </w:p>
          <w:p w14:paraId="2D83723D" w14:textId="03F48613" w:rsidR="001B08D9" w:rsidRPr="009E7BF2" w:rsidRDefault="009E7BF2" w:rsidP="002534CD">
            <w:pPr>
              <w:jc w:val="center"/>
              <w:rPr>
                <w:rFonts w:ascii="Times New Roman" w:hAnsi="Times New Roman" w:cs="Times New Roman"/>
              </w:rPr>
            </w:pPr>
            <w:r w:rsidRPr="009E7BF2">
              <w:rPr>
                <w:rFonts w:ascii="Times New Roman" w:hAnsi="Times New Roman" w:cs="Times New Roman"/>
              </w:rPr>
              <w:t>1</w:t>
            </w:r>
          </w:p>
        </w:tc>
        <w:tc>
          <w:tcPr>
            <w:tcW w:w="1767" w:type="dxa"/>
            <w:vAlign w:val="center"/>
          </w:tcPr>
          <w:p w14:paraId="26C24A41" w14:textId="0F919DF3" w:rsidR="00CD76EB" w:rsidRPr="002534CD" w:rsidRDefault="002534CD" w:rsidP="002534CD">
            <w:pPr>
              <w:jc w:val="center"/>
              <w:rPr>
                <w:rFonts w:ascii="Times New Roman" w:hAnsi="Times New Roman" w:cs="Times New Roman"/>
              </w:rPr>
            </w:pPr>
            <w:r w:rsidRPr="002534CD">
              <w:rPr>
                <w:rFonts w:ascii="Times New Roman" w:eastAsia="Calibri" w:hAnsi="Times New Roman" w:cs="Times New Roman"/>
              </w:rPr>
              <w:t>Тепловая завеса</w:t>
            </w:r>
          </w:p>
        </w:tc>
        <w:tc>
          <w:tcPr>
            <w:tcW w:w="1418" w:type="dxa"/>
            <w:vAlign w:val="center"/>
          </w:tcPr>
          <w:p w14:paraId="61C73A6D" w14:textId="061B6BCB" w:rsidR="00CD76EB" w:rsidRPr="002534CD" w:rsidRDefault="009E7BF2" w:rsidP="002534CD">
            <w:pPr>
              <w:jc w:val="center"/>
              <w:rPr>
                <w:rFonts w:ascii="Times New Roman" w:hAnsi="Times New Roman" w:cs="Times New Roman"/>
              </w:rPr>
            </w:pPr>
            <w:r w:rsidRPr="002534CD">
              <w:rPr>
                <w:rFonts w:ascii="Times New Roman" w:eastAsia="Times New Roman" w:hAnsi="Times New Roman" w:cs="Times New Roman"/>
              </w:rPr>
              <w:t>Шт</w:t>
            </w:r>
            <w:r w:rsidR="002534CD" w:rsidRPr="002534CD">
              <w:rPr>
                <w:rFonts w:ascii="Times New Roman" w:eastAsia="Times New Roman" w:hAnsi="Times New Roman" w:cs="Times New Roman"/>
              </w:rPr>
              <w:t>.</w:t>
            </w:r>
          </w:p>
        </w:tc>
        <w:tc>
          <w:tcPr>
            <w:tcW w:w="1701" w:type="dxa"/>
            <w:vAlign w:val="center"/>
          </w:tcPr>
          <w:p w14:paraId="6FB7505E" w14:textId="4886692A" w:rsidR="00CD76EB" w:rsidRPr="009E7BF2" w:rsidRDefault="009E7BF2" w:rsidP="002534CD">
            <w:pPr>
              <w:jc w:val="center"/>
              <w:rPr>
                <w:rFonts w:ascii="Times New Roman" w:hAnsi="Times New Roman" w:cs="Times New Roman"/>
              </w:rPr>
            </w:pPr>
            <w:r w:rsidRPr="009E7BF2">
              <w:rPr>
                <w:rFonts w:ascii="Times New Roman" w:eastAsia="Times New Roman" w:hAnsi="Times New Roman" w:cs="Times New Roman"/>
                <w:bCs/>
              </w:rPr>
              <w:t>1</w:t>
            </w:r>
          </w:p>
        </w:tc>
        <w:tc>
          <w:tcPr>
            <w:tcW w:w="2268" w:type="dxa"/>
            <w:vAlign w:val="center"/>
          </w:tcPr>
          <w:p w14:paraId="66930E39" w14:textId="503FFE85" w:rsidR="00CD76EB" w:rsidRPr="009E7BF2" w:rsidRDefault="009E7BF2" w:rsidP="00956B3D">
            <w:pPr>
              <w:jc w:val="both"/>
              <w:rPr>
                <w:rFonts w:ascii="Times New Roman" w:hAnsi="Times New Roman" w:cs="Times New Roman"/>
              </w:rPr>
            </w:pPr>
            <w:r w:rsidRPr="009E7BF2">
              <w:rPr>
                <w:rFonts w:ascii="Times New Roman" w:hAnsi="Times New Roman" w:cs="Times New Roman"/>
              </w:rPr>
              <w:t>В течение 10 (десяти) рабочих дней с даты заключения государственного контракта</w:t>
            </w:r>
          </w:p>
        </w:tc>
        <w:tc>
          <w:tcPr>
            <w:tcW w:w="2410" w:type="dxa"/>
            <w:vAlign w:val="center"/>
          </w:tcPr>
          <w:p w14:paraId="32958616" w14:textId="1AA659D6" w:rsidR="00CD76EB" w:rsidRPr="009E7BF2" w:rsidRDefault="009E7BF2" w:rsidP="006949DF">
            <w:pPr>
              <w:jc w:val="both"/>
              <w:rPr>
                <w:rFonts w:ascii="Times New Roman" w:hAnsi="Times New Roman" w:cs="Times New Roman"/>
              </w:rPr>
            </w:pPr>
            <w:r w:rsidRPr="009E7BF2">
              <w:rPr>
                <w:rFonts w:ascii="Times New Roman" w:hAnsi="Times New Roman" w:cs="Times New Roman"/>
              </w:rPr>
              <w:t>443110, Самарская область, г.</w:t>
            </w:r>
            <w:r w:rsidR="002534CD">
              <w:rPr>
                <w:rFonts w:ascii="Times New Roman" w:hAnsi="Times New Roman" w:cs="Times New Roman"/>
              </w:rPr>
              <w:t xml:space="preserve"> </w:t>
            </w:r>
            <w:r w:rsidRPr="009E7BF2">
              <w:rPr>
                <w:rFonts w:ascii="Times New Roman" w:hAnsi="Times New Roman" w:cs="Times New Roman"/>
              </w:rPr>
              <w:t>Самара,  ул. Ново-Садовая, 24а</w:t>
            </w:r>
          </w:p>
        </w:tc>
      </w:tr>
    </w:tbl>
    <w:p w14:paraId="6B4BDD13" w14:textId="0F80F068" w:rsidR="00411768" w:rsidRDefault="00411768" w:rsidP="006949DF">
      <w:pPr>
        <w:rPr>
          <w:sz w:val="24"/>
          <w:szCs w:val="24"/>
        </w:rPr>
      </w:pPr>
    </w:p>
    <w:p w14:paraId="609378F5" w14:textId="3D7C3405" w:rsidR="00717849" w:rsidRDefault="00717849" w:rsidP="006949DF">
      <w:pPr>
        <w:rPr>
          <w:sz w:val="24"/>
          <w:szCs w:val="24"/>
        </w:rPr>
      </w:pPr>
    </w:p>
    <w:p w14:paraId="60E46FF1" w14:textId="6340B742" w:rsidR="00717849" w:rsidRDefault="00717849" w:rsidP="006949DF">
      <w:pPr>
        <w:rPr>
          <w:sz w:val="24"/>
          <w:szCs w:val="24"/>
        </w:rPr>
      </w:pPr>
    </w:p>
    <w:p w14:paraId="44C34627" w14:textId="4EE291DD" w:rsidR="00717849" w:rsidRDefault="00717849" w:rsidP="006949DF">
      <w:pPr>
        <w:rPr>
          <w:sz w:val="24"/>
          <w:szCs w:val="24"/>
        </w:rPr>
      </w:pPr>
    </w:p>
    <w:p w14:paraId="65029FE1" w14:textId="1DD3506A" w:rsidR="00717849" w:rsidRDefault="00717849" w:rsidP="006949DF">
      <w:pPr>
        <w:rPr>
          <w:sz w:val="24"/>
          <w:szCs w:val="24"/>
        </w:rPr>
      </w:pPr>
    </w:p>
    <w:p w14:paraId="4EC0C7B3" w14:textId="769CAF9D" w:rsidR="00717849" w:rsidRDefault="00717849" w:rsidP="006949DF">
      <w:pPr>
        <w:rPr>
          <w:sz w:val="24"/>
          <w:szCs w:val="24"/>
        </w:rPr>
      </w:pPr>
    </w:p>
    <w:p w14:paraId="740A11D8" w14:textId="41DB8D61" w:rsidR="00717849" w:rsidRDefault="00717849" w:rsidP="006949DF">
      <w:pPr>
        <w:rPr>
          <w:sz w:val="24"/>
          <w:szCs w:val="24"/>
        </w:rPr>
      </w:pPr>
    </w:p>
    <w:p w14:paraId="1ECB9F74" w14:textId="258F8C97" w:rsidR="00717849" w:rsidRDefault="00717849" w:rsidP="006949DF">
      <w:pPr>
        <w:rPr>
          <w:sz w:val="24"/>
          <w:szCs w:val="24"/>
        </w:rPr>
      </w:pPr>
    </w:p>
    <w:p w14:paraId="0F1131E8" w14:textId="540C8EC3" w:rsidR="00717849" w:rsidRDefault="00717849" w:rsidP="006949DF">
      <w:pPr>
        <w:rPr>
          <w:sz w:val="24"/>
          <w:szCs w:val="24"/>
        </w:rPr>
      </w:pPr>
    </w:p>
    <w:p w14:paraId="00CDBBA4" w14:textId="1EA8FDD5" w:rsidR="00717849" w:rsidRDefault="00717849" w:rsidP="006949DF">
      <w:pPr>
        <w:rPr>
          <w:sz w:val="24"/>
          <w:szCs w:val="24"/>
        </w:rPr>
      </w:pPr>
    </w:p>
    <w:p w14:paraId="541EA4B3" w14:textId="0F73D6B7" w:rsidR="00717849" w:rsidRDefault="00717849" w:rsidP="006949DF">
      <w:pPr>
        <w:rPr>
          <w:sz w:val="24"/>
          <w:szCs w:val="24"/>
        </w:rPr>
      </w:pPr>
    </w:p>
    <w:p w14:paraId="6A00DF14" w14:textId="6DEC1F59" w:rsidR="00717849" w:rsidRDefault="00717849" w:rsidP="006949DF">
      <w:pPr>
        <w:rPr>
          <w:sz w:val="24"/>
          <w:szCs w:val="24"/>
        </w:rPr>
      </w:pPr>
    </w:p>
    <w:p w14:paraId="167B8A8D" w14:textId="62CAB42D" w:rsidR="00717849" w:rsidRDefault="00717849" w:rsidP="006949DF">
      <w:pPr>
        <w:rPr>
          <w:sz w:val="24"/>
          <w:szCs w:val="24"/>
        </w:rPr>
      </w:pPr>
    </w:p>
    <w:p w14:paraId="156F10F2" w14:textId="5BD3C90B" w:rsidR="00717849" w:rsidRDefault="00717849" w:rsidP="006949DF">
      <w:pPr>
        <w:rPr>
          <w:sz w:val="24"/>
          <w:szCs w:val="24"/>
        </w:rPr>
      </w:pPr>
    </w:p>
    <w:p w14:paraId="66D4849C" w14:textId="22B24484" w:rsidR="00717849" w:rsidRDefault="00717849" w:rsidP="006949DF">
      <w:pPr>
        <w:rPr>
          <w:sz w:val="24"/>
          <w:szCs w:val="24"/>
        </w:rPr>
      </w:pPr>
    </w:p>
    <w:p w14:paraId="2BFB53C5" w14:textId="77777777" w:rsidR="00717849" w:rsidRDefault="00717849" w:rsidP="006949DF">
      <w:pPr>
        <w:rPr>
          <w:sz w:val="24"/>
          <w:szCs w:val="24"/>
        </w:rPr>
      </w:pPr>
    </w:p>
    <w:p w14:paraId="586D0255" w14:textId="77777777" w:rsidR="00411768" w:rsidRPr="008E2DEA" w:rsidRDefault="00411768" w:rsidP="006949DF">
      <w:pPr>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ПОСТАВЩИК</w:t>
      </w:r>
    </w:p>
    <w:p w14:paraId="68FF6E63" w14:textId="77777777" w:rsidR="00411768" w:rsidRPr="008E2DEA" w:rsidRDefault="00411768" w:rsidP="006949DF">
      <w:pPr>
        <w:jc w:val="right"/>
        <w:rPr>
          <w:sz w:val="24"/>
          <w:szCs w:val="24"/>
        </w:rPr>
      </w:pPr>
    </w:p>
    <w:tbl>
      <w:tblPr>
        <w:tblW w:w="10504" w:type="dxa"/>
        <w:tblInd w:w="-426" w:type="dxa"/>
        <w:tblLayout w:type="fixed"/>
        <w:tblLook w:val="0000" w:firstRow="0" w:lastRow="0" w:firstColumn="0" w:lastColumn="0" w:noHBand="0" w:noVBand="0"/>
      </w:tblPr>
      <w:tblGrid>
        <w:gridCol w:w="5488"/>
        <w:gridCol w:w="261"/>
        <w:gridCol w:w="4755"/>
      </w:tblGrid>
      <w:tr w:rsidR="00411768" w:rsidRPr="00D2507D" w14:paraId="060C630B" w14:textId="77777777" w:rsidTr="009C1C32">
        <w:trPr>
          <w:trHeight w:val="207"/>
        </w:trPr>
        <w:tc>
          <w:tcPr>
            <w:tcW w:w="5488" w:type="dxa"/>
          </w:tcPr>
          <w:p w14:paraId="2A3AC14E" w14:textId="77777777" w:rsidR="00411768" w:rsidRPr="00D2507D" w:rsidRDefault="00411768" w:rsidP="006949DF">
            <w:pPr>
              <w:rPr>
                <w:sz w:val="24"/>
                <w:szCs w:val="24"/>
              </w:rPr>
            </w:pPr>
          </w:p>
        </w:tc>
        <w:tc>
          <w:tcPr>
            <w:tcW w:w="261" w:type="dxa"/>
          </w:tcPr>
          <w:p w14:paraId="2B16920C" w14:textId="77777777" w:rsidR="00411768" w:rsidRPr="00D2507D" w:rsidRDefault="00411768" w:rsidP="006949DF">
            <w:pPr>
              <w:jc w:val="center"/>
              <w:rPr>
                <w:sz w:val="24"/>
                <w:szCs w:val="24"/>
              </w:rPr>
            </w:pPr>
          </w:p>
        </w:tc>
        <w:tc>
          <w:tcPr>
            <w:tcW w:w="4755" w:type="dxa"/>
          </w:tcPr>
          <w:p w14:paraId="1BED9F7E" w14:textId="77777777" w:rsidR="00411768" w:rsidRPr="00D2507D" w:rsidRDefault="00411768" w:rsidP="006949DF">
            <w:pPr>
              <w:ind w:left="-85"/>
              <w:jc w:val="both"/>
              <w:rPr>
                <w:sz w:val="24"/>
                <w:szCs w:val="24"/>
              </w:rPr>
            </w:pPr>
          </w:p>
        </w:tc>
      </w:tr>
      <w:tr w:rsidR="00411768" w:rsidRPr="00D2507D" w14:paraId="5FA7BCBC" w14:textId="77777777" w:rsidTr="009C1C32">
        <w:trPr>
          <w:trHeight w:val="419"/>
        </w:trPr>
        <w:tc>
          <w:tcPr>
            <w:tcW w:w="5488" w:type="dxa"/>
          </w:tcPr>
          <w:p w14:paraId="24404E4D" w14:textId="77777777" w:rsidR="00411768" w:rsidRPr="00D2507D" w:rsidRDefault="004155C4" w:rsidP="006949DF">
            <w:pPr>
              <w:tabs>
                <w:tab w:val="left" w:pos="4431"/>
              </w:tabs>
              <w:rPr>
                <w:sz w:val="24"/>
                <w:szCs w:val="24"/>
              </w:rPr>
            </w:pPr>
            <w:r>
              <w:rPr>
                <w:sz w:val="24"/>
                <w:szCs w:val="24"/>
              </w:rPr>
              <w:t>__</w:t>
            </w:r>
            <w:r w:rsidR="00411768" w:rsidRPr="00D2507D">
              <w:rPr>
                <w:sz w:val="24"/>
                <w:szCs w:val="24"/>
              </w:rPr>
              <w:t>_____________________ /</w:t>
            </w:r>
            <w:r w:rsidR="00077331">
              <w:rPr>
                <w:sz w:val="24"/>
                <w:szCs w:val="24"/>
              </w:rPr>
              <w:t>_________________</w:t>
            </w:r>
            <w:r w:rsidR="00411768" w:rsidRPr="00D2507D">
              <w:rPr>
                <w:sz w:val="24"/>
                <w:szCs w:val="24"/>
              </w:rPr>
              <w:t>/</w:t>
            </w:r>
          </w:p>
          <w:p w14:paraId="5208A761" w14:textId="77777777" w:rsidR="00411768" w:rsidRPr="00D2507D" w:rsidRDefault="00411768" w:rsidP="006949DF">
            <w:pPr>
              <w:tabs>
                <w:tab w:val="left" w:pos="0"/>
                <w:tab w:val="left" w:pos="4431"/>
              </w:tabs>
              <w:rPr>
                <w:sz w:val="24"/>
                <w:szCs w:val="24"/>
              </w:rPr>
            </w:pPr>
            <w:r w:rsidRPr="00D2507D">
              <w:rPr>
                <w:sz w:val="24"/>
                <w:szCs w:val="24"/>
              </w:rPr>
              <w:t>м.п.</w:t>
            </w:r>
          </w:p>
        </w:tc>
        <w:tc>
          <w:tcPr>
            <w:tcW w:w="261" w:type="dxa"/>
          </w:tcPr>
          <w:p w14:paraId="310A120D" w14:textId="77777777" w:rsidR="00411768" w:rsidRPr="00D2507D" w:rsidRDefault="00411768" w:rsidP="006949DF">
            <w:pPr>
              <w:jc w:val="center"/>
              <w:rPr>
                <w:sz w:val="24"/>
                <w:szCs w:val="24"/>
              </w:rPr>
            </w:pPr>
          </w:p>
        </w:tc>
        <w:tc>
          <w:tcPr>
            <w:tcW w:w="4755" w:type="dxa"/>
          </w:tcPr>
          <w:p w14:paraId="6A634015" w14:textId="77777777" w:rsidR="00411768" w:rsidRPr="00D2507D" w:rsidRDefault="00411768" w:rsidP="006949DF">
            <w:pPr>
              <w:tabs>
                <w:tab w:val="left" w:pos="4431"/>
              </w:tabs>
              <w:ind w:left="-369" w:right="213"/>
              <w:rPr>
                <w:sz w:val="24"/>
                <w:szCs w:val="24"/>
              </w:rPr>
            </w:pPr>
            <w:r w:rsidRPr="00D2507D">
              <w:rPr>
                <w:sz w:val="24"/>
                <w:szCs w:val="24"/>
              </w:rPr>
              <w:t>__  _____________________ /_____________/</w:t>
            </w:r>
          </w:p>
          <w:p w14:paraId="7C9E4AC7" w14:textId="77777777" w:rsidR="00411768" w:rsidRPr="00D2507D" w:rsidRDefault="00411768" w:rsidP="006949DF">
            <w:pPr>
              <w:tabs>
                <w:tab w:val="left" w:pos="0"/>
                <w:tab w:val="left" w:pos="4431"/>
              </w:tabs>
              <w:ind w:right="213"/>
              <w:rPr>
                <w:sz w:val="24"/>
                <w:szCs w:val="24"/>
              </w:rPr>
            </w:pPr>
            <w:r w:rsidRPr="00D2507D">
              <w:rPr>
                <w:sz w:val="24"/>
                <w:szCs w:val="24"/>
              </w:rPr>
              <w:t>м.п.</w:t>
            </w:r>
          </w:p>
        </w:tc>
      </w:tr>
    </w:tbl>
    <w:p w14:paraId="41006FA8" w14:textId="77777777" w:rsidR="000F365C" w:rsidRDefault="000F365C" w:rsidP="006949DF">
      <w:pPr>
        <w:rPr>
          <w:sz w:val="24"/>
          <w:szCs w:val="24"/>
        </w:rPr>
        <w:sectPr w:rsidR="000F365C" w:rsidSect="00247FB1">
          <w:footerReference w:type="even" r:id="rId10"/>
          <w:footerReference w:type="default" r:id="rId11"/>
          <w:pgSz w:w="11906" w:h="16838" w:code="9"/>
          <w:pgMar w:top="1103" w:right="851" w:bottom="567" w:left="1134" w:header="709" w:footer="709" w:gutter="0"/>
          <w:cols w:space="708"/>
          <w:docGrid w:linePitch="360"/>
        </w:sectPr>
      </w:pPr>
    </w:p>
    <w:p w14:paraId="63372991" w14:textId="63BA6610" w:rsidR="00086D8E" w:rsidRPr="00A21849" w:rsidRDefault="00086D8E" w:rsidP="00A74057">
      <w:pPr>
        <w:jc w:val="right"/>
        <w:rPr>
          <w:lang w:val="en-US"/>
        </w:rPr>
      </w:pPr>
    </w:p>
    <w:sectPr w:rsidR="00086D8E" w:rsidRPr="00A21849" w:rsidSect="00A74057">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164C3" w14:textId="77777777" w:rsidR="00214D1B" w:rsidRDefault="00214D1B" w:rsidP="00294872">
      <w:r>
        <w:separator/>
      </w:r>
    </w:p>
  </w:endnote>
  <w:endnote w:type="continuationSeparator" w:id="0">
    <w:p w14:paraId="5B1996B0" w14:textId="77777777" w:rsidR="00214D1B" w:rsidRDefault="00214D1B"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5F7D3" w14:textId="77777777" w:rsidR="00C75A62" w:rsidRDefault="00C75A62"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20116073" w14:textId="77777777" w:rsidR="00C75A62" w:rsidRDefault="00C75A62" w:rsidP="009C1C3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70F13" w14:textId="4864F0E8" w:rsidR="00C75A62" w:rsidRDefault="00C75A62"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DD6B48">
      <w:rPr>
        <w:rStyle w:val="af9"/>
        <w:noProof/>
      </w:rPr>
      <w:t>14</w:t>
    </w:r>
    <w:r>
      <w:rPr>
        <w:rStyle w:val="af9"/>
      </w:rPr>
      <w:fldChar w:fldCharType="end"/>
    </w:r>
  </w:p>
  <w:p w14:paraId="68BA109C" w14:textId="77777777" w:rsidR="00C75A62" w:rsidRDefault="00C75A62" w:rsidP="009C1C32">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C537" w14:textId="77777777" w:rsidR="00214D1B" w:rsidRDefault="00214D1B"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6AE982F" w14:textId="77777777" w:rsidR="00214D1B" w:rsidRDefault="00214D1B" w:rsidP="009C1C32">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85008" w14:textId="0DFD1D2F" w:rsidR="00214D1B" w:rsidRDefault="00214D1B" w:rsidP="009C1C32">
    <w:pPr>
      <w:pStyle w:val="a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DD6B48">
      <w:rPr>
        <w:rStyle w:val="af9"/>
        <w:noProof/>
      </w:rPr>
      <w:t>16</w:t>
    </w:r>
    <w:r>
      <w:rPr>
        <w:rStyle w:val="af9"/>
      </w:rPr>
      <w:fldChar w:fldCharType="end"/>
    </w:r>
  </w:p>
  <w:p w14:paraId="4C630AB0" w14:textId="77777777" w:rsidR="00214D1B" w:rsidRDefault="00214D1B" w:rsidP="009C1C3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401F1" w14:textId="77777777" w:rsidR="00214D1B" w:rsidRDefault="00214D1B" w:rsidP="00294872">
      <w:r>
        <w:separator/>
      </w:r>
    </w:p>
  </w:footnote>
  <w:footnote w:type="continuationSeparator" w:id="0">
    <w:p w14:paraId="138EDE1B" w14:textId="77777777" w:rsidR="00214D1B" w:rsidRDefault="00214D1B" w:rsidP="00294872">
      <w:r>
        <w:continuationSeparator/>
      </w:r>
    </w:p>
  </w:footnote>
  <w:footnote w:id="1">
    <w:p w14:paraId="746B0DE4" w14:textId="77777777" w:rsidR="00214D1B" w:rsidRDefault="00214D1B" w:rsidP="005B5CEA">
      <w:pPr>
        <w:pStyle w:val="ad"/>
      </w:pPr>
      <w:r>
        <w:rPr>
          <w:rStyle w:val="af"/>
        </w:rPr>
        <w:footnoteRef/>
      </w:r>
      <w:r>
        <w:t xml:space="preserve"> </w:t>
      </w:r>
      <w:r w:rsidRPr="00A86328">
        <w:rPr>
          <w:rFonts w:ascii="Times New Roman" w:hAnsi="Times New Roman"/>
        </w:rPr>
        <w:t>Распространяет свое действие при заключении</w:t>
      </w:r>
      <w:r>
        <w:rPr>
          <w:rFonts w:ascii="Times New Roman" w:hAnsi="Times New Roman"/>
        </w:rPr>
        <w:t xml:space="preserve"> государственного контракта в </w:t>
      </w:r>
      <w:r w:rsidRPr="000B5994">
        <w:rPr>
          <w:rFonts w:ascii="Times New Roman" w:hAnsi="Times New Roman"/>
        </w:rPr>
        <w:t xml:space="preserve">электронном виде на едином агрегаторе торговли </w:t>
      </w:r>
      <w:r>
        <w:rPr>
          <w:rFonts w:ascii="Times New Roman" w:hAnsi="Times New Roman"/>
        </w:rPr>
        <w:t>«Березка».</w:t>
      </w:r>
    </w:p>
    <w:p w14:paraId="4A00E681" w14:textId="77777777" w:rsidR="00214D1B" w:rsidRPr="000B5994" w:rsidRDefault="00214D1B">
      <w:pPr>
        <w:pStyle w:val="ad"/>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528917C1"/>
    <w:multiLevelType w:val="multilevel"/>
    <w:tmpl w:val="F63C07A8"/>
    <w:lvl w:ilvl="0">
      <w:start w:val="1"/>
      <w:numFmt w:val="decimal"/>
      <w:lvlText w:val="%1."/>
      <w:lvlJc w:val="left"/>
      <w:pPr>
        <w:ind w:left="107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5" w15:restartNumberingAfterBreak="0">
    <w:nsid w:val="5D2F2E91"/>
    <w:multiLevelType w:val="multilevel"/>
    <w:tmpl w:val="E904FAE2"/>
    <w:lvl w:ilvl="0">
      <w:start w:val="1"/>
      <w:numFmt w:val="decimal"/>
      <w:lvlText w:val="%1."/>
      <w:lvlJc w:val="left"/>
      <w:pPr>
        <w:ind w:left="720" w:hanging="360"/>
      </w:pPr>
      <w:rPr>
        <w:rFonts w:hint="default"/>
      </w:rPr>
    </w:lvl>
    <w:lvl w:ilvl="1">
      <w:start w:val="8"/>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5D927060"/>
    <w:multiLevelType w:val="hybridMultilevel"/>
    <w:tmpl w:val="0908C700"/>
    <w:lvl w:ilvl="0" w:tplc="5A76BEB0">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7" w15:restartNumberingAfterBreak="0">
    <w:nsid w:val="631F7934"/>
    <w:multiLevelType w:val="hybridMultilevel"/>
    <w:tmpl w:val="11565F6A"/>
    <w:lvl w:ilvl="0" w:tplc="C63C7196">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5"/>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332CE"/>
    <w:rsid w:val="00005187"/>
    <w:rsid w:val="00060CC6"/>
    <w:rsid w:val="00061EB8"/>
    <w:rsid w:val="0006247A"/>
    <w:rsid w:val="0006275B"/>
    <w:rsid w:val="00066638"/>
    <w:rsid w:val="00077331"/>
    <w:rsid w:val="0008100F"/>
    <w:rsid w:val="00086D8E"/>
    <w:rsid w:val="000941C2"/>
    <w:rsid w:val="00094443"/>
    <w:rsid w:val="000973BD"/>
    <w:rsid w:val="000A02AA"/>
    <w:rsid w:val="000B5994"/>
    <w:rsid w:val="000D7156"/>
    <w:rsid w:val="000E7EFF"/>
    <w:rsid w:val="000F22AA"/>
    <w:rsid w:val="000F365C"/>
    <w:rsid w:val="00114607"/>
    <w:rsid w:val="00121039"/>
    <w:rsid w:val="001273B4"/>
    <w:rsid w:val="00135173"/>
    <w:rsid w:val="0013783A"/>
    <w:rsid w:val="001458C0"/>
    <w:rsid w:val="0017022B"/>
    <w:rsid w:val="00171CC4"/>
    <w:rsid w:val="00173E33"/>
    <w:rsid w:val="0018055B"/>
    <w:rsid w:val="00193D2B"/>
    <w:rsid w:val="001A1582"/>
    <w:rsid w:val="001A3069"/>
    <w:rsid w:val="001B08D9"/>
    <w:rsid w:val="001C39CD"/>
    <w:rsid w:val="001C4BE7"/>
    <w:rsid w:val="001E4907"/>
    <w:rsid w:val="001F2C63"/>
    <w:rsid w:val="002066DF"/>
    <w:rsid w:val="00214D1B"/>
    <w:rsid w:val="00216259"/>
    <w:rsid w:val="0022114C"/>
    <w:rsid w:val="00222CED"/>
    <w:rsid w:val="0022479E"/>
    <w:rsid w:val="002272F3"/>
    <w:rsid w:val="00234CA3"/>
    <w:rsid w:val="00246FBE"/>
    <w:rsid w:val="00247FB1"/>
    <w:rsid w:val="002534CD"/>
    <w:rsid w:val="0025562E"/>
    <w:rsid w:val="002773F8"/>
    <w:rsid w:val="00283B29"/>
    <w:rsid w:val="00283B86"/>
    <w:rsid w:val="00285070"/>
    <w:rsid w:val="00294872"/>
    <w:rsid w:val="002A4421"/>
    <w:rsid w:val="002B5200"/>
    <w:rsid w:val="002D15C8"/>
    <w:rsid w:val="002D44EE"/>
    <w:rsid w:val="002E7519"/>
    <w:rsid w:val="002F4E60"/>
    <w:rsid w:val="00301E62"/>
    <w:rsid w:val="00311E3D"/>
    <w:rsid w:val="00315F9C"/>
    <w:rsid w:val="00317CA6"/>
    <w:rsid w:val="003245AB"/>
    <w:rsid w:val="003332CE"/>
    <w:rsid w:val="00336778"/>
    <w:rsid w:val="003404B3"/>
    <w:rsid w:val="00342361"/>
    <w:rsid w:val="00343214"/>
    <w:rsid w:val="00347EBB"/>
    <w:rsid w:val="003516D1"/>
    <w:rsid w:val="00372097"/>
    <w:rsid w:val="00376624"/>
    <w:rsid w:val="00380988"/>
    <w:rsid w:val="003825DB"/>
    <w:rsid w:val="003858A6"/>
    <w:rsid w:val="003960D7"/>
    <w:rsid w:val="003967B1"/>
    <w:rsid w:val="003A2D48"/>
    <w:rsid w:val="003B3B67"/>
    <w:rsid w:val="003B6102"/>
    <w:rsid w:val="003B6EA8"/>
    <w:rsid w:val="003C1019"/>
    <w:rsid w:val="003C123E"/>
    <w:rsid w:val="003C19BF"/>
    <w:rsid w:val="003C5C35"/>
    <w:rsid w:val="003D0FEB"/>
    <w:rsid w:val="003E6411"/>
    <w:rsid w:val="003F6105"/>
    <w:rsid w:val="004030DD"/>
    <w:rsid w:val="00411768"/>
    <w:rsid w:val="004155C4"/>
    <w:rsid w:val="00423786"/>
    <w:rsid w:val="0043516D"/>
    <w:rsid w:val="00435FC0"/>
    <w:rsid w:val="00436508"/>
    <w:rsid w:val="00443DFB"/>
    <w:rsid w:val="004441F6"/>
    <w:rsid w:val="00455DC5"/>
    <w:rsid w:val="00456BB2"/>
    <w:rsid w:val="00461544"/>
    <w:rsid w:val="0047268D"/>
    <w:rsid w:val="00477F9C"/>
    <w:rsid w:val="00482201"/>
    <w:rsid w:val="004823E2"/>
    <w:rsid w:val="00483FA0"/>
    <w:rsid w:val="0048678A"/>
    <w:rsid w:val="00490BBE"/>
    <w:rsid w:val="004B7256"/>
    <w:rsid w:val="004C6CFE"/>
    <w:rsid w:val="004D3246"/>
    <w:rsid w:val="004D44D5"/>
    <w:rsid w:val="004D697F"/>
    <w:rsid w:val="004E12E0"/>
    <w:rsid w:val="004E210A"/>
    <w:rsid w:val="004E5E70"/>
    <w:rsid w:val="004F0EED"/>
    <w:rsid w:val="00501B9C"/>
    <w:rsid w:val="005266E6"/>
    <w:rsid w:val="00530D73"/>
    <w:rsid w:val="005330C8"/>
    <w:rsid w:val="00540993"/>
    <w:rsid w:val="00552DE8"/>
    <w:rsid w:val="00566667"/>
    <w:rsid w:val="00573E3E"/>
    <w:rsid w:val="00581D87"/>
    <w:rsid w:val="005A31F0"/>
    <w:rsid w:val="005A4CED"/>
    <w:rsid w:val="005B022F"/>
    <w:rsid w:val="005B1F41"/>
    <w:rsid w:val="005B5CEA"/>
    <w:rsid w:val="005C26C1"/>
    <w:rsid w:val="005E7B53"/>
    <w:rsid w:val="005F42FE"/>
    <w:rsid w:val="005F6FF5"/>
    <w:rsid w:val="0060269B"/>
    <w:rsid w:val="00607FD4"/>
    <w:rsid w:val="00614A57"/>
    <w:rsid w:val="00616CFD"/>
    <w:rsid w:val="006252B6"/>
    <w:rsid w:val="00634190"/>
    <w:rsid w:val="00640727"/>
    <w:rsid w:val="006435D5"/>
    <w:rsid w:val="0064446E"/>
    <w:rsid w:val="0064514D"/>
    <w:rsid w:val="00663B21"/>
    <w:rsid w:val="0068651F"/>
    <w:rsid w:val="00686F56"/>
    <w:rsid w:val="006949DF"/>
    <w:rsid w:val="006F6166"/>
    <w:rsid w:val="006F72B1"/>
    <w:rsid w:val="006F7D25"/>
    <w:rsid w:val="00704429"/>
    <w:rsid w:val="00715860"/>
    <w:rsid w:val="00717849"/>
    <w:rsid w:val="00720CDA"/>
    <w:rsid w:val="00724C9B"/>
    <w:rsid w:val="00726CD3"/>
    <w:rsid w:val="007324B9"/>
    <w:rsid w:val="00735C1D"/>
    <w:rsid w:val="00751DA2"/>
    <w:rsid w:val="00756A32"/>
    <w:rsid w:val="00757D93"/>
    <w:rsid w:val="00760C19"/>
    <w:rsid w:val="00772EB6"/>
    <w:rsid w:val="00782745"/>
    <w:rsid w:val="00784683"/>
    <w:rsid w:val="007A2396"/>
    <w:rsid w:val="007B1E26"/>
    <w:rsid w:val="007B3259"/>
    <w:rsid w:val="007B33B1"/>
    <w:rsid w:val="007C3DBC"/>
    <w:rsid w:val="007D6455"/>
    <w:rsid w:val="007D65AD"/>
    <w:rsid w:val="007F2A8A"/>
    <w:rsid w:val="008033CD"/>
    <w:rsid w:val="00806D5B"/>
    <w:rsid w:val="00810BBC"/>
    <w:rsid w:val="0082679A"/>
    <w:rsid w:val="00830239"/>
    <w:rsid w:val="00846BDE"/>
    <w:rsid w:val="0085090D"/>
    <w:rsid w:val="008535BA"/>
    <w:rsid w:val="00855DA6"/>
    <w:rsid w:val="008567C5"/>
    <w:rsid w:val="00880982"/>
    <w:rsid w:val="00891332"/>
    <w:rsid w:val="00891444"/>
    <w:rsid w:val="008A2FBD"/>
    <w:rsid w:val="008C4BD2"/>
    <w:rsid w:val="008D2B80"/>
    <w:rsid w:val="008D2F3E"/>
    <w:rsid w:val="008E6603"/>
    <w:rsid w:val="008F539D"/>
    <w:rsid w:val="009261AF"/>
    <w:rsid w:val="00926F14"/>
    <w:rsid w:val="00941E27"/>
    <w:rsid w:val="00946C33"/>
    <w:rsid w:val="00951087"/>
    <w:rsid w:val="0095649D"/>
    <w:rsid w:val="00956B3D"/>
    <w:rsid w:val="00963762"/>
    <w:rsid w:val="00964D3F"/>
    <w:rsid w:val="00972A77"/>
    <w:rsid w:val="0097399E"/>
    <w:rsid w:val="00985F57"/>
    <w:rsid w:val="009B1DB0"/>
    <w:rsid w:val="009C1C32"/>
    <w:rsid w:val="009C1FA6"/>
    <w:rsid w:val="009C3245"/>
    <w:rsid w:val="009C3BE1"/>
    <w:rsid w:val="009C4B73"/>
    <w:rsid w:val="009C71AF"/>
    <w:rsid w:val="009D3C0B"/>
    <w:rsid w:val="009D6B4F"/>
    <w:rsid w:val="009E026C"/>
    <w:rsid w:val="009E7BF2"/>
    <w:rsid w:val="009F690A"/>
    <w:rsid w:val="009F6E0F"/>
    <w:rsid w:val="00A03DC9"/>
    <w:rsid w:val="00A05A00"/>
    <w:rsid w:val="00A129A0"/>
    <w:rsid w:val="00A12DD1"/>
    <w:rsid w:val="00A21849"/>
    <w:rsid w:val="00A30916"/>
    <w:rsid w:val="00A41831"/>
    <w:rsid w:val="00A74057"/>
    <w:rsid w:val="00AB36F8"/>
    <w:rsid w:val="00AC0D22"/>
    <w:rsid w:val="00AC5C50"/>
    <w:rsid w:val="00AD28CA"/>
    <w:rsid w:val="00AE103E"/>
    <w:rsid w:val="00AF0B92"/>
    <w:rsid w:val="00AF115F"/>
    <w:rsid w:val="00AF5FCA"/>
    <w:rsid w:val="00B0511E"/>
    <w:rsid w:val="00B145B5"/>
    <w:rsid w:val="00B164CD"/>
    <w:rsid w:val="00B21D5A"/>
    <w:rsid w:val="00B227AC"/>
    <w:rsid w:val="00B23F7C"/>
    <w:rsid w:val="00B30F93"/>
    <w:rsid w:val="00B335C7"/>
    <w:rsid w:val="00B50E03"/>
    <w:rsid w:val="00B55668"/>
    <w:rsid w:val="00B62CC3"/>
    <w:rsid w:val="00B64422"/>
    <w:rsid w:val="00B70E29"/>
    <w:rsid w:val="00B7727F"/>
    <w:rsid w:val="00B85436"/>
    <w:rsid w:val="00BC0D6A"/>
    <w:rsid w:val="00BC76CC"/>
    <w:rsid w:val="00BE3907"/>
    <w:rsid w:val="00BE719E"/>
    <w:rsid w:val="00BF1694"/>
    <w:rsid w:val="00C02A2B"/>
    <w:rsid w:val="00C02A60"/>
    <w:rsid w:val="00C03B2B"/>
    <w:rsid w:val="00C114CA"/>
    <w:rsid w:val="00C226B2"/>
    <w:rsid w:val="00C32C9C"/>
    <w:rsid w:val="00C56D64"/>
    <w:rsid w:val="00C57A61"/>
    <w:rsid w:val="00C612AC"/>
    <w:rsid w:val="00C64511"/>
    <w:rsid w:val="00C71457"/>
    <w:rsid w:val="00C75A62"/>
    <w:rsid w:val="00C75F29"/>
    <w:rsid w:val="00C761C1"/>
    <w:rsid w:val="00C805E4"/>
    <w:rsid w:val="00C847DE"/>
    <w:rsid w:val="00C84B2F"/>
    <w:rsid w:val="00C9616D"/>
    <w:rsid w:val="00C968DB"/>
    <w:rsid w:val="00CA7FDC"/>
    <w:rsid w:val="00CB53F5"/>
    <w:rsid w:val="00CC0021"/>
    <w:rsid w:val="00CC2E75"/>
    <w:rsid w:val="00CC56EE"/>
    <w:rsid w:val="00CC7D53"/>
    <w:rsid w:val="00CD76EB"/>
    <w:rsid w:val="00CE2B59"/>
    <w:rsid w:val="00CF3087"/>
    <w:rsid w:val="00D03293"/>
    <w:rsid w:val="00D03D1B"/>
    <w:rsid w:val="00D205DB"/>
    <w:rsid w:val="00D223E8"/>
    <w:rsid w:val="00D2507D"/>
    <w:rsid w:val="00D276F4"/>
    <w:rsid w:val="00D30CB4"/>
    <w:rsid w:val="00D4258C"/>
    <w:rsid w:val="00D56326"/>
    <w:rsid w:val="00D910ED"/>
    <w:rsid w:val="00D923DB"/>
    <w:rsid w:val="00D93659"/>
    <w:rsid w:val="00DB0729"/>
    <w:rsid w:val="00DB3F8C"/>
    <w:rsid w:val="00DD5F54"/>
    <w:rsid w:val="00DD6B48"/>
    <w:rsid w:val="00DE25C7"/>
    <w:rsid w:val="00DF538B"/>
    <w:rsid w:val="00DF540F"/>
    <w:rsid w:val="00E07EE6"/>
    <w:rsid w:val="00E22E19"/>
    <w:rsid w:val="00E30C03"/>
    <w:rsid w:val="00E35CB8"/>
    <w:rsid w:val="00E56D55"/>
    <w:rsid w:val="00E73289"/>
    <w:rsid w:val="00E74FBE"/>
    <w:rsid w:val="00E87A32"/>
    <w:rsid w:val="00E910A2"/>
    <w:rsid w:val="00E96EF2"/>
    <w:rsid w:val="00EA39B6"/>
    <w:rsid w:val="00EB2671"/>
    <w:rsid w:val="00EC3E7A"/>
    <w:rsid w:val="00EF27B4"/>
    <w:rsid w:val="00EF55E8"/>
    <w:rsid w:val="00F0070C"/>
    <w:rsid w:val="00F06329"/>
    <w:rsid w:val="00F318C5"/>
    <w:rsid w:val="00F3231F"/>
    <w:rsid w:val="00F340B9"/>
    <w:rsid w:val="00F357D6"/>
    <w:rsid w:val="00F42379"/>
    <w:rsid w:val="00F51400"/>
    <w:rsid w:val="00F54FA1"/>
    <w:rsid w:val="00F578D2"/>
    <w:rsid w:val="00F72DE5"/>
    <w:rsid w:val="00F878CE"/>
    <w:rsid w:val="00F9243F"/>
    <w:rsid w:val="00FA27A3"/>
    <w:rsid w:val="00FA6652"/>
    <w:rsid w:val="00FB1EC4"/>
    <w:rsid w:val="00FC396B"/>
    <w:rsid w:val="00FF5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F77C8"/>
  <w15:docId w15:val="{F5F3DB42-8AC5-48A9-85FC-C722E5FA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C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af2"/>
    <w:uiPriority w:val="99"/>
    <w:semiHidden/>
    <w:unhideWhenUsed/>
    <w:rsid w:val="000B5994"/>
    <w:rPr>
      <w:sz w:val="20"/>
      <w:szCs w:val="20"/>
    </w:rPr>
  </w:style>
  <w:style w:type="character" w:customStyle="1" w:styleId="af2">
    <w:name w:val="Текст концевой сноски Знак"/>
    <w:basedOn w:val="a0"/>
    <w:link w:val="af1"/>
    <w:uiPriority w:val="99"/>
    <w:semiHidden/>
    <w:rsid w:val="000B5994"/>
    <w:rPr>
      <w:sz w:val="20"/>
      <w:szCs w:val="20"/>
    </w:rPr>
  </w:style>
  <w:style w:type="character" w:styleId="af3">
    <w:name w:val="endnote reference"/>
    <w:basedOn w:val="a0"/>
    <w:uiPriority w:val="99"/>
    <w:semiHidden/>
    <w:unhideWhenUsed/>
    <w:rsid w:val="000B5994"/>
    <w:rPr>
      <w:vertAlign w:val="superscript"/>
    </w:rPr>
  </w:style>
  <w:style w:type="character" w:styleId="af4">
    <w:name w:val="annotation reference"/>
    <w:basedOn w:val="a0"/>
    <w:uiPriority w:val="99"/>
    <w:semiHidden/>
    <w:unhideWhenUsed/>
    <w:rsid w:val="007C3DBC"/>
    <w:rPr>
      <w:sz w:val="16"/>
      <w:szCs w:val="16"/>
    </w:rPr>
  </w:style>
  <w:style w:type="paragraph" w:styleId="af5">
    <w:name w:val="annotation text"/>
    <w:basedOn w:val="a"/>
    <w:link w:val="af6"/>
    <w:uiPriority w:val="99"/>
    <w:semiHidden/>
    <w:unhideWhenUsed/>
    <w:rsid w:val="007C3DBC"/>
    <w:rPr>
      <w:sz w:val="20"/>
      <w:szCs w:val="20"/>
    </w:rPr>
  </w:style>
  <w:style w:type="character" w:customStyle="1" w:styleId="af6">
    <w:name w:val="Текст примечания Знак"/>
    <w:basedOn w:val="a0"/>
    <w:link w:val="af5"/>
    <w:uiPriority w:val="99"/>
    <w:semiHidden/>
    <w:rsid w:val="007C3DBC"/>
    <w:rPr>
      <w:sz w:val="20"/>
      <w:szCs w:val="20"/>
    </w:rPr>
  </w:style>
  <w:style w:type="paragraph" w:styleId="af7">
    <w:name w:val="annotation subject"/>
    <w:basedOn w:val="af5"/>
    <w:next w:val="af5"/>
    <w:link w:val="af8"/>
    <w:uiPriority w:val="99"/>
    <w:semiHidden/>
    <w:unhideWhenUsed/>
    <w:rsid w:val="007C3DBC"/>
    <w:rPr>
      <w:b/>
      <w:bCs/>
    </w:rPr>
  </w:style>
  <w:style w:type="character" w:customStyle="1" w:styleId="af8">
    <w:name w:val="Тема примечания Знак"/>
    <w:basedOn w:val="af6"/>
    <w:link w:val="af7"/>
    <w:uiPriority w:val="99"/>
    <w:semiHidden/>
    <w:rsid w:val="007C3DBC"/>
    <w:rPr>
      <w:b/>
      <w:bCs/>
      <w:sz w:val="20"/>
      <w:szCs w:val="20"/>
    </w:rPr>
  </w:style>
  <w:style w:type="character" w:styleId="af9">
    <w:name w:val="page number"/>
    <w:basedOn w:val="a0"/>
    <w:rsid w:val="00247FB1"/>
  </w:style>
  <w:style w:type="paragraph" w:styleId="afa">
    <w:name w:val="No Spacing"/>
    <w:link w:val="afb"/>
    <w:uiPriority w:val="1"/>
    <w:qFormat/>
    <w:rsid w:val="00247FB1"/>
    <w:rPr>
      <w:rFonts w:eastAsia="Times New Roman"/>
      <w:sz w:val="24"/>
      <w:szCs w:val="24"/>
    </w:rPr>
  </w:style>
  <w:style w:type="character" w:customStyle="1" w:styleId="afb">
    <w:name w:val="Без интервала Знак"/>
    <w:link w:val="afa"/>
    <w:uiPriority w:val="1"/>
    <w:locked/>
    <w:rsid w:val="00247FB1"/>
    <w:rPr>
      <w:rFonts w:eastAsia="Times New Roman"/>
      <w:sz w:val="24"/>
      <w:szCs w:val="24"/>
    </w:rPr>
  </w:style>
  <w:style w:type="paragraph" w:styleId="afc">
    <w:name w:val="Normal (Web)"/>
    <w:basedOn w:val="a"/>
    <w:uiPriority w:val="99"/>
    <w:semiHidden/>
    <w:unhideWhenUsed/>
    <w:rsid w:val="00247FB1"/>
    <w:pPr>
      <w:spacing w:before="100" w:beforeAutospacing="1" w:after="100" w:afterAutospacing="1"/>
    </w:pPr>
    <w:rPr>
      <w:rFonts w:eastAsia="Times New Roman"/>
      <w:sz w:val="24"/>
      <w:szCs w:val="24"/>
    </w:rPr>
  </w:style>
  <w:style w:type="paragraph" w:customStyle="1" w:styleId="ConsPlusNormal">
    <w:name w:val="ConsPlusNormal"/>
    <w:rsid w:val="00222CED"/>
    <w:pPr>
      <w:widowControl w:val="0"/>
      <w:autoSpaceDE w:val="0"/>
      <w:autoSpaceDN w:val="0"/>
      <w:adjustRightInd w:val="0"/>
      <w:ind w:firstLine="720"/>
    </w:pPr>
    <w:rPr>
      <w:rFonts w:ascii="Arial" w:eastAsia="Times New Roman" w:hAnsi="Arial" w:cs="Arial"/>
      <w:color w:val="FF0000"/>
      <w:sz w:val="28"/>
      <w:szCs w:val="28"/>
    </w:rPr>
  </w:style>
  <w:style w:type="paragraph" w:customStyle="1" w:styleId="ConsPlusNonformat">
    <w:name w:val="ConsPlusNonformat"/>
    <w:uiPriority w:val="99"/>
    <w:rsid w:val="00222CED"/>
    <w:pPr>
      <w:widowControl w:val="0"/>
      <w:autoSpaceDE w:val="0"/>
      <w:autoSpaceDN w:val="0"/>
      <w:adjustRightInd w:val="0"/>
    </w:pPr>
    <w:rPr>
      <w:rFonts w:ascii="Courier New" w:eastAsia="Times New Roman" w:hAnsi="Courier New" w:cs="Courier New"/>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5854">
      <w:bodyDiv w:val="1"/>
      <w:marLeft w:val="0"/>
      <w:marRight w:val="0"/>
      <w:marTop w:val="0"/>
      <w:marBottom w:val="0"/>
      <w:divBdr>
        <w:top w:val="none" w:sz="0" w:space="0" w:color="auto"/>
        <w:left w:val="none" w:sz="0" w:space="0" w:color="auto"/>
        <w:bottom w:val="none" w:sz="0" w:space="0" w:color="auto"/>
        <w:right w:val="none" w:sz="0" w:space="0" w:color="auto"/>
      </w:divBdr>
    </w:div>
    <w:div w:id="388849782">
      <w:bodyDiv w:val="1"/>
      <w:marLeft w:val="0"/>
      <w:marRight w:val="0"/>
      <w:marTop w:val="0"/>
      <w:marBottom w:val="0"/>
      <w:divBdr>
        <w:top w:val="none" w:sz="0" w:space="0" w:color="auto"/>
        <w:left w:val="none" w:sz="0" w:space="0" w:color="auto"/>
        <w:bottom w:val="none" w:sz="0" w:space="0" w:color="auto"/>
        <w:right w:val="none" w:sz="0" w:space="0" w:color="auto"/>
      </w:divBdr>
    </w:div>
    <w:div w:id="517895206">
      <w:bodyDiv w:val="1"/>
      <w:marLeft w:val="0"/>
      <w:marRight w:val="0"/>
      <w:marTop w:val="0"/>
      <w:marBottom w:val="0"/>
      <w:divBdr>
        <w:top w:val="none" w:sz="0" w:space="0" w:color="auto"/>
        <w:left w:val="none" w:sz="0" w:space="0" w:color="auto"/>
        <w:bottom w:val="none" w:sz="0" w:space="0" w:color="auto"/>
        <w:right w:val="none" w:sz="0" w:space="0" w:color="auto"/>
      </w:divBdr>
    </w:div>
    <w:div w:id="640647127">
      <w:bodyDiv w:val="1"/>
      <w:marLeft w:val="0"/>
      <w:marRight w:val="0"/>
      <w:marTop w:val="0"/>
      <w:marBottom w:val="0"/>
      <w:divBdr>
        <w:top w:val="none" w:sz="0" w:space="0" w:color="auto"/>
        <w:left w:val="none" w:sz="0" w:space="0" w:color="auto"/>
        <w:bottom w:val="none" w:sz="0" w:space="0" w:color="auto"/>
        <w:right w:val="none" w:sz="0" w:space="0" w:color="auto"/>
      </w:divBdr>
    </w:div>
    <w:div w:id="759909449">
      <w:bodyDiv w:val="1"/>
      <w:marLeft w:val="0"/>
      <w:marRight w:val="0"/>
      <w:marTop w:val="0"/>
      <w:marBottom w:val="0"/>
      <w:divBdr>
        <w:top w:val="none" w:sz="0" w:space="0" w:color="auto"/>
        <w:left w:val="none" w:sz="0" w:space="0" w:color="auto"/>
        <w:bottom w:val="none" w:sz="0" w:space="0" w:color="auto"/>
        <w:right w:val="none" w:sz="0" w:space="0" w:color="auto"/>
      </w:divBdr>
    </w:div>
    <w:div w:id="911045535">
      <w:bodyDiv w:val="1"/>
      <w:marLeft w:val="0"/>
      <w:marRight w:val="0"/>
      <w:marTop w:val="0"/>
      <w:marBottom w:val="0"/>
      <w:divBdr>
        <w:top w:val="none" w:sz="0" w:space="0" w:color="auto"/>
        <w:left w:val="none" w:sz="0" w:space="0" w:color="auto"/>
        <w:bottom w:val="none" w:sz="0" w:space="0" w:color="auto"/>
        <w:right w:val="none" w:sz="0" w:space="0" w:color="auto"/>
      </w:divBdr>
    </w:div>
    <w:div w:id="1109814740">
      <w:bodyDiv w:val="1"/>
      <w:marLeft w:val="0"/>
      <w:marRight w:val="0"/>
      <w:marTop w:val="0"/>
      <w:marBottom w:val="0"/>
      <w:divBdr>
        <w:top w:val="none" w:sz="0" w:space="0" w:color="auto"/>
        <w:left w:val="none" w:sz="0" w:space="0" w:color="auto"/>
        <w:bottom w:val="none" w:sz="0" w:space="0" w:color="auto"/>
        <w:right w:val="none" w:sz="0" w:space="0" w:color="auto"/>
      </w:divBdr>
    </w:div>
    <w:div w:id="1195998112">
      <w:bodyDiv w:val="1"/>
      <w:marLeft w:val="0"/>
      <w:marRight w:val="0"/>
      <w:marTop w:val="0"/>
      <w:marBottom w:val="0"/>
      <w:divBdr>
        <w:top w:val="none" w:sz="0" w:space="0" w:color="auto"/>
        <w:left w:val="none" w:sz="0" w:space="0" w:color="auto"/>
        <w:bottom w:val="none" w:sz="0" w:space="0" w:color="auto"/>
        <w:right w:val="none" w:sz="0" w:space="0" w:color="auto"/>
      </w:divBdr>
    </w:div>
    <w:div w:id="1353723906">
      <w:bodyDiv w:val="1"/>
      <w:marLeft w:val="0"/>
      <w:marRight w:val="0"/>
      <w:marTop w:val="0"/>
      <w:marBottom w:val="0"/>
      <w:divBdr>
        <w:top w:val="none" w:sz="0" w:space="0" w:color="auto"/>
        <w:left w:val="none" w:sz="0" w:space="0" w:color="auto"/>
        <w:bottom w:val="none" w:sz="0" w:space="0" w:color="auto"/>
        <w:right w:val="none" w:sz="0" w:space="0" w:color="auto"/>
      </w:divBdr>
    </w:div>
    <w:div w:id="1403020718">
      <w:bodyDiv w:val="1"/>
      <w:marLeft w:val="0"/>
      <w:marRight w:val="0"/>
      <w:marTop w:val="0"/>
      <w:marBottom w:val="0"/>
      <w:divBdr>
        <w:top w:val="none" w:sz="0" w:space="0" w:color="auto"/>
        <w:left w:val="none" w:sz="0" w:space="0" w:color="auto"/>
        <w:bottom w:val="none" w:sz="0" w:space="0" w:color="auto"/>
        <w:right w:val="none" w:sz="0" w:space="0" w:color="auto"/>
      </w:divBdr>
    </w:div>
    <w:div w:id="1484926556">
      <w:bodyDiv w:val="1"/>
      <w:marLeft w:val="0"/>
      <w:marRight w:val="0"/>
      <w:marTop w:val="0"/>
      <w:marBottom w:val="0"/>
      <w:divBdr>
        <w:top w:val="none" w:sz="0" w:space="0" w:color="auto"/>
        <w:left w:val="none" w:sz="0" w:space="0" w:color="auto"/>
        <w:bottom w:val="none" w:sz="0" w:space="0" w:color="auto"/>
        <w:right w:val="none" w:sz="0" w:space="0" w:color="auto"/>
      </w:divBdr>
    </w:div>
    <w:div w:id="1514219512">
      <w:bodyDiv w:val="1"/>
      <w:marLeft w:val="0"/>
      <w:marRight w:val="0"/>
      <w:marTop w:val="0"/>
      <w:marBottom w:val="0"/>
      <w:divBdr>
        <w:top w:val="none" w:sz="0" w:space="0" w:color="auto"/>
        <w:left w:val="none" w:sz="0" w:space="0" w:color="auto"/>
        <w:bottom w:val="none" w:sz="0" w:space="0" w:color="auto"/>
        <w:right w:val="none" w:sz="0" w:space="0" w:color="auto"/>
      </w:divBdr>
    </w:div>
    <w:div w:id="1627927642">
      <w:bodyDiv w:val="1"/>
      <w:marLeft w:val="0"/>
      <w:marRight w:val="0"/>
      <w:marTop w:val="0"/>
      <w:marBottom w:val="0"/>
      <w:divBdr>
        <w:top w:val="none" w:sz="0" w:space="0" w:color="auto"/>
        <w:left w:val="none" w:sz="0" w:space="0" w:color="auto"/>
        <w:bottom w:val="none" w:sz="0" w:space="0" w:color="auto"/>
        <w:right w:val="none" w:sz="0" w:space="0" w:color="auto"/>
      </w:divBdr>
    </w:div>
    <w:div w:id="1656648059">
      <w:bodyDiv w:val="1"/>
      <w:marLeft w:val="0"/>
      <w:marRight w:val="0"/>
      <w:marTop w:val="0"/>
      <w:marBottom w:val="0"/>
      <w:divBdr>
        <w:top w:val="none" w:sz="0" w:space="0" w:color="auto"/>
        <w:left w:val="none" w:sz="0" w:space="0" w:color="auto"/>
        <w:bottom w:val="none" w:sz="0" w:space="0" w:color="auto"/>
        <w:right w:val="none" w:sz="0" w:space="0" w:color="auto"/>
      </w:divBdr>
    </w:div>
    <w:div w:id="1697846662">
      <w:bodyDiv w:val="1"/>
      <w:marLeft w:val="0"/>
      <w:marRight w:val="0"/>
      <w:marTop w:val="0"/>
      <w:marBottom w:val="0"/>
      <w:divBdr>
        <w:top w:val="none" w:sz="0" w:space="0" w:color="auto"/>
        <w:left w:val="none" w:sz="0" w:space="0" w:color="auto"/>
        <w:bottom w:val="none" w:sz="0" w:space="0" w:color="auto"/>
        <w:right w:val="none" w:sz="0" w:space="0" w:color="auto"/>
      </w:divBdr>
    </w:div>
    <w:div w:id="1779567986">
      <w:bodyDiv w:val="1"/>
      <w:marLeft w:val="0"/>
      <w:marRight w:val="0"/>
      <w:marTop w:val="0"/>
      <w:marBottom w:val="0"/>
      <w:divBdr>
        <w:top w:val="none" w:sz="0" w:space="0" w:color="auto"/>
        <w:left w:val="none" w:sz="0" w:space="0" w:color="auto"/>
        <w:bottom w:val="none" w:sz="0" w:space="0" w:color="auto"/>
        <w:right w:val="none" w:sz="0" w:space="0" w:color="auto"/>
      </w:divBdr>
    </w:div>
    <w:div w:id="2090148757">
      <w:bodyDiv w:val="1"/>
      <w:marLeft w:val="0"/>
      <w:marRight w:val="0"/>
      <w:marTop w:val="0"/>
      <w:marBottom w:val="0"/>
      <w:divBdr>
        <w:top w:val="none" w:sz="0" w:space="0" w:color="auto"/>
        <w:left w:val="none" w:sz="0" w:space="0" w:color="auto"/>
        <w:bottom w:val="none" w:sz="0" w:space="0" w:color="auto"/>
        <w:right w:val="none" w:sz="0" w:space="0" w:color="auto"/>
      </w:divBdr>
    </w:div>
    <w:div w:id="2097482343">
      <w:bodyDiv w:val="1"/>
      <w:marLeft w:val="0"/>
      <w:marRight w:val="0"/>
      <w:marTop w:val="0"/>
      <w:marBottom w:val="0"/>
      <w:divBdr>
        <w:top w:val="none" w:sz="0" w:space="0" w:color="auto"/>
        <w:left w:val="none" w:sz="0" w:space="0" w:color="auto"/>
        <w:bottom w:val="none" w:sz="0" w:space="0" w:color="auto"/>
        <w:right w:val="none" w:sz="0" w:space="0" w:color="auto"/>
      </w:divBdr>
    </w:div>
    <w:div w:id="20999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EE472-B06E-464C-BEA2-C2DBEC30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1477</TotalTime>
  <Pages>16</Pages>
  <Words>7342</Words>
  <Characters>41853</Characters>
  <Application>Microsoft Office Word</Application>
  <DocSecurity>0</DocSecurity>
  <Lines>348</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49097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245</cp:revision>
  <cp:lastPrinted>2020-08-07T11:50:00Z</cp:lastPrinted>
  <dcterms:created xsi:type="dcterms:W3CDTF">2017-03-20T11:39:00Z</dcterms:created>
  <dcterms:modified xsi:type="dcterms:W3CDTF">2026-06-30T13:57:00Z</dcterms:modified>
</cp:coreProperties>
</file>