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A1BAA20" w14:textId="77777777" w:rsidR="004A5876" w:rsidRPr="004A5876" w:rsidRDefault="004A5876" w:rsidP="004A5876">
      <w:pPr>
        <w:suppressAutoHyphens/>
        <w:jc w:val="center"/>
        <w:rPr>
          <w:b/>
          <w:bCs/>
          <w:sz w:val="20"/>
          <w:szCs w:val="20"/>
          <w:lang w:eastAsia="zh-CN"/>
        </w:rPr>
      </w:pPr>
      <w:r w:rsidRPr="004A5876">
        <w:rPr>
          <w:b/>
          <w:bCs/>
          <w:sz w:val="20"/>
          <w:szCs w:val="20"/>
          <w:lang w:eastAsia="zh-CN"/>
        </w:rPr>
        <w:t>Контракт заключен в соответствии с распоряжением Правительства РФ от 28.04.2018 № 824-р</w:t>
      </w:r>
    </w:p>
    <w:p w14:paraId="225A5BC7" w14:textId="77777777" w:rsidR="004A5876" w:rsidRPr="004A5876" w:rsidRDefault="004A5876" w:rsidP="004A5876">
      <w:pPr>
        <w:jc w:val="center"/>
        <w:rPr>
          <w:bCs/>
          <w:i/>
          <w:color w:val="C45911"/>
          <w:sz w:val="20"/>
          <w:szCs w:val="20"/>
          <w:lang w:eastAsia="zh-CN"/>
        </w:rPr>
      </w:pPr>
      <w:r w:rsidRPr="004A5876">
        <w:rPr>
          <w:bCs/>
          <w:i/>
          <w:color w:val="C45911"/>
          <w:sz w:val="20"/>
          <w:szCs w:val="20"/>
          <w:lang w:eastAsia="zh-CN"/>
        </w:rPr>
        <w:t>(с использованием единого агрегатора торговли на основании итогового протокола закупочной сессии;</w:t>
      </w:r>
      <w:r w:rsidRPr="004A5876">
        <w:rPr>
          <w:i/>
          <w:sz w:val="20"/>
          <w:szCs w:val="20"/>
          <w:lang w:eastAsia="zh-CN"/>
        </w:rPr>
        <w:t xml:space="preserve"> </w:t>
      </w:r>
      <w:r w:rsidRPr="004A5876">
        <w:rPr>
          <w:bCs/>
          <w:i/>
          <w:color w:val="C45911"/>
          <w:sz w:val="20"/>
          <w:szCs w:val="20"/>
          <w:lang w:eastAsia="zh-CN"/>
        </w:rPr>
        <w:t>_________________________ без использования единого агрегатора торговли на основании подпункта «__» пункта 7 распоряжения Правительства РФ от 28.04.2018 № 824-р (указывается при заключении Контракта))</w:t>
      </w:r>
    </w:p>
    <w:p w14:paraId="5857359A" w14:textId="77777777" w:rsidR="004A5876" w:rsidRPr="00D44A7D" w:rsidRDefault="004A5876" w:rsidP="00F94AD5">
      <w:pPr>
        <w:autoSpaceDE w:val="0"/>
        <w:autoSpaceDN w:val="0"/>
        <w:adjustRightInd w:val="0"/>
        <w:ind w:firstLine="709"/>
        <w:jc w:val="center"/>
        <w:outlineLvl w:val="0"/>
        <w:rPr>
          <w:b/>
          <w:bCs/>
          <w:sz w:val="20"/>
          <w:szCs w:val="20"/>
        </w:rPr>
      </w:pPr>
    </w:p>
    <w:p w14:paraId="0E1FF7E7" w14:textId="59878F9A" w:rsidR="00F94AD5" w:rsidRPr="00D44A7D" w:rsidRDefault="00EE5D5E" w:rsidP="00F94AD5">
      <w:pPr>
        <w:autoSpaceDE w:val="0"/>
        <w:autoSpaceDN w:val="0"/>
        <w:adjustRightInd w:val="0"/>
        <w:ind w:firstLine="709"/>
        <w:jc w:val="center"/>
        <w:outlineLvl w:val="0"/>
        <w:rPr>
          <w:b/>
          <w:bCs/>
          <w:sz w:val="20"/>
          <w:szCs w:val="20"/>
        </w:rPr>
      </w:pPr>
      <w:r w:rsidRPr="00D44A7D">
        <w:rPr>
          <w:b/>
          <w:bCs/>
          <w:sz w:val="20"/>
          <w:szCs w:val="20"/>
        </w:rPr>
        <w:t>ДОГОВОР №</w:t>
      </w:r>
      <w:r w:rsidR="00A11D84" w:rsidRPr="00D44A7D">
        <w:rPr>
          <w:b/>
          <w:bCs/>
          <w:sz w:val="20"/>
          <w:szCs w:val="20"/>
        </w:rPr>
        <w:t xml:space="preserve"> </w:t>
      </w:r>
      <w:r w:rsidR="004A5876" w:rsidRPr="00D44A7D">
        <w:rPr>
          <w:b/>
          <w:bCs/>
          <w:sz w:val="20"/>
          <w:szCs w:val="20"/>
        </w:rPr>
        <w:t>П4.</w:t>
      </w:r>
      <w:r w:rsidR="005E473A" w:rsidRPr="00D44A7D">
        <w:rPr>
          <w:b/>
          <w:bCs/>
          <w:sz w:val="20"/>
          <w:szCs w:val="20"/>
        </w:rPr>
        <w:t>66</w:t>
      </w:r>
      <w:r w:rsidR="004A5876" w:rsidRPr="00D44A7D">
        <w:rPr>
          <w:b/>
          <w:bCs/>
          <w:sz w:val="20"/>
          <w:szCs w:val="20"/>
        </w:rPr>
        <w:t>.2026А</w:t>
      </w:r>
      <w:r w:rsidR="0084572C" w:rsidRPr="00D44A7D">
        <w:rPr>
          <w:b/>
          <w:bCs/>
          <w:sz w:val="20"/>
          <w:szCs w:val="20"/>
        </w:rPr>
        <w:t xml:space="preserve">   </w:t>
      </w:r>
    </w:p>
    <w:p w14:paraId="7B75FFF4" w14:textId="77777777" w:rsidR="00F94AD5" w:rsidRPr="00D44A7D" w:rsidRDefault="00F94AD5" w:rsidP="00F94AD5">
      <w:pPr>
        <w:autoSpaceDE w:val="0"/>
        <w:autoSpaceDN w:val="0"/>
        <w:adjustRightInd w:val="0"/>
        <w:ind w:firstLine="709"/>
        <w:jc w:val="center"/>
        <w:outlineLvl w:val="0"/>
        <w:rPr>
          <w:b/>
          <w:bCs/>
          <w:sz w:val="20"/>
          <w:szCs w:val="20"/>
        </w:rPr>
      </w:pPr>
      <w:r w:rsidRPr="00D44A7D">
        <w:rPr>
          <w:b/>
          <w:bCs/>
          <w:sz w:val="20"/>
          <w:szCs w:val="20"/>
        </w:rPr>
        <w:t>на оказание платных медицинских услуг</w:t>
      </w:r>
    </w:p>
    <w:p w14:paraId="78E925D4" w14:textId="673B6E2B" w:rsidR="00F94AD5" w:rsidRPr="00D44A7D" w:rsidRDefault="00F94AD5" w:rsidP="00F94AD5">
      <w:pPr>
        <w:autoSpaceDE w:val="0"/>
        <w:autoSpaceDN w:val="0"/>
        <w:adjustRightInd w:val="0"/>
        <w:rPr>
          <w:color w:val="FF0000"/>
          <w:sz w:val="20"/>
          <w:szCs w:val="20"/>
        </w:rPr>
      </w:pPr>
      <w:r w:rsidRPr="00D44A7D">
        <w:rPr>
          <w:sz w:val="20"/>
          <w:szCs w:val="20"/>
        </w:rPr>
        <w:t xml:space="preserve">г. Иркутск                  </w:t>
      </w:r>
      <w:r w:rsidRPr="00D44A7D">
        <w:rPr>
          <w:b/>
          <w:bCs/>
          <w:sz w:val="20"/>
          <w:szCs w:val="20"/>
        </w:rPr>
        <w:t xml:space="preserve">   </w:t>
      </w:r>
      <w:r w:rsidRPr="00D44A7D">
        <w:rPr>
          <w:b/>
          <w:bCs/>
          <w:sz w:val="20"/>
          <w:szCs w:val="20"/>
        </w:rPr>
        <w:tab/>
      </w:r>
      <w:r w:rsidRPr="00D44A7D">
        <w:rPr>
          <w:b/>
          <w:bCs/>
          <w:sz w:val="20"/>
          <w:szCs w:val="20"/>
        </w:rPr>
        <w:tab/>
      </w:r>
      <w:r w:rsidRPr="00D44A7D">
        <w:rPr>
          <w:b/>
          <w:bCs/>
          <w:sz w:val="20"/>
          <w:szCs w:val="20"/>
        </w:rPr>
        <w:tab/>
      </w:r>
      <w:r w:rsidRPr="00D44A7D">
        <w:rPr>
          <w:b/>
          <w:bCs/>
          <w:sz w:val="20"/>
          <w:szCs w:val="20"/>
        </w:rPr>
        <w:tab/>
      </w:r>
      <w:r w:rsidR="00DD4AEB" w:rsidRPr="00D44A7D">
        <w:rPr>
          <w:sz w:val="20"/>
          <w:szCs w:val="20"/>
        </w:rPr>
        <w:t xml:space="preserve">                               </w:t>
      </w:r>
      <w:r w:rsidR="005E473A" w:rsidRPr="00D44A7D">
        <w:rPr>
          <w:sz w:val="20"/>
          <w:szCs w:val="20"/>
        </w:rPr>
        <w:t xml:space="preserve">                              </w:t>
      </w:r>
      <w:r w:rsidR="0039442A" w:rsidRPr="00D44A7D">
        <w:rPr>
          <w:sz w:val="20"/>
          <w:szCs w:val="20"/>
        </w:rPr>
        <w:t xml:space="preserve">  </w:t>
      </w:r>
      <w:r w:rsidR="004A5876" w:rsidRPr="00D44A7D">
        <w:rPr>
          <w:sz w:val="20"/>
          <w:szCs w:val="20"/>
        </w:rPr>
        <w:t>«___»_______</w:t>
      </w:r>
      <w:r w:rsidR="0039442A" w:rsidRPr="00D44A7D">
        <w:rPr>
          <w:sz w:val="20"/>
          <w:szCs w:val="20"/>
        </w:rPr>
        <w:t xml:space="preserve"> </w:t>
      </w:r>
      <w:r w:rsidR="00DD4AEB" w:rsidRPr="00D44A7D">
        <w:rPr>
          <w:sz w:val="20"/>
          <w:szCs w:val="20"/>
        </w:rPr>
        <w:t xml:space="preserve">  </w:t>
      </w:r>
      <w:r w:rsidR="009E05EE" w:rsidRPr="00D44A7D">
        <w:rPr>
          <w:sz w:val="20"/>
          <w:szCs w:val="20"/>
        </w:rPr>
        <w:t>20</w:t>
      </w:r>
      <w:r w:rsidR="0017701C" w:rsidRPr="00D44A7D">
        <w:rPr>
          <w:sz w:val="20"/>
          <w:szCs w:val="20"/>
        </w:rPr>
        <w:t>2</w:t>
      </w:r>
      <w:r w:rsidR="00D1078E" w:rsidRPr="00D44A7D">
        <w:rPr>
          <w:sz w:val="20"/>
          <w:szCs w:val="20"/>
        </w:rPr>
        <w:t>6</w:t>
      </w:r>
      <w:r w:rsidR="00F32666" w:rsidRPr="00D44A7D">
        <w:rPr>
          <w:sz w:val="20"/>
          <w:szCs w:val="20"/>
        </w:rPr>
        <w:t xml:space="preserve"> </w:t>
      </w:r>
      <w:r w:rsidRPr="00D44A7D">
        <w:rPr>
          <w:sz w:val="20"/>
          <w:szCs w:val="20"/>
        </w:rPr>
        <w:t xml:space="preserve">г. </w:t>
      </w:r>
    </w:p>
    <w:p w14:paraId="4BABAC4F" w14:textId="09510A4D" w:rsidR="005E473A" w:rsidRPr="005E473A" w:rsidRDefault="005E473A" w:rsidP="005E473A">
      <w:pPr>
        <w:shd w:val="clear" w:color="auto" w:fill="FFFFFF"/>
        <w:spacing w:line="230" w:lineRule="exact"/>
        <w:ind w:left="5" w:right="10"/>
        <w:jc w:val="both"/>
        <w:rPr>
          <w:rFonts w:eastAsia="Calibri"/>
          <w:color w:val="000000"/>
          <w:spacing w:val="2"/>
          <w:sz w:val="20"/>
          <w:szCs w:val="20"/>
        </w:rPr>
      </w:pPr>
      <w:r w:rsidRPr="005E473A">
        <w:rPr>
          <w:rFonts w:eastAsia="Calibri"/>
          <w:b/>
          <w:bCs/>
          <w:color w:val="000000"/>
          <w:sz w:val="20"/>
          <w:szCs w:val="20"/>
        </w:rPr>
        <w:t xml:space="preserve">_______________________, </w:t>
      </w:r>
      <w:r w:rsidRPr="005E473A">
        <w:rPr>
          <w:rFonts w:eastAsia="Calibri"/>
          <w:color w:val="000000"/>
          <w:sz w:val="20"/>
          <w:szCs w:val="20"/>
        </w:rPr>
        <w:t xml:space="preserve">в лице _______________, именуемого в </w:t>
      </w:r>
      <w:r w:rsidRPr="005E473A">
        <w:rPr>
          <w:rFonts w:eastAsia="Calibri"/>
          <w:color w:val="000000"/>
          <w:spacing w:val="-1"/>
          <w:sz w:val="20"/>
          <w:szCs w:val="20"/>
        </w:rPr>
        <w:t xml:space="preserve">дальнейшем «Исполнитель действующий на основании </w:t>
      </w:r>
      <w:r w:rsidR="005F12E2">
        <w:rPr>
          <w:rFonts w:eastAsia="Calibri"/>
          <w:color w:val="000000"/>
          <w:spacing w:val="-1"/>
          <w:sz w:val="20"/>
          <w:szCs w:val="20"/>
        </w:rPr>
        <w:t>_______________________________</w:t>
      </w:r>
      <w:r w:rsidRPr="005E473A">
        <w:rPr>
          <w:rFonts w:eastAsia="Calibri"/>
          <w:color w:val="000000"/>
          <w:spacing w:val="-1"/>
          <w:sz w:val="20"/>
          <w:szCs w:val="20"/>
        </w:rPr>
        <w:t xml:space="preserve">, с одной стороны, и </w:t>
      </w:r>
      <w:r w:rsidRPr="005E473A">
        <w:rPr>
          <w:rFonts w:eastAsia="Calibri"/>
          <w:color w:val="000000"/>
          <w:sz w:val="20"/>
          <w:szCs w:val="20"/>
        </w:rPr>
        <w:t>Федеральное бюджетное учреждение «Администрация Енисейского бассейна внутренних водных путей» (ФБУ «Администрация «Енисейречтранс»), именуемое в дальнейшем «Покупатель», в лице начальника Ангарского района водных путей и судоходства – филиала ФБУ «Администрация Енисейского бассейна внутренних водных путей» (АРВПиС) Павлова Евгения Николаевича, действующего на основании доверенности</w:t>
      </w:r>
      <w:r w:rsidRPr="005E473A">
        <w:rPr>
          <w:sz w:val="20"/>
          <w:szCs w:val="20"/>
        </w:rPr>
        <w:t xml:space="preserve"> </w:t>
      </w:r>
      <w:r w:rsidRPr="005E473A">
        <w:rPr>
          <w:rFonts w:eastAsia="Calibri"/>
          <w:color w:val="000000"/>
          <w:sz w:val="20"/>
          <w:szCs w:val="20"/>
        </w:rPr>
        <w:t>от 23.04.2026 № 17-03-104</w:t>
      </w:r>
      <w:r w:rsidRPr="005E473A">
        <w:rPr>
          <w:rFonts w:eastAsia="Calibri"/>
          <w:color w:val="000000"/>
          <w:spacing w:val="2"/>
          <w:sz w:val="20"/>
          <w:szCs w:val="20"/>
        </w:rPr>
        <w:t>, далее по тексту именуемые «Стороны», и каждый в отдельности «Сторона», на основании пункта 4 части 1 статьи 93 Федерального закона от 5 апреля 2013 г. № 44-ФЗ «О контрактной системе в сфере закупок товаров, работ, услуг для обеспечения государственных и муниципальных нужд» заключили настоящий Договор о нижеследующем:</w:t>
      </w:r>
    </w:p>
    <w:p w14:paraId="13FE3A54" w14:textId="77777777" w:rsidR="005E473A" w:rsidRPr="00D44A7D" w:rsidRDefault="005E473A" w:rsidP="00F94AD5">
      <w:pPr>
        <w:jc w:val="center"/>
        <w:rPr>
          <w:b/>
          <w:color w:val="000000" w:themeColor="text1"/>
          <w:sz w:val="20"/>
          <w:szCs w:val="20"/>
        </w:rPr>
      </w:pPr>
    </w:p>
    <w:p w14:paraId="48ED5FFD" w14:textId="77777777" w:rsidR="00F94AD5" w:rsidRPr="00D44A7D" w:rsidRDefault="00F94AD5" w:rsidP="00F94AD5">
      <w:pPr>
        <w:jc w:val="center"/>
        <w:rPr>
          <w:b/>
          <w:color w:val="000000" w:themeColor="text1"/>
          <w:sz w:val="20"/>
          <w:szCs w:val="20"/>
        </w:rPr>
      </w:pPr>
      <w:r w:rsidRPr="00D44A7D">
        <w:rPr>
          <w:b/>
          <w:color w:val="000000" w:themeColor="text1"/>
          <w:sz w:val="20"/>
          <w:szCs w:val="20"/>
        </w:rPr>
        <w:t>1. ПРЕДМЕТ ДОГОВОРА</w:t>
      </w:r>
    </w:p>
    <w:p w14:paraId="0734EFB9" w14:textId="58908C79" w:rsidR="003D3B4A" w:rsidRPr="00D44A7D" w:rsidRDefault="003D3B4A" w:rsidP="003D3B4A">
      <w:pPr>
        <w:jc w:val="both"/>
        <w:rPr>
          <w:color w:val="000000" w:themeColor="text1"/>
          <w:sz w:val="20"/>
          <w:szCs w:val="20"/>
          <w:lang w:eastAsia="en-US"/>
        </w:rPr>
      </w:pPr>
      <w:r w:rsidRPr="00D44A7D">
        <w:rPr>
          <w:color w:val="000000" w:themeColor="text1"/>
          <w:sz w:val="20"/>
          <w:szCs w:val="20"/>
          <w:lang w:eastAsia="en-US"/>
        </w:rPr>
        <w:t>1.1. По настоящему Договору Исполнитель предоставляет Потребителю медицинские услуги по своему профилю деятельности в соответствии с выданной лицензией на осуществление меди</w:t>
      </w:r>
      <w:r w:rsidR="00913C46" w:rsidRPr="00D44A7D">
        <w:rPr>
          <w:color w:val="000000" w:themeColor="text1"/>
          <w:sz w:val="20"/>
          <w:szCs w:val="20"/>
          <w:lang w:eastAsia="en-US"/>
        </w:rPr>
        <w:t>цинской деятельности (_________________</w:t>
      </w:r>
      <w:r w:rsidRPr="00D44A7D">
        <w:rPr>
          <w:color w:val="000000" w:themeColor="text1"/>
          <w:sz w:val="20"/>
          <w:szCs w:val="20"/>
          <w:lang w:eastAsia="en-US"/>
        </w:rPr>
        <w:t>) согласно Прейскуранту цен (тарифов) на медицинские услуги (далее – Прейскурант приложение №1), утвержденным в установленном порядке, а Потребитель (Заказчик) обязуется оплатить оказанные услуги.</w:t>
      </w:r>
      <w:r w:rsidRPr="00D44A7D">
        <w:rPr>
          <w:color w:val="000000" w:themeColor="text1"/>
          <w:sz w:val="20"/>
          <w:szCs w:val="20"/>
          <w:lang w:eastAsia="en-US"/>
        </w:rPr>
        <w:tab/>
      </w:r>
      <w:r w:rsidRPr="00D44A7D">
        <w:rPr>
          <w:color w:val="000000" w:themeColor="text1"/>
          <w:sz w:val="20"/>
          <w:szCs w:val="20"/>
          <w:lang w:eastAsia="en-US"/>
        </w:rPr>
        <w:tab/>
      </w:r>
      <w:r w:rsidRPr="00D44A7D">
        <w:rPr>
          <w:color w:val="000000" w:themeColor="text1"/>
          <w:sz w:val="20"/>
          <w:szCs w:val="20"/>
          <w:lang w:eastAsia="en-US"/>
        </w:rPr>
        <w:tab/>
      </w:r>
      <w:r w:rsidRPr="00D44A7D">
        <w:rPr>
          <w:color w:val="000000" w:themeColor="text1"/>
          <w:sz w:val="20"/>
          <w:szCs w:val="20"/>
          <w:lang w:eastAsia="en-US"/>
        </w:rPr>
        <w:tab/>
      </w:r>
      <w:r w:rsidRPr="00D44A7D">
        <w:rPr>
          <w:color w:val="000000" w:themeColor="text1"/>
          <w:sz w:val="20"/>
          <w:szCs w:val="20"/>
          <w:lang w:eastAsia="en-US"/>
        </w:rPr>
        <w:tab/>
      </w:r>
    </w:p>
    <w:p w14:paraId="7C8FFD2C" w14:textId="38A15449" w:rsidR="007C1475" w:rsidRPr="00D44A7D" w:rsidRDefault="007C1475" w:rsidP="00F32666">
      <w:pPr>
        <w:rPr>
          <w:color w:val="000000" w:themeColor="text1"/>
          <w:sz w:val="20"/>
          <w:szCs w:val="20"/>
          <w:lang w:eastAsia="en-US"/>
        </w:rPr>
      </w:pPr>
      <w:r w:rsidRPr="00D44A7D">
        <w:rPr>
          <w:color w:val="000000" w:themeColor="text1"/>
          <w:sz w:val="20"/>
          <w:szCs w:val="20"/>
          <w:lang w:eastAsia="en-US"/>
        </w:rPr>
        <w:t>1.2. Исполнитель принимает на себя обязательства оказать Заказчику медицинские услуги, указанные в Приложении №1, являющемся неотъемлемой частью настоящего договора.</w:t>
      </w:r>
    </w:p>
    <w:p w14:paraId="220C0152" w14:textId="715C4A01" w:rsidR="007C1475" w:rsidRPr="00D44A7D" w:rsidRDefault="007C1475" w:rsidP="00F32666">
      <w:pPr>
        <w:rPr>
          <w:b/>
          <w:color w:val="000000" w:themeColor="text1"/>
          <w:sz w:val="20"/>
          <w:szCs w:val="20"/>
        </w:rPr>
      </w:pPr>
      <w:r w:rsidRPr="00D44A7D">
        <w:rPr>
          <w:color w:val="000000" w:themeColor="text1"/>
          <w:sz w:val="20"/>
          <w:szCs w:val="20"/>
          <w:lang w:eastAsia="en-US"/>
        </w:rPr>
        <w:t xml:space="preserve"> </w:t>
      </w:r>
      <w:r w:rsidR="00F32666" w:rsidRPr="00D44A7D">
        <w:rPr>
          <w:b/>
          <w:color w:val="000000" w:themeColor="text1"/>
          <w:sz w:val="20"/>
          <w:szCs w:val="20"/>
        </w:rPr>
        <w:t xml:space="preserve">                              </w:t>
      </w:r>
      <w:r w:rsidR="0084572C" w:rsidRPr="00D44A7D">
        <w:rPr>
          <w:b/>
          <w:color w:val="000000" w:themeColor="text1"/>
          <w:sz w:val="20"/>
          <w:szCs w:val="20"/>
        </w:rPr>
        <w:t xml:space="preserve">       </w:t>
      </w:r>
    </w:p>
    <w:p w14:paraId="19C3833B" w14:textId="4C9B0003" w:rsidR="00F94AD5" w:rsidRPr="00D44A7D" w:rsidRDefault="007C1475" w:rsidP="00F32666">
      <w:pPr>
        <w:rPr>
          <w:b/>
          <w:color w:val="000000" w:themeColor="text1"/>
          <w:sz w:val="20"/>
          <w:szCs w:val="20"/>
        </w:rPr>
      </w:pPr>
      <w:r w:rsidRPr="00D44A7D">
        <w:rPr>
          <w:b/>
          <w:color w:val="000000" w:themeColor="text1"/>
          <w:sz w:val="20"/>
          <w:szCs w:val="20"/>
        </w:rPr>
        <w:t xml:space="preserve">                                                     </w:t>
      </w:r>
      <w:r w:rsidR="00F94AD5" w:rsidRPr="00D44A7D">
        <w:rPr>
          <w:b/>
          <w:color w:val="000000" w:themeColor="text1"/>
          <w:sz w:val="20"/>
          <w:szCs w:val="20"/>
        </w:rPr>
        <w:t>2. УСЛОВИЯ И ПОРЯДОК ОКАЗАНИЯ УСЛУГ</w:t>
      </w:r>
    </w:p>
    <w:p w14:paraId="5B13564B" w14:textId="047D0DD4" w:rsidR="00A02464" w:rsidRPr="00D44A7D" w:rsidRDefault="00F94AD5" w:rsidP="00FA3227">
      <w:pPr>
        <w:spacing w:after="33"/>
        <w:ind w:left="-5" w:right="-1"/>
        <w:jc w:val="both"/>
        <w:rPr>
          <w:sz w:val="20"/>
          <w:szCs w:val="20"/>
        </w:rPr>
      </w:pPr>
      <w:r w:rsidRPr="00D44A7D">
        <w:rPr>
          <w:color w:val="000000" w:themeColor="text1"/>
          <w:sz w:val="20"/>
          <w:szCs w:val="20"/>
        </w:rPr>
        <w:t>2.1. Исполнитель оказывает Услуги по настоящему Договору в помещениях Исполнителя по адресу г.</w:t>
      </w:r>
      <w:r w:rsidR="00A02464" w:rsidRPr="00D44A7D">
        <w:rPr>
          <w:color w:val="000000" w:themeColor="text1"/>
          <w:sz w:val="20"/>
          <w:szCs w:val="20"/>
        </w:rPr>
        <w:t xml:space="preserve"> </w:t>
      </w:r>
      <w:r w:rsidRPr="00D44A7D">
        <w:rPr>
          <w:color w:val="000000" w:themeColor="text1"/>
          <w:sz w:val="20"/>
          <w:szCs w:val="20"/>
        </w:rPr>
        <w:t xml:space="preserve">Иркутск, </w:t>
      </w:r>
      <w:r w:rsidR="00913C46" w:rsidRPr="00D44A7D">
        <w:rPr>
          <w:color w:val="000000" w:themeColor="text1"/>
          <w:sz w:val="20"/>
          <w:szCs w:val="20"/>
        </w:rPr>
        <w:t>___________________</w:t>
      </w:r>
      <w:r w:rsidRPr="00D44A7D">
        <w:rPr>
          <w:color w:val="000000" w:themeColor="text1"/>
          <w:sz w:val="20"/>
          <w:szCs w:val="20"/>
        </w:rPr>
        <w:t>. Услуги могут быть оказаны Исполнителем (полностью или частично) в помещениях</w:t>
      </w:r>
      <w:r w:rsidR="00895D6D" w:rsidRPr="00D44A7D">
        <w:rPr>
          <w:color w:val="000000" w:themeColor="text1"/>
          <w:sz w:val="20"/>
          <w:szCs w:val="20"/>
        </w:rPr>
        <w:t xml:space="preserve"> согласно лицензионного соглашения</w:t>
      </w:r>
      <w:r w:rsidRPr="00D44A7D">
        <w:rPr>
          <w:color w:val="000000" w:themeColor="text1"/>
          <w:sz w:val="20"/>
          <w:szCs w:val="20"/>
        </w:rPr>
        <w:t xml:space="preserve"> (по предварительной договорённости между Исполнителем и Заказчиком). Сроки выполнения услуг: </w:t>
      </w:r>
      <w:r w:rsidR="00A02464" w:rsidRPr="00D44A7D">
        <w:rPr>
          <w:color w:val="000000" w:themeColor="text1"/>
          <w:sz w:val="20"/>
          <w:szCs w:val="20"/>
        </w:rPr>
        <w:t xml:space="preserve">с </w:t>
      </w:r>
      <w:r w:rsidR="00913C46" w:rsidRPr="00D44A7D">
        <w:rPr>
          <w:b/>
          <w:color w:val="000000" w:themeColor="text1"/>
          <w:sz w:val="20"/>
          <w:szCs w:val="20"/>
        </w:rPr>
        <w:t>даты</w:t>
      </w:r>
      <w:r w:rsidR="00732122" w:rsidRPr="00D44A7D">
        <w:rPr>
          <w:b/>
          <w:color w:val="000000" w:themeColor="text1"/>
          <w:sz w:val="20"/>
          <w:szCs w:val="20"/>
        </w:rPr>
        <w:t xml:space="preserve"> </w:t>
      </w:r>
      <w:r w:rsidR="00A02464" w:rsidRPr="00D44A7D">
        <w:rPr>
          <w:b/>
          <w:color w:val="000000" w:themeColor="text1"/>
          <w:sz w:val="20"/>
          <w:szCs w:val="20"/>
        </w:rPr>
        <w:t>заключения</w:t>
      </w:r>
      <w:r w:rsidR="00A02464" w:rsidRPr="00D44A7D">
        <w:rPr>
          <w:color w:val="000000" w:themeColor="text1"/>
          <w:sz w:val="20"/>
          <w:szCs w:val="20"/>
        </w:rPr>
        <w:t xml:space="preserve"> договора по </w:t>
      </w:r>
      <w:r w:rsidR="00AB5AFE" w:rsidRPr="00D44A7D">
        <w:rPr>
          <w:b/>
          <w:sz w:val="20"/>
          <w:szCs w:val="20"/>
        </w:rPr>
        <w:t>30</w:t>
      </w:r>
      <w:r w:rsidR="00FA3227">
        <w:rPr>
          <w:b/>
          <w:sz w:val="20"/>
          <w:szCs w:val="20"/>
        </w:rPr>
        <w:t>.11</w:t>
      </w:r>
      <w:r w:rsidR="00A02464" w:rsidRPr="00D44A7D">
        <w:rPr>
          <w:b/>
          <w:sz w:val="20"/>
          <w:szCs w:val="20"/>
        </w:rPr>
        <w:t>.202</w:t>
      </w:r>
      <w:r w:rsidR="00D1078E" w:rsidRPr="00D44A7D">
        <w:rPr>
          <w:b/>
          <w:sz w:val="20"/>
          <w:szCs w:val="20"/>
        </w:rPr>
        <w:t>6</w:t>
      </w:r>
      <w:r w:rsidR="00FA3227">
        <w:rPr>
          <w:b/>
          <w:sz w:val="20"/>
          <w:szCs w:val="20"/>
        </w:rPr>
        <w:t xml:space="preserve"> года</w:t>
      </w:r>
      <w:r w:rsidR="00A02464" w:rsidRPr="00D44A7D">
        <w:rPr>
          <w:b/>
          <w:sz w:val="20"/>
          <w:szCs w:val="20"/>
        </w:rPr>
        <w:t xml:space="preserve"> включительно.</w:t>
      </w:r>
      <w:r w:rsidR="00A02464" w:rsidRPr="00D44A7D">
        <w:rPr>
          <w:sz w:val="20"/>
          <w:szCs w:val="20"/>
        </w:rPr>
        <w:t xml:space="preserve">  </w:t>
      </w:r>
      <w:r w:rsidR="00A02464" w:rsidRPr="00D44A7D">
        <w:rPr>
          <w:b/>
          <w:sz w:val="20"/>
          <w:szCs w:val="20"/>
        </w:rPr>
        <w:t xml:space="preserve"> </w:t>
      </w:r>
    </w:p>
    <w:p w14:paraId="769A7814" w14:textId="02F640C6" w:rsidR="00F94AD5" w:rsidRPr="00D44A7D" w:rsidRDefault="00F94AD5" w:rsidP="00FA3227">
      <w:pPr>
        <w:ind w:right="-1"/>
        <w:jc w:val="both"/>
        <w:rPr>
          <w:sz w:val="20"/>
          <w:szCs w:val="20"/>
        </w:rPr>
      </w:pPr>
      <w:r w:rsidRPr="00D44A7D">
        <w:rPr>
          <w:sz w:val="20"/>
          <w:szCs w:val="20"/>
        </w:rPr>
        <w:t xml:space="preserve">2.2. </w:t>
      </w:r>
      <w:r w:rsidR="00A02464" w:rsidRPr="00D44A7D">
        <w:rPr>
          <w:sz w:val="20"/>
          <w:szCs w:val="20"/>
        </w:rPr>
        <w:t>Исполнитель оказывает Услуги по настоящему Договору в рабочее время с 8-00 до 1</w:t>
      </w:r>
      <w:r w:rsidR="002E4DCB" w:rsidRPr="00D44A7D">
        <w:rPr>
          <w:sz w:val="20"/>
          <w:szCs w:val="20"/>
        </w:rPr>
        <w:t>6</w:t>
      </w:r>
      <w:r w:rsidR="00A02464" w:rsidRPr="00D44A7D">
        <w:rPr>
          <w:sz w:val="20"/>
          <w:szCs w:val="20"/>
        </w:rPr>
        <w:t xml:space="preserve">-00 часов </w:t>
      </w:r>
    </w:p>
    <w:p w14:paraId="7E1C5134" w14:textId="3A107E15" w:rsidR="00F94AD5" w:rsidRPr="00D44A7D" w:rsidRDefault="00F94AD5" w:rsidP="00FA3227">
      <w:pPr>
        <w:ind w:right="-1"/>
        <w:jc w:val="both"/>
        <w:rPr>
          <w:color w:val="000000" w:themeColor="text1"/>
          <w:sz w:val="20"/>
          <w:szCs w:val="20"/>
        </w:rPr>
      </w:pPr>
      <w:r w:rsidRPr="00D44A7D">
        <w:rPr>
          <w:color w:val="000000" w:themeColor="text1"/>
          <w:sz w:val="20"/>
          <w:szCs w:val="20"/>
        </w:rPr>
        <w:t>2.</w:t>
      </w:r>
      <w:r w:rsidR="007C1475" w:rsidRPr="00D44A7D">
        <w:rPr>
          <w:color w:val="000000" w:themeColor="text1"/>
          <w:sz w:val="20"/>
          <w:szCs w:val="20"/>
        </w:rPr>
        <w:t>3</w:t>
      </w:r>
      <w:r w:rsidRPr="00D44A7D">
        <w:rPr>
          <w:color w:val="000000" w:themeColor="text1"/>
          <w:sz w:val="20"/>
          <w:szCs w:val="20"/>
        </w:rPr>
        <w:t>. Исполнитель обеспечивает проведение всех необходимых диагностических исследований, квалифицированный осмотр работников Заказчика всеми необходимыми специалистами, и предоставляет Заказчику Акт выполненных работ</w:t>
      </w:r>
      <w:r w:rsidR="00895D6D" w:rsidRPr="00D44A7D">
        <w:rPr>
          <w:color w:val="000000" w:themeColor="text1"/>
          <w:sz w:val="20"/>
          <w:szCs w:val="20"/>
        </w:rPr>
        <w:t xml:space="preserve"> (оказанных услуг)</w:t>
      </w:r>
      <w:r w:rsidRPr="00D44A7D">
        <w:rPr>
          <w:color w:val="000000" w:themeColor="text1"/>
          <w:sz w:val="20"/>
          <w:szCs w:val="20"/>
        </w:rPr>
        <w:t>, в течение трех рабочих дней после окончания предоставления Услуг.</w:t>
      </w:r>
    </w:p>
    <w:p w14:paraId="1F643C84" w14:textId="16E3B135" w:rsidR="00F94AD5" w:rsidRPr="00D44A7D" w:rsidRDefault="00F94AD5" w:rsidP="00FA3227">
      <w:pPr>
        <w:ind w:right="-1"/>
        <w:jc w:val="both"/>
        <w:rPr>
          <w:color w:val="000000" w:themeColor="text1"/>
          <w:sz w:val="20"/>
          <w:szCs w:val="20"/>
        </w:rPr>
      </w:pPr>
      <w:r w:rsidRPr="00D44A7D">
        <w:rPr>
          <w:color w:val="000000" w:themeColor="text1"/>
          <w:sz w:val="20"/>
          <w:szCs w:val="20"/>
        </w:rPr>
        <w:t>2.</w:t>
      </w:r>
      <w:r w:rsidR="007C1475" w:rsidRPr="00D44A7D">
        <w:rPr>
          <w:color w:val="000000" w:themeColor="text1"/>
          <w:sz w:val="20"/>
          <w:szCs w:val="20"/>
        </w:rPr>
        <w:t>4</w:t>
      </w:r>
      <w:r w:rsidRPr="00D44A7D">
        <w:rPr>
          <w:color w:val="000000" w:themeColor="text1"/>
          <w:sz w:val="20"/>
          <w:szCs w:val="20"/>
        </w:rPr>
        <w:t>. Заказчик обеспечивает явку работников подлежащих медицинскому осмотру в полном составе и в сроки, установленные настоящим Договором.</w:t>
      </w:r>
    </w:p>
    <w:p w14:paraId="206CBB70" w14:textId="77777777" w:rsidR="00732122" w:rsidRPr="00D44A7D" w:rsidRDefault="00732122" w:rsidP="00F94AD5">
      <w:pPr>
        <w:jc w:val="both"/>
        <w:rPr>
          <w:color w:val="000000" w:themeColor="text1"/>
          <w:sz w:val="20"/>
          <w:szCs w:val="20"/>
        </w:rPr>
      </w:pPr>
    </w:p>
    <w:p w14:paraId="63725AE9" w14:textId="77777777" w:rsidR="00F94AD5" w:rsidRPr="00D44A7D" w:rsidRDefault="00F94AD5" w:rsidP="00F94AD5">
      <w:pPr>
        <w:jc w:val="center"/>
        <w:rPr>
          <w:b/>
          <w:color w:val="000000" w:themeColor="text1"/>
          <w:sz w:val="20"/>
          <w:szCs w:val="20"/>
        </w:rPr>
      </w:pPr>
      <w:r w:rsidRPr="00D44A7D">
        <w:rPr>
          <w:b/>
          <w:color w:val="000000" w:themeColor="text1"/>
          <w:sz w:val="20"/>
          <w:szCs w:val="20"/>
        </w:rPr>
        <w:t>3. СТОИМОСТЬ УСЛУГ И ПОРЯДОК РАСЧЕТОВ</w:t>
      </w:r>
    </w:p>
    <w:p w14:paraId="0608E17E" w14:textId="065F7FB3" w:rsidR="000C221C" w:rsidRPr="00D44A7D" w:rsidRDefault="00F94AD5" w:rsidP="000C221C">
      <w:pPr>
        <w:jc w:val="both"/>
        <w:rPr>
          <w:color w:val="000000" w:themeColor="text1"/>
          <w:sz w:val="20"/>
          <w:szCs w:val="20"/>
        </w:rPr>
      </w:pPr>
      <w:r w:rsidRPr="00D44A7D">
        <w:rPr>
          <w:color w:val="000000" w:themeColor="text1"/>
          <w:sz w:val="20"/>
          <w:szCs w:val="20"/>
        </w:rPr>
        <w:t xml:space="preserve">3.1. Цена настоящего Договора включает общую стоимость всех Услуг, оплачиваемую Заказчиком Исполнителю за фактический объем выполненных Исполнителем своих обязательств по оказанию услуг по настоящему Договору в соответствии с Приложением №1 </w:t>
      </w:r>
    </w:p>
    <w:p w14:paraId="3BE8C80B" w14:textId="467B2841" w:rsidR="00903E63" w:rsidRPr="00D44A7D" w:rsidRDefault="00903E63" w:rsidP="00F94AD5">
      <w:pPr>
        <w:jc w:val="both"/>
        <w:rPr>
          <w:color w:val="000000" w:themeColor="text1"/>
          <w:sz w:val="20"/>
          <w:szCs w:val="20"/>
        </w:rPr>
      </w:pPr>
      <w:r w:rsidRPr="00D44A7D">
        <w:rPr>
          <w:color w:val="000000" w:themeColor="text1"/>
          <w:sz w:val="20"/>
          <w:szCs w:val="20"/>
        </w:rPr>
        <w:t xml:space="preserve">3.2. Цена единицы услуги указана в (Приложение № 1) оказания услуг. </w:t>
      </w:r>
    </w:p>
    <w:p w14:paraId="39E063D0" w14:textId="0FD8E2D7" w:rsidR="00FA3227" w:rsidRDefault="00F94AD5" w:rsidP="00895D6D">
      <w:pPr>
        <w:jc w:val="both"/>
        <w:rPr>
          <w:color w:val="000000" w:themeColor="text1"/>
          <w:sz w:val="20"/>
          <w:szCs w:val="20"/>
        </w:rPr>
      </w:pPr>
      <w:r w:rsidRPr="00D44A7D">
        <w:rPr>
          <w:color w:val="000000" w:themeColor="text1"/>
          <w:sz w:val="20"/>
          <w:szCs w:val="20"/>
        </w:rPr>
        <w:t>3.</w:t>
      </w:r>
      <w:r w:rsidR="00903E63" w:rsidRPr="00D44A7D">
        <w:rPr>
          <w:color w:val="000000" w:themeColor="text1"/>
          <w:sz w:val="20"/>
          <w:szCs w:val="20"/>
        </w:rPr>
        <w:t>3</w:t>
      </w:r>
      <w:r w:rsidRPr="00D44A7D">
        <w:rPr>
          <w:color w:val="000000" w:themeColor="text1"/>
          <w:sz w:val="20"/>
          <w:szCs w:val="20"/>
        </w:rPr>
        <w:t xml:space="preserve">. </w:t>
      </w:r>
      <w:r w:rsidR="00895D6D" w:rsidRPr="00D44A7D">
        <w:rPr>
          <w:color w:val="000000" w:themeColor="text1"/>
          <w:sz w:val="20"/>
          <w:szCs w:val="20"/>
        </w:rPr>
        <w:t>Оплата</w:t>
      </w:r>
      <w:r w:rsidR="00DF3203" w:rsidRPr="00D44A7D">
        <w:rPr>
          <w:color w:val="000000" w:themeColor="text1"/>
          <w:sz w:val="20"/>
          <w:szCs w:val="20"/>
        </w:rPr>
        <w:t xml:space="preserve"> медицинских услуг</w:t>
      </w:r>
      <w:r w:rsidR="00895D6D" w:rsidRPr="00D44A7D">
        <w:rPr>
          <w:color w:val="000000" w:themeColor="text1"/>
          <w:sz w:val="20"/>
          <w:szCs w:val="20"/>
        </w:rPr>
        <w:t xml:space="preserve"> по</w:t>
      </w:r>
      <w:r w:rsidR="00DF3203" w:rsidRPr="00D44A7D">
        <w:rPr>
          <w:color w:val="000000" w:themeColor="text1"/>
          <w:sz w:val="20"/>
          <w:szCs w:val="20"/>
        </w:rPr>
        <w:t xml:space="preserve"> настоящему</w:t>
      </w:r>
      <w:r w:rsidR="00895D6D" w:rsidRPr="00D44A7D">
        <w:rPr>
          <w:color w:val="000000" w:themeColor="text1"/>
          <w:sz w:val="20"/>
          <w:szCs w:val="20"/>
        </w:rPr>
        <w:t xml:space="preserve"> Договору </w:t>
      </w:r>
      <w:r w:rsidR="00DF3203" w:rsidRPr="00D44A7D">
        <w:rPr>
          <w:color w:val="000000" w:themeColor="text1"/>
          <w:sz w:val="20"/>
          <w:szCs w:val="20"/>
        </w:rPr>
        <w:t xml:space="preserve">производится Заказчиком на основании выставленного Исполнителем счёта в полном объёме в течении </w:t>
      </w:r>
      <w:r w:rsidR="00187C3A" w:rsidRPr="00D44A7D">
        <w:rPr>
          <w:color w:val="000000" w:themeColor="text1"/>
          <w:sz w:val="20"/>
          <w:szCs w:val="20"/>
        </w:rPr>
        <w:t>7</w:t>
      </w:r>
      <w:r w:rsidR="00046202" w:rsidRPr="00D44A7D">
        <w:rPr>
          <w:color w:val="000000" w:themeColor="text1"/>
          <w:sz w:val="20"/>
          <w:szCs w:val="20"/>
        </w:rPr>
        <w:t xml:space="preserve"> (семи) рабо</w:t>
      </w:r>
      <w:r w:rsidR="00DF3203" w:rsidRPr="00D44A7D">
        <w:rPr>
          <w:color w:val="000000" w:themeColor="text1"/>
          <w:sz w:val="20"/>
          <w:szCs w:val="20"/>
        </w:rPr>
        <w:t xml:space="preserve"> дней с момента подписания Акта выполненных работ</w:t>
      </w:r>
      <w:r w:rsidR="00903E63" w:rsidRPr="00D44A7D">
        <w:rPr>
          <w:color w:val="000000" w:themeColor="text1"/>
          <w:sz w:val="20"/>
          <w:szCs w:val="20"/>
        </w:rPr>
        <w:t xml:space="preserve"> </w:t>
      </w:r>
      <w:r w:rsidR="00DF3203" w:rsidRPr="00D44A7D">
        <w:rPr>
          <w:color w:val="000000" w:themeColor="text1"/>
          <w:sz w:val="20"/>
          <w:szCs w:val="20"/>
        </w:rPr>
        <w:t>(оказанных услуг), если иной порядок не предусмотрен настоящим Договором или соглашением сторон.</w:t>
      </w:r>
    </w:p>
    <w:p w14:paraId="6023F57A" w14:textId="7F7227A5" w:rsidR="00FA3227" w:rsidRPr="00FA3227" w:rsidRDefault="00FA3227" w:rsidP="00FA3227">
      <w:pPr>
        <w:rPr>
          <w:sz w:val="20"/>
          <w:szCs w:val="20"/>
        </w:rPr>
      </w:pPr>
      <w:r w:rsidRPr="00FA3227">
        <w:rPr>
          <w:sz w:val="20"/>
          <w:szCs w:val="20"/>
        </w:rPr>
        <w:t>3.4. Медицинские документы по результатам медицинского осмотра выдаются после заключения врачом-терапевтом.</w:t>
      </w:r>
    </w:p>
    <w:p w14:paraId="693F99E8" w14:textId="77777777" w:rsidR="00FA3227" w:rsidRPr="00FA3227" w:rsidRDefault="00FA3227" w:rsidP="00FA3227">
      <w:pPr>
        <w:rPr>
          <w:sz w:val="20"/>
          <w:szCs w:val="20"/>
        </w:rPr>
      </w:pPr>
    </w:p>
    <w:p w14:paraId="4E819239" w14:textId="77777777" w:rsidR="00FA3227" w:rsidRPr="00FA3227" w:rsidRDefault="00FA3227" w:rsidP="00FA3227">
      <w:pPr>
        <w:rPr>
          <w:sz w:val="20"/>
          <w:szCs w:val="20"/>
        </w:rPr>
      </w:pPr>
    </w:p>
    <w:p w14:paraId="576D57BD" w14:textId="77777777" w:rsidR="00FA3227" w:rsidRPr="00FA3227" w:rsidRDefault="00FA3227" w:rsidP="00FA3227">
      <w:pPr>
        <w:rPr>
          <w:sz w:val="20"/>
          <w:szCs w:val="20"/>
        </w:rPr>
      </w:pPr>
    </w:p>
    <w:p w14:paraId="4AE262C1" w14:textId="42C3FCF1" w:rsidR="007C1475" w:rsidRPr="00D44A7D" w:rsidRDefault="007C1475" w:rsidP="00F94AD5">
      <w:pPr>
        <w:jc w:val="both"/>
        <w:rPr>
          <w:color w:val="000000" w:themeColor="text1"/>
          <w:sz w:val="20"/>
          <w:szCs w:val="20"/>
        </w:rPr>
      </w:pPr>
      <w:r w:rsidRPr="00D44A7D">
        <w:rPr>
          <w:noProof/>
          <w:sz w:val="20"/>
          <w:szCs w:val="20"/>
        </w:rPr>
        <w:lastRenderedPageBreak/>
        <w:drawing>
          <wp:inline distT="0" distB="0" distL="0" distR="0" wp14:anchorId="28FCA814" wp14:editId="17B4709A">
            <wp:extent cx="5940425" cy="1609090"/>
            <wp:effectExtent l="0" t="0" r="317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940425" cy="1609090"/>
                    </a:xfrm>
                    <a:prstGeom prst="rect">
                      <a:avLst/>
                    </a:prstGeom>
                    <a:noFill/>
                    <a:ln>
                      <a:noFill/>
                    </a:ln>
                  </pic:spPr>
                </pic:pic>
              </a:graphicData>
            </a:graphic>
          </wp:inline>
        </w:drawing>
      </w:r>
    </w:p>
    <w:p w14:paraId="30E95313" w14:textId="77777777" w:rsidR="00F94AD5" w:rsidRPr="00D44A7D" w:rsidRDefault="00F94AD5" w:rsidP="00F94AD5">
      <w:pPr>
        <w:jc w:val="both"/>
        <w:rPr>
          <w:color w:val="000000" w:themeColor="text1"/>
          <w:sz w:val="20"/>
          <w:szCs w:val="20"/>
        </w:rPr>
      </w:pPr>
      <w:r w:rsidRPr="00D44A7D">
        <w:rPr>
          <w:color w:val="000000" w:themeColor="text1"/>
          <w:sz w:val="20"/>
          <w:szCs w:val="20"/>
        </w:rPr>
        <w:t>4.2.1. Предоставить поименные списки, утвержденные работодателем (его уполномоченного представителем) не позднее, чем за 1 месяц до начала проведения периодического медицинского осмотра.</w:t>
      </w:r>
    </w:p>
    <w:p w14:paraId="0224BC99" w14:textId="77777777" w:rsidR="00F94AD5" w:rsidRPr="00D44A7D" w:rsidRDefault="00F94AD5" w:rsidP="00F94AD5">
      <w:pPr>
        <w:jc w:val="both"/>
        <w:rPr>
          <w:color w:val="000000" w:themeColor="text1"/>
          <w:sz w:val="20"/>
          <w:szCs w:val="20"/>
        </w:rPr>
      </w:pPr>
      <w:r w:rsidRPr="00D44A7D">
        <w:rPr>
          <w:color w:val="000000" w:themeColor="text1"/>
          <w:sz w:val="20"/>
          <w:szCs w:val="20"/>
        </w:rPr>
        <w:t>4.2.2. Обеспечить явку списочного количества работников в соответствии с утвержденным календарным планом.</w:t>
      </w:r>
    </w:p>
    <w:p w14:paraId="5663F201" w14:textId="77777777" w:rsidR="00F94AD5" w:rsidRPr="00D44A7D" w:rsidRDefault="00F94AD5" w:rsidP="00F94AD5">
      <w:pPr>
        <w:jc w:val="both"/>
        <w:rPr>
          <w:color w:val="000000" w:themeColor="text1"/>
          <w:sz w:val="20"/>
          <w:szCs w:val="20"/>
        </w:rPr>
      </w:pPr>
      <w:r w:rsidRPr="00D44A7D">
        <w:rPr>
          <w:color w:val="000000" w:themeColor="text1"/>
          <w:sz w:val="20"/>
          <w:szCs w:val="20"/>
        </w:rPr>
        <w:t>4.2.3. Оплатить оказанные Услуги в соответствии с условиями настоящего Договора.</w:t>
      </w:r>
    </w:p>
    <w:p w14:paraId="15C49073" w14:textId="77777777" w:rsidR="009D4969" w:rsidRPr="00D44A7D" w:rsidRDefault="009D4969" w:rsidP="00F94AD5">
      <w:pPr>
        <w:jc w:val="both"/>
        <w:rPr>
          <w:color w:val="000000" w:themeColor="text1"/>
          <w:sz w:val="20"/>
          <w:szCs w:val="20"/>
        </w:rPr>
      </w:pPr>
    </w:p>
    <w:p w14:paraId="5347E196" w14:textId="77777777" w:rsidR="00F94AD5" w:rsidRPr="00D44A7D" w:rsidRDefault="00F94AD5" w:rsidP="00F94AD5">
      <w:pPr>
        <w:jc w:val="center"/>
        <w:rPr>
          <w:b/>
          <w:color w:val="000000" w:themeColor="text1"/>
          <w:sz w:val="20"/>
          <w:szCs w:val="20"/>
        </w:rPr>
      </w:pPr>
      <w:r w:rsidRPr="00D44A7D">
        <w:rPr>
          <w:b/>
          <w:color w:val="000000" w:themeColor="text1"/>
          <w:sz w:val="20"/>
          <w:szCs w:val="20"/>
        </w:rPr>
        <w:t>5. ОБСТОЯТЕЛЬСТВА НЕПРЕОДОЛИМОЙ СИЛЫ</w:t>
      </w:r>
    </w:p>
    <w:p w14:paraId="07A62471" w14:textId="77777777" w:rsidR="00F94AD5" w:rsidRPr="00D44A7D" w:rsidRDefault="00F94AD5" w:rsidP="00F94AD5">
      <w:pPr>
        <w:jc w:val="both"/>
        <w:rPr>
          <w:color w:val="000000" w:themeColor="text1"/>
          <w:sz w:val="20"/>
          <w:szCs w:val="20"/>
        </w:rPr>
      </w:pPr>
      <w:r w:rsidRPr="00D44A7D">
        <w:rPr>
          <w:color w:val="000000" w:themeColor="text1"/>
          <w:sz w:val="20"/>
          <w:szCs w:val="20"/>
        </w:rPr>
        <w:t>5.1. Стороны освобождаются от ответственности за полное или частичное неисполнение своих обязательств по настоящему Договору, в случае если оно явилось следствием обстоятельств непреодолимой силы, а именно наводнения, пожара, землетрясения, диверсии, военных действий, блокад, изменения законодательства, препятствующих надлежащему исполнению обязательств по настоящему Договору, а также других чрезвычайных обстоятельств, которые возникли после заключения настоящего Договора и непосредственно повлияли на исполнение Сторонами своих обязательств, а также которые стороны были не в состоянии предвидеть и предотвратить.</w:t>
      </w:r>
    </w:p>
    <w:p w14:paraId="0BD0BA93" w14:textId="77777777" w:rsidR="00F94AD5" w:rsidRPr="00D44A7D" w:rsidRDefault="00F94AD5" w:rsidP="00F94AD5">
      <w:pPr>
        <w:jc w:val="both"/>
        <w:rPr>
          <w:color w:val="000000" w:themeColor="text1"/>
          <w:sz w:val="20"/>
          <w:szCs w:val="20"/>
        </w:rPr>
      </w:pPr>
      <w:r w:rsidRPr="00D44A7D">
        <w:rPr>
          <w:color w:val="000000" w:themeColor="text1"/>
          <w:sz w:val="20"/>
          <w:szCs w:val="20"/>
        </w:rPr>
        <w:t>5.2. При наступлении таких обстоятельств, срок исполнения обязательств по настоящему Договору отодвигается соразмерно времени действия данных обстоятельств, постольку, поскольку эти обстоятельства значительно влияют на исполнение настоящего Договора в срок.</w:t>
      </w:r>
    </w:p>
    <w:p w14:paraId="619263BB" w14:textId="77777777" w:rsidR="00F94AD5" w:rsidRPr="00D44A7D" w:rsidRDefault="00F94AD5" w:rsidP="00F94AD5">
      <w:pPr>
        <w:jc w:val="both"/>
        <w:rPr>
          <w:color w:val="000000" w:themeColor="text1"/>
          <w:sz w:val="20"/>
          <w:szCs w:val="20"/>
        </w:rPr>
      </w:pPr>
      <w:r w:rsidRPr="00D44A7D">
        <w:rPr>
          <w:color w:val="000000" w:themeColor="text1"/>
          <w:sz w:val="20"/>
          <w:szCs w:val="20"/>
        </w:rPr>
        <w:t>5.3. Сторона, для которой надлежащее исполнение обязательств оказалось невозможным вследствие возникновения обстоятельств непреодолимой силы, обязана в течение 5 (пяти) календарных дней с даты возникновения таких обстоятельств уведомить в письменной форме другую Сторону об их возникновении, виде и возможной продолжительности действия.</w:t>
      </w:r>
    </w:p>
    <w:p w14:paraId="4808DDF7" w14:textId="77777777" w:rsidR="00F94AD5" w:rsidRPr="00D44A7D" w:rsidRDefault="00F94AD5" w:rsidP="00F94AD5">
      <w:pPr>
        <w:jc w:val="both"/>
        <w:rPr>
          <w:color w:val="000000" w:themeColor="text1"/>
          <w:sz w:val="20"/>
          <w:szCs w:val="20"/>
        </w:rPr>
      </w:pPr>
      <w:r w:rsidRPr="00D44A7D">
        <w:rPr>
          <w:color w:val="000000" w:themeColor="text1"/>
          <w:sz w:val="20"/>
          <w:szCs w:val="20"/>
        </w:rPr>
        <w:t>5.4. Если обстоятельства, указанные в п. 5.1 настоящего Договора, будут длиться более двух календарных месяцев с даты соответствующего уведомления, каждая из Сторон вправе расторгнуть настоящий Договор без требования возмещения убытков, понесенных в связи с наступлением таких обстоятельств.</w:t>
      </w:r>
    </w:p>
    <w:p w14:paraId="17382F30" w14:textId="77777777" w:rsidR="00F94AD5" w:rsidRPr="00D44A7D" w:rsidRDefault="00F94AD5" w:rsidP="00F94AD5">
      <w:pPr>
        <w:jc w:val="center"/>
        <w:rPr>
          <w:b/>
          <w:color w:val="000000" w:themeColor="text1"/>
          <w:sz w:val="20"/>
          <w:szCs w:val="20"/>
        </w:rPr>
      </w:pPr>
      <w:r w:rsidRPr="00D44A7D">
        <w:rPr>
          <w:b/>
          <w:color w:val="000000" w:themeColor="text1"/>
          <w:sz w:val="20"/>
          <w:szCs w:val="20"/>
        </w:rPr>
        <w:t>6. ОТВЕТСТВЕННОСТЬ СТОРОН</w:t>
      </w:r>
    </w:p>
    <w:p w14:paraId="617711D6" w14:textId="77777777" w:rsidR="00F94AD5" w:rsidRPr="00D44A7D" w:rsidRDefault="00F94AD5" w:rsidP="00F94AD5">
      <w:pPr>
        <w:jc w:val="both"/>
        <w:rPr>
          <w:color w:val="000000" w:themeColor="text1"/>
          <w:sz w:val="20"/>
          <w:szCs w:val="20"/>
        </w:rPr>
      </w:pPr>
      <w:r w:rsidRPr="00D44A7D">
        <w:rPr>
          <w:color w:val="000000" w:themeColor="text1"/>
          <w:sz w:val="20"/>
          <w:szCs w:val="20"/>
        </w:rPr>
        <w:t>6.1. За неисполнение или ненадлежащее исполнение своих обязательств по настоящему Договору стороны несут ответственность, в соответствии с действующим Законодательством РФ.</w:t>
      </w:r>
    </w:p>
    <w:p w14:paraId="2FF430EF" w14:textId="77777777" w:rsidR="00F94AD5" w:rsidRPr="00D44A7D" w:rsidRDefault="00F94AD5" w:rsidP="00F94AD5">
      <w:pPr>
        <w:jc w:val="both"/>
        <w:rPr>
          <w:color w:val="000000" w:themeColor="text1"/>
          <w:sz w:val="20"/>
          <w:szCs w:val="20"/>
        </w:rPr>
      </w:pPr>
      <w:r w:rsidRPr="00D44A7D">
        <w:rPr>
          <w:color w:val="000000" w:themeColor="text1"/>
          <w:sz w:val="20"/>
          <w:szCs w:val="20"/>
        </w:rPr>
        <w:t xml:space="preserve">6.2. В случае просрочки исполнения Заказчиком обязательства, предусмотренного настоящим Договором, Исполнитель вправе потребовать уплату неустойки. Неустойка начисляется за каждый день просрочки исполнения обязательства, начиная со дня, следующего после дня истечения установленного срока исполнения обязательства по настоящему Договору. Размер такой неустойки устанавливается в размере одной трехсотой действующей на день уплаты неустойки ставки рефинансирования Центрального банка Российской Федерации. </w:t>
      </w:r>
    </w:p>
    <w:p w14:paraId="1B3CABED" w14:textId="77777777" w:rsidR="00E02C8C" w:rsidRPr="00D44A7D" w:rsidRDefault="00E02C8C" w:rsidP="00E02C8C">
      <w:pPr>
        <w:jc w:val="both"/>
        <w:rPr>
          <w:color w:val="000000" w:themeColor="text1"/>
          <w:sz w:val="20"/>
          <w:szCs w:val="20"/>
        </w:rPr>
      </w:pPr>
      <w:r w:rsidRPr="00D44A7D">
        <w:rPr>
          <w:color w:val="000000" w:themeColor="text1"/>
          <w:sz w:val="20"/>
          <w:szCs w:val="20"/>
        </w:rPr>
        <w:t>Заказчик освобождается от уплаты неустойки, если докажет, что просрочка исполнения указанного обязательства произошла вследствие непреодолимой силы или по вине Исполнителя.</w:t>
      </w:r>
    </w:p>
    <w:p w14:paraId="019C74EC" w14:textId="77777777" w:rsidR="00E02C8C" w:rsidRPr="00D44A7D" w:rsidRDefault="00E02C8C" w:rsidP="00E02C8C">
      <w:pPr>
        <w:jc w:val="both"/>
        <w:rPr>
          <w:color w:val="000000" w:themeColor="text1"/>
          <w:sz w:val="20"/>
          <w:szCs w:val="20"/>
        </w:rPr>
      </w:pPr>
      <w:r w:rsidRPr="00D44A7D">
        <w:rPr>
          <w:color w:val="000000" w:themeColor="text1"/>
          <w:sz w:val="20"/>
          <w:szCs w:val="20"/>
        </w:rPr>
        <w:t xml:space="preserve">6.3. Исполнитель несет ответственность за неисполнение, либо ненадлежащее исполнение своих обязательств по настоящему Договору при наличии своей вины. </w:t>
      </w:r>
    </w:p>
    <w:p w14:paraId="07C6FECC" w14:textId="77777777" w:rsidR="009D4969" w:rsidRPr="00D44A7D" w:rsidRDefault="009D4969" w:rsidP="00E02C8C">
      <w:pPr>
        <w:jc w:val="both"/>
        <w:rPr>
          <w:color w:val="000000" w:themeColor="text1"/>
          <w:sz w:val="20"/>
          <w:szCs w:val="20"/>
        </w:rPr>
      </w:pPr>
    </w:p>
    <w:p w14:paraId="795655B5" w14:textId="21558521" w:rsidR="007C1475" w:rsidRPr="00D44A7D" w:rsidRDefault="007C1475" w:rsidP="007C1475">
      <w:pPr>
        <w:rPr>
          <w:b/>
          <w:color w:val="000000" w:themeColor="text1"/>
          <w:sz w:val="20"/>
          <w:szCs w:val="20"/>
        </w:rPr>
      </w:pPr>
      <w:r w:rsidRPr="00D44A7D">
        <w:rPr>
          <w:b/>
          <w:color w:val="000000" w:themeColor="text1"/>
          <w:sz w:val="20"/>
          <w:szCs w:val="20"/>
        </w:rPr>
        <w:t xml:space="preserve">                                7. ПОРЯДОК УРЕГУЛИРОВАНИЯ СПОРОВ</w:t>
      </w:r>
    </w:p>
    <w:p w14:paraId="002305E8" w14:textId="77777777" w:rsidR="007C1475" w:rsidRPr="00D44A7D" w:rsidRDefault="007C1475" w:rsidP="007C1475">
      <w:pPr>
        <w:jc w:val="both"/>
        <w:rPr>
          <w:color w:val="000000" w:themeColor="text1"/>
          <w:sz w:val="20"/>
          <w:szCs w:val="20"/>
        </w:rPr>
      </w:pPr>
      <w:r w:rsidRPr="00D44A7D">
        <w:rPr>
          <w:color w:val="000000" w:themeColor="text1"/>
          <w:sz w:val="20"/>
          <w:szCs w:val="20"/>
        </w:rPr>
        <w:t>7.1. Стороны принимают все меры к тому, чтобы любые спорные вопросы, разногласия либо претензии, касающиеся исполнения настоящего Договора, были урегулированы путем переговоров, с оформлением совместного протокола урегулирования споров.</w:t>
      </w:r>
    </w:p>
    <w:p w14:paraId="4FE842CF" w14:textId="5AA64037" w:rsidR="00F32666" w:rsidRPr="00D44A7D" w:rsidRDefault="007C1475" w:rsidP="007C1475">
      <w:pPr>
        <w:jc w:val="both"/>
        <w:rPr>
          <w:color w:val="000000" w:themeColor="text1"/>
          <w:sz w:val="20"/>
          <w:szCs w:val="20"/>
        </w:rPr>
      </w:pPr>
      <w:r w:rsidRPr="00D44A7D">
        <w:rPr>
          <w:color w:val="000000" w:themeColor="text1"/>
          <w:sz w:val="20"/>
          <w:szCs w:val="20"/>
        </w:rPr>
        <w:t>7.2. В случае наличия претензий, споров, разногласий относительно исполнения одной из сторон своих обязательств, другая сторона может направить претензию. В отношении всех</w:t>
      </w:r>
    </w:p>
    <w:p w14:paraId="7D710B4E" w14:textId="77777777" w:rsidR="00077B97" w:rsidRPr="00D44A7D" w:rsidRDefault="00077B97" w:rsidP="00077B97">
      <w:pPr>
        <w:jc w:val="both"/>
        <w:rPr>
          <w:color w:val="000000" w:themeColor="text1"/>
          <w:sz w:val="20"/>
          <w:szCs w:val="20"/>
        </w:rPr>
      </w:pPr>
      <w:r w:rsidRPr="00D44A7D">
        <w:rPr>
          <w:color w:val="000000" w:themeColor="text1"/>
          <w:sz w:val="20"/>
          <w:szCs w:val="20"/>
        </w:rPr>
        <w:t xml:space="preserve">претензий, направляемых по настоящему Договору, Сторона, к которой адресована данная претензия, должна дать письменный ответ по существу претензии в срок не позднее 15 (пятнадцати) календарных дней с даты ее получения. </w:t>
      </w:r>
    </w:p>
    <w:p w14:paraId="510B0E90" w14:textId="5F106D21" w:rsidR="00DF3203" w:rsidRPr="00D44A7D" w:rsidRDefault="00DF3203" w:rsidP="00F94AD5">
      <w:pPr>
        <w:jc w:val="both"/>
        <w:rPr>
          <w:color w:val="000000" w:themeColor="text1"/>
          <w:sz w:val="20"/>
          <w:szCs w:val="20"/>
        </w:rPr>
      </w:pPr>
    </w:p>
    <w:p w14:paraId="14376847" w14:textId="2CA824BD" w:rsidR="006507D4" w:rsidRPr="00D44A7D" w:rsidRDefault="006507D4" w:rsidP="00F94AD5">
      <w:pPr>
        <w:jc w:val="both"/>
        <w:rPr>
          <w:color w:val="000000" w:themeColor="text1"/>
          <w:sz w:val="20"/>
          <w:szCs w:val="20"/>
        </w:rPr>
      </w:pPr>
    </w:p>
    <w:p w14:paraId="5A5AE1D8" w14:textId="74CBAD23" w:rsidR="006507D4" w:rsidRPr="00D44A7D" w:rsidRDefault="006507D4" w:rsidP="00F94AD5">
      <w:pPr>
        <w:jc w:val="both"/>
        <w:rPr>
          <w:color w:val="000000" w:themeColor="text1"/>
          <w:sz w:val="20"/>
          <w:szCs w:val="20"/>
        </w:rPr>
      </w:pPr>
    </w:p>
    <w:p w14:paraId="44BE1705" w14:textId="4B85E5AB" w:rsidR="00077B97" w:rsidRPr="00D44A7D" w:rsidRDefault="00077B97" w:rsidP="00F94AD5">
      <w:pPr>
        <w:jc w:val="both"/>
        <w:rPr>
          <w:color w:val="000000" w:themeColor="text1"/>
          <w:sz w:val="20"/>
          <w:szCs w:val="20"/>
        </w:rPr>
      </w:pPr>
    </w:p>
    <w:p w14:paraId="6AC8BC91" w14:textId="297B41ED" w:rsidR="00077B97" w:rsidRPr="00D44A7D" w:rsidRDefault="00077B97" w:rsidP="00F94AD5">
      <w:pPr>
        <w:jc w:val="both"/>
        <w:rPr>
          <w:color w:val="000000" w:themeColor="text1"/>
          <w:sz w:val="20"/>
          <w:szCs w:val="20"/>
        </w:rPr>
      </w:pPr>
    </w:p>
    <w:p w14:paraId="789CF923" w14:textId="19F7DD2A" w:rsidR="00077B97" w:rsidRPr="00D44A7D" w:rsidRDefault="00077B97" w:rsidP="00F94AD5">
      <w:pPr>
        <w:jc w:val="both"/>
        <w:rPr>
          <w:color w:val="000000" w:themeColor="text1"/>
          <w:sz w:val="20"/>
          <w:szCs w:val="20"/>
        </w:rPr>
      </w:pPr>
    </w:p>
    <w:p w14:paraId="54EC5F90" w14:textId="3ECC3109" w:rsidR="00077B97" w:rsidRPr="00D44A7D" w:rsidRDefault="00077B97" w:rsidP="00F94AD5">
      <w:pPr>
        <w:jc w:val="both"/>
        <w:rPr>
          <w:color w:val="000000" w:themeColor="text1"/>
          <w:sz w:val="20"/>
          <w:szCs w:val="20"/>
        </w:rPr>
      </w:pPr>
    </w:p>
    <w:p w14:paraId="2F47C4FD" w14:textId="77777777" w:rsidR="00077B97" w:rsidRPr="00D44A7D" w:rsidRDefault="00077B97" w:rsidP="00F94AD5">
      <w:pPr>
        <w:jc w:val="both"/>
        <w:rPr>
          <w:color w:val="000000" w:themeColor="text1"/>
          <w:sz w:val="20"/>
          <w:szCs w:val="20"/>
        </w:rPr>
      </w:pPr>
    </w:p>
    <w:p w14:paraId="191FDE4E" w14:textId="7468F635" w:rsidR="00F94AD5" w:rsidRPr="00D44A7D" w:rsidRDefault="00F94AD5" w:rsidP="00077B97">
      <w:pPr>
        <w:rPr>
          <w:color w:val="000000" w:themeColor="text1"/>
          <w:sz w:val="20"/>
          <w:szCs w:val="20"/>
        </w:rPr>
      </w:pPr>
      <w:r w:rsidRPr="00D44A7D">
        <w:rPr>
          <w:color w:val="000000" w:themeColor="text1"/>
          <w:sz w:val="20"/>
          <w:szCs w:val="20"/>
        </w:rPr>
        <w:t>7.3. Любые споры, остающиеся неурегулированными во внесудебном порядке, разрешаются в судебном порядке.</w:t>
      </w:r>
    </w:p>
    <w:p w14:paraId="76A0204A" w14:textId="77777777" w:rsidR="00F94AD5" w:rsidRPr="00D44A7D" w:rsidRDefault="00F94AD5" w:rsidP="00F94AD5">
      <w:pPr>
        <w:jc w:val="both"/>
        <w:rPr>
          <w:color w:val="000000" w:themeColor="text1"/>
          <w:sz w:val="20"/>
          <w:szCs w:val="20"/>
        </w:rPr>
      </w:pPr>
      <w:r w:rsidRPr="00D44A7D">
        <w:rPr>
          <w:color w:val="000000" w:themeColor="text1"/>
          <w:sz w:val="20"/>
          <w:szCs w:val="20"/>
        </w:rPr>
        <w:t>До передачи спора на разрешение Арбитражного суда, Стороны примут меры к его урегулированию в претензионном порядке. Претензия должна быть рассмотрена и по ней должен быть дан письменный ответ по существу Стороной, которой адресована претензия в срок не позднее 15 (пятнадцати) календарных дней с даты ее получения.</w:t>
      </w:r>
    </w:p>
    <w:p w14:paraId="78039B6F" w14:textId="77777777" w:rsidR="00F94AD5" w:rsidRPr="00D44A7D" w:rsidRDefault="00F94AD5" w:rsidP="00F94AD5">
      <w:pPr>
        <w:jc w:val="center"/>
        <w:rPr>
          <w:b/>
          <w:color w:val="000000" w:themeColor="text1"/>
          <w:sz w:val="20"/>
          <w:szCs w:val="20"/>
        </w:rPr>
      </w:pPr>
      <w:r w:rsidRPr="00D44A7D">
        <w:rPr>
          <w:b/>
          <w:color w:val="000000" w:themeColor="text1"/>
          <w:sz w:val="20"/>
          <w:szCs w:val="20"/>
        </w:rPr>
        <w:t>8. ЗАКЛЮЧИТЕЛЬНЫЕ ПОЛОЖЕНИЯ</w:t>
      </w:r>
    </w:p>
    <w:p w14:paraId="7D0A6574" w14:textId="22F046C2" w:rsidR="00D72E81" w:rsidRPr="003422A5" w:rsidRDefault="003422A5" w:rsidP="003422A5">
      <w:pPr>
        <w:jc w:val="both"/>
        <w:rPr>
          <w:color w:val="000000" w:themeColor="text1"/>
          <w:sz w:val="20"/>
          <w:szCs w:val="20"/>
        </w:rPr>
      </w:pPr>
      <w:r>
        <w:rPr>
          <w:color w:val="000000" w:themeColor="text1"/>
          <w:sz w:val="20"/>
          <w:szCs w:val="20"/>
        </w:rPr>
        <w:t>8.1.</w:t>
      </w:r>
      <w:r w:rsidR="00D72E81" w:rsidRPr="00D72E81">
        <w:rPr>
          <w:sz w:val="20"/>
          <w:szCs w:val="20"/>
        </w:rPr>
        <w:t xml:space="preserve"> Настоящий Договор вступает в силу с момента его подписания об</w:t>
      </w:r>
      <w:r w:rsidR="00FA3227">
        <w:rPr>
          <w:sz w:val="20"/>
          <w:szCs w:val="20"/>
        </w:rPr>
        <w:t>еими сторонами и действует до «31</w:t>
      </w:r>
      <w:bookmarkStart w:id="0" w:name="_GoBack"/>
      <w:bookmarkEnd w:id="0"/>
      <w:r w:rsidR="00D72E81" w:rsidRPr="00D72E81">
        <w:rPr>
          <w:sz w:val="20"/>
          <w:szCs w:val="20"/>
        </w:rPr>
        <w:t>» декабря  2026 года, а в части взаиморасчетов - до полного выполнения Сторонами своих обязательств.</w:t>
      </w:r>
    </w:p>
    <w:p w14:paraId="1FFB17DD" w14:textId="606CB9C2" w:rsidR="00F94AD5" w:rsidRDefault="003422A5" w:rsidP="00F94AD5">
      <w:pPr>
        <w:jc w:val="both"/>
        <w:rPr>
          <w:color w:val="000000" w:themeColor="text1"/>
          <w:sz w:val="20"/>
          <w:szCs w:val="20"/>
        </w:rPr>
      </w:pPr>
      <w:r>
        <w:rPr>
          <w:color w:val="000000" w:themeColor="text1"/>
          <w:sz w:val="20"/>
          <w:szCs w:val="20"/>
        </w:rPr>
        <w:t>8.2</w:t>
      </w:r>
      <w:r w:rsidR="00F94AD5" w:rsidRPr="00D44A7D">
        <w:rPr>
          <w:color w:val="000000" w:themeColor="text1"/>
          <w:sz w:val="20"/>
          <w:szCs w:val="20"/>
        </w:rPr>
        <w:t>. Настоящий Договор может быть расторгнут по инициативе любой из сторон с обязательным предварительным уведомлением друг друга в срок не позднее 3 (трех) рабочих дней.</w:t>
      </w:r>
    </w:p>
    <w:p w14:paraId="461F2C8E" w14:textId="77777777" w:rsidR="003422A5" w:rsidRPr="00D44A7D" w:rsidRDefault="003422A5" w:rsidP="00F94AD5">
      <w:pPr>
        <w:jc w:val="both"/>
        <w:rPr>
          <w:color w:val="000000" w:themeColor="text1"/>
          <w:sz w:val="20"/>
          <w:szCs w:val="20"/>
        </w:rPr>
      </w:pPr>
    </w:p>
    <w:p w14:paraId="7ECF3CCB" w14:textId="77777777" w:rsidR="00F94AD5" w:rsidRPr="003422A5" w:rsidRDefault="00F94AD5" w:rsidP="003422A5">
      <w:pPr>
        <w:jc w:val="center"/>
        <w:rPr>
          <w:b/>
          <w:color w:val="000000" w:themeColor="text1"/>
          <w:sz w:val="20"/>
          <w:szCs w:val="20"/>
        </w:rPr>
      </w:pPr>
      <w:r w:rsidRPr="003422A5">
        <w:rPr>
          <w:b/>
          <w:color w:val="000000" w:themeColor="text1"/>
          <w:sz w:val="20"/>
          <w:szCs w:val="20"/>
        </w:rPr>
        <w:t>9. Перечень приложений</w:t>
      </w:r>
    </w:p>
    <w:p w14:paraId="6F5C2AD5" w14:textId="77777777" w:rsidR="00F94AD5" w:rsidRPr="00D44A7D" w:rsidRDefault="00F94AD5" w:rsidP="00F94AD5">
      <w:pPr>
        <w:jc w:val="both"/>
        <w:rPr>
          <w:color w:val="000000" w:themeColor="text1"/>
          <w:sz w:val="20"/>
          <w:szCs w:val="20"/>
        </w:rPr>
      </w:pPr>
      <w:r w:rsidRPr="00D44A7D">
        <w:rPr>
          <w:color w:val="000000" w:themeColor="text1"/>
          <w:sz w:val="20"/>
          <w:szCs w:val="20"/>
        </w:rPr>
        <w:t xml:space="preserve">9.1. К настоящему Договору прилагаются и являются его неотъемлемой частью: Приложение №1 – Прейскурант на оказание платных медицинских услуг. </w:t>
      </w:r>
    </w:p>
    <w:p w14:paraId="3DE42D95" w14:textId="77777777" w:rsidR="00A43431" w:rsidRPr="00D44A7D" w:rsidRDefault="00A43431" w:rsidP="00F94AD5">
      <w:pPr>
        <w:jc w:val="both"/>
        <w:rPr>
          <w:color w:val="000000" w:themeColor="text1"/>
          <w:sz w:val="20"/>
          <w:szCs w:val="20"/>
        </w:rPr>
      </w:pPr>
    </w:p>
    <w:p w14:paraId="75B57EDF" w14:textId="0B49A6B8" w:rsidR="00F94AD5" w:rsidRPr="00D44A7D" w:rsidRDefault="00F94AD5" w:rsidP="00F94AD5">
      <w:pPr>
        <w:jc w:val="center"/>
        <w:rPr>
          <w:b/>
          <w:color w:val="000000" w:themeColor="text1"/>
          <w:sz w:val="20"/>
          <w:szCs w:val="20"/>
        </w:rPr>
      </w:pPr>
      <w:r w:rsidRPr="00D44A7D">
        <w:rPr>
          <w:b/>
          <w:color w:val="000000" w:themeColor="text1"/>
          <w:sz w:val="20"/>
          <w:szCs w:val="20"/>
        </w:rPr>
        <w:t>10. ЮРИДИЧЕСКИЕ АДРЕСА, РЕКВИЗИТЫ СТОРОН И ПОДПИСИ СТОРОН</w:t>
      </w:r>
    </w:p>
    <w:tbl>
      <w:tblPr>
        <w:tblW w:w="9781" w:type="dxa"/>
        <w:tblInd w:w="108" w:type="dxa"/>
        <w:tblLook w:val="01E0" w:firstRow="1" w:lastRow="1" w:firstColumn="1" w:lastColumn="1" w:noHBand="0" w:noVBand="0"/>
      </w:tblPr>
      <w:tblGrid>
        <w:gridCol w:w="4820"/>
        <w:gridCol w:w="4961"/>
      </w:tblGrid>
      <w:tr w:rsidR="00AB00A1" w:rsidRPr="00D44A7D" w14:paraId="1394AB15" w14:textId="77777777" w:rsidTr="00F94AD5">
        <w:trPr>
          <w:trHeight w:val="176"/>
        </w:trPr>
        <w:tc>
          <w:tcPr>
            <w:tcW w:w="4820" w:type="dxa"/>
            <w:hideMark/>
          </w:tcPr>
          <w:p w14:paraId="4ED137BB" w14:textId="77777777" w:rsidR="00F94AD5" w:rsidRPr="00D44A7D" w:rsidRDefault="00F94AD5" w:rsidP="00F94AD5">
            <w:pPr>
              <w:spacing w:line="276" w:lineRule="auto"/>
              <w:rPr>
                <w:b/>
                <w:color w:val="000000" w:themeColor="text1"/>
                <w:sz w:val="20"/>
                <w:szCs w:val="20"/>
              </w:rPr>
            </w:pPr>
            <w:r w:rsidRPr="00D44A7D">
              <w:rPr>
                <w:b/>
                <w:color w:val="000000" w:themeColor="text1"/>
                <w:sz w:val="20"/>
                <w:szCs w:val="20"/>
              </w:rPr>
              <w:t>Исполнитель</w:t>
            </w:r>
          </w:p>
          <w:p w14:paraId="75D613E3" w14:textId="374A2899" w:rsidR="00F94AD5" w:rsidRPr="00D44A7D" w:rsidRDefault="00F94AD5" w:rsidP="005B7FFB">
            <w:pPr>
              <w:spacing w:line="276" w:lineRule="auto"/>
              <w:jc w:val="both"/>
              <w:rPr>
                <w:color w:val="000000" w:themeColor="text1"/>
                <w:sz w:val="20"/>
                <w:szCs w:val="20"/>
              </w:rPr>
            </w:pPr>
          </w:p>
        </w:tc>
        <w:tc>
          <w:tcPr>
            <w:tcW w:w="4961" w:type="dxa"/>
          </w:tcPr>
          <w:p w14:paraId="30C5D411" w14:textId="77777777" w:rsidR="00F94AD5" w:rsidRPr="00D44A7D" w:rsidRDefault="00F94AD5" w:rsidP="00F94AD5">
            <w:pPr>
              <w:spacing w:line="276" w:lineRule="auto"/>
              <w:rPr>
                <w:b/>
                <w:bCs/>
                <w:color w:val="000000" w:themeColor="text1"/>
                <w:sz w:val="20"/>
                <w:szCs w:val="20"/>
              </w:rPr>
            </w:pPr>
            <w:r w:rsidRPr="00D44A7D">
              <w:rPr>
                <w:b/>
                <w:bCs/>
                <w:color w:val="000000" w:themeColor="text1"/>
                <w:sz w:val="20"/>
                <w:szCs w:val="20"/>
              </w:rPr>
              <w:t>Заказчик</w:t>
            </w:r>
          </w:p>
          <w:p w14:paraId="333C1105" w14:textId="77777777" w:rsidR="003422A5" w:rsidRPr="003422A5" w:rsidRDefault="003422A5" w:rsidP="003422A5">
            <w:pPr>
              <w:widowControl w:val="0"/>
              <w:autoSpaceDE w:val="0"/>
              <w:autoSpaceDN w:val="0"/>
              <w:adjustRightInd w:val="0"/>
              <w:jc w:val="both"/>
              <w:rPr>
                <w:bCs/>
                <w:sz w:val="20"/>
                <w:szCs w:val="20"/>
              </w:rPr>
            </w:pPr>
            <w:r w:rsidRPr="003422A5">
              <w:rPr>
                <w:bCs/>
                <w:sz w:val="20"/>
                <w:szCs w:val="20"/>
              </w:rPr>
              <w:t>Федеральное бюджетное учреждение «Администрация Енисейского бассейна внутренних водных путей»</w:t>
            </w:r>
          </w:p>
          <w:p w14:paraId="2265B3C7" w14:textId="77777777" w:rsidR="003422A5" w:rsidRPr="003422A5" w:rsidRDefault="003422A5" w:rsidP="003422A5">
            <w:pPr>
              <w:widowControl w:val="0"/>
              <w:autoSpaceDE w:val="0"/>
              <w:autoSpaceDN w:val="0"/>
              <w:adjustRightInd w:val="0"/>
              <w:jc w:val="both"/>
              <w:rPr>
                <w:bCs/>
                <w:sz w:val="20"/>
                <w:szCs w:val="20"/>
              </w:rPr>
            </w:pPr>
            <w:r w:rsidRPr="003422A5">
              <w:rPr>
                <w:bCs/>
                <w:sz w:val="20"/>
                <w:szCs w:val="20"/>
              </w:rPr>
              <w:t>(ФБУ «Администрация «Енисейречтранс»)</w:t>
            </w:r>
          </w:p>
          <w:p w14:paraId="32AE8D4B" w14:textId="77777777" w:rsidR="003422A5" w:rsidRPr="003422A5" w:rsidRDefault="003422A5" w:rsidP="003422A5">
            <w:pPr>
              <w:widowControl w:val="0"/>
              <w:autoSpaceDE w:val="0"/>
              <w:autoSpaceDN w:val="0"/>
              <w:adjustRightInd w:val="0"/>
              <w:jc w:val="both"/>
              <w:rPr>
                <w:bCs/>
                <w:sz w:val="20"/>
                <w:szCs w:val="20"/>
              </w:rPr>
            </w:pPr>
          </w:p>
          <w:p w14:paraId="6D6F5255" w14:textId="77777777" w:rsidR="003422A5" w:rsidRPr="003422A5" w:rsidRDefault="003422A5" w:rsidP="003422A5">
            <w:pPr>
              <w:widowControl w:val="0"/>
              <w:autoSpaceDE w:val="0"/>
              <w:autoSpaceDN w:val="0"/>
              <w:adjustRightInd w:val="0"/>
              <w:jc w:val="both"/>
              <w:rPr>
                <w:bCs/>
                <w:sz w:val="20"/>
                <w:szCs w:val="20"/>
              </w:rPr>
            </w:pPr>
            <w:r w:rsidRPr="003422A5">
              <w:rPr>
                <w:bCs/>
                <w:sz w:val="20"/>
                <w:szCs w:val="20"/>
              </w:rPr>
              <w:t xml:space="preserve">Юридический адрес: </w:t>
            </w:r>
          </w:p>
          <w:p w14:paraId="62B669C8" w14:textId="77777777" w:rsidR="003422A5" w:rsidRPr="003422A5" w:rsidRDefault="003422A5" w:rsidP="003422A5">
            <w:pPr>
              <w:widowControl w:val="0"/>
              <w:autoSpaceDE w:val="0"/>
              <w:autoSpaceDN w:val="0"/>
              <w:adjustRightInd w:val="0"/>
              <w:jc w:val="both"/>
              <w:rPr>
                <w:bCs/>
                <w:sz w:val="20"/>
                <w:szCs w:val="20"/>
              </w:rPr>
            </w:pPr>
            <w:r w:rsidRPr="003422A5">
              <w:rPr>
                <w:bCs/>
                <w:sz w:val="20"/>
                <w:szCs w:val="20"/>
              </w:rPr>
              <w:t>660049, Красноярский край</w:t>
            </w:r>
          </w:p>
          <w:p w14:paraId="0B0514DF" w14:textId="77777777" w:rsidR="003422A5" w:rsidRPr="003422A5" w:rsidRDefault="003422A5" w:rsidP="003422A5">
            <w:pPr>
              <w:widowControl w:val="0"/>
              <w:autoSpaceDE w:val="0"/>
              <w:autoSpaceDN w:val="0"/>
              <w:adjustRightInd w:val="0"/>
              <w:jc w:val="both"/>
              <w:rPr>
                <w:bCs/>
                <w:sz w:val="20"/>
                <w:szCs w:val="20"/>
              </w:rPr>
            </w:pPr>
            <w:r w:rsidRPr="003422A5">
              <w:rPr>
                <w:bCs/>
                <w:sz w:val="20"/>
                <w:szCs w:val="20"/>
              </w:rPr>
              <w:t xml:space="preserve">г. Красноярск, ул. Бограда, д. 15, </w:t>
            </w:r>
          </w:p>
          <w:p w14:paraId="5CFE621D" w14:textId="77777777" w:rsidR="003422A5" w:rsidRPr="003422A5" w:rsidRDefault="003422A5" w:rsidP="003422A5">
            <w:pPr>
              <w:widowControl w:val="0"/>
              <w:autoSpaceDE w:val="0"/>
              <w:autoSpaceDN w:val="0"/>
              <w:adjustRightInd w:val="0"/>
              <w:jc w:val="both"/>
              <w:rPr>
                <w:bCs/>
                <w:sz w:val="20"/>
                <w:szCs w:val="20"/>
              </w:rPr>
            </w:pPr>
            <w:r w:rsidRPr="003422A5">
              <w:rPr>
                <w:bCs/>
                <w:sz w:val="20"/>
                <w:szCs w:val="20"/>
              </w:rPr>
              <w:t>ИНН 2466016747 КПП 246601001</w:t>
            </w:r>
          </w:p>
          <w:p w14:paraId="2606C7BB" w14:textId="77777777" w:rsidR="003422A5" w:rsidRPr="003422A5" w:rsidRDefault="003422A5" w:rsidP="003422A5">
            <w:pPr>
              <w:widowControl w:val="0"/>
              <w:autoSpaceDE w:val="0"/>
              <w:autoSpaceDN w:val="0"/>
              <w:adjustRightInd w:val="0"/>
              <w:jc w:val="both"/>
              <w:rPr>
                <w:bCs/>
                <w:sz w:val="20"/>
                <w:szCs w:val="20"/>
              </w:rPr>
            </w:pPr>
            <w:r w:rsidRPr="003422A5">
              <w:rPr>
                <w:bCs/>
                <w:sz w:val="20"/>
                <w:szCs w:val="20"/>
              </w:rPr>
              <w:t>ОГРН 1022402647937</w:t>
            </w:r>
          </w:p>
          <w:p w14:paraId="6D291890" w14:textId="77777777" w:rsidR="003422A5" w:rsidRPr="003422A5" w:rsidRDefault="003422A5" w:rsidP="003422A5">
            <w:pPr>
              <w:widowControl w:val="0"/>
              <w:autoSpaceDE w:val="0"/>
              <w:autoSpaceDN w:val="0"/>
              <w:adjustRightInd w:val="0"/>
              <w:jc w:val="both"/>
              <w:rPr>
                <w:bCs/>
                <w:sz w:val="20"/>
                <w:szCs w:val="20"/>
              </w:rPr>
            </w:pPr>
            <w:r w:rsidRPr="003422A5">
              <w:rPr>
                <w:bCs/>
                <w:sz w:val="20"/>
                <w:szCs w:val="20"/>
              </w:rPr>
              <w:t xml:space="preserve">Филиал-плательщик: </w:t>
            </w:r>
          </w:p>
          <w:p w14:paraId="5CA03F07" w14:textId="77777777" w:rsidR="003422A5" w:rsidRPr="003422A5" w:rsidRDefault="003422A5" w:rsidP="003422A5">
            <w:pPr>
              <w:widowControl w:val="0"/>
              <w:autoSpaceDE w:val="0"/>
              <w:autoSpaceDN w:val="0"/>
              <w:adjustRightInd w:val="0"/>
              <w:jc w:val="both"/>
              <w:rPr>
                <w:bCs/>
                <w:sz w:val="20"/>
                <w:szCs w:val="20"/>
              </w:rPr>
            </w:pPr>
            <w:r w:rsidRPr="003422A5">
              <w:rPr>
                <w:bCs/>
                <w:sz w:val="20"/>
                <w:szCs w:val="20"/>
              </w:rPr>
              <w:t>Ангарский район водных путей и судоходства  – филиал ФБУ «Администрация Енисейского бассейна внутренних водных путей» (АРВПиС)</w:t>
            </w:r>
          </w:p>
          <w:p w14:paraId="0A9ECCFB" w14:textId="77777777" w:rsidR="003422A5" w:rsidRPr="003422A5" w:rsidRDefault="003422A5" w:rsidP="003422A5">
            <w:pPr>
              <w:widowControl w:val="0"/>
              <w:autoSpaceDE w:val="0"/>
              <w:autoSpaceDN w:val="0"/>
              <w:adjustRightInd w:val="0"/>
              <w:jc w:val="both"/>
              <w:rPr>
                <w:bCs/>
                <w:sz w:val="20"/>
                <w:szCs w:val="20"/>
              </w:rPr>
            </w:pPr>
            <w:r w:rsidRPr="003422A5">
              <w:rPr>
                <w:bCs/>
                <w:sz w:val="20"/>
                <w:szCs w:val="20"/>
              </w:rPr>
              <w:t>Адрес местонахождения:</w:t>
            </w:r>
          </w:p>
          <w:p w14:paraId="092A8012" w14:textId="77777777" w:rsidR="003422A5" w:rsidRPr="003422A5" w:rsidRDefault="003422A5" w:rsidP="003422A5">
            <w:pPr>
              <w:widowControl w:val="0"/>
              <w:autoSpaceDE w:val="0"/>
              <w:autoSpaceDN w:val="0"/>
              <w:adjustRightInd w:val="0"/>
              <w:jc w:val="both"/>
              <w:rPr>
                <w:bCs/>
                <w:sz w:val="20"/>
                <w:szCs w:val="20"/>
              </w:rPr>
            </w:pPr>
            <w:r w:rsidRPr="003422A5">
              <w:rPr>
                <w:bCs/>
                <w:sz w:val="20"/>
                <w:szCs w:val="20"/>
              </w:rPr>
              <w:t>664025, Иркутская область г. о. город Иркутск,      г. Иркутск ул. Свердлова, д. 1</w:t>
            </w:r>
          </w:p>
          <w:p w14:paraId="3E7FDF92" w14:textId="77777777" w:rsidR="003422A5" w:rsidRPr="003422A5" w:rsidRDefault="003422A5" w:rsidP="003422A5">
            <w:pPr>
              <w:widowControl w:val="0"/>
              <w:autoSpaceDE w:val="0"/>
              <w:autoSpaceDN w:val="0"/>
              <w:adjustRightInd w:val="0"/>
              <w:jc w:val="both"/>
              <w:rPr>
                <w:bCs/>
                <w:sz w:val="20"/>
                <w:szCs w:val="20"/>
              </w:rPr>
            </w:pPr>
            <w:r w:rsidRPr="003422A5">
              <w:rPr>
                <w:bCs/>
                <w:sz w:val="20"/>
                <w:szCs w:val="20"/>
              </w:rPr>
              <w:t xml:space="preserve">ОКПО 97801770 </w:t>
            </w:r>
          </w:p>
          <w:p w14:paraId="4AB0C43F" w14:textId="77777777" w:rsidR="003422A5" w:rsidRPr="003422A5" w:rsidRDefault="003422A5" w:rsidP="003422A5">
            <w:pPr>
              <w:widowControl w:val="0"/>
              <w:autoSpaceDE w:val="0"/>
              <w:autoSpaceDN w:val="0"/>
              <w:adjustRightInd w:val="0"/>
              <w:jc w:val="both"/>
              <w:rPr>
                <w:bCs/>
                <w:sz w:val="20"/>
                <w:szCs w:val="20"/>
              </w:rPr>
            </w:pPr>
            <w:r w:rsidRPr="003422A5">
              <w:rPr>
                <w:bCs/>
                <w:sz w:val="20"/>
                <w:szCs w:val="20"/>
              </w:rPr>
              <w:t xml:space="preserve">ОКАТО 25401365000 </w:t>
            </w:r>
          </w:p>
          <w:p w14:paraId="7A65876A" w14:textId="77777777" w:rsidR="003422A5" w:rsidRPr="003422A5" w:rsidRDefault="003422A5" w:rsidP="003422A5">
            <w:pPr>
              <w:widowControl w:val="0"/>
              <w:autoSpaceDE w:val="0"/>
              <w:autoSpaceDN w:val="0"/>
              <w:adjustRightInd w:val="0"/>
              <w:jc w:val="both"/>
              <w:rPr>
                <w:bCs/>
                <w:sz w:val="20"/>
                <w:szCs w:val="20"/>
              </w:rPr>
            </w:pPr>
            <w:r w:rsidRPr="003422A5">
              <w:rPr>
                <w:bCs/>
                <w:sz w:val="20"/>
                <w:szCs w:val="20"/>
              </w:rPr>
              <w:t xml:space="preserve">ОКТМО 25701000001 </w:t>
            </w:r>
          </w:p>
          <w:p w14:paraId="2408E83E" w14:textId="77777777" w:rsidR="003422A5" w:rsidRPr="003422A5" w:rsidRDefault="003422A5" w:rsidP="003422A5">
            <w:pPr>
              <w:widowControl w:val="0"/>
              <w:autoSpaceDE w:val="0"/>
              <w:autoSpaceDN w:val="0"/>
              <w:adjustRightInd w:val="0"/>
              <w:jc w:val="both"/>
              <w:rPr>
                <w:bCs/>
                <w:sz w:val="20"/>
                <w:szCs w:val="20"/>
              </w:rPr>
            </w:pPr>
            <w:r w:rsidRPr="003422A5">
              <w:rPr>
                <w:bCs/>
                <w:sz w:val="20"/>
                <w:szCs w:val="20"/>
              </w:rPr>
              <w:t>ОКОГУ 1326080</w:t>
            </w:r>
          </w:p>
          <w:p w14:paraId="04C25A62" w14:textId="77777777" w:rsidR="003422A5" w:rsidRPr="003422A5" w:rsidRDefault="003422A5" w:rsidP="003422A5">
            <w:pPr>
              <w:widowControl w:val="0"/>
              <w:autoSpaceDE w:val="0"/>
              <w:autoSpaceDN w:val="0"/>
              <w:adjustRightInd w:val="0"/>
              <w:jc w:val="both"/>
              <w:rPr>
                <w:bCs/>
                <w:sz w:val="20"/>
                <w:szCs w:val="20"/>
              </w:rPr>
            </w:pPr>
            <w:r w:rsidRPr="003422A5">
              <w:rPr>
                <w:bCs/>
                <w:sz w:val="20"/>
                <w:szCs w:val="20"/>
              </w:rPr>
              <w:t xml:space="preserve">Лицевой счет: л/с 20346LL3790 </w:t>
            </w:r>
          </w:p>
          <w:p w14:paraId="2F121C7F" w14:textId="77777777" w:rsidR="003422A5" w:rsidRPr="003422A5" w:rsidRDefault="003422A5" w:rsidP="003422A5">
            <w:pPr>
              <w:widowControl w:val="0"/>
              <w:autoSpaceDE w:val="0"/>
              <w:autoSpaceDN w:val="0"/>
              <w:adjustRightInd w:val="0"/>
              <w:jc w:val="both"/>
              <w:rPr>
                <w:bCs/>
                <w:sz w:val="20"/>
                <w:szCs w:val="20"/>
              </w:rPr>
            </w:pPr>
            <w:r w:rsidRPr="003422A5">
              <w:rPr>
                <w:bCs/>
                <w:sz w:val="20"/>
                <w:szCs w:val="20"/>
              </w:rPr>
              <w:t>Банк ОКЦ № 4 СибГУ Банка России//УФК ПО ИРКУТСКОЙ ОБЛАСТИ г Иркутск</w:t>
            </w:r>
          </w:p>
          <w:p w14:paraId="64DC0522" w14:textId="77777777" w:rsidR="003422A5" w:rsidRPr="003422A5" w:rsidRDefault="003422A5" w:rsidP="003422A5">
            <w:pPr>
              <w:widowControl w:val="0"/>
              <w:autoSpaceDE w:val="0"/>
              <w:autoSpaceDN w:val="0"/>
              <w:adjustRightInd w:val="0"/>
              <w:jc w:val="both"/>
              <w:rPr>
                <w:bCs/>
                <w:sz w:val="20"/>
                <w:szCs w:val="20"/>
              </w:rPr>
            </w:pPr>
            <w:r w:rsidRPr="003422A5">
              <w:rPr>
                <w:bCs/>
                <w:sz w:val="20"/>
                <w:szCs w:val="20"/>
              </w:rPr>
              <w:t xml:space="preserve">Р/сч 03214643000000013400 </w:t>
            </w:r>
          </w:p>
          <w:p w14:paraId="67BDD0C0" w14:textId="77777777" w:rsidR="003422A5" w:rsidRPr="003422A5" w:rsidRDefault="003422A5" w:rsidP="003422A5">
            <w:pPr>
              <w:widowControl w:val="0"/>
              <w:autoSpaceDE w:val="0"/>
              <w:autoSpaceDN w:val="0"/>
              <w:adjustRightInd w:val="0"/>
              <w:jc w:val="both"/>
              <w:rPr>
                <w:bCs/>
                <w:sz w:val="20"/>
                <w:szCs w:val="20"/>
              </w:rPr>
            </w:pPr>
            <w:r w:rsidRPr="003422A5">
              <w:rPr>
                <w:bCs/>
                <w:sz w:val="20"/>
                <w:szCs w:val="20"/>
              </w:rPr>
              <w:t xml:space="preserve">К/сч 40102810145370000026 </w:t>
            </w:r>
          </w:p>
          <w:p w14:paraId="77FE4910" w14:textId="77777777" w:rsidR="003422A5" w:rsidRPr="003422A5" w:rsidRDefault="003422A5" w:rsidP="003422A5">
            <w:pPr>
              <w:widowControl w:val="0"/>
              <w:autoSpaceDE w:val="0"/>
              <w:autoSpaceDN w:val="0"/>
              <w:adjustRightInd w:val="0"/>
              <w:jc w:val="both"/>
              <w:rPr>
                <w:bCs/>
                <w:sz w:val="20"/>
                <w:szCs w:val="20"/>
              </w:rPr>
            </w:pPr>
            <w:r w:rsidRPr="003422A5">
              <w:rPr>
                <w:bCs/>
                <w:sz w:val="20"/>
                <w:szCs w:val="20"/>
              </w:rPr>
              <w:t xml:space="preserve">БИК 012520101 </w:t>
            </w:r>
          </w:p>
          <w:p w14:paraId="7145D98E" w14:textId="77777777" w:rsidR="003422A5" w:rsidRPr="003422A5" w:rsidRDefault="003422A5" w:rsidP="003422A5">
            <w:pPr>
              <w:widowControl w:val="0"/>
              <w:autoSpaceDE w:val="0"/>
              <w:autoSpaceDN w:val="0"/>
              <w:adjustRightInd w:val="0"/>
              <w:jc w:val="both"/>
              <w:rPr>
                <w:bCs/>
                <w:sz w:val="20"/>
                <w:szCs w:val="20"/>
              </w:rPr>
            </w:pPr>
            <w:r w:rsidRPr="003422A5">
              <w:rPr>
                <w:bCs/>
                <w:sz w:val="20"/>
                <w:szCs w:val="20"/>
              </w:rPr>
              <w:t>Адрес электронной почты: info@bagbu.ru</w:t>
            </w:r>
          </w:p>
          <w:p w14:paraId="1FB80869" w14:textId="77777777" w:rsidR="003422A5" w:rsidRPr="003422A5" w:rsidRDefault="003422A5" w:rsidP="003422A5">
            <w:pPr>
              <w:widowControl w:val="0"/>
              <w:autoSpaceDE w:val="0"/>
              <w:autoSpaceDN w:val="0"/>
              <w:adjustRightInd w:val="0"/>
              <w:jc w:val="both"/>
              <w:rPr>
                <w:bCs/>
                <w:sz w:val="20"/>
                <w:szCs w:val="20"/>
              </w:rPr>
            </w:pPr>
            <w:r w:rsidRPr="003422A5">
              <w:rPr>
                <w:bCs/>
                <w:sz w:val="20"/>
                <w:szCs w:val="20"/>
              </w:rPr>
              <w:t>Телефон: +7 (3952) 34-24-70</w:t>
            </w:r>
          </w:p>
          <w:p w14:paraId="7227664E" w14:textId="77777777" w:rsidR="003422A5" w:rsidRPr="003422A5" w:rsidRDefault="003422A5" w:rsidP="003422A5">
            <w:pPr>
              <w:widowControl w:val="0"/>
              <w:autoSpaceDE w:val="0"/>
              <w:autoSpaceDN w:val="0"/>
              <w:adjustRightInd w:val="0"/>
              <w:jc w:val="both"/>
              <w:rPr>
                <w:bCs/>
                <w:sz w:val="20"/>
                <w:szCs w:val="20"/>
              </w:rPr>
            </w:pPr>
          </w:p>
          <w:p w14:paraId="6C8CA715" w14:textId="77777777" w:rsidR="003422A5" w:rsidRPr="003422A5" w:rsidRDefault="003422A5" w:rsidP="003422A5">
            <w:pPr>
              <w:widowControl w:val="0"/>
              <w:autoSpaceDE w:val="0"/>
              <w:autoSpaceDN w:val="0"/>
              <w:adjustRightInd w:val="0"/>
              <w:jc w:val="both"/>
              <w:rPr>
                <w:bCs/>
                <w:sz w:val="20"/>
                <w:szCs w:val="20"/>
              </w:rPr>
            </w:pPr>
          </w:p>
          <w:p w14:paraId="6AF2CE6E" w14:textId="77777777" w:rsidR="003422A5" w:rsidRPr="003422A5" w:rsidRDefault="003422A5" w:rsidP="003422A5">
            <w:pPr>
              <w:widowControl w:val="0"/>
              <w:autoSpaceDE w:val="0"/>
              <w:autoSpaceDN w:val="0"/>
              <w:adjustRightInd w:val="0"/>
              <w:jc w:val="both"/>
              <w:rPr>
                <w:bCs/>
                <w:sz w:val="20"/>
                <w:szCs w:val="20"/>
              </w:rPr>
            </w:pPr>
          </w:p>
          <w:p w14:paraId="7FE65143" w14:textId="77777777" w:rsidR="003422A5" w:rsidRPr="003422A5" w:rsidRDefault="003422A5" w:rsidP="003422A5">
            <w:pPr>
              <w:widowControl w:val="0"/>
              <w:autoSpaceDE w:val="0"/>
              <w:autoSpaceDN w:val="0"/>
              <w:adjustRightInd w:val="0"/>
              <w:jc w:val="both"/>
              <w:rPr>
                <w:bCs/>
                <w:sz w:val="20"/>
                <w:szCs w:val="20"/>
              </w:rPr>
            </w:pPr>
          </w:p>
          <w:p w14:paraId="41C8688F" w14:textId="77777777" w:rsidR="003422A5" w:rsidRPr="003422A5" w:rsidRDefault="003422A5" w:rsidP="003422A5">
            <w:pPr>
              <w:widowControl w:val="0"/>
              <w:autoSpaceDE w:val="0"/>
              <w:autoSpaceDN w:val="0"/>
              <w:adjustRightInd w:val="0"/>
              <w:jc w:val="both"/>
              <w:rPr>
                <w:bCs/>
                <w:sz w:val="20"/>
                <w:szCs w:val="20"/>
              </w:rPr>
            </w:pPr>
            <w:r w:rsidRPr="003422A5">
              <w:rPr>
                <w:bCs/>
                <w:sz w:val="20"/>
                <w:szCs w:val="20"/>
              </w:rPr>
              <w:t>Начальник АРВПиС</w:t>
            </w:r>
          </w:p>
          <w:p w14:paraId="405FFB1C" w14:textId="77777777" w:rsidR="003422A5" w:rsidRPr="003422A5" w:rsidRDefault="003422A5" w:rsidP="003422A5">
            <w:pPr>
              <w:widowControl w:val="0"/>
              <w:autoSpaceDE w:val="0"/>
              <w:autoSpaceDN w:val="0"/>
              <w:adjustRightInd w:val="0"/>
              <w:jc w:val="both"/>
              <w:rPr>
                <w:bCs/>
                <w:sz w:val="20"/>
                <w:szCs w:val="20"/>
              </w:rPr>
            </w:pPr>
          </w:p>
          <w:p w14:paraId="3D312DC0" w14:textId="77777777" w:rsidR="003422A5" w:rsidRPr="003422A5" w:rsidRDefault="003422A5" w:rsidP="003422A5">
            <w:pPr>
              <w:widowControl w:val="0"/>
              <w:autoSpaceDE w:val="0"/>
              <w:autoSpaceDN w:val="0"/>
              <w:adjustRightInd w:val="0"/>
              <w:jc w:val="both"/>
              <w:rPr>
                <w:bCs/>
                <w:sz w:val="20"/>
                <w:szCs w:val="20"/>
              </w:rPr>
            </w:pPr>
            <w:r w:rsidRPr="003422A5">
              <w:rPr>
                <w:bCs/>
                <w:sz w:val="20"/>
                <w:szCs w:val="20"/>
              </w:rPr>
              <w:t>___________________________/Е.Н. Павлов/</w:t>
            </w:r>
          </w:p>
          <w:p w14:paraId="22B4EAA8" w14:textId="77777777" w:rsidR="003422A5" w:rsidRPr="003422A5" w:rsidRDefault="003422A5" w:rsidP="003422A5">
            <w:pPr>
              <w:widowControl w:val="0"/>
              <w:autoSpaceDE w:val="0"/>
              <w:autoSpaceDN w:val="0"/>
              <w:adjustRightInd w:val="0"/>
              <w:jc w:val="both"/>
              <w:rPr>
                <w:bCs/>
                <w:sz w:val="20"/>
                <w:szCs w:val="20"/>
              </w:rPr>
            </w:pPr>
          </w:p>
          <w:p w14:paraId="119AE296" w14:textId="77777777" w:rsidR="003422A5" w:rsidRPr="003422A5" w:rsidRDefault="003422A5" w:rsidP="003422A5">
            <w:pPr>
              <w:widowControl w:val="0"/>
              <w:autoSpaceDE w:val="0"/>
              <w:autoSpaceDN w:val="0"/>
              <w:adjustRightInd w:val="0"/>
              <w:jc w:val="both"/>
              <w:rPr>
                <w:bCs/>
                <w:sz w:val="20"/>
                <w:szCs w:val="20"/>
              </w:rPr>
            </w:pPr>
            <w:r w:rsidRPr="003422A5">
              <w:rPr>
                <w:bCs/>
                <w:sz w:val="20"/>
                <w:szCs w:val="20"/>
              </w:rPr>
              <w:t>М.П.</w:t>
            </w:r>
          </w:p>
          <w:p w14:paraId="11141BE9" w14:textId="77777777" w:rsidR="00D1078E" w:rsidRPr="00D44A7D" w:rsidRDefault="00D1078E" w:rsidP="00C21BF6">
            <w:pPr>
              <w:spacing w:line="276" w:lineRule="auto"/>
              <w:rPr>
                <w:b/>
                <w:bCs/>
                <w:color w:val="FF0000"/>
                <w:sz w:val="20"/>
                <w:szCs w:val="20"/>
              </w:rPr>
            </w:pPr>
          </w:p>
          <w:p w14:paraId="3D62FECF" w14:textId="77777777" w:rsidR="00D1078E" w:rsidRPr="00D44A7D" w:rsidRDefault="00D1078E" w:rsidP="00C21BF6">
            <w:pPr>
              <w:spacing w:line="276" w:lineRule="auto"/>
              <w:rPr>
                <w:b/>
                <w:bCs/>
                <w:color w:val="FF0000"/>
                <w:sz w:val="20"/>
                <w:szCs w:val="20"/>
              </w:rPr>
            </w:pPr>
          </w:p>
          <w:p w14:paraId="49320CF7" w14:textId="77777777" w:rsidR="00D1078E" w:rsidRPr="00D44A7D" w:rsidRDefault="00D1078E" w:rsidP="00C21BF6">
            <w:pPr>
              <w:spacing w:line="276" w:lineRule="auto"/>
              <w:rPr>
                <w:b/>
                <w:bCs/>
                <w:color w:val="FF0000"/>
                <w:sz w:val="20"/>
                <w:szCs w:val="20"/>
              </w:rPr>
            </w:pPr>
          </w:p>
          <w:p w14:paraId="712AD75B" w14:textId="33044A54" w:rsidR="0084572C" w:rsidRPr="00D44A7D" w:rsidRDefault="0084572C" w:rsidP="00C21BF6">
            <w:pPr>
              <w:spacing w:line="276" w:lineRule="auto"/>
              <w:rPr>
                <w:color w:val="000000" w:themeColor="text1"/>
                <w:sz w:val="20"/>
                <w:szCs w:val="20"/>
              </w:rPr>
            </w:pPr>
          </w:p>
        </w:tc>
      </w:tr>
      <w:tr w:rsidR="00692C09" w:rsidRPr="00D44A7D" w14:paraId="03E880E5" w14:textId="77777777" w:rsidTr="00F94AD5">
        <w:trPr>
          <w:trHeight w:val="176"/>
        </w:trPr>
        <w:tc>
          <w:tcPr>
            <w:tcW w:w="4820" w:type="dxa"/>
          </w:tcPr>
          <w:p w14:paraId="49740332" w14:textId="77777777" w:rsidR="00692C09" w:rsidRPr="00D44A7D" w:rsidRDefault="00692C09" w:rsidP="00F94AD5">
            <w:pPr>
              <w:spacing w:line="276" w:lineRule="auto"/>
              <w:rPr>
                <w:b/>
                <w:color w:val="000000" w:themeColor="text1"/>
                <w:sz w:val="20"/>
                <w:szCs w:val="20"/>
              </w:rPr>
            </w:pPr>
          </w:p>
        </w:tc>
        <w:tc>
          <w:tcPr>
            <w:tcW w:w="4961" w:type="dxa"/>
          </w:tcPr>
          <w:p w14:paraId="02AB6258" w14:textId="77777777" w:rsidR="00692C09" w:rsidRPr="00D44A7D" w:rsidRDefault="00692C09" w:rsidP="00F94AD5">
            <w:pPr>
              <w:spacing w:line="276" w:lineRule="auto"/>
              <w:rPr>
                <w:b/>
                <w:bCs/>
                <w:color w:val="000000" w:themeColor="text1"/>
                <w:sz w:val="20"/>
                <w:szCs w:val="20"/>
              </w:rPr>
            </w:pPr>
          </w:p>
        </w:tc>
      </w:tr>
    </w:tbl>
    <w:p w14:paraId="4BB0FA44" w14:textId="717D7142" w:rsidR="00077B97" w:rsidRDefault="003D3B4A" w:rsidP="000F6D74">
      <w:pPr>
        <w:tabs>
          <w:tab w:val="left" w:pos="3090"/>
        </w:tabs>
        <w:autoSpaceDE w:val="0"/>
        <w:autoSpaceDN w:val="0"/>
        <w:adjustRightInd w:val="0"/>
        <w:rPr>
          <w:color w:val="000000" w:themeColor="text1"/>
          <w:sz w:val="22"/>
          <w:szCs w:val="22"/>
        </w:rPr>
      </w:pPr>
      <w:r>
        <w:rPr>
          <w:color w:val="000000" w:themeColor="text1"/>
          <w:sz w:val="22"/>
          <w:szCs w:val="22"/>
        </w:rPr>
        <w:t xml:space="preserve">                                                 </w:t>
      </w:r>
      <w:r w:rsidR="003422A5">
        <w:rPr>
          <w:color w:val="000000" w:themeColor="text1"/>
          <w:sz w:val="22"/>
          <w:szCs w:val="22"/>
        </w:rPr>
        <w:t xml:space="preserve">                              </w:t>
      </w:r>
    </w:p>
    <w:p w14:paraId="6FF7FBCB" w14:textId="77777777" w:rsidR="00582A58" w:rsidRDefault="00077B97" w:rsidP="000F6D74">
      <w:pPr>
        <w:tabs>
          <w:tab w:val="left" w:pos="3090"/>
        </w:tabs>
        <w:autoSpaceDE w:val="0"/>
        <w:autoSpaceDN w:val="0"/>
        <w:adjustRightInd w:val="0"/>
        <w:rPr>
          <w:color w:val="000000" w:themeColor="text1"/>
          <w:sz w:val="22"/>
          <w:szCs w:val="22"/>
        </w:rPr>
      </w:pPr>
      <w:r>
        <w:rPr>
          <w:color w:val="000000" w:themeColor="text1"/>
          <w:sz w:val="22"/>
          <w:szCs w:val="22"/>
        </w:rPr>
        <w:lastRenderedPageBreak/>
        <w:t xml:space="preserve">                                                                                 </w:t>
      </w:r>
    </w:p>
    <w:p w14:paraId="08DE9F4A" w14:textId="22CA86DD" w:rsidR="00F94AD5" w:rsidRPr="00AB00A1" w:rsidRDefault="00582A58" w:rsidP="00E63094">
      <w:pPr>
        <w:tabs>
          <w:tab w:val="left" w:pos="3090"/>
        </w:tabs>
        <w:autoSpaceDE w:val="0"/>
        <w:autoSpaceDN w:val="0"/>
        <w:adjustRightInd w:val="0"/>
        <w:jc w:val="right"/>
        <w:rPr>
          <w:color w:val="000000" w:themeColor="text1"/>
          <w:sz w:val="22"/>
          <w:szCs w:val="22"/>
        </w:rPr>
      </w:pPr>
      <w:r>
        <w:rPr>
          <w:color w:val="000000" w:themeColor="text1"/>
          <w:sz w:val="22"/>
          <w:szCs w:val="22"/>
        </w:rPr>
        <w:t xml:space="preserve">                                                                                 </w:t>
      </w:r>
      <w:r w:rsidR="00F94AD5" w:rsidRPr="00AB00A1">
        <w:rPr>
          <w:color w:val="000000" w:themeColor="text1"/>
          <w:sz w:val="22"/>
          <w:szCs w:val="22"/>
        </w:rPr>
        <w:t>Приложение №1</w:t>
      </w:r>
    </w:p>
    <w:p w14:paraId="5F918903" w14:textId="77777777" w:rsidR="00F94AD5" w:rsidRPr="00AB00A1" w:rsidRDefault="00F94AD5" w:rsidP="00E63094">
      <w:pPr>
        <w:tabs>
          <w:tab w:val="left" w:pos="3090"/>
        </w:tabs>
        <w:autoSpaceDE w:val="0"/>
        <w:autoSpaceDN w:val="0"/>
        <w:adjustRightInd w:val="0"/>
        <w:ind w:firstLine="709"/>
        <w:jc w:val="right"/>
        <w:rPr>
          <w:color w:val="000000" w:themeColor="text1"/>
          <w:sz w:val="22"/>
          <w:szCs w:val="22"/>
        </w:rPr>
      </w:pPr>
      <w:r w:rsidRPr="00AB00A1">
        <w:rPr>
          <w:color w:val="000000" w:themeColor="text1"/>
          <w:sz w:val="22"/>
          <w:szCs w:val="22"/>
        </w:rPr>
        <w:t xml:space="preserve">к договору на оказание платных медицинских услуг </w:t>
      </w:r>
    </w:p>
    <w:p w14:paraId="578286A1" w14:textId="77777777" w:rsidR="00E63094" w:rsidRPr="006004C9" w:rsidRDefault="00E63094" w:rsidP="00EE5D5E">
      <w:pPr>
        <w:jc w:val="center"/>
        <w:rPr>
          <w:color w:val="000000" w:themeColor="text1"/>
          <w:sz w:val="20"/>
          <w:szCs w:val="20"/>
        </w:rPr>
      </w:pPr>
    </w:p>
    <w:p w14:paraId="1C297874" w14:textId="61FE464E" w:rsidR="00E345D4" w:rsidRPr="006004C9" w:rsidRDefault="00F94AD5" w:rsidP="00EE5D5E">
      <w:pPr>
        <w:jc w:val="center"/>
        <w:rPr>
          <w:color w:val="000000" w:themeColor="text1"/>
          <w:sz w:val="20"/>
          <w:szCs w:val="20"/>
        </w:rPr>
      </w:pPr>
      <w:r w:rsidRPr="006004C9">
        <w:rPr>
          <w:color w:val="000000" w:themeColor="text1"/>
          <w:sz w:val="20"/>
          <w:szCs w:val="20"/>
        </w:rPr>
        <w:t>Объем и стоимость услуг, предоставляемых</w:t>
      </w:r>
    </w:p>
    <w:p w14:paraId="195912EA" w14:textId="77777777" w:rsidR="00D1078E" w:rsidRPr="006004C9" w:rsidRDefault="00D1078E" w:rsidP="00D1078E">
      <w:pPr>
        <w:pStyle w:val="af0"/>
        <w:jc w:val="center"/>
        <w:rPr>
          <w:rFonts w:eastAsia="Times New Roman"/>
          <w:b/>
          <w:bCs/>
          <w:sz w:val="20"/>
          <w:szCs w:val="20"/>
        </w:rPr>
      </w:pPr>
      <w:r w:rsidRPr="006004C9">
        <w:rPr>
          <w:rFonts w:eastAsia="Times New Roman"/>
          <w:b/>
          <w:bCs/>
          <w:sz w:val="20"/>
          <w:szCs w:val="20"/>
        </w:rPr>
        <w:t>Приказ 414 Н от 15 июля 2025 г.,учётная форма №001-СВ/у</w:t>
      </w:r>
    </w:p>
    <w:tbl>
      <w:tblPr>
        <w:tblStyle w:val="a5"/>
        <w:tblW w:w="8925" w:type="dxa"/>
        <w:tblLook w:val="04A0" w:firstRow="1" w:lastRow="0" w:firstColumn="1" w:lastColumn="0" w:noHBand="0" w:noVBand="1"/>
      </w:tblPr>
      <w:tblGrid>
        <w:gridCol w:w="1216"/>
        <w:gridCol w:w="1807"/>
        <w:gridCol w:w="2218"/>
        <w:gridCol w:w="3684"/>
      </w:tblGrid>
      <w:tr w:rsidR="00D1078E" w:rsidRPr="006004C9" w14:paraId="5BFD436C" w14:textId="77777777" w:rsidTr="00724B3E">
        <w:tc>
          <w:tcPr>
            <w:tcW w:w="1216" w:type="dxa"/>
          </w:tcPr>
          <w:p w14:paraId="09376C3C" w14:textId="77777777" w:rsidR="00D1078E" w:rsidRPr="006004C9" w:rsidRDefault="00D1078E" w:rsidP="00724B3E">
            <w:pPr>
              <w:pStyle w:val="af0"/>
              <w:jc w:val="center"/>
              <w:rPr>
                <w:rFonts w:eastAsia="Times New Roman"/>
                <w:b/>
                <w:bCs/>
                <w:sz w:val="20"/>
                <w:szCs w:val="20"/>
              </w:rPr>
            </w:pPr>
            <w:bookmarkStart w:id="1" w:name="_Hlk230694188"/>
            <w:r w:rsidRPr="006004C9">
              <w:rPr>
                <w:rFonts w:eastAsia="Times New Roman"/>
                <w:b/>
                <w:bCs/>
                <w:sz w:val="20"/>
                <w:szCs w:val="20"/>
              </w:rPr>
              <w:t>№п/п</w:t>
            </w:r>
          </w:p>
        </w:tc>
        <w:tc>
          <w:tcPr>
            <w:tcW w:w="1807" w:type="dxa"/>
          </w:tcPr>
          <w:p w14:paraId="2E3FE961" w14:textId="77777777" w:rsidR="00D1078E" w:rsidRPr="006004C9" w:rsidRDefault="00D1078E" w:rsidP="00724B3E">
            <w:pPr>
              <w:pStyle w:val="af0"/>
              <w:jc w:val="center"/>
              <w:rPr>
                <w:rFonts w:eastAsia="Times New Roman"/>
                <w:b/>
                <w:bCs/>
                <w:sz w:val="20"/>
                <w:szCs w:val="20"/>
              </w:rPr>
            </w:pPr>
            <w:r w:rsidRPr="006004C9">
              <w:rPr>
                <w:rFonts w:eastAsia="Times New Roman"/>
                <w:b/>
                <w:bCs/>
                <w:sz w:val="20"/>
                <w:szCs w:val="20"/>
              </w:rPr>
              <w:t>Кол-во сотрудников</w:t>
            </w:r>
          </w:p>
        </w:tc>
        <w:tc>
          <w:tcPr>
            <w:tcW w:w="2218" w:type="dxa"/>
          </w:tcPr>
          <w:p w14:paraId="64E8EED3" w14:textId="77777777" w:rsidR="00D1078E" w:rsidRPr="006004C9" w:rsidRDefault="00D1078E" w:rsidP="00724B3E">
            <w:pPr>
              <w:pStyle w:val="af0"/>
              <w:jc w:val="center"/>
              <w:rPr>
                <w:rFonts w:eastAsia="Times New Roman"/>
                <w:b/>
                <w:bCs/>
                <w:sz w:val="20"/>
                <w:szCs w:val="20"/>
              </w:rPr>
            </w:pPr>
            <w:r w:rsidRPr="006004C9">
              <w:rPr>
                <w:rFonts w:eastAsia="Times New Roman"/>
                <w:b/>
                <w:bCs/>
                <w:sz w:val="20"/>
                <w:szCs w:val="20"/>
              </w:rPr>
              <w:t>Перечень врачей и исследований</w:t>
            </w:r>
          </w:p>
        </w:tc>
        <w:tc>
          <w:tcPr>
            <w:tcW w:w="3684" w:type="dxa"/>
          </w:tcPr>
          <w:p w14:paraId="571F0485" w14:textId="77777777" w:rsidR="00D1078E" w:rsidRPr="006004C9" w:rsidRDefault="00D1078E" w:rsidP="00724B3E">
            <w:pPr>
              <w:pStyle w:val="af0"/>
              <w:jc w:val="center"/>
              <w:rPr>
                <w:rFonts w:eastAsia="Times New Roman"/>
                <w:b/>
                <w:bCs/>
                <w:sz w:val="20"/>
                <w:szCs w:val="20"/>
              </w:rPr>
            </w:pPr>
            <w:r w:rsidRPr="006004C9">
              <w:rPr>
                <w:rFonts w:eastAsia="Times New Roman"/>
                <w:b/>
                <w:bCs/>
                <w:sz w:val="20"/>
                <w:szCs w:val="20"/>
              </w:rPr>
              <w:t>Стоимость, руб.</w:t>
            </w:r>
          </w:p>
        </w:tc>
      </w:tr>
      <w:bookmarkEnd w:id="1"/>
      <w:tr w:rsidR="00D1078E" w:rsidRPr="006004C9" w14:paraId="78EC3FD4" w14:textId="77777777" w:rsidTr="00724B3E">
        <w:tc>
          <w:tcPr>
            <w:tcW w:w="1216" w:type="dxa"/>
          </w:tcPr>
          <w:p w14:paraId="1E106FA9" w14:textId="77777777" w:rsidR="00D1078E" w:rsidRPr="006004C9" w:rsidRDefault="00D1078E" w:rsidP="00724B3E">
            <w:pPr>
              <w:pStyle w:val="af0"/>
              <w:jc w:val="center"/>
              <w:rPr>
                <w:rFonts w:eastAsia="Times New Roman"/>
                <w:sz w:val="20"/>
                <w:szCs w:val="20"/>
              </w:rPr>
            </w:pPr>
            <w:r w:rsidRPr="006004C9">
              <w:rPr>
                <w:rFonts w:eastAsia="Times New Roman"/>
                <w:sz w:val="20"/>
                <w:szCs w:val="20"/>
              </w:rPr>
              <w:t>1</w:t>
            </w:r>
          </w:p>
        </w:tc>
        <w:tc>
          <w:tcPr>
            <w:tcW w:w="1807" w:type="dxa"/>
          </w:tcPr>
          <w:p w14:paraId="77986FAC" w14:textId="4573AF5F" w:rsidR="00D1078E" w:rsidRPr="006004C9" w:rsidRDefault="00D1078E" w:rsidP="00724B3E">
            <w:pPr>
              <w:pStyle w:val="af0"/>
              <w:jc w:val="center"/>
              <w:rPr>
                <w:rFonts w:eastAsia="Times New Roman"/>
                <w:sz w:val="20"/>
                <w:szCs w:val="20"/>
              </w:rPr>
            </w:pPr>
            <w:r w:rsidRPr="006004C9">
              <w:rPr>
                <w:rFonts w:eastAsia="Times New Roman"/>
                <w:sz w:val="20"/>
                <w:szCs w:val="20"/>
              </w:rPr>
              <w:t>1</w:t>
            </w:r>
            <w:r w:rsidR="00E63094" w:rsidRPr="006004C9">
              <w:rPr>
                <w:rFonts w:eastAsia="Times New Roman"/>
                <w:sz w:val="20"/>
                <w:szCs w:val="20"/>
              </w:rPr>
              <w:t>3</w:t>
            </w:r>
          </w:p>
        </w:tc>
        <w:tc>
          <w:tcPr>
            <w:tcW w:w="2218" w:type="dxa"/>
          </w:tcPr>
          <w:p w14:paraId="2E010C0D" w14:textId="77777777" w:rsidR="00D1078E" w:rsidRPr="006004C9" w:rsidRDefault="00D1078E" w:rsidP="00724B3E">
            <w:pPr>
              <w:pStyle w:val="af0"/>
              <w:jc w:val="center"/>
              <w:rPr>
                <w:rFonts w:eastAsia="Times New Roman"/>
                <w:sz w:val="20"/>
                <w:szCs w:val="20"/>
              </w:rPr>
            </w:pPr>
            <w:r w:rsidRPr="006004C9">
              <w:rPr>
                <w:rFonts w:eastAsia="Times New Roman"/>
                <w:sz w:val="20"/>
                <w:szCs w:val="20"/>
              </w:rPr>
              <w:t>Осмотр врач-офтальмолог</w:t>
            </w:r>
          </w:p>
        </w:tc>
        <w:tc>
          <w:tcPr>
            <w:tcW w:w="3684" w:type="dxa"/>
          </w:tcPr>
          <w:p w14:paraId="79381E38" w14:textId="7032984D" w:rsidR="00D1078E" w:rsidRPr="006004C9" w:rsidRDefault="00D1078E" w:rsidP="00724B3E">
            <w:pPr>
              <w:pStyle w:val="af0"/>
              <w:jc w:val="center"/>
              <w:rPr>
                <w:rFonts w:eastAsia="Times New Roman"/>
                <w:sz w:val="20"/>
                <w:szCs w:val="20"/>
              </w:rPr>
            </w:pPr>
          </w:p>
        </w:tc>
      </w:tr>
      <w:tr w:rsidR="00D1078E" w:rsidRPr="006004C9" w14:paraId="20367904" w14:textId="77777777" w:rsidTr="00724B3E">
        <w:tc>
          <w:tcPr>
            <w:tcW w:w="1216" w:type="dxa"/>
          </w:tcPr>
          <w:p w14:paraId="1A59A107" w14:textId="77777777" w:rsidR="00D1078E" w:rsidRPr="006004C9" w:rsidRDefault="00D1078E" w:rsidP="00724B3E">
            <w:pPr>
              <w:pStyle w:val="af0"/>
              <w:jc w:val="center"/>
              <w:rPr>
                <w:rFonts w:eastAsia="Times New Roman"/>
                <w:sz w:val="20"/>
                <w:szCs w:val="20"/>
              </w:rPr>
            </w:pPr>
            <w:r w:rsidRPr="006004C9">
              <w:rPr>
                <w:rFonts w:eastAsia="Times New Roman"/>
                <w:sz w:val="20"/>
                <w:szCs w:val="20"/>
              </w:rPr>
              <w:t>2</w:t>
            </w:r>
          </w:p>
        </w:tc>
        <w:tc>
          <w:tcPr>
            <w:tcW w:w="1807" w:type="dxa"/>
          </w:tcPr>
          <w:p w14:paraId="7B834A81" w14:textId="021BA409" w:rsidR="00D1078E" w:rsidRPr="006004C9" w:rsidRDefault="00D1078E" w:rsidP="00724B3E">
            <w:pPr>
              <w:pStyle w:val="af0"/>
              <w:jc w:val="center"/>
              <w:rPr>
                <w:rFonts w:eastAsia="Times New Roman"/>
                <w:sz w:val="20"/>
                <w:szCs w:val="20"/>
              </w:rPr>
            </w:pPr>
            <w:r w:rsidRPr="006004C9">
              <w:rPr>
                <w:rFonts w:eastAsia="Times New Roman"/>
                <w:sz w:val="20"/>
                <w:szCs w:val="20"/>
              </w:rPr>
              <w:t>1</w:t>
            </w:r>
            <w:r w:rsidR="00E63094" w:rsidRPr="006004C9">
              <w:rPr>
                <w:rFonts w:eastAsia="Times New Roman"/>
                <w:sz w:val="20"/>
                <w:szCs w:val="20"/>
              </w:rPr>
              <w:t>3</w:t>
            </w:r>
          </w:p>
        </w:tc>
        <w:tc>
          <w:tcPr>
            <w:tcW w:w="2218" w:type="dxa"/>
          </w:tcPr>
          <w:p w14:paraId="76CE2335" w14:textId="77777777" w:rsidR="00D1078E" w:rsidRPr="006004C9" w:rsidRDefault="00D1078E" w:rsidP="00724B3E">
            <w:pPr>
              <w:pStyle w:val="af0"/>
              <w:jc w:val="center"/>
              <w:rPr>
                <w:rFonts w:eastAsia="Times New Roman"/>
                <w:sz w:val="20"/>
                <w:szCs w:val="20"/>
              </w:rPr>
            </w:pPr>
            <w:r w:rsidRPr="006004C9">
              <w:rPr>
                <w:rFonts w:eastAsia="Times New Roman"/>
                <w:sz w:val="20"/>
                <w:szCs w:val="20"/>
              </w:rPr>
              <w:t>Осмотр врач-оториноларинголог</w:t>
            </w:r>
          </w:p>
        </w:tc>
        <w:tc>
          <w:tcPr>
            <w:tcW w:w="3684" w:type="dxa"/>
          </w:tcPr>
          <w:p w14:paraId="5D299B44" w14:textId="6009B30A" w:rsidR="00D1078E" w:rsidRPr="006004C9" w:rsidRDefault="00D1078E" w:rsidP="00724B3E">
            <w:pPr>
              <w:pStyle w:val="af0"/>
              <w:jc w:val="center"/>
              <w:rPr>
                <w:rFonts w:eastAsia="Times New Roman"/>
                <w:sz w:val="20"/>
                <w:szCs w:val="20"/>
              </w:rPr>
            </w:pPr>
          </w:p>
        </w:tc>
      </w:tr>
      <w:tr w:rsidR="00D1078E" w:rsidRPr="006004C9" w14:paraId="08AEB366" w14:textId="77777777" w:rsidTr="00724B3E">
        <w:tc>
          <w:tcPr>
            <w:tcW w:w="1216" w:type="dxa"/>
          </w:tcPr>
          <w:p w14:paraId="64CD44D9" w14:textId="77777777" w:rsidR="00D1078E" w:rsidRPr="006004C9" w:rsidRDefault="00D1078E" w:rsidP="00724B3E">
            <w:pPr>
              <w:pStyle w:val="af0"/>
              <w:jc w:val="center"/>
              <w:rPr>
                <w:rFonts w:eastAsia="Times New Roman"/>
                <w:sz w:val="20"/>
                <w:szCs w:val="20"/>
              </w:rPr>
            </w:pPr>
            <w:r w:rsidRPr="006004C9">
              <w:rPr>
                <w:rFonts w:eastAsia="Times New Roman"/>
                <w:sz w:val="20"/>
                <w:szCs w:val="20"/>
              </w:rPr>
              <w:t>3</w:t>
            </w:r>
          </w:p>
        </w:tc>
        <w:tc>
          <w:tcPr>
            <w:tcW w:w="1807" w:type="dxa"/>
          </w:tcPr>
          <w:p w14:paraId="31D73417" w14:textId="79709C8C" w:rsidR="00D1078E" w:rsidRPr="006004C9" w:rsidRDefault="00D1078E" w:rsidP="00724B3E">
            <w:pPr>
              <w:pStyle w:val="af0"/>
              <w:jc w:val="center"/>
              <w:rPr>
                <w:rFonts w:eastAsia="Times New Roman"/>
                <w:sz w:val="20"/>
                <w:szCs w:val="20"/>
              </w:rPr>
            </w:pPr>
            <w:r w:rsidRPr="006004C9">
              <w:rPr>
                <w:rFonts w:eastAsia="Times New Roman"/>
                <w:sz w:val="20"/>
                <w:szCs w:val="20"/>
              </w:rPr>
              <w:t>1</w:t>
            </w:r>
            <w:r w:rsidR="00E63094" w:rsidRPr="006004C9">
              <w:rPr>
                <w:rFonts w:eastAsia="Times New Roman"/>
                <w:sz w:val="20"/>
                <w:szCs w:val="20"/>
              </w:rPr>
              <w:t>3</w:t>
            </w:r>
          </w:p>
        </w:tc>
        <w:tc>
          <w:tcPr>
            <w:tcW w:w="2218" w:type="dxa"/>
          </w:tcPr>
          <w:p w14:paraId="27F6287B" w14:textId="77777777" w:rsidR="00D1078E" w:rsidRPr="006004C9" w:rsidRDefault="00D1078E" w:rsidP="00724B3E">
            <w:pPr>
              <w:pStyle w:val="af0"/>
              <w:jc w:val="center"/>
              <w:rPr>
                <w:rFonts w:eastAsia="Times New Roman"/>
                <w:sz w:val="20"/>
                <w:szCs w:val="20"/>
              </w:rPr>
            </w:pPr>
            <w:r w:rsidRPr="006004C9">
              <w:rPr>
                <w:rFonts w:eastAsia="Times New Roman"/>
                <w:sz w:val="20"/>
                <w:szCs w:val="20"/>
              </w:rPr>
              <w:t>Заключение врача-терапевта</w:t>
            </w:r>
          </w:p>
        </w:tc>
        <w:tc>
          <w:tcPr>
            <w:tcW w:w="3684" w:type="dxa"/>
          </w:tcPr>
          <w:p w14:paraId="297BAD28" w14:textId="6F266437" w:rsidR="00D1078E" w:rsidRPr="006004C9" w:rsidRDefault="00D1078E" w:rsidP="00724B3E">
            <w:pPr>
              <w:pStyle w:val="af0"/>
              <w:jc w:val="center"/>
              <w:rPr>
                <w:rFonts w:eastAsia="Times New Roman"/>
                <w:sz w:val="20"/>
                <w:szCs w:val="20"/>
              </w:rPr>
            </w:pPr>
          </w:p>
        </w:tc>
      </w:tr>
      <w:tr w:rsidR="00D1078E" w:rsidRPr="006004C9" w14:paraId="7A825FED" w14:textId="77777777" w:rsidTr="00724B3E">
        <w:tc>
          <w:tcPr>
            <w:tcW w:w="5241" w:type="dxa"/>
            <w:gridSpan w:val="3"/>
          </w:tcPr>
          <w:p w14:paraId="3124F7B1" w14:textId="77777777" w:rsidR="00D1078E" w:rsidRPr="006004C9" w:rsidRDefault="00D1078E" w:rsidP="00724B3E">
            <w:pPr>
              <w:pStyle w:val="af0"/>
              <w:jc w:val="center"/>
              <w:rPr>
                <w:rFonts w:eastAsia="Times New Roman"/>
                <w:sz w:val="20"/>
                <w:szCs w:val="20"/>
              </w:rPr>
            </w:pPr>
            <w:r w:rsidRPr="006004C9">
              <w:rPr>
                <w:rFonts w:eastAsia="Times New Roman"/>
                <w:sz w:val="20"/>
                <w:szCs w:val="20"/>
              </w:rPr>
              <w:t>ИТОГО</w:t>
            </w:r>
          </w:p>
        </w:tc>
        <w:tc>
          <w:tcPr>
            <w:tcW w:w="3684" w:type="dxa"/>
          </w:tcPr>
          <w:p w14:paraId="723F1E82" w14:textId="2EDF8D2A" w:rsidR="00D1078E" w:rsidRPr="006004C9" w:rsidRDefault="00D1078E" w:rsidP="00724B3E">
            <w:pPr>
              <w:pStyle w:val="af0"/>
              <w:jc w:val="center"/>
              <w:rPr>
                <w:rFonts w:eastAsia="Times New Roman"/>
                <w:sz w:val="20"/>
                <w:szCs w:val="20"/>
              </w:rPr>
            </w:pPr>
          </w:p>
        </w:tc>
      </w:tr>
    </w:tbl>
    <w:p w14:paraId="76A70D4B" w14:textId="77777777" w:rsidR="00D1078E" w:rsidRPr="006004C9" w:rsidRDefault="00D1078E" w:rsidP="00D1078E">
      <w:pPr>
        <w:pStyle w:val="af0"/>
        <w:rPr>
          <w:rFonts w:eastAsia="Times New Roman"/>
          <w:sz w:val="20"/>
          <w:szCs w:val="20"/>
        </w:rPr>
      </w:pPr>
      <w:r w:rsidRPr="006004C9">
        <w:rPr>
          <w:rFonts w:eastAsia="Times New Roman"/>
          <w:sz w:val="20"/>
          <w:szCs w:val="20"/>
        </w:rPr>
        <w:t>1)осмотр врачом-неврологом (проводится по направлению врача-терапевта или врача общей практики (семейного врача) при выявлении симптомов и синдромов заболевания  (состояния),  являющегося  медицинским  противопоказанием или медицинским ограничением к управлению маломерными судами);</w:t>
      </w:r>
      <w:r w:rsidRPr="006004C9">
        <w:rPr>
          <w:rFonts w:eastAsia="Times New Roman"/>
          <w:sz w:val="20"/>
          <w:szCs w:val="20"/>
        </w:rPr>
        <w:tab/>
      </w:r>
      <w:r w:rsidRPr="006004C9">
        <w:rPr>
          <w:rFonts w:eastAsia="Times New Roman"/>
          <w:sz w:val="20"/>
          <w:szCs w:val="20"/>
        </w:rPr>
        <w:tab/>
      </w:r>
    </w:p>
    <w:p w14:paraId="47F8617F" w14:textId="77777777" w:rsidR="00E63094" w:rsidRPr="006004C9" w:rsidRDefault="00D1078E" w:rsidP="00D1078E">
      <w:pPr>
        <w:pStyle w:val="af0"/>
        <w:rPr>
          <w:rFonts w:eastAsia="Times New Roman"/>
          <w:sz w:val="20"/>
          <w:szCs w:val="20"/>
        </w:rPr>
      </w:pPr>
      <w:r w:rsidRPr="006004C9">
        <w:rPr>
          <w:rFonts w:eastAsia="Times New Roman"/>
          <w:sz w:val="20"/>
          <w:szCs w:val="20"/>
        </w:rPr>
        <w:t>2)  электроэнцефалографию (проводится по направлению врача-невролога при выявлении симптомов и синдромов заболевания (состояния), являющегося медицинским противопоказанием или медицинским ограничением к управлению маломерными судами);</w:t>
      </w:r>
    </w:p>
    <w:p w14:paraId="72DBF83F" w14:textId="70DF9939" w:rsidR="00C6442D" w:rsidRPr="006004C9" w:rsidRDefault="00D1078E" w:rsidP="00E63094">
      <w:pPr>
        <w:pStyle w:val="af0"/>
        <w:rPr>
          <w:color w:val="000000" w:themeColor="text1"/>
          <w:sz w:val="20"/>
          <w:szCs w:val="20"/>
        </w:rPr>
      </w:pPr>
      <w:r w:rsidRPr="006004C9">
        <w:rPr>
          <w:sz w:val="20"/>
          <w:szCs w:val="20"/>
        </w:rPr>
        <w:t xml:space="preserve"> </w:t>
      </w:r>
    </w:p>
    <w:p w14:paraId="639D0B2B" w14:textId="1AC26CA1" w:rsidR="00C6442D" w:rsidRPr="006004C9" w:rsidRDefault="00C6442D" w:rsidP="00EE5D5E">
      <w:pPr>
        <w:jc w:val="center"/>
        <w:rPr>
          <w:color w:val="000000" w:themeColor="text1"/>
          <w:sz w:val="20"/>
          <w:szCs w:val="20"/>
        </w:rPr>
      </w:pPr>
    </w:p>
    <w:p w14:paraId="2FCE2791" w14:textId="12D0BFAB" w:rsidR="00C6442D" w:rsidRPr="006004C9" w:rsidRDefault="00C6442D" w:rsidP="00EE5D5E">
      <w:pPr>
        <w:jc w:val="center"/>
        <w:rPr>
          <w:color w:val="000000" w:themeColor="text1"/>
          <w:sz w:val="20"/>
          <w:szCs w:val="20"/>
        </w:rPr>
      </w:pPr>
    </w:p>
    <w:p w14:paraId="6D55BC5D" w14:textId="0D28334D" w:rsidR="00C6442D" w:rsidRPr="006004C9" w:rsidRDefault="00C6442D" w:rsidP="00EE5D5E">
      <w:pPr>
        <w:jc w:val="center"/>
        <w:rPr>
          <w:color w:val="000000" w:themeColor="text1"/>
          <w:sz w:val="20"/>
          <w:szCs w:val="20"/>
        </w:rPr>
      </w:pPr>
    </w:p>
    <w:p w14:paraId="23C68655" w14:textId="757554F4" w:rsidR="0014334B" w:rsidRPr="006004C9" w:rsidRDefault="003D3B4A" w:rsidP="003D3B4A">
      <w:pPr>
        <w:rPr>
          <w:color w:val="000000" w:themeColor="text1"/>
          <w:sz w:val="20"/>
          <w:szCs w:val="20"/>
        </w:rPr>
      </w:pPr>
      <w:r w:rsidRPr="006004C9">
        <w:rPr>
          <w:color w:val="000000" w:themeColor="text1"/>
          <w:sz w:val="20"/>
          <w:szCs w:val="20"/>
        </w:rPr>
        <w:t>Исполнитель                                                         Заказчик</w:t>
      </w:r>
    </w:p>
    <w:p w14:paraId="71A0CAE0" w14:textId="5C6C4A80" w:rsidR="00E63094" w:rsidRPr="006004C9" w:rsidRDefault="00E63094" w:rsidP="00E63094">
      <w:pPr>
        <w:rPr>
          <w:sz w:val="20"/>
          <w:szCs w:val="20"/>
        </w:rPr>
      </w:pPr>
      <w:r w:rsidRPr="006004C9">
        <w:rPr>
          <w:sz w:val="20"/>
          <w:szCs w:val="20"/>
        </w:rPr>
        <w:t xml:space="preserve">                                                  </w:t>
      </w:r>
      <w:r w:rsidR="006004C9" w:rsidRPr="006004C9">
        <w:rPr>
          <w:sz w:val="20"/>
          <w:szCs w:val="20"/>
        </w:rPr>
        <w:t xml:space="preserve">                             </w:t>
      </w:r>
      <w:r w:rsidRPr="006004C9">
        <w:rPr>
          <w:sz w:val="20"/>
          <w:szCs w:val="20"/>
        </w:rPr>
        <w:t>Начальник АРВПиС</w:t>
      </w:r>
    </w:p>
    <w:p w14:paraId="4093DF0C" w14:textId="77777777" w:rsidR="00E63094" w:rsidRPr="006004C9" w:rsidRDefault="00E63094" w:rsidP="00E63094">
      <w:pPr>
        <w:rPr>
          <w:sz w:val="20"/>
          <w:szCs w:val="20"/>
        </w:rPr>
      </w:pPr>
    </w:p>
    <w:p w14:paraId="463C1AE8" w14:textId="77777777" w:rsidR="006004C9" w:rsidRPr="006004C9" w:rsidRDefault="006004C9" w:rsidP="00E63094">
      <w:pPr>
        <w:rPr>
          <w:sz w:val="20"/>
          <w:szCs w:val="20"/>
        </w:rPr>
      </w:pPr>
    </w:p>
    <w:p w14:paraId="0AE11B5D" w14:textId="77777777" w:rsidR="006004C9" w:rsidRPr="006004C9" w:rsidRDefault="006004C9" w:rsidP="00E63094">
      <w:pPr>
        <w:rPr>
          <w:sz w:val="20"/>
          <w:szCs w:val="20"/>
        </w:rPr>
      </w:pPr>
    </w:p>
    <w:p w14:paraId="7336085E" w14:textId="77777777" w:rsidR="006004C9" w:rsidRPr="006004C9" w:rsidRDefault="001D1068" w:rsidP="006004C9">
      <w:pPr>
        <w:rPr>
          <w:bCs/>
          <w:sz w:val="20"/>
          <w:szCs w:val="20"/>
        </w:rPr>
      </w:pPr>
      <w:r w:rsidRPr="006004C9">
        <w:rPr>
          <w:b/>
          <w:bCs/>
          <w:sz w:val="20"/>
          <w:szCs w:val="20"/>
        </w:rPr>
        <w:t xml:space="preserve">                                                                                   </w:t>
      </w:r>
      <w:r w:rsidR="006004C9" w:rsidRPr="006004C9">
        <w:rPr>
          <w:bCs/>
          <w:sz w:val="20"/>
          <w:szCs w:val="20"/>
        </w:rPr>
        <w:t>___________________________/Е.Н. Павлов/</w:t>
      </w:r>
    </w:p>
    <w:p w14:paraId="7AEC0371" w14:textId="77777777" w:rsidR="006004C9" w:rsidRPr="006004C9" w:rsidRDefault="006004C9" w:rsidP="006004C9">
      <w:pPr>
        <w:rPr>
          <w:bCs/>
          <w:sz w:val="20"/>
          <w:szCs w:val="20"/>
        </w:rPr>
      </w:pPr>
    </w:p>
    <w:p w14:paraId="2D8C5B02" w14:textId="65C4B40C" w:rsidR="001D1068" w:rsidRPr="006004C9" w:rsidRDefault="006004C9" w:rsidP="006004C9">
      <w:pPr>
        <w:rPr>
          <w:sz w:val="20"/>
          <w:szCs w:val="20"/>
        </w:rPr>
      </w:pPr>
      <w:r w:rsidRPr="006004C9">
        <w:rPr>
          <w:bCs/>
          <w:sz w:val="20"/>
          <w:szCs w:val="20"/>
        </w:rPr>
        <w:t xml:space="preserve">                                                                                        М.П.</w:t>
      </w:r>
    </w:p>
    <w:p w14:paraId="7C08D8FC" w14:textId="300FA42A" w:rsidR="00F94AD5" w:rsidRPr="006004C9" w:rsidRDefault="001D1068" w:rsidP="00F94AD5">
      <w:pPr>
        <w:rPr>
          <w:sz w:val="20"/>
          <w:szCs w:val="20"/>
        </w:rPr>
      </w:pPr>
      <w:r w:rsidRPr="006004C9">
        <w:rPr>
          <w:sz w:val="20"/>
          <w:szCs w:val="20"/>
        </w:rPr>
        <w:t xml:space="preserve">                                                                               </w:t>
      </w:r>
    </w:p>
    <w:p w14:paraId="7A792F28" w14:textId="51308A89" w:rsidR="00BA7A33" w:rsidRPr="006004C9" w:rsidRDefault="00552553" w:rsidP="00F94AD5">
      <w:pPr>
        <w:rPr>
          <w:color w:val="000000" w:themeColor="text1"/>
          <w:sz w:val="20"/>
          <w:szCs w:val="20"/>
        </w:rPr>
      </w:pPr>
      <w:r w:rsidRPr="006004C9">
        <w:rPr>
          <w:color w:val="000000" w:themeColor="text1"/>
          <w:sz w:val="20"/>
          <w:szCs w:val="20"/>
        </w:rPr>
        <w:t xml:space="preserve">                                                                                 </w:t>
      </w:r>
    </w:p>
    <w:sectPr w:rsidR="00BA7A33" w:rsidRPr="006004C9" w:rsidSect="00A00E08">
      <w:footerReference w:type="default" r:id="rId8"/>
      <w:pgSz w:w="11906" w:h="16838"/>
      <w:pgMar w:top="851" w:right="850" w:bottom="56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44E8DEC" w14:textId="77777777" w:rsidR="00B801AF" w:rsidRDefault="00B801AF" w:rsidP="003F5941">
      <w:r>
        <w:separator/>
      </w:r>
    </w:p>
  </w:endnote>
  <w:endnote w:type="continuationSeparator" w:id="0">
    <w:p w14:paraId="78A49168" w14:textId="77777777" w:rsidR="00B801AF" w:rsidRDefault="00B801AF" w:rsidP="003F59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67522625"/>
      <w:docPartObj>
        <w:docPartGallery w:val="Page Numbers (Bottom of Page)"/>
        <w:docPartUnique/>
      </w:docPartObj>
    </w:sdtPr>
    <w:sdtEndPr/>
    <w:sdtContent>
      <w:p w14:paraId="5F604362" w14:textId="7F9F1142" w:rsidR="003F5941" w:rsidRDefault="003F5941">
        <w:pPr>
          <w:pStyle w:val="ad"/>
          <w:jc w:val="right"/>
        </w:pPr>
        <w:r>
          <w:fldChar w:fldCharType="begin"/>
        </w:r>
        <w:r>
          <w:instrText>PAGE   \* MERGEFORMAT</w:instrText>
        </w:r>
        <w:r>
          <w:fldChar w:fldCharType="separate"/>
        </w:r>
        <w:r w:rsidR="00FA3227">
          <w:rPr>
            <w:noProof/>
          </w:rPr>
          <w:t>1</w:t>
        </w:r>
        <w:r>
          <w:fldChar w:fldCharType="end"/>
        </w:r>
      </w:p>
    </w:sdtContent>
  </w:sdt>
  <w:p w14:paraId="693F8420" w14:textId="77777777" w:rsidR="003F5941" w:rsidRDefault="003F5941">
    <w:pPr>
      <w:pStyle w:val="ad"/>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50096AD" w14:textId="77777777" w:rsidR="00B801AF" w:rsidRDefault="00B801AF" w:rsidP="003F5941">
      <w:r>
        <w:separator/>
      </w:r>
    </w:p>
  </w:footnote>
  <w:footnote w:type="continuationSeparator" w:id="0">
    <w:p w14:paraId="534A54C7" w14:textId="77777777" w:rsidR="00B801AF" w:rsidRDefault="00B801AF" w:rsidP="003F594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94AD5"/>
    <w:rsid w:val="0000536B"/>
    <w:rsid w:val="0003775C"/>
    <w:rsid w:val="00046202"/>
    <w:rsid w:val="00046C5D"/>
    <w:rsid w:val="00050383"/>
    <w:rsid w:val="0005101B"/>
    <w:rsid w:val="00077B97"/>
    <w:rsid w:val="000833E2"/>
    <w:rsid w:val="000B0DFA"/>
    <w:rsid w:val="000C221C"/>
    <w:rsid w:val="000C654B"/>
    <w:rsid w:val="000E2300"/>
    <w:rsid w:val="000F2430"/>
    <w:rsid w:val="000F6D74"/>
    <w:rsid w:val="0014334B"/>
    <w:rsid w:val="00171976"/>
    <w:rsid w:val="0017701C"/>
    <w:rsid w:val="00182A50"/>
    <w:rsid w:val="00185106"/>
    <w:rsid w:val="00187C3A"/>
    <w:rsid w:val="001A1CD9"/>
    <w:rsid w:val="001A3018"/>
    <w:rsid w:val="001C65D2"/>
    <w:rsid w:val="001D1068"/>
    <w:rsid w:val="001D4164"/>
    <w:rsid w:val="001E60A1"/>
    <w:rsid w:val="001F0F44"/>
    <w:rsid w:val="002028E8"/>
    <w:rsid w:val="002109FF"/>
    <w:rsid w:val="00217667"/>
    <w:rsid w:val="00282B35"/>
    <w:rsid w:val="00285329"/>
    <w:rsid w:val="002970D6"/>
    <w:rsid w:val="002A126E"/>
    <w:rsid w:val="002A6A1E"/>
    <w:rsid w:val="002C3E7B"/>
    <w:rsid w:val="002D7828"/>
    <w:rsid w:val="002E00A0"/>
    <w:rsid w:val="002E4DCB"/>
    <w:rsid w:val="002F2579"/>
    <w:rsid w:val="00327FB1"/>
    <w:rsid w:val="00331A27"/>
    <w:rsid w:val="00337743"/>
    <w:rsid w:val="00340ABD"/>
    <w:rsid w:val="003422A5"/>
    <w:rsid w:val="0037733B"/>
    <w:rsid w:val="00377726"/>
    <w:rsid w:val="00384B0E"/>
    <w:rsid w:val="0039442A"/>
    <w:rsid w:val="003979EE"/>
    <w:rsid w:val="003A1B0C"/>
    <w:rsid w:val="003A27B8"/>
    <w:rsid w:val="003B1396"/>
    <w:rsid w:val="003B31F9"/>
    <w:rsid w:val="003D3B4A"/>
    <w:rsid w:val="003F5941"/>
    <w:rsid w:val="00406F3E"/>
    <w:rsid w:val="004072EC"/>
    <w:rsid w:val="00414609"/>
    <w:rsid w:val="00436E45"/>
    <w:rsid w:val="0043752E"/>
    <w:rsid w:val="00443838"/>
    <w:rsid w:val="004839B9"/>
    <w:rsid w:val="0048611D"/>
    <w:rsid w:val="00494A3A"/>
    <w:rsid w:val="004A5876"/>
    <w:rsid w:val="004A7BEB"/>
    <w:rsid w:val="004B06A5"/>
    <w:rsid w:val="004E2B6C"/>
    <w:rsid w:val="004E6158"/>
    <w:rsid w:val="005037EB"/>
    <w:rsid w:val="005049B7"/>
    <w:rsid w:val="0052609D"/>
    <w:rsid w:val="005407EB"/>
    <w:rsid w:val="005463AD"/>
    <w:rsid w:val="00552553"/>
    <w:rsid w:val="00555DD3"/>
    <w:rsid w:val="00582A58"/>
    <w:rsid w:val="00584DCE"/>
    <w:rsid w:val="0058596D"/>
    <w:rsid w:val="00585FD6"/>
    <w:rsid w:val="00590224"/>
    <w:rsid w:val="005B7FFB"/>
    <w:rsid w:val="005C7D12"/>
    <w:rsid w:val="005E473A"/>
    <w:rsid w:val="005F12E2"/>
    <w:rsid w:val="006004C9"/>
    <w:rsid w:val="00601E4E"/>
    <w:rsid w:val="0065046B"/>
    <w:rsid w:val="006507D4"/>
    <w:rsid w:val="00670A03"/>
    <w:rsid w:val="00685CEF"/>
    <w:rsid w:val="00692C09"/>
    <w:rsid w:val="006B66F5"/>
    <w:rsid w:val="006C3584"/>
    <w:rsid w:val="006D47A9"/>
    <w:rsid w:val="006F4BF3"/>
    <w:rsid w:val="0070560F"/>
    <w:rsid w:val="007158CD"/>
    <w:rsid w:val="00732122"/>
    <w:rsid w:val="00751C12"/>
    <w:rsid w:val="0075697C"/>
    <w:rsid w:val="0076189D"/>
    <w:rsid w:val="007A1303"/>
    <w:rsid w:val="007B5D0F"/>
    <w:rsid w:val="007C1475"/>
    <w:rsid w:val="007E3D85"/>
    <w:rsid w:val="0080029A"/>
    <w:rsid w:val="0081005A"/>
    <w:rsid w:val="0081287E"/>
    <w:rsid w:val="008207A2"/>
    <w:rsid w:val="00823D46"/>
    <w:rsid w:val="0084572C"/>
    <w:rsid w:val="00861BB3"/>
    <w:rsid w:val="008821FD"/>
    <w:rsid w:val="0088693B"/>
    <w:rsid w:val="008931AE"/>
    <w:rsid w:val="00895D6D"/>
    <w:rsid w:val="008A7EFA"/>
    <w:rsid w:val="008B04BC"/>
    <w:rsid w:val="008F6757"/>
    <w:rsid w:val="00903E63"/>
    <w:rsid w:val="009131EE"/>
    <w:rsid w:val="00913C46"/>
    <w:rsid w:val="00927206"/>
    <w:rsid w:val="009329C1"/>
    <w:rsid w:val="009368B2"/>
    <w:rsid w:val="009641F1"/>
    <w:rsid w:val="009678E0"/>
    <w:rsid w:val="009754C8"/>
    <w:rsid w:val="009863CB"/>
    <w:rsid w:val="009A7C35"/>
    <w:rsid w:val="009D2D0E"/>
    <w:rsid w:val="009D4969"/>
    <w:rsid w:val="009E05EE"/>
    <w:rsid w:val="009F7B6A"/>
    <w:rsid w:val="00A00E08"/>
    <w:rsid w:val="00A02464"/>
    <w:rsid w:val="00A04A3A"/>
    <w:rsid w:val="00A07B27"/>
    <w:rsid w:val="00A11D84"/>
    <w:rsid w:val="00A21355"/>
    <w:rsid w:val="00A245F2"/>
    <w:rsid w:val="00A43431"/>
    <w:rsid w:val="00A638B2"/>
    <w:rsid w:val="00A76459"/>
    <w:rsid w:val="00A829A4"/>
    <w:rsid w:val="00A86B7A"/>
    <w:rsid w:val="00AA4A60"/>
    <w:rsid w:val="00AA5006"/>
    <w:rsid w:val="00AB00A1"/>
    <w:rsid w:val="00AB5AFE"/>
    <w:rsid w:val="00AC0502"/>
    <w:rsid w:val="00AD6C18"/>
    <w:rsid w:val="00AF5059"/>
    <w:rsid w:val="00B00666"/>
    <w:rsid w:val="00B1402A"/>
    <w:rsid w:val="00B14786"/>
    <w:rsid w:val="00B211CC"/>
    <w:rsid w:val="00B21BE5"/>
    <w:rsid w:val="00B2649C"/>
    <w:rsid w:val="00B40DF3"/>
    <w:rsid w:val="00B701EA"/>
    <w:rsid w:val="00B801AF"/>
    <w:rsid w:val="00B82674"/>
    <w:rsid w:val="00BA7A33"/>
    <w:rsid w:val="00BB2098"/>
    <w:rsid w:val="00BB68C8"/>
    <w:rsid w:val="00BD5FE7"/>
    <w:rsid w:val="00C031A1"/>
    <w:rsid w:val="00C0636B"/>
    <w:rsid w:val="00C1522B"/>
    <w:rsid w:val="00C21BF6"/>
    <w:rsid w:val="00C43472"/>
    <w:rsid w:val="00C6442D"/>
    <w:rsid w:val="00CA14CD"/>
    <w:rsid w:val="00CB0FCA"/>
    <w:rsid w:val="00CB5935"/>
    <w:rsid w:val="00CC09C0"/>
    <w:rsid w:val="00CD5C50"/>
    <w:rsid w:val="00CF54F5"/>
    <w:rsid w:val="00D06563"/>
    <w:rsid w:val="00D1078E"/>
    <w:rsid w:val="00D151FF"/>
    <w:rsid w:val="00D163F1"/>
    <w:rsid w:val="00D31A33"/>
    <w:rsid w:val="00D44A7D"/>
    <w:rsid w:val="00D64BAF"/>
    <w:rsid w:val="00D71846"/>
    <w:rsid w:val="00D72E81"/>
    <w:rsid w:val="00D840BC"/>
    <w:rsid w:val="00D95488"/>
    <w:rsid w:val="00DA0BA6"/>
    <w:rsid w:val="00DA0FEF"/>
    <w:rsid w:val="00DA394F"/>
    <w:rsid w:val="00DA6B9D"/>
    <w:rsid w:val="00DC1EBD"/>
    <w:rsid w:val="00DD4AEB"/>
    <w:rsid w:val="00DF0FE4"/>
    <w:rsid w:val="00DF3203"/>
    <w:rsid w:val="00E02C8C"/>
    <w:rsid w:val="00E13EF6"/>
    <w:rsid w:val="00E21E6A"/>
    <w:rsid w:val="00E3439A"/>
    <w:rsid w:val="00E345D4"/>
    <w:rsid w:val="00E5002E"/>
    <w:rsid w:val="00E52E81"/>
    <w:rsid w:val="00E63094"/>
    <w:rsid w:val="00E665D7"/>
    <w:rsid w:val="00E74C16"/>
    <w:rsid w:val="00E90934"/>
    <w:rsid w:val="00E936E6"/>
    <w:rsid w:val="00EE35A0"/>
    <w:rsid w:val="00EE5D5E"/>
    <w:rsid w:val="00EF0BD5"/>
    <w:rsid w:val="00F06461"/>
    <w:rsid w:val="00F07509"/>
    <w:rsid w:val="00F25293"/>
    <w:rsid w:val="00F32666"/>
    <w:rsid w:val="00F714EA"/>
    <w:rsid w:val="00F7284B"/>
    <w:rsid w:val="00F83A9E"/>
    <w:rsid w:val="00F86FB3"/>
    <w:rsid w:val="00F93284"/>
    <w:rsid w:val="00F94AD5"/>
    <w:rsid w:val="00F9527A"/>
    <w:rsid w:val="00FA3227"/>
    <w:rsid w:val="00FC3F2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AFBAE9"/>
  <w15:docId w15:val="{B5A14609-401F-4090-A2B8-088F13C239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94AD5"/>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3">
    <w:name w:val="Body Text Indent 3"/>
    <w:basedOn w:val="a"/>
    <w:link w:val="30"/>
    <w:unhideWhenUsed/>
    <w:rsid w:val="00F94AD5"/>
    <w:pPr>
      <w:spacing w:before="100" w:beforeAutospacing="1" w:after="100" w:afterAutospacing="1"/>
      <w:ind w:firstLine="708"/>
      <w:jc w:val="both"/>
    </w:pPr>
    <w:rPr>
      <w:iCs/>
      <w:color w:val="000000"/>
      <w:szCs w:val="20"/>
    </w:rPr>
  </w:style>
  <w:style w:type="character" w:customStyle="1" w:styleId="30">
    <w:name w:val="Основной текст с отступом 3 Знак"/>
    <w:basedOn w:val="a0"/>
    <w:link w:val="3"/>
    <w:rsid w:val="00F94AD5"/>
    <w:rPr>
      <w:rFonts w:ascii="Times New Roman" w:eastAsia="Times New Roman" w:hAnsi="Times New Roman" w:cs="Times New Roman"/>
      <w:iCs/>
      <w:color w:val="000000"/>
      <w:sz w:val="24"/>
      <w:szCs w:val="20"/>
      <w:lang w:eastAsia="ru-RU"/>
    </w:rPr>
  </w:style>
  <w:style w:type="paragraph" w:styleId="a3">
    <w:name w:val="No Spacing"/>
    <w:uiPriority w:val="1"/>
    <w:qFormat/>
    <w:rsid w:val="0048611D"/>
    <w:pPr>
      <w:spacing w:after="0" w:line="240" w:lineRule="auto"/>
    </w:pPr>
    <w:rPr>
      <w:rFonts w:ascii="Calibri" w:eastAsia="Calibri" w:hAnsi="Calibri" w:cs="Times New Roman"/>
    </w:rPr>
  </w:style>
  <w:style w:type="character" w:customStyle="1" w:styleId="a4">
    <w:name w:val="Основной текст_"/>
    <w:basedOn w:val="a0"/>
    <w:link w:val="1"/>
    <w:rsid w:val="00B21BE5"/>
    <w:rPr>
      <w:rFonts w:ascii="Times New Roman" w:eastAsia="Times New Roman" w:hAnsi="Times New Roman" w:cs="Times New Roman"/>
      <w:sz w:val="26"/>
      <w:szCs w:val="26"/>
    </w:rPr>
  </w:style>
  <w:style w:type="paragraph" w:customStyle="1" w:styleId="1">
    <w:name w:val="Основной текст1"/>
    <w:basedOn w:val="a"/>
    <w:link w:val="a4"/>
    <w:rsid w:val="00B21BE5"/>
    <w:pPr>
      <w:widowControl w:val="0"/>
      <w:spacing w:line="262" w:lineRule="auto"/>
      <w:ind w:firstLine="400"/>
    </w:pPr>
    <w:rPr>
      <w:sz w:val="26"/>
      <w:szCs w:val="26"/>
      <w:lang w:eastAsia="en-US"/>
    </w:rPr>
  </w:style>
  <w:style w:type="table" w:styleId="a5">
    <w:name w:val="Table Grid"/>
    <w:basedOn w:val="a1"/>
    <w:uiPriority w:val="39"/>
    <w:rsid w:val="00BB68C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annotation reference"/>
    <w:basedOn w:val="a0"/>
    <w:uiPriority w:val="99"/>
    <w:semiHidden/>
    <w:unhideWhenUsed/>
    <w:rsid w:val="00751C12"/>
    <w:rPr>
      <w:sz w:val="16"/>
      <w:szCs w:val="16"/>
    </w:rPr>
  </w:style>
  <w:style w:type="paragraph" w:styleId="a7">
    <w:name w:val="annotation text"/>
    <w:basedOn w:val="a"/>
    <w:link w:val="a8"/>
    <w:uiPriority w:val="99"/>
    <w:semiHidden/>
    <w:unhideWhenUsed/>
    <w:rsid w:val="00751C12"/>
    <w:rPr>
      <w:sz w:val="20"/>
      <w:szCs w:val="20"/>
    </w:rPr>
  </w:style>
  <w:style w:type="character" w:customStyle="1" w:styleId="a8">
    <w:name w:val="Текст примечания Знак"/>
    <w:basedOn w:val="a0"/>
    <w:link w:val="a7"/>
    <w:uiPriority w:val="99"/>
    <w:semiHidden/>
    <w:rsid w:val="00751C12"/>
    <w:rPr>
      <w:rFonts w:ascii="Times New Roman" w:eastAsia="Times New Roman" w:hAnsi="Times New Roman" w:cs="Times New Roman"/>
      <w:sz w:val="20"/>
      <w:szCs w:val="20"/>
      <w:lang w:eastAsia="ru-RU"/>
    </w:rPr>
  </w:style>
  <w:style w:type="paragraph" w:styleId="a9">
    <w:name w:val="annotation subject"/>
    <w:basedOn w:val="a7"/>
    <w:next w:val="a7"/>
    <w:link w:val="aa"/>
    <w:uiPriority w:val="99"/>
    <w:semiHidden/>
    <w:unhideWhenUsed/>
    <w:rsid w:val="00751C12"/>
    <w:rPr>
      <w:b/>
      <w:bCs/>
    </w:rPr>
  </w:style>
  <w:style w:type="character" w:customStyle="1" w:styleId="aa">
    <w:name w:val="Тема примечания Знак"/>
    <w:basedOn w:val="a8"/>
    <w:link w:val="a9"/>
    <w:uiPriority w:val="99"/>
    <w:semiHidden/>
    <w:rsid w:val="00751C12"/>
    <w:rPr>
      <w:rFonts w:ascii="Times New Roman" w:eastAsia="Times New Roman" w:hAnsi="Times New Roman" w:cs="Times New Roman"/>
      <w:b/>
      <w:bCs/>
      <w:sz w:val="20"/>
      <w:szCs w:val="20"/>
      <w:lang w:eastAsia="ru-RU"/>
    </w:rPr>
  </w:style>
  <w:style w:type="paragraph" w:styleId="ab">
    <w:name w:val="header"/>
    <w:basedOn w:val="a"/>
    <w:link w:val="ac"/>
    <w:uiPriority w:val="99"/>
    <w:unhideWhenUsed/>
    <w:rsid w:val="003F5941"/>
    <w:pPr>
      <w:tabs>
        <w:tab w:val="center" w:pos="4677"/>
        <w:tab w:val="right" w:pos="9355"/>
      </w:tabs>
    </w:pPr>
  </w:style>
  <w:style w:type="character" w:customStyle="1" w:styleId="ac">
    <w:name w:val="Верхний колонтитул Знак"/>
    <w:basedOn w:val="a0"/>
    <w:link w:val="ab"/>
    <w:uiPriority w:val="99"/>
    <w:rsid w:val="003F5941"/>
    <w:rPr>
      <w:rFonts w:ascii="Times New Roman" w:eastAsia="Times New Roman" w:hAnsi="Times New Roman" w:cs="Times New Roman"/>
      <w:sz w:val="24"/>
      <w:szCs w:val="24"/>
      <w:lang w:eastAsia="ru-RU"/>
    </w:rPr>
  </w:style>
  <w:style w:type="paragraph" w:styleId="ad">
    <w:name w:val="footer"/>
    <w:basedOn w:val="a"/>
    <w:link w:val="ae"/>
    <w:uiPriority w:val="99"/>
    <w:unhideWhenUsed/>
    <w:rsid w:val="003F5941"/>
    <w:pPr>
      <w:tabs>
        <w:tab w:val="center" w:pos="4677"/>
        <w:tab w:val="right" w:pos="9355"/>
      </w:tabs>
    </w:pPr>
  </w:style>
  <w:style w:type="character" w:customStyle="1" w:styleId="ae">
    <w:name w:val="Нижний колонтитул Знак"/>
    <w:basedOn w:val="a0"/>
    <w:link w:val="ad"/>
    <w:uiPriority w:val="99"/>
    <w:rsid w:val="003F5941"/>
    <w:rPr>
      <w:rFonts w:ascii="Times New Roman" w:eastAsia="Times New Roman" w:hAnsi="Times New Roman" w:cs="Times New Roman"/>
      <w:sz w:val="24"/>
      <w:szCs w:val="24"/>
      <w:lang w:eastAsia="ru-RU"/>
    </w:rPr>
  </w:style>
  <w:style w:type="paragraph" w:styleId="af">
    <w:name w:val="List Paragraph"/>
    <w:basedOn w:val="a"/>
    <w:uiPriority w:val="34"/>
    <w:qFormat/>
    <w:rsid w:val="002970D6"/>
    <w:pPr>
      <w:ind w:left="720"/>
      <w:contextualSpacing/>
    </w:pPr>
  </w:style>
  <w:style w:type="paragraph" w:styleId="af0">
    <w:name w:val="Normal (Web)"/>
    <w:basedOn w:val="a"/>
    <w:uiPriority w:val="99"/>
    <w:unhideWhenUsed/>
    <w:rsid w:val="00D1078E"/>
    <w:pPr>
      <w:spacing w:before="100" w:beforeAutospacing="1" w:after="100" w:afterAutospacing="1"/>
    </w:pPr>
    <w:rPr>
      <w:rFonts w:eastAsiaTheme="minorEastAsia"/>
    </w:rPr>
  </w:style>
  <w:style w:type="paragraph" w:styleId="af1">
    <w:name w:val="Balloon Text"/>
    <w:basedOn w:val="a"/>
    <w:link w:val="af2"/>
    <w:uiPriority w:val="99"/>
    <w:semiHidden/>
    <w:unhideWhenUsed/>
    <w:rsid w:val="0039442A"/>
    <w:rPr>
      <w:rFonts w:ascii="Tahoma" w:hAnsi="Tahoma" w:cs="Tahoma"/>
      <w:sz w:val="16"/>
      <w:szCs w:val="16"/>
    </w:rPr>
  </w:style>
  <w:style w:type="character" w:customStyle="1" w:styleId="af2">
    <w:name w:val="Текст выноски Знак"/>
    <w:basedOn w:val="a0"/>
    <w:link w:val="af1"/>
    <w:uiPriority w:val="99"/>
    <w:semiHidden/>
    <w:rsid w:val="0039442A"/>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6451874">
      <w:bodyDiv w:val="1"/>
      <w:marLeft w:val="0"/>
      <w:marRight w:val="0"/>
      <w:marTop w:val="0"/>
      <w:marBottom w:val="0"/>
      <w:divBdr>
        <w:top w:val="none" w:sz="0" w:space="0" w:color="auto"/>
        <w:left w:val="none" w:sz="0" w:space="0" w:color="auto"/>
        <w:bottom w:val="none" w:sz="0" w:space="0" w:color="auto"/>
        <w:right w:val="none" w:sz="0" w:space="0" w:color="auto"/>
      </w:divBdr>
    </w:div>
    <w:div w:id="216359489">
      <w:bodyDiv w:val="1"/>
      <w:marLeft w:val="0"/>
      <w:marRight w:val="0"/>
      <w:marTop w:val="0"/>
      <w:marBottom w:val="0"/>
      <w:divBdr>
        <w:top w:val="none" w:sz="0" w:space="0" w:color="auto"/>
        <w:left w:val="none" w:sz="0" w:space="0" w:color="auto"/>
        <w:bottom w:val="none" w:sz="0" w:space="0" w:color="auto"/>
        <w:right w:val="none" w:sz="0" w:space="0" w:color="auto"/>
      </w:divBdr>
    </w:div>
    <w:div w:id="321813135">
      <w:bodyDiv w:val="1"/>
      <w:marLeft w:val="0"/>
      <w:marRight w:val="0"/>
      <w:marTop w:val="0"/>
      <w:marBottom w:val="0"/>
      <w:divBdr>
        <w:top w:val="none" w:sz="0" w:space="0" w:color="auto"/>
        <w:left w:val="none" w:sz="0" w:space="0" w:color="auto"/>
        <w:bottom w:val="none" w:sz="0" w:space="0" w:color="auto"/>
        <w:right w:val="none" w:sz="0" w:space="0" w:color="auto"/>
      </w:divBdr>
    </w:div>
    <w:div w:id="532158442">
      <w:bodyDiv w:val="1"/>
      <w:marLeft w:val="0"/>
      <w:marRight w:val="0"/>
      <w:marTop w:val="0"/>
      <w:marBottom w:val="0"/>
      <w:divBdr>
        <w:top w:val="none" w:sz="0" w:space="0" w:color="auto"/>
        <w:left w:val="none" w:sz="0" w:space="0" w:color="auto"/>
        <w:bottom w:val="none" w:sz="0" w:space="0" w:color="auto"/>
        <w:right w:val="none" w:sz="0" w:space="0" w:color="auto"/>
      </w:divBdr>
    </w:div>
    <w:div w:id="733089659">
      <w:bodyDiv w:val="1"/>
      <w:marLeft w:val="0"/>
      <w:marRight w:val="0"/>
      <w:marTop w:val="0"/>
      <w:marBottom w:val="0"/>
      <w:divBdr>
        <w:top w:val="none" w:sz="0" w:space="0" w:color="auto"/>
        <w:left w:val="none" w:sz="0" w:space="0" w:color="auto"/>
        <w:bottom w:val="none" w:sz="0" w:space="0" w:color="auto"/>
        <w:right w:val="none" w:sz="0" w:space="0" w:color="auto"/>
      </w:divBdr>
    </w:div>
    <w:div w:id="899051039">
      <w:bodyDiv w:val="1"/>
      <w:marLeft w:val="0"/>
      <w:marRight w:val="0"/>
      <w:marTop w:val="0"/>
      <w:marBottom w:val="0"/>
      <w:divBdr>
        <w:top w:val="none" w:sz="0" w:space="0" w:color="auto"/>
        <w:left w:val="none" w:sz="0" w:space="0" w:color="auto"/>
        <w:bottom w:val="none" w:sz="0" w:space="0" w:color="auto"/>
        <w:right w:val="none" w:sz="0" w:space="0" w:color="auto"/>
      </w:divBdr>
    </w:div>
    <w:div w:id="935987772">
      <w:bodyDiv w:val="1"/>
      <w:marLeft w:val="0"/>
      <w:marRight w:val="0"/>
      <w:marTop w:val="0"/>
      <w:marBottom w:val="0"/>
      <w:divBdr>
        <w:top w:val="none" w:sz="0" w:space="0" w:color="auto"/>
        <w:left w:val="none" w:sz="0" w:space="0" w:color="auto"/>
        <w:bottom w:val="none" w:sz="0" w:space="0" w:color="auto"/>
        <w:right w:val="none" w:sz="0" w:space="0" w:color="auto"/>
      </w:divBdr>
    </w:div>
    <w:div w:id="948002968">
      <w:bodyDiv w:val="1"/>
      <w:marLeft w:val="0"/>
      <w:marRight w:val="0"/>
      <w:marTop w:val="0"/>
      <w:marBottom w:val="0"/>
      <w:divBdr>
        <w:top w:val="none" w:sz="0" w:space="0" w:color="auto"/>
        <w:left w:val="none" w:sz="0" w:space="0" w:color="auto"/>
        <w:bottom w:val="none" w:sz="0" w:space="0" w:color="auto"/>
        <w:right w:val="none" w:sz="0" w:space="0" w:color="auto"/>
      </w:divBdr>
    </w:div>
    <w:div w:id="987589568">
      <w:bodyDiv w:val="1"/>
      <w:marLeft w:val="0"/>
      <w:marRight w:val="0"/>
      <w:marTop w:val="0"/>
      <w:marBottom w:val="0"/>
      <w:divBdr>
        <w:top w:val="none" w:sz="0" w:space="0" w:color="auto"/>
        <w:left w:val="none" w:sz="0" w:space="0" w:color="auto"/>
        <w:bottom w:val="none" w:sz="0" w:space="0" w:color="auto"/>
        <w:right w:val="none" w:sz="0" w:space="0" w:color="auto"/>
      </w:divBdr>
    </w:div>
    <w:div w:id="1158034520">
      <w:bodyDiv w:val="1"/>
      <w:marLeft w:val="0"/>
      <w:marRight w:val="0"/>
      <w:marTop w:val="0"/>
      <w:marBottom w:val="0"/>
      <w:divBdr>
        <w:top w:val="none" w:sz="0" w:space="0" w:color="auto"/>
        <w:left w:val="none" w:sz="0" w:space="0" w:color="auto"/>
        <w:bottom w:val="none" w:sz="0" w:space="0" w:color="auto"/>
        <w:right w:val="none" w:sz="0" w:space="0" w:color="auto"/>
      </w:divBdr>
    </w:div>
    <w:div w:id="1160272380">
      <w:bodyDiv w:val="1"/>
      <w:marLeft w:val="0"/>
      <w:marRight w:val="0"/>
      <w:marTop w:val="0"/>
      <w:marBottom w:val="0"/>
      <w:divBdr>
        <w:top w:val="none" w:sz="0" w:space="0" w:color="auto"/>
        <w:left w:val="none" w:sz="0" w:space="0" w:color="auto"/>
        <w:bottom w:val="none" w:sz="0" w:space="0" w:color="auto"/>
        <w:right w:val="none" w:sz="0" w:space="0" w:color="auto"/>
      </w:divBdr>
    </w:div>
    <w:div w:id="1203513736">
      <w:bodyDiv w:val="1"/>
      <w:marLeft w:val="0"/>
      <w:marRight w:val="0"/>
      <w:marTop w:val="0"/>
      <w:marBottom w:val="0"/>
      <w:divBdr>
        <w:top w:val="none" w:sz="0" w:space="0" w:color="auto"/>
        <w:left w:val="none" w:sz="0" w:space="0" w:color="auto"/>
        <w:bottom w:val="none" w:sz="0" w:space="0" w:color="auto"/>
        <w:right w:val="none" w:sz="0" w:space="0" w:color="auto"/>
      </w:divBdr>
      <w:divsChild>
        <w:div w:id="1484270075">
          <w:marLeft w:val="0"/>
          <w:marRight w:val="0"/>
          <w:marTop w:val="0"/>
          <w:marBottom w:val="0"/>
          <w:divBdr>
            <w:top w:val="none" w:sz="0" w:space="0" w:color="auto"/>
            <w:left w:val="none" w:sz="0" w:space="0" w:color="auto"/>
            <w:bottom w:val="none" w:sz="0" w:space="0" w:color="auto"/>
            <w:right w:val="none" w:sz="0" w:space="0" w:color="auto"/>
          </w:divBdr>
        </w:div>
        <w:div w:id="638800694">
          <w:marLeft w:val="0"/>
          <w:marRight w:val="0"/>
          <w:marTop w:val="0"/>
          <w:marBottom w:val="0"/>
          <w:divBdr>
            <w:top w:val="none" w:sz="0" w:space="0" w:color="auto"/>
            <w:left w:val="none" w:sz="0" w:space="0" w:color="auto"/>
            <w:bottom w:val="none" w:sz="0" w:space="0" w:color="auto"/>
            <w:right w:val="none" w:sz="0" w:space="0" w:color="auto"/>
          </w:divBdr>
        </w:div>
        <w:div w:id="1687095832">
          <w:marLeft w:val="0"/>
          <w:marRight w:val="0"/>
          <w:marTop w:val="0"/>
          <w:marBottom w:val="0"/>
          <w:divBdr>
            <w:top w:val="none" w:sz="0" w:space="0" w:color="auto"/>
            <w:left w:val="none" w:sz="0" w:space="0" w:color="auto"/>
            <w:bottom w:val="none" w:sz="0" w:space="0" w:color="auto"/>
            <w:right w:val="none" w:sz="0" w:space="0" w:color="auto"/>
          </w:divBdr>
        </w:div>
      </w:divsChild>
    </w:div>
    <w:div w:id="1281260107">
      <w:bodyDiv w:val="1"/>
      <w:marLeft w:val="0"/>
      <w:marRight w:val="0"/>
      <w:marTop w:val="0"/>
      <w:marBottom w:val="0"/>
      <w:divBdr>
        <w:top w:val="none" w:sz="0" w:space="0" w:color="auto"/>
        <w:left w:val="none" w:sz="0" w:space="0" w:color="auto"/>
        <w:bottom w:val="none" w:sz="0" w:space="0" w:color="auto"/>
        <w:right w:val="none" w:sz="0" w:space="0" w:color="auto"/>
      </w:divBdr>
    </w:div>
    <w:div w:id="1293096742">
      <w:bodyDiv w:val="1"/>
      <w:marLeft w:val="0"/>
      <w:marRight w:val="0"/>
      <w:marTop w:val="0"/>
      <w:marBottom w:val="0"/>
      <w:divBdr>
        <w:top w:val="none" w:sz="0" w:space="0" w:color="auto"/>
        <w:left w:val="none" w:sz="0" w:space="0" w:color="auto"/>
        <w:bottom w:val="none" w:sz="0" w:space="0" w:color="auto"/>
        <w:right w:val="none" w:sz="0" w:space="0" w:color="auto"/>
      </w:divBdr>
    </w:div>
    <w:div w:id="1495802675">
      <w:bodyDiv w:val="1"/>
      <w:marLeft w:val="0"/>
      <w:marRight w:val="0"/>
      <w:marTop w:val="0"/>
      <w:marBottom w:val="0"/>
      <w:divBdr>
        <w:top w:val="none" w:sz="0" w:space="0" w:color="auto"/>
        <w:left w:val="none" w:sz="0" w:space="0" w:color="auto"/>
        <w:bottom w:val="none" w:sz="0" w:space="0" w:color="auto"/>
        <w:right w:val="none" w:sz="0" w:space="0" w:color="auto"/>
      </w:divBdr>
    </w:div>
    <w:div w:id="1552694330">
      <w:bodyDiv w:val="1"/>
      <w:marLeft w:val="0"/>
      <w:marRight w:val="0"/>
      <w:marTop w:val="0"/>
      <w:marBottom w:val="0"/>
      <w:divBdr>
        <w:top w:val="none" w:sz="0" w:space="0" w:color="auto"/>
        <w:left w:val="none" w:sz="0" w:space="0" w:color="auto"/>
        <w:bottom w:val="none" w:sz="0" w:space="0" w:color="auto"/>
        <w:right w:val="none" w:sz="0" w:space="0" w:color="auto"/>
      </w:divBdr>
    </w:div>
    <w:div w:id="1746881026">
      <w:bodyDiv w:val="1"/>
      <w:marLeft w:val="0"/>
      <w:marRight w:val="0"/>
      <w:marTop w:val="0"/>
      <w:marBottom w:val="0"/>
      <w:divBdr>
        <w:top w:val="none" w:sz="0" w:space="0" w:color="auto"/>
        <w:left w:val="none" w:sz="0" w:space="0" w:color="auto"/>
        <w:bottom w:val="none" w:sz="0" w:space="0" w:color="auto"/>
        <w:right w:val="none" w:sz="0" w:space="0" w:color="auto"/>
      </w:divBdr>
    </w:div>
    <w:div w:id="1969773214">
      <w:bodyDiv w:val="1"/>
      <w:marLeft w:val="0"/>
      <w:marRight w:val="0"/>
      <w:marTop w:val="0"/>
      <w:marBottom w:val="0"/>
      <w:divBdr>
        <w:top w:val="none" w:sz="0" w:space="0" w:color="auto"/>
        <w:left w:val="none" w:sz="0" w:space="0" w:color="auto"/>
        <w:bottom w:val="none" w:sz="0" w:space="0" w:color="auto"/>
        <w:right w:val="none" w:sz="0" w:space="0" w:color="auto"/>
      </w:divBdr>
    </w:div>
    <w:div w:id="21292805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E9C3084-30AA-4677-8D45-4900A0D423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4</Pages>
  <Words>1668</Words>
  <Characters>9509</Characters>
  <Application>Microsoft Office Word</Application>
  <DocSecurity>0</DocSecurity>
  <Lines>79</Lines>
  <Paragraphs>22</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11155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Кутенева ЕП</cp:lastModifiedBy>
  <cp:revision>4</cp:revision>
  <cp:lastPrinted>2026-06-08T01:58:00Z</cp:lastPrinted>
  <dcterms:created xsi:type="dcterms:W3CDTF">2026-06-08T02:56:00Z</dcterms:created>
  <dcterms:modified xsi:type="dcterms:W3CDTF">2026-06-18T05:47:00Z</dcterms:modified>
</cp:coreProperties>
</file>