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rFonts w:ascii="Times New Roman" w:hAnsi="Times New Roman" w:cs="Times New Roman"/>
          <w:bCs/>
          <w:color w:val="000000"/>
          <w:w w:val="104"/>
        </w:rPr>
      </w:pPr>
      <w:r>
        <w:rPr>
          <w:rFonts w:cs="Times New Roman" w:ascii="Times New Roman" w:hAnsi="Times New Roman"/>
          <w:bCs/>
          <w:color w:val="000000"/>
          <w:spacing w:val="-1"/>
        </w:rPr>
        <w:t xml:space="preserve">проект ДОГОВОРА </w:t>
      </w:r>
      <w:r>
        <w:rPr>
          <w:rFonts w:cs="Times New Roman" w:ascii="Times New Roman" w:hAnsi="Times New Roman"/>
          <w:bCs/>
          <w:color w:val="000000"/>
          <w:w w:val="104"/>
        </w:rPr>
        <w:t xml:space="preserve">№ ____ </w:t>
      </w:r>
    </w:p>
    <w:tbl>
      <w:tblPr>
        <w:tblW w:w="9716" w:type="dxa"/>
        <w:jc w:val="left"/>
        <w:tblInd w:w="108" w:type="dxa"/>
        <w:tblLayout w:type="fixed"/>
        <w:tblCellMar>
          <w:top w:w="0" w:type="dxa"/>
          <w:left w:w="108" w:type="dxa"/>
          <w:bottom w:w="0" w:type="dxa"/>
          <w:right w:w="108" w:type="dxa"/>
        </w:tblCellMar>
        <w:tblLook w:val="0000"/>
      </w:tblPr>
      <w:tblGrid>
        <w:gridCol w:w="4521"/>
        <w:gridCol w:w="5194"/>
      </w:tblGrid>
      <w:tr>
        <w:trPr>
          <w:trHeight w:val="513" w:hRule="atLeast"/>
        </w:trPr>
        <w:tc>
          <w:tcPr>
            <w:tcW w:w="4521" w:type="dxa"/>
            <w:tcBorders/>
          </w:tcPr>
          <w:p>
            <w:pPr>
              <w:pStyle w:val="Normal"/>
              <w:snapToGrid w:val="false"/>
              <w:rPr>
                <w:rFonts w:ascii="Times New Roman" w:hAnsi="Times New Roman" w:cs="Times New Roman"/>
              </w:rPr>
            </w:pPr>
            <w:r>
              <w:rPr>
                <w:rFonts w:cs="Times New Roman" w:ascii="Times New Roman" w:hAnsi="Times New Roman"/>
              </w:rPr>
            </w:r>
          </w:p>
          <w:p>
            <w:pPr>
              <w:pStyle w:val="Normal"/>
              <w:snapToGrid w:val="false"/>
              <w:ind w:hanging="0" w:left="0"/>
              <w:rPr>
                <w:rFonts w:ascii="Times New Roman" w:hAnsi="Times New Roman" w:cs="Times New Roman"/>
              </w:rPr>
            </w:pPr>
            <w:r>
              <w:rPr>
                <w:rFonts w:cs="Times New Roman" w:ascii="Times New Roman" w:hAnsi="Times New Roman"/>
              </w:rPr>
              <w:t>г. Курск</w:t>
            </w:r>
          </w:p>
        </w:tc>
        <w:tc>
          <w:tcPr>
            <w:tcW w:w="5194" w:type="dxa"/>
            <w:tcBorders/>
          </w:tcPr>
          <w:p>
            <w:pPr>
              <w:pStyle w:val="Normal"/>
              <w:snapToGrid w:val="false"/>
              <w:rPr>
                <w:rFonts w:ascii="Times New Roman" w:hAnsi="Times New Roman" w:cs="Times New Roman"/>
              </w:rPr>
            </w:pPr>
            <w:r>
              <w:rPr>
                <w:rFonts w:cs="Times New Roman" w:ascii="Times New Roman" w:hAnsi="Times New Roman"/>
              </w:rPr>
            </w:r>
          </w:p>
          <w:p>
            <w:pPr>
              <w:pStyle w:val="Normal"/>
              <w:snapToGrid w:val="false"/>
              <w:ind w:firstLine="720" w:right="-13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 _______ 20___ г.</w:t>
            </w:r>
          </w:p>
        </w:tc>
      </w:tr>
    </w:tbl>
    <w:p>
      <w:pPr>
        <w:pStyle w:val="Normal"/>
        <w:rPr>
          <w:rFonts w:ascii="Times New Roman" w:hAnsi="Times New Roman" w:cs="Times New Roman"/>
        </w:rPr>
      </w:pPr>
      <w:r>
        <w:rPr>
          <w:rFonts w:cs="Times New Roman" w:ascii="Times New Roman" w:hAnsi="Times New Roman"/>
        </w:rPr>
      </w:r>
    </w:p>
    <w:p>
      <w:pPr>
        <w:pStyle w:val="Normal"/>
        <w:ind w:firstLine="567"/>
        <w:rPr>
          <w:rFonts w:ascii="Times New Roman" w:hAnsi="Times New Roman" w:cs="Times New Roman"/>
        </w:rPr>
      </w:pPr>
      <w:r>
        <w:rPr>
          <w:rFonts w:cs="Times New Roman" w:ascii="Times New Roman" w:hAnsi="Times New Roman"/>
        </w:rPr>
        <w:t>Управление Федеральной службы государственной регистрации, кадастра и картографии по Курской области, именуемое в дальнейшем «Заказчик», в лице заместителя руководителя Управления Емельянова Александра Владимировича, действующего на основании  доверенности №</w:t>
      </w:r>
      <w:r>
        <w:rPr>
          <w:rFonts w:cs="Times New Roman" w:ascii="Times New Roman" w:hAnsi="Times New Roman"/>
        </w:rPr>
        <w:t>14</w:t>
      </w:r>
      <w:r>
        <w:rPr>
          <w:rFonts w:cs="Times New Roman" w:ascii="Times New Roman" w:hAnsi="Times New Roman"/>
        </w:rPr>
        <w:t xml:space="preserve">-СК от </w:t>
      </w:r>
      <w:r>
        <w:rPr>
          <w:rFonts w:cs="Times New Roman" w:ascii="Times New Roman" w:hAnsi="Times New Roman"/>
        </w:rPr>
        <w:t>30</w:t>
      </w:r>
      <w:r>
        <w:rPr>
          <w:rFonts w:cs="Times New Roman" w:ascii="Times New Roman" w:hAnsi="Times New Roman"/>
        </w:rPr>
        <w:t>.</w:t>
      </w:r>
      <w:r>
        <w:rPr>
          <w:rFonts w:cs="Times New Roman" w:ascii="Times New Roman" w:hAnsi="Times New Roman"/>
        </w:rPr>
        <w:t>12</w:t>
      </w:r>
      <w:r>
        <w:rPr>
          <w:rFonts w:cs="Times New Roman" w:ascii="Times New Roman" w:hAnsi="Times New Roman"/>
        </w:rPr>
        <w:t>.202</w:t>
      </w:r>
      <w:r>
        <w:rPr>
          <w:rFonts w:cs="Times New Roman" w:ascii="Times New Roman" w:hAnsi="Times New Roman"/>
        </w:rPr>
        <w:t>5</w:t>
      </w:r>
      <w:r>
        <w:rPr>
          <w:rFonts w:cs="Times New Roman" w:ascii="Times New Roman" w:hAnsi="Times New Roman"/>
        </w:rPr>
        <w:t>г.,</w:t>
      </w:r>
      <w:r>
        <w:rPr>
          <w:rFonts w:cs="Times New Roman" w:ascii="Times New Roman" w:hAnsi="Times New Roman"/>
          <w:color w:val="000000"/>
        </w:rPr>
        <w:t xml:space="preserve"> </w:t>
      </w:r>
      <w:r>
        <w:rPr>
          <w:rFonts w:cs="Times New Roman" w:ascii="Times New Roman" w:hAnsi="Times New Roman"/>
        </w:rPr>
        <w:t xml:space="preserve"> с одной стороны, и </w:t>
      </w:r>
      <w:r>
        <w:rPr>
          <w:rFonts w:cs="Times New Roman" w:ascii="Times New Roman" w:hAnsi="Times New Roman"/>
          <w:b/>
        </w:rPr>
        <w:t xml:space="preserve">___________________________________________________ </w:t>
      </w:r>
      <w:r>
        <w:rPr>
          <w:rFonts w:cs="Times New Roman" w:ascii="Times New Roman" w:hAnsi="Times New Roman"/>
        </w:rPr>
        <w:t xml:space="preserve">именуемый в дальнейшем «Исполнитель», в лице </w:t>
      </w:r>
      <w:r>
        <w:rPr>
          <w:rFonts w:cs="Times New Roman" w:ascii="Times New Roman" w:hAnsi="Times New Roman"/>
          <w:b/>
        </w:rPr>
        <w:t>___________________________________</w:t>
      </w:r>
      <w:r>
        <w:rPr>
          <w:rFonts w:cs="Times New Roman" w:ascii="Times New Roman" w:hAnsi="Times New Roman"/>
        </w:rPr>
        <w:t>,  действующего на основании ____________________________________________, с другой стороны, совместно именуемые «Стороны»,</w:t>
      </w:r>
      <w:r>
        <w:rPr>
          <w:rFonts w:eastAsia="Calibri" w:cs="Times New Roman" w:ascii="Times New Roman" w:hAnsi="Times New Roman"/>
          <w:sz w:val="24"/>
          <w:szCs w:val="24"/>
        </w:rPr>
        <w:t xml:space="preserve">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заключили настоящий договор о нижеследующем:</w:t>
      </w:r>
    </w:p>
    <w:p>
      <w:pPr>
        <w:pStyle w:val="Normal"/>
        <w:ind w:firstLine="567"/>
        <w:rPr>
          <w:rFonts w:ascii="Times New Roman" w:hAnsi="Times New Roman" w:cs="Times New Roman"/>
        </w:rPr>
      </w:pPr>
      <w:r>
        <w:rPr>
          <w:rFonts w:cs="Times New Roman" w:ascii="Times New Roman" w:hAnsi="Times New Roman"/>
        </w:rPr>
      </w:r>
    </w:p>
    <w:p>
      <w:pPr>
        <w:pStyle w:val="Normal"/>
        <w:numPr>
          <w:ilvl w:val="0"/>
          <w:numId w:val="2"/>
        </w:numPr>
        <w:shd w:val="clear" w:color="auto" w:fill="FFFFFF"/>
        <w:ind w:hanging="405" w:left="405" w:right="7"/>
        <w:jc w:val="center"/>
        <w:rPr>
          <w:rFonts w:ascii="Times New Roman" w:hAnsi="Times New Roman" w:cs="Times New Roman"/>
          <w:b/>
        </w:rPr>
      </w:pPr>
      <w:r>
        <w:rPr>
          <w:rFonts w:cs="Times New Roman" w:ascii="Times New Roman" w:hAnsi="Times New Roman"/>
          <w:b/>
        </w:rPr>
        <w:t>Предмет Договора</w:t>
      </w:r>
    </w:p>
    <w:p>
      <w:pPr>
        <w:pStyle w:val="Normal"/>
        <w:numPr>
          <w:ilvl w:val="0"/>
          <w:numId w:val="0"/>
        </w:numPr>
        <w:shd w:val="clear" w:color="auto" w:fill="FFFFFF"/>
        <w:ind w:hanging="0" w:left="405" w:right="7"/>
        <w:jc w:val="center"/>
        <w:rPr>
          <w:rFonts w:ascii="Times New Roman" w:hAnsi="Times New Roman" w:cs="Times New Roman"/>
          <w:b/>
        </w:rPr>
      </w:pPr>
      <w:r>
        <w:rPr>
          <w:rFonts w:cs="Times New Roman" w:ascii="Times New Roman" w:hAnsi="Times New Roman"/>
          <w:b/>
        </w:rPr>
      </w:r>
    </w:p>
    <w:p>
      <w:pPr>
        <w:pStyle w:val="Normal"/>
        <w:ind w:firstLine="567" w:right="-55"/>
        <w:rPr>
          <w:rFonts w:ascii="Times New Roman" w:hAnsi="Times New Roman" w:cs="Times New Roman"/>
        </w:rPr>
      </w:pPr>
      <w:r>
        <w:rPr>
          <w:rFonts w:cs="Times New Roman" w:ascii="Times New Roman" w:hAnsi="Times New Roman"/>
        </w:rPr>
        <w:t xml:space="preserve">1.1. Предметом настоящего Договора является </w:t>
      </w:r>
      <w:r>
        <w:rPr>
          <w:rFonts w:cs="Times New Roman" w:ascii="Times New Roman" w:hAnsi="Times New Roman"/>
          <w:b/>
          <w:u w:val="single"/>
        </w:rPr>
        <w:t>оказание услуг по заправке, ремонту и (или) восстановлению картриджей для локальных средств печати и копирования данных или входящих в состав АРМ</w:t>
      </w:r>
      <w:r>
        <w:rPr>
          <w:rFonts w:cs="Times New Roman" w:ascii="Times New Roman" w:hAnsi="Times New Roman"/>
        </w:rPr>
        <w:t xml:space="preserve"> (далее - услуги) для нужд Управления Федеральной службы государственной регистрации, кадастра и картографии по Курской области, согласно Приложению №1, которое является неотъемлемой частью настоящего </w:t>
      </w:r>
      <w:bookmarkStart w:id="0" w:name="_Hlk473710245"/>
      <w:r>
        <w:rPr>
          <w:rFonts w:cs="Times New Roman" w:ascii="Times New Roman" w:hAnsi="Times New Roman"/>
        </w:rPr>
        <w:t>Договор</w:t>
      </w:r>
      <w:bookmarkEnd w:id="0"/>
      <w:r>
        <w:rPr>
          <w:rFonts w:cs="Times New Roman" w:ascii="Times New Roman" w:hAnsi="Times New Roman"/>
        </w:rPr>
        <w:t>а.</w:t>
      </w:r>
    </w:p>
    <w:p>
      <w:pPr>
        <w:pStyle w:val="Normal"/>
        <w:ind w:firstLine="567" w:right="-55"/>
        <w:rPr>
          <w:rFonts w:ascii="Times New Roman" w:hAnsi="Times New Roman" w:cs="Times New Roman"/>
        </w:rPr>
      </w:pPr>
      <w:r>
        <w:rPr>
          <w:rFonts w:cs="Times New Roman" w:ascii="Times New Roman" w:hAnsi="Times New Roman"/>
        </w:rPr>
        <w:t>1.2. Заправка включает в себя  входное тестирование, полную разборку, очистку бункера (для тех картриджей, в которых есть бункер) и всех деталей картриджа, обработку всех деталей специальными растворами, замена чипов, удаление остатков старого тонера и заполнение новым тонером, выходное тестирование, маркировку и упаковку.</w:t>
      </w:r>
    </w:p>
    <w:p>
      <w:pPr>
        <w:pStyle w:val="Normal"/>
        <w:ind w:firstLine="567" w:right="-55"/>
        <w:rPr>
          <w:rFonts w:ascii="Times New Roman" w:hAnsi="Times New Roman" w:cs="Times New Roman"/>
        </w:rPr>
      </w:pPr>
      <w:r>
        <w:rPr>
          <w:rFonts w:cs="Times New Roman" w:ascii="Times New Roman" w:hAnsi="Times New Roman"/>
        </w:rPr>
        <w:t xml:space="preserve">1.3. Восстановление картриджа, помимо заправки, включает также замену фотобарабана и ракеля (очищающего лезвия) картриджа на новые, замену резинового и магнитного валов (в случае их непригодности к дальнейшему использованию), тестирование качества работы картриджа, упаковку и маркировку. </w:t>
      </w:r>
    </w:p>
    <w:p>
      <w:pPr>
        <w:pStyle w:val="Normal"/>
        <w:ind w:firstLine="567" w:right="-55"/>
        <w:rPr>
          <w:rFonts w:ascii="Times New Roman" w:hAnsi="Times New Roman" w:cs="Times New Roman"/>
        </w:rPr>
      </w:pPr>
      <w:r>
        <w:rPr>
          <w:rFonts w:cs="Times New Roman" w:ascii="Times New Roman" w:hAnsi="Times New Roman"/>
        </w:rPr>
        <w:t xml:space="preserve">1.4. Услуги выполняются с использованием оригинальных расходных, комплектующих материалов. Применяемые материалы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техники. </w:t>
      </w:r>
    </w:p>
    <w:p>
      <w:pPr>
        <w:pStyle w:val="Normal"/>
        <w:ind w:firstLine="567" w:right="-55"/>
        <w:rPr>
          <w:rFonts w:ascii="Times New Roman" w:hAnsi="Times New Roman" w:cs="Times New Roman"/>
        </w:rPr>
      </w:pPr>
      <w:r>
        <w:rPr>
          <w:rFonts w:cs="Times New Roman" w:ascii="Times New Roman" w:hAnsi="Times New Roman"/>
        </w:rPr>
        <w:t xml:space="preserve">1.5. Исполнитель обязан оказать услуги по настоящему Договору лично. Он вправе привлекать к исполнению </w:t>
      </w:r>
      <w:bookmarkStart w:id="1" w:name="_Hlk473713358"/>
      <w:r>
        <w:rPr>
          <w:rFonts w:cs="Times New Roman" w:ascii="Times New Roman" w:hAnsi="Times New Roman"/>
        </w:rPr>
        <w:t>Договор</w:t>
      </w:r>
      <w:bookmarkEnd w:id="1"/>
      <w:r>
        <w:rPr>
          <w:rFonts w:cs="Times New Roman" w:ascii="Times New Roman" w:hAnsi="Times New Roman"/>
        </w:rPr>
        <w:t>а третьих лиц только с согласия Заказчика.</w:t>
      </w:r>
    </w:p>
    <w:p>
      <w:pPr>
        <w:pStyle w:val="Normal"/>
        <w:rPr>
          <w:rFonts w:ascii="Times New Roman" w:hAnsi="Times New Roman" w:cs="Times New Roman"/>
          <w:color w:val="000000"/>
        </w:rPr>
      </w:pPr>
      <w:r>
        <w:rPr>
          <w:rFonts w:cs="Times New Roman" w:ascii="Times New Roman" w:hAnsi="Times New Roman"/>
        </w:rPr>
        <w:t xml:space="preserve">1.6. Срок оказания услуг </w:t>
      </w:r>
      <w:r>
        <w:rPr>
          <w:rFonts w:cs="Times New Roman" w:ascii="Times New Roman" w:hAnsi="Times New Roman"/>
          <w:color w:val="000000"/>
        </w:rPr>
        <w:t xml:space="preserve">- в течение 5 рабочих дней с даты подписания сторонами настоящего договора. </w:t>
      </w:r>
    </w:p>
    <w:p>
      <w:pPr>
        <w:pStyle w:val="BodyText"/>
        <w:spacing w:before="0" w:after="0"/>
        <w:jc w:val="center"/>
        <w:rPr>
          <w:b/>
        </w:rPr>
      </w:pPr>
      <w:r>
        <w:rPr>
          <w:b/>
        </w:rPr>
        <w:t>2. Цена Договора и порядок расчетов</w:t>
      </w:r>
    </w:p>
    <w:p>
      <w:pPr>
        <w:pStyle w:val="BodyText"/>
        <w:spacing w:before="0" w:after="0"/>
        <w:jc w:val="center"/>
        <w:rPr>
          <w:b/>
        </w:rPr>
      </w:pPr>
      <w:r>
        <w:rPr>
          <w:b/>
        </w:rPr>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2.1. Цена Договора является твердой, определяется на весь срок действия Договора и составляет _________________________________, в том числе НДС есть/нет.</w:t>
      </w:r>
    </w:p>
    <w:p>
      <w:pPr>
        <w:pStyle w:val="BodyText"/>
        <w:overflowPunct w:val="false"/>
        <w:spacing w:before="0" w:after="0"/>
        <w:ind w:firstLine="709"/>
        <w:jc w:val="both"/>
        <w:textAlignment w:val="baseline"/>
        <w:rPr/>
      </w:pPr>
      <w:r>
        <w:rPr/>
        <w:t xml:space="preserve">2.2. Цена Договора включает в себя </w:t>
      </w:r>
      <w:r>
        <w:rPr>
          <w:bCs/>
          <w:kern w:val="2"/>
        </w:rPr>
        <w:t>стоимость услуг,</w:t>
      </w:r>
      <w:r>
        <w:rPr/>
        <w:t xml:space="preserve"> стоимость используемых расходных, комплектующих материалов, упаковки, транспортные расходы, расходы на погрузочно-разгрузочные работы, страхование, </w:t>
      </w:r>
      <w:r>
        <w:rPr>
          <w:kern w:val="2"/>
        </w:rPr>
        <w:t>уплату таможенных пошлин,</w:t>
      </w:r>
      <w:r>
        <w:rPr/>
        <w:t xml:space="preserve"> налогов, сборов и других обязательных платежей</w:t>
      </w:r>
      <w:r>
        <w:rPr>
          <w:bCs/>
          <w:kern w:val="2"/>
        </w:rPr>
        <w:t>.</w:t>
      </w:r>
    </w:p>
    <w:p>
      <w:pPr>
        <w:pStyle w:val="Normal"/>
        <w:tabs>
          <w:tab w:val="clear" w:pos="708"/>
          <w:tab w:val="left" w:pos="-900" w:leader="none"/>
        </w:tabs>
        <w:ind w:firstLine="709"/>
        <w:rPr>
          <w:rFonts w:ascii="Times New Roman" w:hAnsi="Times New Roman" w:cs="Times New Roman"/>
          <w:b/>
        </w:rPr>
      </w:pPr>
      <w:r>
        <w:rPr>
          <w:rFonts w:cs="Times New Roman" w:ascii="Times New Roman" w:hAnsi="Times New Roman"/>
        </w:rPr>
        <w:t>2.3.</w:t>
      </w:r>
      <w:r>
        <w:rPr>
          <w:rFonts w:cs="Times New Roman" w:ascii="Times New Roman" w:hAnsi="Times New Roman"/>
          <w:b/>
        </w:rPr>
        <w:t xml:space="preserve"> </w:t>
      </w:r>
      <w:r>
        <w:rPr>
          <w:rFonts w:cs="Times New Roman" w:ascii="Times New Roman" w:hAnsi="Times New Roman"/>
        </w:rPr>
        <w:t>Расчеты за оказанные услуги производятся путем перечисления Заказчиком безналичных денежных средств на расчетный счет Исполнителя</w:t>
      </w:r>
      <w:r>
        <w:rPr>
          <w:rFonts w:cs="Times New Roman" w:ascii="Times New Roman" w:hAnsi="Times New Roman"/>
          <w:color w:val="000000"/>
        </w:rPr>
        <w:t>.</w:t>
      </w:r>
      <w:r>
        <w:rPr>
          <w:rFonts w:cs="Times New Roman" w:ascii="Times New Roman" w:hAnsi="Times New Roman"/>
          <w:b/>
          <w:color w:val="000000"/>
        </w:rPr>
        <w:t xml:space="preserve"> </w:t>
      </w:r>
      <w:r>
        <w:rPr>
          <w:rFonts w:eastAsia="Calibri" w:cs="Times New Roman" w:ascii="Times New Roman" w:hAnsi="Times New Roman"/>
          <w:b w:val="false"/>
          <w:bCs w:val="false"/>
          <w:color w:val="auto"/>
          <w:kern w:val="0"/>
          <w:sz w:val="24"/>
          <w:szCs w:val="24"/>
          <w:lang w:val="ru-RU" w:eastAsia="ru-RU" w:bidi="ar-SA"/>
        </w:rPr>
        <w:t>Платежи по настоящему договору осуществляются в российских рублях за счет средств Федерального бюджета.</w:t>
      </w:r>
    </w:p>
    <w:p>
      <w:pPr>
        <w:pStyle w:val="Normal"/>
        <w:tabs>
          <w:tab w:val="clear" w:pos="708"/>
          <w:tab w:val="left" w:pos="-900" w:leader="none"/>
        </w:tabs>
        <w:ind w:firstLine="709"/>
        <w:rPr>
          <w:rFonts w:ascii="Times New Roman" w:hAnsi="Times New Roman" w:cs="Times New Roman"/>
          <w:spacing w:val="-3"/>
        </w:rPr>
      </w:pPr>
      <w:r>
        <w:rPr>
          <w:rFonts w:cs="Times New Roman" w:ascii="Times New Roman" w:hAnsi="Times New Roman"/>
        </w:rPr>
        <w:t>2.4.</w:t>
      </w:r>
      <w:r>
        <w:rPr>
          <w:rFonts w:cs="Times New Roman" w:ascii="Times New Roman" w:hAnsi="Times New Roman"/>
          <w:b/>
        </w:rPr>
        <w:t xml:space="preserve"> </w:t>
      </w:r>
      <w:r>
        <w:rPr>
          <w:rFonts w:cs="Times New Roman" w:ascii="Times New Roman" w:hAnsi="Times New Roman"/>
          <w:color w:val="000000"/>
        </w:rPr>
        <w:t xml:space="preserve">Заказчик производит оплату по факту оказанных услуг на основании предъявленных </w:t>
      </w:r>
      <w:r>
        <w:rPr>
          <w:rFonts w:cs="Times New Roman" w:ascii="Times New Roman" w:hAnsi="Times New Roman"/>
        </w:rPr>
        <w:t>Исполнителем</w:t>
      </w:r>
      <w:r>
        <w:rPr>
          <w:rFonts w:cs="Times New Roman" w:ascii="Times New Roman" w:hAnsi="Times New Roman"/>
          <w:color w:val="000000"/>
        </w:rPr>
        <w:t xml:space="preserve"> счета, счета-фактуры (при наличии), с указанием реквизитов настоящего </w:t>
      </w:r>
      <w:r>
        <w:rPr>
          <w:rFonts w:cs="Times New Roman" w:ascii="Times New Roman" w:hAnsi="Times New Roman"/>
        </w:rPr>
        <w:t xml:space="preserve">Договора </w:t>
      </w:r>
      <w:r>
        <w:rPr>
          <w:rFonts w:cs="Times New Roman" w:ascii="Times New Roman" w:hAnsi="Times New Roman"/>
          <w:color w:val="000000"/>
        </w:rPr>
        <w:t xml:space="preserve">и подтвержденным актом оказанных услуг. </w:t>
      </w:r>
      <w:r>
        <w:rPr>
          <w:rFonts w:cs="Times New Roman" w:ascii="Times New Roman" w:hAnsi="Times New Roman"/>
        </w:rPr>
        <w:t xml:space="preserve">Оплата производится Заказчиком один раз в месяц, за фактически оказанные услуги, путем перечисления денежных средств на расчетный счет Исполнителя в течение 7 (семи) рабочих дней со дня подписания акта </w:t>
      </w:r>
      <w:r>
        <w:rPr>
          <w:rFonts w:cs="Times New Roman" w:ascii="Times New Roman" w:hAnsi="Times New Roman"/>
          <w:color w:val="000000"/>
        </w:rPr>
        <w:t xml:space="preserve">приемки </w:t>
      </w:r>
      <w:r>
        <w:rPr>
          <w:rFonts w:cs="Times New Roman" w:ascii="Times New Roman" w:hAnsi="Times New Roman"/>
        </w:rPr>
        <w:t>оказанных услуг, при отсутствии у Заказчика претензий.</w:t>
      </w:r>
    </w:p>
    <w:p>
      <w:pPr>
        <w:pStyle w:val="Normal"/>
        <w:tabs>
          <w:tab w:val="clear" w:pos="708"/>
          <w:tab w:val="left" w:pos="-900" w:leader="none"/>
        </w:tabs>
        <w:ind w:firstLine="709"/>
        <w:rPr>
          <w:rFonts w:ascii="Times New Roman" w:hAnsi="Times New Roman" w:cs="Times New Roman"/>
          <w:spacing w:val="-3"/>
        </w:rPr>
      </w:pPr>
      <w:r>
        <w:rPr>
          <w:rFonts w:cs="Times New Roman" w:ascii="Times New Roman" w:hAnsi="Times New Roman"/>
          <w:spacing w:val="-3"/>
        </w:rPr>
      </w:r>
    </w:p>
    <w:p>
      <w:pPr>
        <w:pStyle w:val="Normal"/>
        <w:ind w:hanging="0" w:left="720"/>
        <w:jc w:val="center"/>
        <w:rPr>
          <w:rFonts w:ascii="Times New Roman" w:hAnsi="Times New Roman" w:cs="Times New Roman"/>
          <w:b/>
          <w:bCs/>
          <w:color w:val="000000"/>
        </w:rPr>
      </w:pPr>
      <w:r>
        <w:rPr>
          <w:rFonts w:cs="Times New Roman" w:ascii="Times New Roman" w:hAnsi="Times New Roman"/>
          <w:b/>
          <w:color w:val="000000"/>
        </w:rPr>
        <w:t>3.</w:t>
      </w:r>
      <w:r>
        <w:rPr>
          <w:rFonts w:cs="Times New Roman" w:ascii="Times New Roman" w:hAnsi="Times New Roman"/>
          <w:b/>
          <w:bCs/>
          <w:color w:val="000000"/>
        </w:rPr>
        <w:t xml:space="preserve"> Порядок выполнения и приемки оказанных услуг</w:t>
      </w:r>
    </w:p>
    <w:p>
      <w:pPr>
        <w:pStyle w:val="Normal"/>
        <w:ind w:firstLine="720" w:left="720"/>
        <w:jc w:val="center"/>
        <w:rPr>
          <w:rFonts w:ascii="Times New Roman" w:hAnsi="Times New Roman" w:cs="Times New Roman"/>
          <w:b/>
          <w:bCs/>
          <w:color w:val="000000"/>
        </w:rPr>
      </w:pPr>
      <w:r>
        <w:rPr>
          <w:rFonts w:cs="Times New Roman" w:ascii="Times New Roman" w:hAnsi="Times New Roman"/>
          <w:b/>
          <w:bCs/>
          <w:color w:val="000000"/>
        </w:rPr>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3.1. Заправка, ремонт и восстановление картриджей производится в сервис – мастерской Исполнителя. Исполнитель назначает ответственного представителя для приема заявок от Заказчика с 9-00 до 18-00 с указанием Ф.И.О. ответственного лица и номера контактного телефона. Заказчик направляет заявку одним из следующих способов: факсимильной связью, телефонограммой или заказным письмом, а Исполнитель в течение 1 рабочего дня с момента получения заявки обязан оказать услуги в соответствии с требованиями Договора.</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3.2. Доставка картриджей до сервис-мастерской Исполнителя и, после оказания необходимых  услуг, до офиса Заказчика производится Исполнителем за свой счет, при этом составляется акт приема-передачи картриджей.</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 xml:space="preserve">3.3. Приемка оказанных услуг осуществляется один раз в месяц в рабочие дни, согласно режиму работы Заказчика, с 10-00 ч. до 16-00 ч. По результатам приемки составляется акт приемки оказанных услуг, который подписывается приемочной комиссией </w:t>
      </w:r>
      <w:r>
        <w:rPr>
          <w:rFonts w:cs="Times New Roman" w:ascii="Times New Roman" w:hAnsi="Times New Roman"/>
          <w:color w:val="000000"/>
        </w:rPr>
        <w:t>Заказчик</w:t>
      </w:r>
      <w:r>
        <w:rPr>
          <w:rFonts w:cs="Times New Roman" w:ascii="Times New Roman" w:hAnsi="Times New Roman"/>
        </w:rPr>
        <w:t>а не позднее следующего дня после приемки оказанных услуг.</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3.4. В случае выявления  в ходе приемки несоответствия качества результата оказанных услуг условиям настоящего Договора, Заказчик незамедлительно уведомляет об этом Исполнителя, составляет акт на устранение  недостатков и направляет его Исполнителю любым из следующих способов связи: по факсу, по электронной почте, телефонограммой, заказным письмом с уведомлением.</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Исполнитель обязан в течение 5 календарных дней с даты получения указанного акта устранить выявленные недостатки за свой счет. В этом случае Заказчиком подписывается акт об устранении недостатков. Датой оказанных услуг считается дата подписания акта приемки оказанных услуг Заказчиком</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3.5. Исполнитель обязан производить восстановление оргтехники Заказчика, в которой использовались заправленные или восстановленные Исполнителем картриджи за свой счет, в случае ее порчи по вине Исполнителя.</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3.6. При передаче готового заказа от Исполнителя Заказчику все картриджи должны быть упакованы в мягкую упаковку, с вложенной пробной страницей печати и защитной, мягкой пленкой барабана от физического воздействия при транспортировке, либо в картонные коробки с теми же условиями.</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 xml:space="preserve">3.7. Гарантия на оказанные услуги </w:t>
      </w:r>
      <w:r>
        <w:rPr>
          <w:rFonts w:cs="Times New Roman" w:ascii="Times New Roman" w:hAnsi="Times New Roman"/>
        </w:rPr>
        <w:t xml:space="preserve">должна  </w:t>
      </w:r>
      <w:r>
        <w:rPr>
          <w:rFonts w:cs="Times New Roman" w:ascii="Times New Roman" w:hAnsi="Times New Roman"/>
          <w:sz w:val="24"/>
          <w:szCs w:val="24"/>
        </w:rPr>
        <w:t>составлять весь проход картриджа</w:t>
      </w:r>
      <w:r>
        <w:rPr>
          <w:rFonts w:cs="Times New Roman" w:ascii="Times New Roman" w:hAnsi="Times New Roman"/>
        </w:rPr>
        <w:t>.</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Устранение недостатков оказанных услуг, выявленных Заказчиком в течение гарантийного срока, осуществляется Исполнителем течение 5 (пяти) дней после получения извещения о неисправности Заказчика. Течение гарантийного срока прерывается на все время, на протяжении которого результаты оказанных услуг не могут использоваться Заказчиком по их прямому назначению.</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3.8. Наличие недостатков и сроки их устранения фиксируются двусторонним актом между Исполнителем и Заказчиком.</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3.9. Если Исполнитель в течение срока, указанного в акте обнаруженных недостатков, не устранит недостатки в оказанных услугах, то Заказчик вправе устранить недостатки силами другого исполнителя с оплатой в срок, указанный в уведомлении Заказчика, всех связанных с этим затрат Исполнителем.</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3.10. При отказе Исполнителя от составления или подписания акта обнаруженных недостатков для их подтверждения Заказчик вправе назначить квалифицированную экспертизу (расходы по экспертизе возмещает виновная сторона), которая составляет соответствующий акт по фиксированию недостатков и их характеру, что не исключает право сторон обратиться в Арбитражный суд Курской области по данному вопросу.</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3.11. Если в течение гарантийного срока выявится, что качество оказанных услуг или используемых материалов не соответствует требованиям настоящего Договора, услуги оказаны Исполнителем с отступлениями, ухудшившими результат оказанных услуг, с иными недостатками, которые делают объект услуг непригодным для нормальной эксплуатации,  Заказчик должен письменно заявить о недостатках Исполнителю с указанием разумных сроков их устранения и потребовать от Исполнителя безвозмездного устранения недостатков.</w:t>
      </w:r>
    </w:p>
    <w:p>
      <w:pPr>
        <w:pStyle w:val="Normal"/>
        <w:tabs>
          <w:tab w:val="clear" w:pos="708"/>
          <w:tab w:val="left" w:pos="-900" w:leader="none"/>
        </w:tabs>
        <w:ind w:firstLine="709"/>
        <w:rPr>
          <w:rFonts w:ascii="Times New Roman" w:hAnsi="Times New Roman" w:cs="Times New Roman"/>
        </w:rPr>
      </w:pPr>
      <w:r>
        <w:rPr>
          <w:rFonts w:cs="Times New Roman" w:ascii="Times New Roman" w:hAnsi="Times New Roman"/>
        </w:rPr>
        <w:t>3.12. При возникновении между Заказчиком и Исполнителем спора по поводу качества оказанных услуг, по требованию любой из сторон может  быть назначена экспертиза с привлечением экспертов Курской торгово-промышленной палаты. Расходы по проведению экспертизы несет Исполнитель.</w:t>
      </w:r>
    </w:p>
    <w:p>
      <w:pPr>
        <w:pStyle w:val="Normal"/>
        <w:jc w:val="center"/>
        <w:rPr>
          <w:rFonts w:ascii="Times New Roman" w:hAnsi="Times New Roman" w:cs="Times New Roman"/>
          <w:b/>
        </w:rPr>
      </w:pPr>
      <w:r>
        <w:rPr>
          <w:rFonts w:cs="Times New Roman" w:ascii="Times New Roman" w:hAnsi="Times New Roman"/>
          <w:b/>
        </w:rPr>
      </w:r>
    </w:p>
    <w:p>
      <w:pPr>
        <w:pStyle w:val="Normal"/>
        <w:ind w:hanging="0" w:left="0"/>
        <w:jc w:val="center"/>
        <w:rPr>
          <w:rFonts w:ascii="Times New Roman" w:hAnsi="Times New Roman" w:cs="Times New Roman"/>
          <w:b/>
        </w:rPr>
      </w:pPr>
      <w:r>
        <w:rPr>
          <w:rFonts w:cs="Times New Roman" w:ascii="Times New Roman" w:hAnsi="Times New Roman"/>
          <w:b/>
        </w:rPr>
        <w:t>4. Права и обязанности сторон</w:t>
      </w:r>
    </w:p>
    <w:p>
      <w:pPr>
        <w:pStyle w:val="Normal"/>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highlight w:val="white"/>
        </w:rPr>
      </w:pPr>
      <w:r>
        <w:rPr>
          <w:rFonts w:cs="Times New Roman" w:ascii="Times New Roman" w:hAnsi="Times New Roman"/>
          <w:b/>
          <w:highlight w:val="white"/>
        </w:rPr>
        <w:t xml:space="preserve">4.1. Заказчик вправе: </w:t>
      </w:r>
    </w:p>
    <w:p>
      <w:pPr>
        <w:pStyle w:val="Normal"/>
        <w:rPr>
          <w:rFonts w:ascii="Times New Roman" w:hAnsi="Times New Roman" w:cs="Times New Roman"/>
          <w:highlight w:val="white"/>
        </w:rPr>
      </w:pPr>
      <w:r>
        <w:rPr>
          <w:rFonts w:cs="Times New Roman" w:ascii="Times New Roman" w:hAnsi="Times New Roman"/>
          <w:highlight w:val="white"/>
        </w:rPr>
        <w:t xml:space="preserve">4.1.1. Требовать от Исполнителя надлежащего исполнения обязательств в соответствии с настоящим </w:t>
      </w:r>
      <w:r>
        <w:rPr>
          <w:rFonts w:cs="Times New Roman" w:ascii="Times New Roman" w:hAnsi="Times New Roman"/>
        </w:rPr>
        <w:t>Договор</w:t>
      </w:r>
      <w:r>
        <w:rPr>
          <w:rFonts w:cs="Times New Roman" w:ascii="Times New Roman" w:hAnsi="Times New Roman"/>
          <w:highlight w:val="white"/>
        </w:rPr>
        <w:t>ом, а также требовать устранения выявленных недостатков.</w:t>
      </w:r>
    </w:p>
    <w:p>
      <w:pPr>
        <w:pStyle w:val="Normal"/>
        <w:rPr>
          <w:rFonts w:ascii="Times New Roman" w:hAnsi="Times New Roman" w:cs="Times New Roman"/>
          <w:highlight w:val="white"/>
        </w:rPr>
      </w:pPr>
      <w:r>
        <w:rPr>
          <w:rFonts w:cs="Times New Roman" w:ascii="Times New Roman" w:hAnsi="Times New Roman"/>
          <w:highlight w:val="white"/>
        </w:rPr>
        <w:t xml:space="preserve">4.1.2. Осуществлять контроль соответствия объёмов, качества и своевременность выполнения оказываемых Исполнителем Услуг по настоящему </w:t>
      </w:r>
      <w:r>
        <w:rPr>
          <w:rFonts w:cs="Times New Roman" w:ascii="Times New Roman" w:hAnsi="Times New Roman"/>
        </w:rPr>
        <w:t>Договор</w:t>
      </w:r>
      <w:r>
        <w:rPr>
          <w:rFonts w:cs="Times New Roman" w:ascii="Times New Roman" w:hAnsi="Times New Roman"/>
          <w:highlight w:val="white"/>
        </w:rPr>
        <w:t>у.</w:t>
      </w:r>
    </w:p>
    <w:p>
      <w:pPr>
        <w:pStyle w:val="Normal"/>
        <w:rPr>
          <w:rFonts w:ascii="Times New Roman" w:hAnsi="Times New Roman" w:cs="Times New Roman"/>
          <w:highlight w:val="white"/>
        </w:rPr>
      </w:pPr>
      <w:r>
        <w:rPr>
          <w:rFonts w:cs="Times New Roman" w:ascii="Times New Roman" w:hAnsi="Times New Roman"/>
          <w:highlight w:val="white"/>
        </w:rPr>
        <w:t xml:space="preserve">4.1.3. В случае ненадлежащего оказания Исполнителем Услуг, требовать расторжения </w:t>
      </w:r>
      <w:r>
        <w:rPr>
          <w:rFonts w:cs="Times New Roman" w:ascii="Times New Roman" w:hAnsi="Times New Roman"/>
        </w:rPr>
        <w:t>Договор</w:t>
      </w:r>
      <w:r>
        <w:rPr>
          <w:rFonts w:cs="Times New Roman" w:ascii="Times New Roman" w:hAnsi="Times New Roman"/>
          <w:highlight w:val="white"/>
        </w:rPr>
        <w:t xml:space="preserve">а и взыскания убытков в соответствии с действующим законодательством Российской Федерации и настоящим </w:t>
      </w:r>
      <w:r>
        <w:rPr>
          <w:rFonts w:cs="Times New Roman" w:ascii="Times New Roman" w:hAnsi="Times New Roman"/>
        </w:rPr>
        <w:t>Договор</w:t>
      </w:r>
      <w:r>
        <w:rPr>
          <w:rFonts w:cs="Times New Roman" w:ascii="Times New Roman" w:hAnsi="Times New Roman"/>
          <w:highlight w:val="white"/>
        </w:rPr>
        <w:t>ом.</w:t>
      </w:r>
    </w:p>
    <w:p>
      <w:pPr>
        <w:pStyle w:val="Normal"/>
        <w:rPr>
          <w:rFonts w:ascii="Times New Roman" w:hAnsi="Times New Roman" w:cs="Times New Roman"/>
          <w:highlight w:val="white"/>
        </w:rPr>
      </w:pPr>
      <w:r>
        <w:rPr>
          <w:rFonts w:cs="Times New Roman" w:ascii="Times New Roman" w:hAnsi="Times New Roman"/>
          <w:highlight w:val="white"/>
        </w:rPr>
        <w:t xml:space="preserve">4.1.4. Привлекать независимых экспертов для проверки соответствия качества оказываемых Исполнителем Услуг требованиям, установленным настоящим </w:t>
      </w:r>
      <w:r>
        <w:rPr>
          <w:rFonts w:cs="Times New Roman" w:ascii="Times New Roman" w:hAnsi="Times New Roman"/>
        </w:rPr>
        <w:t>Договор</w:t>
      </w:r>
      <w:r>
        <w:rPr>
          <w:rFonts w:cs="Times New Roman" w:ascii="Times New Roman" w:hAnsi="Times New Roman"/>
          <w:highlight w:val="white"/>
        </w:rPr>
        <w:t>ом.</w:t>
      </w:r>
    </w:p>
    <w:p>
      <w:pPr>
        <w:pStyle w:val="Normal"/>
        <w:rPr>
          <w:rFonts w:ascii="Times New Roman" w:hAnsi="Times New Roman" w:cs="Times New Roman"/>
          <w:highlight w:val="white"/>
        </w:rPr>
      </w:pPr>
      <w:r>
        <w:rPr>
          <w:rFonts w:cs="Times New Roman" w:ascii="Times New Roman" w:hAnsi="Times New Roman"/>
          <w:highlight w:val="white"/>
        </w:rPr>
        <w:t xml:space="preserve">4.1.5. Проверять в любое время ход и качество оказываемых Исполнителем Услуг по </w:t>
      </w:r>
      <w:r>
        <w:rPr>
          <w:rFonts w:cs="Times New Roman" w:ascii="Times New Roman" w:hAnsi="Times New Roman"/>
        </w:rPr>
        <w:t>Договор</w:t>
      </w:r>
      <w:r>
        <w:rPr>
          <w:rFonts w:cs="Times New Roman" w:ascii="Times New Roman" w:hAnsi="Times New Roman"/>
          <w:highlight w:val="white"/>
        </w:rPr>
        <w:t>у, не вмешиваясь в его хозяйственную деятельность.</w:t>
      </w:r>
    </w:p>
    <w:p>
      <w:pPr>
        <w:pStyle w:val="Normal"/>
        <w:rPr>
          <w:rFonts w:ascii="Times New Roman" w:hAnsi="Times New Roman" w:cs="Times New Roman"/>
          <w:b/>
          <w:highlight w:val="white"/>
        </w:rPr>
      </w:pPr>
      <w:r>
        <w:rPr>
          <w:rFonts w:cs="Times New Roman" w:ascii="Times New Roman" w:hAnsi="Times New Roman"/>
          <w:highlight w:val="white"/>
        </w:rPr>
        <w:t xml:space="preserve"> </w:t>
      </w:r>
      <w:r>
        <w:rPr>
          <w:rFonts w:cs="Times New Roman" w:ascii="Times New Roman" w:hAnsi="Times New Roman"/>
          <w:b/>
          <w:highlight w:val="white"/>
        </w:rPr>
        <w:t>4.2. Заказчик обязан:</w:t>
      </w:r>
    </w:p>
    <w:p>
      <w:pPr>
        <w:pStyle w:val="Normal"/>
        <w:widowControl/>
        <w:ind w:firstLine="709"/>
        <w:rPr>
          <w:rFonts w:ascii="Times New Roman" w:hAnsi="Times New Roman" w:cs="Times New Roman"/>
        </w:rPr>
      </w:pPr>
      <w:r>
        <w:rPr>
          <w:rFonts w:cs="Times New Roman" w:ascii="Times New Roman" w:hAnsi="Times New Roman"/>
        </w:rPr>
        <w:t>4.2.1. Совершить все необходимые действия, обеспечивающие принятие оказанных услуг в соответствии с условиями Договора.</w:t>
      </w:r>
    </w:p>
    <w:p>
      <w:pPr>
        <w:pStyle w:val="Normal"/>
        <w:widowControl/>
        <w:ind w:firstLine="709"/>
        <w:rPr>
          <w:rFonts w:ascii="Times New Roman" w:hAnsi="Times New Roman" w:cs="Times New Roman"/>
        </w:rPr>
      </w:pPr>
      <w:r>
        <w:rPr>
          <w:rFonts w:cs="Times New Roman" w:ascii="Times New Roman" w:hAnsi="Times New Roman"/>
        </w:rPr>
        <w:t>4.2.2. Своевременно предоставлять Исполнителю необходимую для выполнения обязательств информацию.</w:t>
      </w:r>
    </w:p>
    <w:p>
      <w:pPr>
        <w:pStyle w:val="Normal"/>
        <w:widowControl/>
        <w:ind w:firstLine="709"/>
        <w:rPr>
          <w:rFonts w:ascii="Times New Roman" w:hAnsi="Times New Roman" w:cs="Times New Roman"/>
        </w:rPr>
      </w:pPr>
      <w:r>
        <w:rPr>
          <w:rFonts w:cs="Times New Roman" w:ascii="Times New Roman" w:hAnsi="Times New Roman"/>
        </w:rPr>
        <w:t>4.2.3. В течение 10 (Десяти) календарных дней со дня получения результата оказанных услуг уведомить Исполнителя о несоответствии оказанных услуг условиям Договора, которые невозможно было обнаружить в момент приемки.</w:t>
      </w:r>
    </w:p>
    <w:p>
      <w:pPr>
        <w:pStyle w:val="Normal"/>
        <w:rPr>
          <w:rFonts w:ascii="Times New Roman" w:hAnsi="Times New Roman" w:cs="Times New Roman"/>
          <w:b/>
          <w:highlight w:val="white"/>
        </w:rPr>
      </w:pPr>
      <w:r>
        <w:rPr>
          <w:rFonts w:cs="Times New Roman" w:ascii="Times New Roman" w:hAnsi="Times New Roman"/>
          <w:b/>
          <w:highlight w:val="white"/>
        </w:rPr>
        <w:t>4.3. Исполнитель обязан:</w:t>
      </w:r>
    </w:p>
    <w:p>
      <w:pPr>
        <w:pStyle w:val="Normal"/>
        <w:rPr>
          <w:rFonts w:ascii="Times New Roman" w:hAnsi="Times New Roman" w:cs="Times New Roman"/>
          <w:highlight w:val="white"/>
        </w:rPr>
      </w:pPr>
      <w:r>
        <w:rPr>
          <w:rFonts w:cs="Times New Roman" w:ascii="Times New Roman" w:hAnsi="Times New Roman"/>
          <w:highlight w:val="white"/>
        </w:rPr>
        <w:t xml:space="preserve">4.3.1.Обеспечить оказание услуг по заправке, ремонту и восстановлению картриджей в строгом соответствии с требованиями </w:t>
      </w:r>
      <w:r>
        <w:rPr>
          <w:rFonts w:cs="Times New Roman" w:ascii="Times New Roman" w:hAnsi="Times New Roman"/>
        </w:rPr>
        <w:t>Договор</w:t>
      </w:r>
      <w:r>
        <w:rPr>
          <w:rFonts w:cs="Times New Roman" w:ascii="Times New Roman" w:hAnsi="Times New Roman"/>
          <w:highlight w:val="white"/>
        </w:rPr>
        <w:t xml:space="preserve">а и Техническим заданием (Приложением №1 к настоящему </w:t>
      </w:r>
      <w:r>
        <w:rPr>
          <w:rFonts w:cs="Times New Roman" w:ascii="Times New Roman" w:hAnsi="Times New Roman"/>
        </w:rPr>
        <w:t>Договор</w:t>
      </w:r>
      <w:r>
        <w:rPr>
          <w:rFonts w:cs="Times New Roman" w:ascii="Times New Roman" w:hAnsi="Times New Roman"/>
          <w:highlight w:val="white"/>
        </w:rPr>
        <w:t>у).</w:t>
      </w:r>
    </w:p>
    <w:p>
      <w:pPr>
        <w:pStyle w:val="Normal"/>
        <w:rPr>
          <w:rFonts w:ascii="Times New Roman" w:hAnsi="Times New Roman" w:cs="Times New Roman"/>
          <w:highlight w:val="white"/>
        </w:rPr>
      </w:pPr>
      <w:r>
        <w:rPr>
          <w:rFonts w:cs="Times New Roman" w:ascii="Times New Roman" w:hAnsi="Times New Roman"/>
          <w:highlight w:val="white"/>
        </w:rPr>
        <w:t>4.3.2. 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pPr>
        <w:pStyle w:val="Normal"/>
        <w:rPr>
          <w:rFonts w:ascii="Times New Roman" w:hAnsi="Times New Roman" w:cs="Times New Roman"/>
          <w:highlight w:val="white"/>
        </w:rPr>
      </w:pPr>
      <w:r>
        <w:rPr>
          <w:rFonts w:cs="Times New Roman" w:ascii="Times New Roman" w:hAnsi="Times New Roman"/>
          <w:highlight w:val="white"/>
        </w:rPr>
        <w:t>4.3.3. Обеспечить оказание Услуг необходимым количеством квалифицированного персонала.</w:t>
      </w:r>
    </w:p>
    <w:p>
      <w:pPr>
        <w:pStyle w:val="Normal"/>
        <w:rPr>
          <w:rFonts w:ascii="Times New Roman" w:hAnsi="Times New Roman" w:cs="Times New Roman"/>
          <w:highlight w:val="white"/>
        </w:rPr>
      </w:pPr>
      <w:r>
        <w:rPr>
          <w:rFonts w:cs="Times New Roman" w:ascii="Times New Roman" w:hAnsi="Times New Roman"/>
          <w:highlight w:val="white"/>
        </w:rPr>
        <w:t xml:space="preserve">4.3.4. Подать список персонала, который будет оказывать Услуги в соответствии с настоящим </w:t>
      </w:r>
      <w:r>
        <w:rPr>
          <w:rFonts w:cs="Times New Roman" w:ascii="Times New Roman" w:hAnsi="Times New Roman"/>
        </w:rPr>
        <w:t>Договор</w:t>
      </w:r>
      <w:r>
        <w:rPr>
          <w:rFonts w:cs="Times New Roman" w:ascii="Times New Roman" w:hAnsi="Times New Roman"/>
          <w:highlight w:val="white"/>
        </w:rPr>
        <w:t xml:space="preserve">ом ответственному представителю Заказчика. </w:t>
      </w:r>
    </w:p>
    <w:p>
      <w:pPr>
        <w:pStyle w:val="Normal"/>
        <w:rPr>
          <w:rFonts w:ascii="Times New Roman" w:hAnsi="Times New Roman" w:cs="Times New Roman"/>
          <w:highlight w:val="white"/>
        </w:rPr>
      </w:pPr>
      <w:r>
        <w:rPr>
          <w:rFonts w:cs="Times New Roman" w:ascii="Times New Roman" w:hAnsi="Times New Roman"/>
          <w:highlight w:val="white"/>
        </w:rPr>
        <w:t>4.3.5. Провести инструктаж своего персонала по технике безопасности, охране труда, пожарной безопасности.</w:t>
      </w:r>
    </w:p>
    <w:p>
      <w:pPr>
        <w:pStyle w:val="Normal"/>
        <w:rPr>
          <w:rFonts w:ascii="Times New Roman" w:hAnsi="Times New Roman" w:cs="Times New Roman"/>
          <w:highlight w:val="white"/>
        </w:rPr>
      </w:pPr>
      <w:r>
        <w:rPr>
          <w:rFonts w:cs="Times New Roman" w:ascii="Times New Roman" w:hAnsi="Times New Roman"/>
          <w:highlight w:val="white"/>
        </w:rPr>
        <w:t>4.3.6. Обеспечить соблюдение своим персоналом режима работы, утвержденного на объектах.</w:t>
      </w:r>
    </w:p>
    <w:p>
      <w:pPr>
        <w:pStyle w:val="Normal"/>
        <w:rPr>
          <w:rFonts w:ascii="Times New Roman" w:hAnsi="Times New Roman" w:cs="Times New Roman"/>
          <w:highlight w:val="white"/>
        </w:rPr>
      </w:pPr>
      <w:r>
        <w:rPr>
          <w:rFonts w:cs="Times New Roman" w:ascii="Times New Roman" w:hAnsi="Times New Roman"/>
          <w:highlight w:val="white"/>
        </w:rPr>
        <w:t>4.3.7. Обеспечить своевременные поставки расходных материалов и инвентаря, необходимых для оказания Услуг.</w:t>
      </w:r>
    </w:p>
    <w:p>
      <w:pPr>
        <w:pStyle w:val="Normal"/>
        <w:rPr>
          <w:rFonts w:ascii="Times New Roman" w:hAnsi="Times New Roman" w:cs="Times New Roman"/>
          <w:highlight w:val="white"/>
        </w:rPr>
      </w:pPr>
      <w:r>
        <w:rPr>
          <w:rFonts w:cs="Times New Roman" w:ascii="Times New Roman" w:hAnsi="Times New Roman"/>
          <w:highlight w:val="white"/>
        </w:rPr>
        <w:t xml:space="preserve">4.3.8. Не предоставлять другим лицам и не разглашать конфиденциальную информацию, полученную в результате исполнения обязательств по </w:t>
      </w:r>
      <w:r>
        <w:rPr>
          <w:rFonts w:cs="Times New Roman" w:ascii="Times New Roman" w:hAnsi="Times New Roman"/>
        </w:rPr>
        <w:t>Договор</w:t>
      </w:r>
      <w:r>
        <w:rPr>
          <w:rFonts w:cs="Times New Roman" w:ascii="Times New Roman" w:hAnsi="Times New Roman"/>
          <w:highlight w:val="white"/>
        </w:rPr>
        <w:t>у.</w:t>
      </w:r>
    </w:p>
    <w:p>
      <w:pPr>
        <w:pStyle w:val="Normal"/>
        <w:rPr>
          <w:rFonts w:ascii="Times New Roman" w:hAnsi="Times New Roman" w:cs="Times New Roman"/>
          <w:highlight w:val="white"/>
        </w:rPr>
      </w:pPr>
      <w:r>
        <w:rPr>
          <w:rFonts w:cs="Times New Roman" w:ascii="Times New Roman" w:hAnsi="Times New Roman"/>
          <w:highlight w:val="white"/>
        </w:rPr>
        <w:t xml:space="preserve">4.3.9. Незамедлительно информировать Заказчика обо всех обстоятельствах, препятствующих исполнению </w:t>
      </w:r>
      <w:r>
        <w:rPr>
          <w:rFonts w:cs="Times New Roman" w:ascii="Times New Roman" w:hAnsi="Times New Roman"/>
        </w:rPr>
        <w:t>Договор</w:t>
      </w:r>
      <w:r>
        <w:rPr>
          <w:rFonts w:cs="Times New Roman" w:ascii="Times New Roman" w:hAnsi="Times New Roman"/>
          <w:highlight w:val="white"/>
        </w:rPr>
        <w:t>а.</w:t>
      </w:r>
    </w:p>
    <w:p>
      <w:pPr>
        <w:pStyle w:val="Normal"/>
        <w:rPr>
          <w:rFonts w:ascii="Times New Roman" w:hAnsi="Times New Roman" w:cs="Times New Roman"/>
          <w:highlight w:val="white"/>
        </w:rPr>
      </w:pPr>
      <w:r>
        <w:rPr>
          <w:rFonts w:cs="Times New Roman" w:ascii="Times New Roman" w:hAnsi="Times New Roman"/>
          <w:highlight w:val="white"/>
        </w:rPr>
        <w:t xml:space="preserve">4.3.10. </w:t>
      </w:r>
      <w:r>
        <w:rPr>
          <w:rFonts w:cs="Times New Roman" w:ascii="Times New Roman" w:hAnsi="Times New Roman"/>
        </w:rPr>
        <w:t>Б</w:t>
      </w:r>
      <w:r>
        <w:rPr>
          <w:rFonts w:cs="Times New Roman" w:ascii="Times New Roman" w:hAnsi="Times New Roman"/>
          <w:color w:val="000000"/>
        </w:rPr>
        <w:t>ез дополнительной оплаты</w:t>
      </w:r>
      <w:r>
        <w:rPr>
          <w:rFonts w:cs="Times New Roman" w:ascii="Times New Roman" w:hAnsi="Times New Roman"/>
        </w:rPr>
        <w:t xml:space="preserve"> по требованию Заказчика</w:t>
      </w:r>
      <w:r>
        <w:rPr>
          <w:rFonts w:cs="Times New Roman" w:ascii="Times New Roman" w:hAnsi="Times New Roman"/>
          <w:highlight w:val="white"/>
        </w:rPr>
        <w:t xml:space="preserve"> устранить все недостатки и недоделки, возникшие по вине Исполнителя. </w:t>
      </w:r>
    </w:p>
    <w:p>
      <w:pPr>
        <w:pStyle w:val="Normal"/>
        <w:rPr>
          <w:rFonts w:ascii="Times New Roman" w:hAnsi="Times New Roman" w:cs="Times New Roman"/>
          <w:b/>
          <w:highlight w:val="white"/>
        </w:rPr>
      </w:pPr>
      <w:r>
        <w:rPr>
          <w:rFonts w:cs="Times New Roman" w:ascii="Times New Roman" w:hAnsi="Times New Roman"/>
          <w:b/>
          <w:highlight w:val="white"/>
        </w:rPr>
        <w:t>4.4.Исполнитель вправе:</w:t>
      </w:r>
    </w:p>
    <w:p>
      <w:pPr>
        <w:pStyle w:val="Normal"/>
        <w:rPr>
          <w:rFonts w:ascii="Times New Roman" w:hAnsi="Times New Roman" w:cs="Times New Roman"/>
          <w:highlight w:val="white"/>
        </w:rPr>
      </w:pPr>
      <w:r>
        <w:rPr>
          <w:rFonts w:cs="Times New Roman" w:ascii="Times New Roman" w:hAnsi="Times New Roman"/>
          <w:highlight w:val="white"/>
        </w:rPr>
        <w:t>4.4.1. По согласованию с Заказчиком осуществлять плановые проверки качества оказываемых Услуг по</w:t>
      </w:r>
      <w:r>
        <w:rPr>
          <w:rFonts w:cs="Times New Roman" w:ascii="Times New Roman" w:hAnsi="Times New Roman"/>
        </w:rPr>
        <w:t xml:space="preserve"> </w:t>
      </w:r>
      <w:r>
        <w:rPr>
          <w:rFonts w:cs="Times New Roman" w:ascii="Times New Roman" w:hAnsi="Times New Roman"/>
          <w:highlight w:val="white"/>
        </w:rPr>
        <w:t xml:space="preserve">заправке, ремонту и восстановлению картриджей </w:t>
      </w:r>
      <w:r>
        <w:rPr>
          <w:rFonts w:cs="Times New Roman" w:ascii="Times New Roman" w:hAnsi="Times New Roman"/>
        </w:rPr>
        <w:t>с привлечением руководящих сотрудников Заказчика.</w:t>
      </w:r>
    </w:p>
    <w:p>
      <w:pPr>
        <w:pStyle w:val="Normal"/>
        <w:rPr>
          <w:rFonts w:ascii="Times New Roman" w:hAnsi="Times New Roman" w:cs="Times New Roman"/>
          <w:highlight w:val="white"/>
        </w:rPr>
      </w:pPr>
      <w:r>
        <w:rPr>
          <w:rFonts w:cs="Times New Roman" w:ascii="Times New Roman" w:hAnsi="Times New Roman"/>
          <w:highlight w:val="white"/>
        </w:rPr>
        <w:t>4.4.2. Требовать своевременной оплаты оказанных Услуг.</w:t>
      </w:r>
    </w:p>
    <w:p>
      <w:pPr>
        <w:pStyle w:val="Normal"/>
        <w:rPr>
          <w:rFonts w:ascii="Times New Roman" w:hAnsi="Times New Roman" w:cs="Times New Roman"/>
          <w:highlight w:val="white"/>
        </w:rPr>
      </w:pPr>
      <w:r>
        <w:rPr>
          <w:rFonts w:cs="Times New Roman" w:ascii="Times New Roman" w:hAnsi="Times New Roman"/>
          <w:highlight w:val="white"/>
        </w:rPr>
        <w:t xml:space="preserve">4.4.3. Запрашивать у Заказчика разъяснения и уточнения относительно оказания Услуг в рамках настоящего </w:t>
      </w:r>
      <w:r>
        <w:rPr>
          <w:rFonts w:cs="Times New Roman" w:ascii="Times New Roman" w:hAnsi="Times New Roman"/>
        </w:rPr>
        <w:t>Договор</w:t>
      </w:r>
      <w:r>
        <w:rPr>
          <w:rFonts w:cs="Times New Roman" w:ascii="Times New Roman" w:hAnsi="Times New Roman"/>
          <w:highlight w:val="white"/>
        </w:rPr>
        <w:t>а.</w:t>
      </w:r>
    </w:p>
    <w:p>
      <w:pPr>
        <w:pStyle w:val="Normal"/>
        <w:jc w:val="center"/>
        <w:rPr>
          <w:rFonts w:ascii="Times New Roman" w:hAnsi="Times New Roman" w:cs="Times New Roman"/>
          <w:b/>
        </w:rPr>
      </w:pPr>
      <w:r>
        <w:rPr>
          <w:rFonts w:cs="Times New Roman" w:ascii="Times New Roman" w:hAnsi="Times New Roman"/>
          <w:b/>
        </w:rPr>
      </w:r>
    </w:p>
    <w:p>
      <w:pPr>
        <w:pStyle w:val="Normal"/>
        <w:ind w:hanging="0" w:left="0"/>
        <w:jc w:val="center"/>
        <w:rPr>
          <w:rFonts w:ascii="Times New Roman" w:hAnsi="Times New Roman" w:cs="Times New Roman"/>
          <w:b/>
        </w:rPr>
      </w:pPr>
      <w:r>
        <w:rPr>
          <w:rFonts w:cs="Times New Roman" w:ascii="Times New Roman" w:hAnsi="Times New Roman"/>
          <w:b/>
        </w:rPr>
        <w:t>5. Ответственность сторон</w:t>
      </w:r>
    </w:p>
    <w:p>
      <w:pPr>
        <w:pStyle w:val="Normal"/>
        <w:jc w:val="center"/>
        <w:rPr>
          <w:rFonts w:ascii="Times New Roman" w:hAnsi="Times New Roman" w:cs="Times New Roman"/>
          <w:b/>
        </w:rPr>
      </w:pPr>
      <w:r>
        <w:rPr>
          <w:rFonts w:cs="Times New Roman" w:ascii="Times New Roman" w:hAnsi="Times New Roman"/>
          <w:b/>
        </w:rPr>
      </w:r>
    </w:p>
    <w:p>
      <w:pPr>
        <w:pStyle w:val="BodyText21"/>
        <w:suppressAutoHyphens w:val="true"/>
        <w:spacing w:lineRule="auto" w:line="240" w:before="0" w:after="0"/>
        <w:ind w:firstLine="709"/>
        <w:rPr>
          <w:rFonts w:ascii="Times New Roman" w:hAnsi="Times New Roman" w:cs="Times New Roman"/>
        </w:rPr>
      </w:pPr>
      <w:r>
        <w:rPr>
          <w:rFonts w:cs="Times New Roman" w:ascii="Times New Roman" w:hAnsi="Times New Roman"/>
        </w:rPr>
        <w:t>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pStyle w:val="Normal"/>
        <w:jc w:val="center"/>
        <w:rPr>
          <w:rFonts w:ascii="Times New Roman" w:hAnsi="Times New Roman" w:cs="Times New Roman"/>
          <w:b/>
        </w:rPr>
      </w:pPr>
      <w:r>
        <w:rPr>
          <w:rFonts w:cs="Times New Roman" w:ascii="Times New Roman" w:hAnsi="Times New Roman"/>
          <w:b/>
        </w:rPr>
      </w:r>
    </w:p>
    <w:p>
      <w:pPr>
        <w:pStyle w:val="Normal"/>
        <w:ind w:hanging="0" w:left="0"/>
        <w:jc w:val="center"/>
        <w:rPr>
          <w:rFonts w:ascii="Times New Roman" w:hAnsi="Times New Roman" w:cs="Times New Roman"/>
          <w:b/>
          <w:bCs/>
        </w:rPr>
      </w:pPr>
      <w:r>
        <w:rPr>
          <w:rFonts w:cs="Times New Roman" w:ascii="Times New Roman" w:hAnsi="Times New Roman"/>
          <w:b/>
        </w:rPr>
        <w:t xml:space="preserve">6. </w:t>
      </w:r>
      <w:r>
        <w:rPr>
          <w:rFonts w:cs="Times New Roman" w:ascii="Times New Roman" w:hAnsi="Times New Roman"/>
          <w:b/>
          <w:bCs/>
        </w:rPr>
        <w:t>Действие непреодолимой силы</w:t>
      </w:r>
    </w:p>
    <w:p>
      <w:pPr>
        <w:pStyle w:val="Normal"/>
        <w:jc w:val="center"/>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rPr>
        <w:t>6.1.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pPr>
        <w:pStyle w:val="Normal"/>
        <w:rPr>
          <w:rFonts w:ascii="Times New Roman" w:hAnsi="Times New Roman" w:cs="Times New Roman"/>
        </w:rPr>
      </w:pPr>
      <w:r>
        <w:rPr>
          <w:rFonts w:cs="Times New Roman" w:ascii="Times New Roman" w:hAnsi="Times New Roman"/>
        </w:rPr>
        <w:t>6.2 Свидетельство, выданное компетентным органом, является достаточным подтверждением наличия и продолжительности действия непреодолимой силы.</w:t>
      </w:r>
    </w:p>
    <w:p>
      <w:pPr>
        <w:pStyle w:val="Normal"/>
        <w:rPr>
          <w:rFonts w:ascii="Times New Roman" w:hAnsi="Times New Roman" w:cs="Times New Roman"/>
        </w:rPr>
      </w:pPr>
      <w:r>
        <w:rPr>
          <w:rFonts w:cs="Times New Roman" w:ascii="Times New Roman" w:hAnsi="Times New Roman"/>
        </w:rPr>
        <w:t>6.3.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pPr>
        <w:pStyle w:val="Normal"/>
        <w:rPr>
          <w:rFonts w:ascii="Times New Roman" w:hAnsi="Times New Roman" w:cs="Times New Roman"/>
        </w:rPr>
      </w:pPr>
      <w:r>
        <w:rPr>
          <w:rFonts w:cs="Times New Roman" w:ascii="Times New Roman" w:hAnsi="Times New Roman"/>
        </w:rPr>
        <w:t>6.4. Если невыполнение обязательств по Договору вследствие непреодолимой силы длится на протяжении 30 (тридцати) последовательных дней и невозможно точно определить дату прекращения такого невыполнения в пределах последующих 10 (десяти) дней, Стороны вправе расторгнуть Договор по взаимному согласию.</w:t>
      </w:r>
    </w:p>
    <w:p>
      <w:pPr>
        <w:pStyle w:val="Normal"/>
        <w:jc w:val="center"/>
        <w:rPr>
          <w:rFonts w:ascii="Times New Roman" w:hAnsi="Times New Roman" w:cs="Times New Roman"/>
          <w:b/>
        </w:rPr>
      </w:pPr>
      <w:r>
        <w:rPr>
          <w:rFonts w:cs="Times New Roman" w:ascii="Times New Roman" w:hAnsi="Times New Roman"/>
          <w:b/>
        </w:rPr>
      </w:r>
    </w:p>
    <w:p>
      <w:pPr>
        <w:pStyle w:val="Normal"/>
        <w:ind w:hanging="0" w:left="0"/>
        <w:jc w:val="center"/>
        <w:rPr>
          <w:rFonts w:ascii="Times New Roman" w:hAnsi="Times New Roman" w:cs="Times New Roman"/>
          <w:b/>
          <w:bCs/>
        </w:rPr>
      </w:pPr>
      <w:r>
        <w:rPr>
          <w:rFonts w:cs="Times New Roman" w:ascii="Times New Roman" w:hAnsi="Times New Roman"/>
          <w:b/>
        </w:rPr>
        <w:t xml:space="preserve">7. </w:t>
      </w:r>
      <w:r>
        <w:rPr>
          <w:rFonts w:cs="Times New Roman" w:ascii="Times New Roman" w:hAnsi="Times New Roman"/>
          <w:b/>
          <w:bCs/>
        </w:rPr>
        <w:t>Порядок разрешения споров</w:t>
      </w:r>
    </w:p>
    <w:p>
      <w:pPr>
        <w:pStyle w:val="Normal"/>
        <w:jc w:val="center"/>
        <w:rPr>
          <w:rFonts w:ascii="Times New Roman" w:hAnsi="Times New Roman" w:cs="Times New Roman"/>
          <w:b/>
          <w:bCs/>
        </w:rPr>
      </w:pPr>
      <w:r>
        <w:rPr>
          <w:rFonts w:cs="Times New Roman" w:ascii="Times New Roman" w:hAnsi="Times New Roman"/>
          <w:b/>
          <w:bCs/>
        </w:rPr>
      </w:r>
    </w:p>
    <w:p>
      <w:pPr>
        <w:pStyle w:val="Normal"/>
        <w:shd w:val="clear" w:color="auto" w:fill="FFFFFF"/>
        <w:tabs>
          <w:tab w:val="clear" w:pos="708"/>
          <w:tab w:val="left" w:pos="1138" w:leader="none"/>
        </w:tabs>
        <w:rPr>
          <w:rFonts w:ascii="Times New Roman" w:hAnsi="Times New Roman" w:cs="Times New Roman"/>
        </w:rPr>
      </w:pPr>
      <w:r>
        <w:rPr>
          <w:rFonts w:cs="Times New Roman" w:ascii="Times New Roman" w:hAnsi="Times New Roman"/>
        </w:rPr>
        <w:t>7.1. Все споры или разногласия, возникающие между сторонами по настоящему Договору или в связи с ним, разрешаются путем переговоров между сторонами.</w:t>
      </w:r>
    </w:p>
    <w:p>
      <w:pPr>
        <w:pStyle w:val="Normal"/>
        <w:shd w:val="clear" w:color="auto" w:fill="FFFFFF"/>
        <w:tabs>
          <w:tab w:val="clear" w:pos="708"/>
          <w:tab w:val="left" w:pos="1238" w:leader="none"/>
        </w:tabs>
        <w:rPr>
          <w:rFonts w:ascii="Times New Roman" w:hAnsi="Times New Roman" w:cs="Times New Roman"/>
        </w:rPr>
      </w:pPr>
      <w:r>
        <w:rPr>
          <w:rFonts w:cs="Times New Roman" w:ascii="Times New Roman" w:hAnsi="Times New Roman"/>
          <w:spacing w:val="-5"/>
        </w:rPr>
        <w:t xml:space="preserve">7.2. </w:t>
      </w:r>
      <w:r>
        <w:rPr>
          <w:rFonts w:cs="Times New Roman" w:ascii="Times New Roman" w:hAnsi="Times New Roman"/>
        </w:rPr>
        <w:t>В случае невозможности разрешения разногласий путем переговоров они подлежат рассмотрению в Арбитражном суде Курской области в установленном законодательством порядке.</w:t>
      </w:r>
    </w:p>
    <w:p>
      <w:pPr>
        <w:pStyle w:val="Normal"/>
        <w:ind w:firstLine="720" w:left="360"/>
        <w:jc w:val="center"/>
        <w:rPr>
          <w:rFonts w:ascii="Times New Roman" w:hAnsi="Times New Roman" w:cs="Times New Roman"/>
          <w:b/>
          <w:color w:val="000000"/>
        </w:rPr>
      </w:pPr>
      <w:r>
        <w:rPr>
          <w:rFonts w:cs="Times New Roman" w:ascii="Times New Roman" w:hAnsi="Times New Roman"/>
          <w:b/>
          <w:color w:val="000000"/>
        </w:rPr>
      </w:r>
    </w:p>
    <w:p>
      <w:pPr>
        <w:pStyle w:val="Normal"/>
        <w:ind w:hanging="0" w:left="360"/>
        <w:jc w:val="center"/>
        <w:rPr>
          <w:rFonts w:ascii="Times New Roman" w:hAnsi="Times New Roman" w:cs="Times New Roman"/>
          <w:b/>
          <w:color w:val="000000"/>
        </w:rPr>
      </w:pPr>
      <w:r>
        <w:rPr>
          <w:rFonts w:cs="Times New Roman" w:ascii="Times New Roman" w:hAnsi="Times New Roman"/>
          <w:b/>
          <w:color w:val="000000"/>
        </w:rPr>
        <w:t>8. Заключительные положения</w:t>
      </w:r>
    </w:p>
    <w:p>
      <w:pPr>
        <w:pStyle w:val="Normal"/>
        <w:ind w:firstLine="720" w:left="360"/>
        <w:jc w:val="center"/>
        <w:rPr>
          <w:rFonts w:ascii="Times New Roman" w:hAnsi="Times New Roman" w:cs="Times New Roman"/>
          <w:b/>
          <w:color w:val="000000"/>
        </w:rPr>
      </w:pPr>
      <w:r>
        <w:rPr>
          <w:rFonts w:cs="Times New Roman" w:ascii="Times New Roman" w:hAnsi="Times New Roman"/>
          <w:b/>
          <w:color w:val="000000"/>
        </w:rPr>
      </w:r>
    </w:p>
    <w:p>
      <w:pPr>
        <w:pStyle w:val="Normal"/>
        <w:rPr>
          <w:rFonts w:ascii="Times New Roman" w:hAnsi="Times New Roman" w:cs="Times New Roman"/>
        </w:rPr>
      </w:pPr>
      <w:r>
        <w:rPr>
          <w:rFonts w:cs="Times New Roman" w:ascii="Times New Roman" w:hAnsi="Times New Roman"/>
        </w:rPr>
        <w:t>8.1.  Настоящий Договор составлен в двух экземплярах, по одному для каждой из Сторон. Оба экземпляра имеют одинаковую юридическую силу.</w:t>
      </w:r>
    </w:p>
    <w:p>
      <w:pPr>
        <w:pStyle w:val="Normal"/>
        <w:rPr>
          <w:rFonts w:ascii="Times New Roman" w:hAnsi="Times New Roman" w:cs="Times New Roman"/>
        </w:rPr>
      </w:pPr>
      <w:r>
        <w:rPr>
          <w:rFonts w:cs="Times New Roman" w:ascii="Times New Roman" w:hAnsi="Times New Roman"/>
        </w:rPr>
        <w:t>8.2. Во всем остальном, что не предусмотрено настоящим Договором, стороны будут руководствоваться действующим законодательством РФ.</w:t>
      </w:r>
    </w:p>
    <w:p>
      <w:pPr>
        <w:pStyle w:val="Normal"/>
        <w:rPr>
          <w:rFonts w:ascii="Times New Roman" w:hAnsi="Times New Roman" w:cs="Times New Roman"/>
        </w:rPr>
      </w:pPr>
      <w:r>
        <w:rPr>
          <w:rFonts w:cs="Times New Roman" w:ascii="Times New Roman" w:hAnsi="Times New Roman"/>
        </w:rPr>
      </w:r>
    </w:p>
    <w:p>
      <w:pPr>
        <w:pStyle w:val="Normal"/>
        <w:ind w:hanging="0" w:left="0"/>
        <w:jc w:val="center"/>
        <w:rPr>
          <w:rFonts w:ascii="Times New Roman" w:hAnsi="Times New Roman" w:cs="Times New Roman"/>
          <w:b/>
        </w:rPr>
      </w:pPr>
      <w:r>
        <w:rPr>
          <w:rFonts w:cs="Times New Roman" w:ascii="Times New Roman" w:hAnsi="Times New Roman"/>
          <w:b/>
        </w:rPr>
        <w:t>9. Срок действия договора</w:t>
      </w:r>
    </w:p>
    <w:p>
      <w:pPr>
        <w:pStyle w:val="Normal"/>
        <w:ind w:hanging="0" w:left="0"/>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 xml:space="preserve">9.1. Настоящий  Договор вступает в силу с даты его подписания и действует по </w:t>
      </w:r>
      <w:r>
        <w:rPr>
          <w:rFonts w:cs="Times New Roman" w:ascii="Times New Roman" w:hAnsi="Times New Roman"/>
        </w:rPr>
        <w:t>9 июля</w:t>
      </w:r>
      <w:r>
        <w:rPr>
          <w:rFonts w:cs="Times New Roman" w:ascii="Times New Roman" w:hAnsi="Times New Roman"/>
        </w:rPr>
        <w:t xml:space="preserve"> 202</w:t>
      </w:r>
      <w:r>
        <w:rPr>
          <w:rFonts w:cs="Times New Roman" w:ascii="Times New Roman" w:hAnsi="Times New Roman"/>
        </w:rPr>
        <w:t>6</w:t>
      </w:r>
      <w:r>
        <w:rPr>
          <w:rFonts w:cs="Times New Roman" w:ascii="Times New Roman" w:hAnsi="Times New Roman"/>
        </w:rPr>
        <w:t xml:space="preserve"> года.</w:t>
      </w:r>
    </w:p>
    <w:tbl>
      <w:tblPr>
        <w:tblW w:w="11653" w:type="dxa"/>
        <w:jc w:val="left"/>
        <w:tblInd w:w="108" w:type="dxa"/>
        <w:tblLayout w:type="fixed"/>
        <w:tblCellMar>
          <w:top w:w="0" w:type="dxa"/>
          <w:left w:w="108" w:type="dxa"/>
          <w:bottom w:w="0" w:type="dxa"/>
          <w:right w:w="108" w:type="dxa"/>
        </w:tblCellMar>
        <w:tblLook w:val="01e0"/>
      </w:tblPr>
      <w:tblGrid>
        <w:gridCol w:w="10140"/>
        <w:gridCol w:w="1512"/>
      </w:tblGrid>
      <w:tr>
        <w:trPr>
          <w:trHeight w:val="289" w:hRule="atLeast"/>
        </w:trPr>
        <w:tc>
          <w:tcPr>
            <w:tcW w:w="10140" w:type="dxa"/>
            <w:tcBorders/>
          </w:tcPr>
          <w:p>
            <w:pPr>
              <w:pStyle w:val="Normal"/>
              <w:ind w:hanging="0" w:left="0"/>
              <w:jc w:val="center"/>
              <w:rPr>
                <w:rFonts w:ascii="Times New Roman" w:hAnsi="Times New Roman" w:cs="Times New Roman"/>
                <w:b/>
              </w:rPr>
            </w:pPr>
            <w:r>
              <w:rPr>
                <w:rFonts w:cs="Times New Roman" w:ascii="Times New Roman" w:hAnsi="Times New Roman"/>
                <w:b/>
              </w:rPr>
              <w:t>10. Адреса, реквизиты и подписи сторон</w:t>
            </w:r>
          </w:p>
          <w:p>
            <w:pPr>
              <w:pStyle w:val="Normal"/>
              <w:rPr>
                <w:rFonts w:ascii="Times New Roman" w:hAnsi="Times New Roman" w:cs="Times New Roman"/>
              </w:rPr>
            </w:pPr>
            <w:r>
              <w:rPr>
                <w:rFonts w:cs="Times New Roman" w:ascii="Times New Roman" w:hAnsi="Times New Roman"/>
              </w:rPr>
            </w:r>
          </w:p>
          <w:tbl>
            <w:tblPr>
              <w:tblW w:w="9815" w:type="dxa"/>
              <w:jc w:val="left"/>
              <w:tblInd w:w="108" w:type="dxa"/>
              <w:tblLayout w:type="fixed"/>
              <w:tblCellMar>
                <w:top w:w="0" w:type="dxa"/>
                <w:left w:w="108" w:type="dxa"/>
                <w:bottom w:w="0" w:type="dxa"/>
                <w:right w:w="108" w:type="dxa"/>
              </w:tblCellMar>
              <w:tblLook w:val="01e0"/>
            </w:tblPr>
            <w:tblGrid>
              <w:gridCol w:w="4569"/>
              <w:gridCol w:w="5245"/>
            </w:tblGrid>
            <w:tr>
              <w:trPr>
                <w:trHeight w:val="251" w:hRule="atLeast"/>
              </w:trPr>
              <w:tc>
                <w:tcPr>
                  <w:tcW w:w="4569" w:type="dxa"/>
                  <w:tcBorders/>
                </w:tcPr>
                <w:p>
                  <w:pPr>
                    <w:pStyle w:val="Normal"/>
                    <w:ind w:hanging="0"/>
                    <w:rPr>
                      <w:rFonts w:ascii="Times New Roman" w:hAnsi="Times New Roman" w:cs="Times New Roman"/>
                    </w:rPr>
                  </w:pPr>
                  <w:r>
                    <w:rPr>
                      <w:rFonts w:cs="Times New Roman" w:ascii="Times New Roman" w:hAnsi="Times New Roman"/>
                    </w:rPr>
                    <w:t>ИСПОЛНИТЕЛЬ: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5245" w:type="dxa"/>
                  <w:tcBorders/>
                </w:tcPr>
                <w:p>
                  <w:pPr>
                    <w:pStyle w:val="PlainText"/>
                    <w:jc w:val="both"/>
                    <w:rPr>
                      <w:rFonts w:ascii="Times New Roman" w:hAnsi="Times New Roman" w:eastAsia="Calibri"/>
                      <w:sz w:val="24"/>
                      <w:szCs w:val="24"/>
                      <w:lang w:eastAsia="ru-RU"/>
                    </w:rPr>
                  </w:pPr>
                  <w:r>
                    <w:rPr>
                      <w:rFonts w:eastAsia="Calibri" w:ascii="Times New Roman" w:hAnsi="Times New Roman"/>
                      <w:sz w:val="24"/>
                      <w:szCs w:val="24"/>
                      <w:lang w:eastAsia="ru-RU"/>
                    </w:rPr>
                    <w:t>ЗАКАЗЧИК:</w:t>
                  </w:r>
                </w:p>
                <w:p>
                  <w:pPr>
                    <w:pStyle w:val="PlainText"/>
                    <w:jc w:val="both"/>
                    <w:rPr>
                      <w:rFonts w:ascii="Times New Roman" w:hAnsi="Times New Roman" w:eastAsia="Calibri"/>
                      <w:sz w:val="24"/>
                      <w:szCs w:val="24"/>
                      <w:lang w:eastAsia="ru-RU"/>
                    </w:rPr>
                  </w:pPr>
                  <w:r>
                    <w:rPr>
                      <w:rFonts w:eastAsia="Calibri" w:ascii="Times New Roman" w:hAnsi="Times New Roman"/>
                      <w:sz w:val="24"/>
                      <w:szCs w:val="24"/>
                      <w:lang w:eastAsia="ru-RU"/>
                    </w:rPr>
                  </w:r>
                </w:p>
                <w:p>
                  <w:pPr>
                    <w:pStyle w:val="Normal"/>
                    <w:widowControl w:val="false"/>
                    <w:spacing w:lineRule="atLeast" w:line="100"/>
                    <w:ind w:hanging="0"/>
                    <w:jc w:val="left"/>
                    <w:rPr/>
                  </w:pPr>
                  <w:r>
                    <w:rPr>
                      <w:rFonts w:cs="Times New Roman" w:ascii="Times New Roman" w:hAnsi="Times New Roman"/>
                      <w:bCs/>
                    </w:rPr>
                    <w:t>Управление Федеральной службы</w:t>
                  </w:r>
                </w:p>
                <w:p>
                  <w:pPr>
                    <w:pStyle w:val="Normal"/>
                    <w:widowControl w:val="false"/>
                    <w:spacing w:lineRule="atLeast" w:line="100"/>
                    <w:ind w:hanging="0"/>
                    <w:jc w:val="left"/>
                    <w:rPr/>
                  </w:pPr>
                  <w:r>
                    <w:rPr>
                      <w:rFonts w:cs="Times New Roman" w:ascii="Times New Roman" w:hAnsi="Times New Roman"/>
                      <w:bCs/>
                    </w:rPr>
                    <w:t>государственной регистрации, кадастра и картографии по Курской области</w:t>
                  </w:r>
                </w:p>
                <w:p>
                  <w:pPr>
                    <w:pStyle w:val="Normal"/>
                    <w:widowControl w:val="false"/>
                    <w:spacing w:lineRule="atLeast" w:line="100"/>
                    <w:ind w:hanging="0"/>
                    <w:jc w:val="left"/>
                    <w:rPr/>
                  </w:pPr>
                  <w:r>
                    <w:rPr>
                      <w:rFonts w:cs="Times New Roman" w:ascii="Times New Roman" w:hAnsi="Times New Roman"/>
                    </w:rPr>
                    <w:t>Адрес: 305016, Курская область, г. Курск, ул. 50 лет Октября, д. 4/6</w:t>
                  </w:r>
                </w:p>
                <w:p>
                  <w:pPr>
                    <w:pStyle w:val="Normal"/>
                    <w:widowControl w:val="false"/>
                    <w:spacing w:lineRule="atLeast" w:line="100"/>
                    <w:ind w:hanging="0"/>
                    <w:jc w:val="left"/>
                    <w:rPr/>
                  </w:pPr>
                  <w:r>
                    <w:rPr>
                      <w:rFonts w:cs="Times New Roman" w:ascii="Times New Roman" w:hAnsi="Times New Roman"/>
                    </w:rPr>
                    <w:t xml:space="preserve">ОГРН </w:t>
                  </w:r>
                  <w:r>
                    <w:rPr>
                      <w:rFonts w:cs="Times New Roman" w:ascii="Times New Roman" w:hAnsi="Times New Roman"/>
                      <w:color w:val="000000"/>
                    </w:rPr>
                    <w:t>1044637042614</w:t>
                  </w:r>
                </w:p>
                <w:p>
                  <w:pPr>
                    <w:pStyle w:val="Normal"/>
                    <w:widowControl w:val="false"/>
                    <w:spacing w:lineRule="atLeast" w:line="100"/>
                    <w:ind w:hanging="0"/>
                    <w:jc w:val="left"/>
                    <w:rPr/>
                  </w:pPr>
                  <w:r>
                    <w:rPr>
                      <w:rFonts w:cs="Times New Roman" w:ascii="Times New Roman" w:hAnsi="Times New Roman"/>
                      <w:color w:val="000000"/>
                    </w:rPr>
                    <w:t xml:space="preserve">ОКПО 74393860    </w:t>
                  </w:r>
                  <w:r>
                    <w:rPr>
                      <w:rFonts w:cs="Times New Roman" w:ascii="Times New Roman" w:hAnsi="Times New Roman"/>
                    </w:rPr>
                    <w:t>ИНН 4632048452</w:t>
                  </w:r>
                </w:p>
                <w:p>
                  <w:pPr>
                    <w:pStyle w:val="Normal"/>
                    <w:widowControl w:val="false"/>
                    <w:spacing w:lineRule="atLeast" w:line="100"/>
                    <w:ind w:hanging="0"/>
                    <w:jc w:val="left"/>
                    <w:rPr/>
                  </w:pPr>
                  <w:r>
                    <w:rPr>
                      <w:rFonts w:cs="Times New Roman" w:ascii="Times New Roman" w:hAnsi="Times New Roman"/>
                    </w:rPr>
                    <w:t xml:space="preserve">КПП </w:t>
                  </w:r>
                  <w:r>
                    <w:rPr>
                      <w:rFonts w:cs="Times New Roman" w:ascii="Times New Roman" w:hAnsi="Times New Roman"/>
                      <w:color w:val="000000"/>
                    </w:rPr>
                    <w:t>463201001</w:t>
                  </w:r>
                </w:p>
                <w:p>
                  <w:pPr>
                    <w:pStyle w:val="Normal"/>
                    <w:widowControl w:val="false"/>
                    <w:ind w:hanging="0"/>
                    <w:jc w:val="left"/>
                    <w:rPr/>
                  </w:pPr>
                  <w:r>
                    <w:rPr>
                      <w:rFonts w:cs="Times New Roman" w:ascii="Times New Roman" w:hAnsi="Times New Roman"/>
                    </w:rPr>
                    <w:t>УФК по Курской области (Управление Росреестра по Курской области,</w:t>
                  </w:r>
                </w:p>
                <w:p>
                  <w:pPr>
                    <w:pStyle w:val="Normal"/>
                    <w:widowControl w:val="false"/>
                    <w:ind w:hanging="0"/>
                    <w:jc w:val="left"/>
                    <w:rPr/>
                  </w:pPr>
                  <w:r>
                    <w:rPr>
                      <w:rFonts w:cs="Times New Roman" w:ascii="Times New Roman" w:hAnsi="Times New Roman"/>
                    </w:rPr>
                    <w:t>л/с 03441А39070)</w:t>
                  </w:r>
                </w:p>
                <w:p>
                  <w:pPr>
                    <w:pStyle w:val="Normal"/>
                    <w:ind w:hanging="0"/>
                    <w:jc w:val="left"/>
                    <w:rPr>
                      <w:rFonts w:ascii="Times New Roman" w:hAnsi="Times New Roman" w:cs="Times New Roman"/>
                    </w:rPr>
                  </w:pPr>
                  <w:r>
                    <w:rPr>
                      <w:rFonts w:cs="Times New Roman" w:ascii="Times New Roman" w:hAnsi="Times New Roman"/>
                    </w:rPr>
                    <w:t>Казначейский счет 03211643000000013229</w:t>
                  </w:r>
                </w:p>
                <w:p>
                  <w:pPr>
                    <w:pStyle w:val="Normal"/>
                    <w:ind w:hanging="0"/>
                    <w:jc w:val="left"/>
                    <w:rPr>
                      <w:rFonts w:ascii="Times New Roman" w:hAnsi="Times New Roman" w:cs="Times New Roman"/>
                    </w:rPr>
                  </w:pPr>
                  <w:r>
                    <w:rPr>
                      <w:rFonts w:cs="Times New Roman" w:ascii="Times New Roman" w:hAnsi="Times New Roman"/>
                    </w:rPr>
                    <w:t>Единый казначейский счет 40102810745370000024 ОКЦ № 1 Волго-Вятского ГУ Банка России//УФК по Нижегородской области, г. Нижний Новгород</w:t>
                  </w:r>
                </w:p>
                <w:p>
                  <w:pPr>
                    <w:pStyle w:val="Normal"/>
                    <w:ind w:hanging="0"/>
                    <w:jc w:val="left"/>
                    <w:rPr>
                      <w:rFonts w:ascii="Times New Roman" w:hAnsi="Times New Roman" w:cs="Times New Roman"/>
                    </w:rPr>
                  </w:pPr>
                  <w:r>
                    <w:rPr>
                      <w:rFonts w:cs="Times New Roman" w:ascii="Times New Roman" w:hAnsi="Times New Roman"/>
                    </w:rPr>
                    <w:t>БИК ТОФК 012202102</w:t>
                  </w:r>
                </w:p>
                <w:p>
                  <w:pPr>
                    <w:pStyle w:val="Normal"/>
                    <w:ind w:hanging="0"/>
                    <w:jc w:val="left"/>
                    <w:rPr>
                      <w:rFonts w:ascii="Times New Roman" w:hAnsi="Times New Roman" w:cs="Times New Roman"/>
                    </w:rPr>
                  </w:pPr>
                  <w:r>
                    <w:rPr>
                      <w:rFonts w:cs="Times New Roman" w:ascii="Times New Roman" w:hAnsi="Times New Roman"/>
                    </w:rPr>
                    <w:t>Телефон: 8 (4712) 51-16-79,</w:t>
                  </w:r>
                </w:p>
                <w:p>
                  <w:pPr>
                    <w:pStyle w:val="Normal"/>
                    <w:ind w:hanging="0"/>
                    <w:jc w:val="left"/>
                    <w:rPr>
                      <w:rFonts w:ascii="Times New Roman" w:hAnsi="Times New Roman" w:cs="Times New Roman"/>
                    </w:rPr>
                  </w:pPr>
                  <w:r>
                    <w:rPr>
                      <w:rFonts w:cs="Times New Roman" w:ascii="Times New Roman" w:hAnsi="Times New Roman"/>
                    </w:rPr>
                    <w:t>8(4712)54-60-04</w:t>
                  </w:r>
                </w:p>
                <w:p>
                  <w:pPr>
                    <w:pStyle w:val="Normal"/>
                    <w:ind w:hanging="0"/>
                    <w:jc w:val="left"/>
                    <w:rPr>
                      <w:rFonts w:ascii="Times New Roman" w:hAnsi="Times New Roman" w:cs="Times New Roman"/>
                    </w:rPr>
                  </w:pPr>
                  <w:r>
                    <w:rPr>
                      <w:rFonts w:cs="Times New Roman" w:ascii="Times New Roman" w:hAnsi="Times New Roman"/>
                    </w:rPr>
                    <w:t>Эл.почта: gutorova@r46.rosreestr.ru</w:t>
                  </w:r>
                </w:p>
                <w:p>
                  <w:pPr>
                    <w:pStyle w:val="Normal"/>
                    <w:ind w:hanging="0"/>
                    <w:jc w:val="left"/>
                    <w:rPr>
                      <w:rFonts w:ascii="Times New Roman" w:hAnsi="Times New Roman" w:cs="Times New Roman"/>
                    </w:rPr>
                  </w:pPr>
                  <w:r>
                    <w:rPr>
                      <w:rFonts w:cs="Times New Roman" w:ascii="Times New Roman" w:hAnsi="Times New Roman"/>
                    </w:rPr>
                  </w:r>
                </w:p>
              </w:tc>
            </w:tr>
            <w:tr>
              <w:trPr>
                <w:trHeight w:val="1472" w:hRule="atLeast"/>
              </w:trPr>
              <w:tc>
                <w:tcPr>
                  <w:tcW w:w="4569" w:type="dxa"/>
                  <w:tcBorders/>
                </w:tcPr>
                <w:p>
                  <w:pPr>
                    <w:pStyle w:val="Normal"/>
                    <w:ind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t>_____________/ _________ /</w:t>
                  </w:r>
                </w:p>
                <w:p>
                  <w:pPr>
                    <w:pStyle w:val="Normal"/>
                    <w:rPr>
                      <w:rFonts w:ascii="Times New Roman" w:hAnsi="Times New Roman" w:cs="Times New Roman"/>
                    </w:rPr>
                  </w:pPr>
                  <w:r>
                    <w:rPr>
                      <w:rFonts w:cs="Times New Roman" w:ascii="Times New Roman" w:hAnsi="Times New Roman"/>
                    </w:rPr>
                    <w:t>М.П.</w:t>
                  </w:r>
                </w:p>
              </w:tc>
              <w:tc>
                <w:tcPr>
                  <w:tcW w:w="5245" w:type="dxa"/>
                  <w:tcBorders/>
                </w:tcPr>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t>Заместитель руководителя Управления</w:t>
                  </w:r>
                </w:p>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t>____________________ /А.В. Емельянов/</w:t>
                  </w:r>
                </w:p>
                <w:p>
                  <w:pPr>
                    <w:pStyle w:val="Normal"/>
                    <w:rPr>
                      <w:rFonts w:ascii="Times New Roman" w:hAnsi="Times New Roman" w:cs="Times New Roman"/>
                    </w:rPr>
                  </w:pPr>
                  <w:r>
                    <w:rPr>
                      <w:rFonts w:cs="Times New Roman" w:ascii="Times New Roman" w:hAnsi="Times New Roman"/>
                    </w:rPr>
                    <w:t>М.П.</w:t>
                  </w:r>
                </w:p>
                <w:p>
                  <w:pPr>
                    <w:pStyle w:val="Normal"/>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c>
        <w:tc>
          <w:tcPr>
            <w:tcW w:w="1512" w:type="dxa"/>
            <w:tcBorders/>
          </w:tcPr>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tc>
      </w:tr>
    </w:tbl>
    <w:p>
      <w:pPr>
        <w:pStyle w:val="Normal"/>
        <w:shd w:val="clear" w:color="auto" w:fill="FFFFFF"/>
        <w:jc w:val="center"/>
        <w:rPr>
          <w:rFonts w:ascii="Times New Roman" w:hAnsi="Times New Roman" w:cs="Times New Roman"/>
          <w:bCs/>
        </w:rPr>
      </w:pPr>
      <w:r>
        <w:rPr>
          <w:rFonts w:cs="Times New Roman" w:ascii="Times New Roman" w:hAnsi="Times New Roman"/>
          <w:bCs/>
        </w:rPr>
      </w:r>
    </w:p>
    <w:p>
      <w:pPr>
        <w:pStyle w:val="Normal"/>
        <w:widowControl/>
        <w:ind w:hanging="0"/>
        <w:jc w:val="left"/>
        <w:rPr>
          <w:rFonts w:ascii="Times New Roman" w:hAnsi="Times New Roman" w:cs="Times New Roman"/>
        </w:rPr>
      </w:pPr>
      <w:r>
        <w:rPr>
          <w:rFonts w:cs="Times New Roman" w:ascii="Times New Roman" w:hAnsi="Times New Roman"/>
        </w:rPr>
      </w:r>
      <w:r>
        <w:br w:type="page"/>
      </w:r>
    </w:p>
    <w:p>
      <w:pPr>
        <w:pStyle w:val="Normal"/>
        <w:shd w:val="clear" w:color="auto" w:fill="FFFFFF"/>
        <w:spacing w:before="0" w:after="0"/>
        <w:ind w:firstLine="720" w:right="5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Приложение  к договору № ____</w:t>
      </w:r>
    </w:p>
    <w:p>
      <w:pPr>
        <w:pStyle w:val="Normal"/>
        <w:shd w:val="clear" w:color="auto" w:fill="FFFFFF"/>
        <w:ind w:firstLine="8" w:left="448" w:right="57"/>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  «__» ______20_</w:t>
      </w:r>
      <w:r>
        <w:rPr>
          <w:rFonts w:cs="Times New Roman" w:ascii="Times New Roman" w:hAnsi="Times New Roman"/>
        </w:rPr>
        <w:t>__</w:t>
      </w:r>
      <w:r>
        <w:rPr>
          <w:rFonts w:cs="Times New Roman" w:ascii="Times New Roman" w:hAnsi="Times New Roman"/>
        </w:rPr>
        <w:t xml:space="preserve">__ </w:t>
      </w:r>
    </w:p>
    <w:p>
      <w:pPr>
        <w:pStyle w:val="Normal"/>
        <w:widowControl w:val="false"/>
        <w:suppressAutoHyphens w:val="true"/>
        <w:bidi w:val="0"/>
        <w:spacing w:before="0" w:after="0"/>
        <w:ind w:hanging="0" w:left="0" w:right="0"/>
        <w:jc w:val="center"/>
        <w:rPr>
          <w:rFonts w:ascii="Times New Roman" w:hAnsi="Times New Roman" w:cs="Times New Roman"/>
          <w:sz w:val="26"/>
          <w:szCs w:val="26"/>
        </w:rPr>
      </w:pPr>
      <w:r>
        <w:rPr>
          <w:rFonts w:cs="Times New Roman" w:ascii="Times New Roman" w:hAnsi="Times New Roman"/>
          <w:sz w:val="26"/>
          <w:szCs w:val="26"/>
        </w:rPr>
      </w:r>
    </w:p>
    <w:p>
      <w:pPr>
        <w:pStyle w:val="Normal"/>
        <w:widowControl w:val="false"/>
        <w:suppressAutoHyphens w:val="true"/>
        <w:bidi w:val="0"/>
        <w:spacing w:before="0" w:after="0"/>
        <w:ind w:hanging="0" w:left="0" w:right="0"/>
        <w:jc w:val="left"/>
        <w:rPr>
          <w:rFonts w:ascii="Times New Roman" w:hAnsi="Times New Roman" w:cs="Times New Roman"/>
          <w:sz w:val="26"/>
          <w:szCs w:val="26"/>
        </w:rPr>
      </w:pPr>
      <w:r>
        <w:rPr>
          <w:rFonts w:cs="Times New Roman" w:ascii="Times New Roman" w:hAnsi="Times New Roman"/>
          <w:sz w:val="26"/>
          <w:szCs w:val="26"/>
        </w:rPr>
        <w:t>ОКПД 2: 95.11.10.130 "Услуги по заправке картриджей для принтеров"</w:t>
      </w:r>
    </w:p>
    <w:p>
      <w:pPr>
        <w:pStyle w:val="Normal"/>
        <w:jc w:val="left"/>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 xml:space="preserve">Спецификация </w:t>
      </w:r>
    </w:p>
    <w:p>
      <w:pPr>
        <w:pStyle w:val="Normal"/>
        <w:ind w:firstLine="142"/>
        <w:jc w:val="center"/>
        <w:rPr>
          <w:rFonts w:ascii="Times New Roman" w:hAnsi="Times New Roman" w:cs="Times New Roman"/>
        </w:rPr>
      </w:pPr>
      <w:r>
        <w:rPr>
          <w:rFonts w:cs="Times New Roman" w:ascii="Times New Roman" w:hAnsi="Times New Roman"/>
        </w:rPr>
      </w:r>
    </w:p>
    <w:tbl>
      <w:tblPr>
        <w:tblW w:w="10215" w:type="dxa"/>
        <w:jc w:val="left"/>
        <w:tblInd w:w="-355" w:type="dxa"/>
        <w:tblLayout w:type="fixed"/>
        <w:tblCellMar>
          <w:top w:w="0" w:type="dxa"/>
          <w:left w:w="108" w:type="dxa"/>
          <w:bottom w:w="0" w:type="dxa"/>
          <w:right w:w="108" w:type="dxa"/>
        </w:tblCellMar>
        <w:tblLook w:val="04a0"/>
      </w:tblPr>
      <w:tblGrid>
        <w:gridCol w:w="738"/>
        <w:gridCol w:w="2950"/>
        <w:gridCol w:w="737"/>
        <w:gridCol w:w="963"/>
        <w:gridCol w:w="1812"/>
        <w:gridCol w:w="1419"/>
        <w:gridCol w:w="1596"/>
      </w:tblGrid>
      <w:tr>
        <w:trPr>
          <w:trHeight w:val="1675"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ind w:firstLine="48" w:left="-108"/>
              <w:jc w:val="center"/>
              <w:rPr>
                <w:rFonts w:ascii="Times New Roman" w:hAnsi="Times New Roman" w:cs="Times New Roman"/>
                <w:b/>
                <w:bCs/>
                <w:color w:val="000000"/>
              </w:rPr>
            </w:pPr>
            <w:r>
              <w:rPr>
                <w:rFonts w:cs="Times New Roman" w:ascii="Times New Roman" w:hAnsi="Times New Roman"/>
                <w:b/>
                <w:bCs/>
                <w:color w:val="000000"/>
              </w:rPr>
              <w:t xml:space="preserve">№ </w:t>
            </w:r>
            <w:r>
              <w:rPr>
                <w:rFonts w:cs="Times New Roman" w:ascii="Times New Roman" w:hAnsi="Times New Roman"/>
                <w:b/>
                <w:bCs/>
                <w:color w:val="000000"/>
              </w:rPr>
              <w:t>п/п</w:t>
            </w:r>
          </w:p>
        </w:tc>
        <w:tc>
          <w:tcPr>
            <w:tcW w:w="2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Times New Roman" w:hAnsi="Times New Roman" w:cs="Times New Roman"/>
                <w:b/>
                <w:bCs/>
                <w:color w:val="000000"/>
              </w:rPr>
            </w:pPr>
            <w:r>
              <w:rPr>
                <w:rFonts w:cs="Times New Roman" w:ascii="Times New Roman" w:hAnsi="Times New Roman"/>
                <w:b/>
              </w:rPr>
              <w:t>Наименование услуги</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Times New Roman" w:hAnsi="Times New Roman" w:cs="Times New Roman"/>
                <w:b/>
                <w:bCs/>
                <w:color w:val="000000"/>
              </w:rPr>
            </w:pPr>
            <w:r>
              <w:rPr>
                <w:rFonts w:cs="Times New Roman" w:ascii="Times New Roman" w:hAnsi="Times New Roman"/>
                <w:b/>
                <w:bCs/>
                <w:color w:val="000000"/>
              </w:rPr>
              <w:t>Ед. изм.</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Times New Roman" w:hAnsi="Times New Roman" w:cs="Times New Roman"/>
                <w:b/>
              </w:rPr>
            </w:pPr>
            <w:r>
              <w:rPr>
                <w:rFonts w:cs="Times New Roman" w:ascii="Times New Roman" w:hAnsi="Times New Roman"/>
                <w:b/>
              </w:rPr>
              <w:t>Кол-во услуг</w:t>
            </w:r>
          </w:p>
        </w:tc>
        <w:tc>
          <w:tcPr>
            <w:tcW w:w="1812"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Times New Roman" w:hAnsi="Times New Roman" w:cs="Times New Roman"/>
                <w:b/>
              </w:rPr>
            </w:pPr>
            <w:r>
              <w:rPr>
                <w:rFonts w:cs="Times New Roman" w:ascii="Times New Roman" w:hAnsi="Times New Roman"/>
                <w:b/>
              </w:rPr>
              <w:t>Ресурс печати картриджа после заправки/</w:t>
            </w:r>
          </w:p>
          <w:p>
            <w:pPr>
              <w:pStyle w:val="Normal"/>
              <w:ind w:hanging="0"/>
              <w:jc w:val="center"/>
              <w:rPr>
                <w:rFonts w:ascii="Times New Roman" w:hAnsi="Times New Roman" w:cs="Times New Roman"/>
                <w:b/>
              </w:rPr>
            </w:pPr>
            <w:r>
              <w:rPr>
                <w:rFonts w:cs="Times New Roman" w:ascii="Times New Roman" w:hAnsi="Times New Roman"/>
                <w:b/>
              </w:rPr>
              <w:t>восстановления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Times New Roman" w:hAnsi="Times New Roman" w:cs="Times New Roman"/>
                <w:b/>
              </w:rPr>
            </w:pPr>
            <w:r>
              <w:rPr>
                <w:rFonts w:cs="Times New Roman" w:ascii="Times New Roman" w:hAnsi="Times New Roman"/>
                <w:b/>
              </w:rPr>
              <w:t>Цена за единицу (руб.)</w:t>
            </w:r>
          </w:p>
        </w:tc>
        <w:tc>
          <w:tcPr>
            <w:tcW w:w="1596" w:type="dxa"/>
            <w:tcBorders>
              <w:top w:val="single" w:sz="4" w:space="0" w:color="000000"/>
              <w:left w:val="single" w:sz="4" w:space="0" w:color="000000"/>
              <w:bottom w:val="single" w:sz="4" w:space="0" w:color="000000"/>
              <w:right w:val="single" w:sz="4" w:space="0" w:color="000000"/>
            </w:tcBorders>
            <w:vAlign w:val="center"/>
          </w:tcPr>
          <w:p>
            <w:pPr>
              <w:pStyle w:val="Normal"/>
              <w:ind w:hanging="0" w:right="-108"/>
              <w:jc w:val="center"/>
              <w:rPr>
                <w:rFonts w:ascii="Times New Roman" w:hAnsi="Times New Roman" w:cs="Times New Roman"/>
                <w:b/>
                <w:bCs/>
                <w:color w:val="000000"/>
              </w:rPr>
            </w:pPr>
            <w:r>
              <w:rPr>
                <w:rFonts w:cs="Times New Roman" w:ascii="Times New Roman" w:hAnsi="Times New Roman"/>
                <w:b/>
                <w:bCs/>
                <w:color w:val="000000"/>
              </w:rPr>
              <w:t>Сумма</w:t>
            </w:r>
          </w:p>
          <w:p>
            <w:pPr>
              <w:pStyle w:val="Normal"/>
              <w:ind w:hanging="0" w:right="-108"/>
              <w:jc w:val="center"/>
              <w:rPr>
                <w:rFonts w:ascii="Times New Roman" w:hAnsi="Times New Roman" w:cs="Times New Roman"/>
                <w:b/>
                <w:bCs/>
                <w:color w:val="000000"/>
              </w:rPr>
            </w:pPr>
            <w:r>
              <w:rPr>
                <w:rFonts w:cs="Times New Roman" w:ascii="Times New Roman" w:hAnsi="Times New Roman"/>
                <w:b/>
                <w:bCs/>
                <w:color w:val="000000"/>
              </w:rPr>
              <w:t>(руб.)</w:t>
            </w:r>
          </w:p>
        </w:tc>
      </w:tr>
      <w:tr>
        <w:trPr>
          <w:trHeight w:val="416" w:hRule="atLeast"/>
        </w:trPr>
        <w:tc>
          <w:tcPr>
            <w:tcW w:w="738"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Times New Roman" w:hAnsi="Times New Roman" w:cs="Times New Roman"/>
              </w:rPr>
            </w:pPr>
            <w:r>
              <w:rPr>
                <w:rFonts w:cs="Times New Roman" w:ascii="Times New Roman" w:hAnsi="Times New Roman"/>
              </w:rPr>
              <w:t>1</w:t>
            </w:r>
          </w:p>
        </w:tc>
        <w:tc>
          <w:tcPr>
            <w:tcW w:w="2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hanging="0" w:left="0"/>
              <w:jc w:val="left"/>
              <w:rPr>
                <w:rFonts w:ascii="Times New Roman" w:hAnsi="Times New Roman" w:cs="Times New Roman"/>
                <w:sz w:val="24"/>
                <w:szCs w:val="24"/>
              </w:rPr>
            </w:pPr>
            <w:r>
              <w:rPr>
                <w:rFonts w:cs="Times New Roman" w:ascii="Times New Roman" w:hAnsi="Times New Roman"/>
                <w:bCs/>
                <w:color w:val="000000"/>
                <w:sz w:val="24"/>
                <w:szCs w:val="24"/>
              </w:rPr>
              <w:t>Заправка/восстановление</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 xml:space="preserve">картриджа универсальный СВ35А/СВ36А/СЕ285А/ </w:t>
            </w:r>
            <w:r>
              <w:rPr>
                <w:rFonts w:cs="Times New Roman" w:ascii="Times New Roman" w:hAnsi="Times New Roman"/>
                <w:color w:val="000000"/>
                <w:sz w:val="24"/>
                <w:szCs w:val="24"/>
                <w:lang w:val="en-US"/>
              </w:rPr>
              <w:t>CE</w:t>
            </w:r>
            <w:r>
              <w:rPr>
                <w:rFonts w:cs="Times New Roman" w:ascii="Times New Roman" w:hAnsi="Times New Roman"/>
                <w:color w:val="000000"/>
                <w:sz w:val="24"/>
                <w:szCs w:val="24"/>
              </w:rPr>
              <w:t>278</w:t>
            </w:r>
            <w:r>
              <w:rPr>
                <w:rFonts w:cs="Times New Roman" w:ascii="Times New Roman" w:hAnsi="Times New Roman"/>
                <w:color w:val="000000"/>
                <w:sz w:val="24"/>
                <w:szCs w:val="24"/>
                <w:lang w:val="en-US"/>
              </w:rPr>
              <w:t>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CANON</w:t>
            </w:r>
            <w:r>
              <w:rPr>
                <w:rFonts w:cs="Times New Roman" w:ascii="Times New Roman" w:hAnsi="Times New Roman"/>
                <w:color w:val="000000"/>
                <w:sz w:val="24"/>
                <w:szCs w:val="24"/>
              </w:rPr>
              <w:t xml:space="preserve"> 728/726  (для HP LaserJet Р1102, P1005, P1505, </w:t>
            </w:r>
            <w:r>
              <w:rPr>
                <w:rFonts w:cs="Times New Roman" w:ascii="Times New Roman" w:hAnsi="Times New Roman"/>
                <w:color w:val="000000"/>
                <w:sz w:val="24"/>
                <w:szCs w:val="24"/>
                <w:lang w:val="en-US"/>
              </w:rPr>
              <w:t>P</w:t>
            </w:r>
            <w:r>
              <w:rPr>
                <w:rFonts w:cs="Times New Roman" w:ascii="Times New Roman" w:hAnsi="Times New Roman"/>
                <w:color w:val="000000"/>
                <w:sz w:val="24"/>
                <w:szCs w:val="24"/>
              </w:rPr>
              <w:t>1566)</w:t>
            </w:r>
          </w:p>
        </w:tc>
        <w:tc>
          <w:tcPr>
            <w:tcW w:w="737" w:type="dxa"/>
            <w:tcBorders>
              <w:top w:val="single" w:sz="4" w:space="0" w:color="000000"/>
              <w:left w:val="single" w:sz="4" w:space="0" w:color="000000"/>
              <w:bottom w:val="single" w:sz="4" w:space="0" w:color="000000"/>
              <w:right w:val="single" w:sz="4" w:space="0" w:color="000000"/>
            </w:tcBorders>
          </w:tcPr>
          <w:p>
            <w:pPr>
              <w:pStyle w:val="Normal"/>
              <w:ind w:hanging="45"/>
              <w:jc w:val="center"/>
              <w:rPr>
                <w:rFonts w:ascii="Times New Roman" w:hAnsi="Times New Roman" w:cs="Times New Roman"/>
                <w:lang w:val="en-US"/>
              </w:rPr>
            </w:pPr>
            <w:r>
              <w:rPr>
                <w:rFonts w:cs="Times New Roman" w:ascii="Times New Roman" w:hAnsi="Times New Roman"/>
                <w:lang w:val="en-US"/>
              </w:rPr>
              <w:t>шт.</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Times New Roman" w:hAnsi="Times New Roman" w:cs="Times New Roman"/>
                <w:color w:val="000000"/>
              </w:rPr>
            </w:pPr>
            <w:r>
              <w:rPr>
                <w:rFonts w:cs="Times New Roman" w:ascii="Times New Roman" w:hAnsi="Times New Roman"/>
                <w:color w:val="000000"/>
              </w:rPr>
              <w:t>1</w:t>
            </w:r>
          </w:p>
        </w:tc>
        <w:tc>
          <w:tcPr>
            <w:tcW w:w="1812"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Times New Roman" w:hAnsi="Times New Roman" w:cs="Times New Roman"/>
                <w:bCs/>
                <w:color w:val="000000"/>
              </w:rPr>
            </w:pPr>
            <w:r>
              <w:rPr>
                <w:rFonts w:cs="Times New Roman" w:ascii="Times New Roman" w:hAnsi="Times New Roman"/>
                <w:bCs/>
                <w:color w:val="000000"/>
              </w:rPr>
              <w:t>не менее 1</w:t>
            </w:r>
            <w:r>
              <w:rPr>
                <w:rFonts w:cs="Times New Roman" w:ascii="Times New Roman" w:hAnsi="Times New Roman"/>
                <w:bCs/>
                <w:color w:val="000000"/>
              </w:rPr>
              <w:t>6</w:t>
            </w:r>
            <w:r>
              <w:rPr>
                <w:rFonts w:cs="Times New Roman" w:ascii="Times New Roman" w:hAnsi="Times New Roman"/>
                <w:bCs/>
                <w:color w:val="000000"/>
              </w:rPr>
              <w:t>00 страниц</w:t>
            </w:r>
          </w:p>
        </w:tc>
        <w:tc>
          <w:tcPr>
            <w:tcW w:w="1419"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Times New Roman" w:hAnsi="Times New Roman" w:cs="Times New Roman"/>
              </w:rPr>
            </w:pPr>
            <w:r>
              <w:rPr>
                <w:rFonts w:cs="Times New Roman" w:ascii="Times New Roman" w:hAnsi="Times New Roman"/>
              </w:rPr>
            </w:r>
          </w:p>
        </w:tc>
        <w:tc>
          <w:tcPr>
            <w:tcW w:w="1596"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Times New Roman" w:hAnsi="Times New Roman" w:cs="Times New Roman"/>
              </w:rPr>
            </w:pPr>
            <w:r>
              <w:rPr>
                <w:rFonts w:cs="Times New Roman" w:ascii="Times New Roman" w:hAnsi="Times New Roman"/>
              </w:rPr>
            </w:r>
          </w:p>
        </w:tc>
      </w:tr>
      <w:tr>
        <w:trPr>
          <w:trHeight w:val="255" w:hRule="atLeast"/>
        </w:trPr>
        <w:tc>
          <w:tcPr>
            <w:tcW w:w="8619" w:type="dxa"/>
            <w:gridSpan w:val="6"/>
            <w:tcBorders>
              <w:top w:val="single" w:sz="4" w:space="0" w:color="000000"/>
              <w:left w:val="single" w:sz="4" w:space="0" w:color="000000"/>
              <w:bottom w:val="single" w:sz="4" w:space="0" w:color="000000"/>
              <w:right w:val="single" w:sz="4" w:space="0" w:color="000000"/>
            </w:tcBorders>
          </w:tcPr>
          <w:p>
            <w:pPr>
              <w:pStyle w:val="Normal"/>
              <w:ind w:hanging="0"/>
              <w:jc w:val="right"/>
              <w:rPr>
                <w:rFonts w:ascii="Times New Roman" w:hAnsi="Times New Roman" w:cs="Times New Roman"/>
              </w:rPr>
            </w:pPr>
            <w:r>
              <w:rPr>
                <w:rFonts w:cs="Times New Roman" w:ascii="Times New Roman" w:hAnsi="Times New Roman"/>
              </w:rPr>
              <w:t>Итого</w:t>
            </w:r>
          </w:p>
        </w:tc>
        <w:tc>
          <w:tcPr>
            <w:tcW w:w="1596"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ascii="Times New Roman" w:hAnsi="Times New Roman" w:cs="Times New Roman"/>
              </w:rPr>
            </w:pPr>
            <w:r>
              <w:rPr>
                <w:rFonts w:cs="Times New Roman" w:ascii="Times New Roman" w:hAnsi="Times New Roman"/>
              </w:rPr>
            </w:r>
          </w:p>
        </w:tc>
      </w:tr>
    </w:tbl>
    <w:p>
      <w:pPr>
        <w:pStyle w:val="Normal"/>
        <w:jc w:val="left"/>
        <w:rPr>
          <w:rFonts w:ascii="Times New Roman" w:hAnsi="Times New Roman" w:cs="Times New Roman"/>
          <w:b/>
        </w:rPr>
      </w:pPr>
      <w:r>
        <w:rPr>
          <w:rFonts w:cs="Times New Roman" w:ascii="Times New Roman" w:hAnsi="Times New Roman"/>
          <w:b/>
        </w:rPr>
      </w:r>
    </w:p>
    <w:p>
      <w:pPr>
        <w:pStyle w:val="Normal"/>
        <w:ind w:firstLine="720" w:right="336"/>
        <w:jc w:val="center"/>
        <w:rPr>
          <w:rFonts w:ascii="Times New Roman" w:hAnsi="Times New Roman" w:cs="Times New Roman"/>
          <w:bCs/>
        </w:rPr>
      </w:pPr>
      <w:r>
        <w:rPr>
          <w:rFonts w:cs="Times New Roman" w:ascii="Times New Roman" w:hAnsi="Times New Roman"/>
          <w:bCs/>
        </w:rPr>
        <w:t>Итого _____________ (_____________) руб. ___ копеек, в том числе НДС есть/нет.</w:t>
      </w:r>
    </w:p>
    <w:p>
      <w:pPr>
        <w:pStyle w:val="Normal"/>
        <w:jc w:val="center"/>
        <w:rPr>
          <w:rFonts w:ascii="Times New Roman" w:hAnsi="Times New Roman" w:cs="Times New Roman"/>
          <w:b/>
        </w:rPr>
      </w:pPr>
      <w:r>
        <w:rPr>
          <w:rFonts w:cs="Times New Roman" w:ascii="Times New Roman" w:hAnsi="Times New Roman"/>
          <w:b/>
        </w:rPr>
      </w:r>
    </w:p>
    <w:p>
      <w:pPr>
        <w:pStyle w:val="15"/>
        <w:spacing w:lineRule="auto" w:line="360" w:before="0" w:after="0"/>
        <w:rPr>
          <w:sz w:val="26"/>
          <w:szCs w:val="26"/>
        </w:rPr>
      </w:pPr>
      <w:r>
        <w:rPr>
          <w:rFonts w:cs="Times New Roman"/>
          <w:b/>
          <w:bCs/>
          <w:sz w:val="24"/>
          <w:szCs w:val="24"/>
        </w:rPr>
        <w:t xml:space="preserve">Общие требования к оказываемым услугам: </w:t>
      </w:r>
    </w:p>
    <w:p>
      <w:pPr>
        <w:pStyle w:val="Normal"/>
        <w:widowControl w:val="false"/>
        <w:numPr>
          <w:ilvl w:val="0"/>
          <w:numId w:val="0"/>
        </w:numPr>
        <w:suppressAutoHyphens w:val="true"/>
        <w:bidi w:val="0"/>
        <w:spacing w:lineRule="auto" w:line="240" w:before="0" w:after="0"/>
        <w:ind w:hanging="0" w:left="0" w:right="0"/>
        <w:jc w:val="both"/>
        <w:outlineLvl w:val="0"/>
        <w:rPr>
          <w:rFonts w:ascii="Times New Roman" w:hAnsi="Times New Roman" w:cs="Times New Roman"/>
          <w:bCs/>
          <w:sz w:val="24"/>
          <w:szCs w:val="24"/>
        </w:rPr>
      </w:pPr>
      <w:r>
        <w:rPr>
          <w:rFonts w:cs="Times New Roman" w:ascii="Times New Roman" w:hAnsi="Times New Roman"/>
          <w:b/>
          <w:bCs/>
          <w:sz w:val="24"/>
          <w:szCs w:val="24"/>
        </w:rPr>
        <w:t>1. Требуемые услуги при заправке картриджей.</w:t>
      </w:r>
    </w:p>
    <w:p>
      <w:pPr>
        <w:pStyle w:val="Normal"/>
        <w:widowControl w:val="false"/>
        <w:numPr>
          <w:ilvl w:val="0"/>
          <w:numId w:val="0"/>
        </w:numPr>
        <w:suppressAutoHyphens w:val="true"/>
        <w:bidi w:val="0"/>
        <w:spacing w:lineRule="auto" w:line="240" w:before="0" w:after="0"/>
        <w:ind w:firstLine="57" w:left="0" w:right="0"/>
        <w:jc w:val="both"/>
        <w:outlineLvl w:val="0"/>
        <w:rPr>
          <w:rFonts w:ascii="Times New Roman" w:hAnsi="Times New Roman" w:cs="Times New Roman"/>
          <w:sz w:val="24"/>
          <w:szCs w:val="24"/>
        </w:rPr>
      </w:pPr>
      <w:r>
        <w:rPr>
          <w:rFonts w:cs="Times New Roman" w:ascii="Times New Roman" w:hAnsi="Times New Roman"/>
          <w:bCs/>
          <w:sz w:val="24"/>
          <w:szCs w:val="24"/>
        </w:rPr>
        <w:tab/>
        <w:t>1.1. Входное тестирование.</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1.2. Полную разборку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1.3. Очистка бункера отработки и деталей картриджа от старого тонера.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1.4. Обработка всех деталей специальными растворами.</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1.5. Замена чипов.</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1.6. Заполнение картриджа новым тонером в объеме, установленном производителем.</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1.7. Сборка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1.8. Выходное тестирование с предоставлением Заказчику пробного отпечатка с заправленного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b/>
          <w:bCs/>
          <w:sz w:val="24"/>
          <w:szCs w:val="24"/>
        </w:rPr>
      </w:pPr>
      <w:r>
        <w:rPr>
          <w:rFonts w:cs="Times New Roman" w:ascii="Times New Roman" w:hAnsi="Times New Roman"/>
          <w:sz w:val="24"/>
          <w:szCs w:val="24"/>
        </w:rPr>
        <w:t>1.9. Упаковка и маркировку картриджа.</w:t>
      </w:r>
    </w:p>
    <w:p>
      <w:pPr>
        <w:pStyle w:val="Normal"/>
        <w:widowControl w:val="false"/>
        <w:numPr>
          <w:ilvl w:val="0"/>
          <w:numId w:val="0"/>
        </w:numPr>
        <w:suppressAutoHyphens w:val="true"/>
        <w:bidi w:val="0"/>
        <w:spacing w:lineRule="auto" w:line="240" w:before="0" w:after="0"/>
        <w:ind w:hanging="0" w:left="0" w:right="0"/>
        <w:jc w:val="both"/>
        <w:outlineLvl w:val="0"/>
        <w:rPr>
          <w:rFonts w:ascii="Times New Roman" w:hAnsi="Times New Roman" w:cs="Times New Roman"/>
          <w:sz w:val="24"/>
          <w:szCs w:val="24"/>
        </w:rPr>
      </w:pPr>
      <w:r>
        <w:rPr>
          <w:rFonts w:cs="Times New Roman" w:ascii="Times New Roman" w:hAnsi="Times New Roman"/>
          <w:b/>
          <w:bCs/>
          <w:sz w:val="24"/>
          <w:szCs w:val="24"/>
        </w:rPr>
        <w:t>2. Требуемые услуги по ремонту и (или) восстановлению картриджей.</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2.1. Разборка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2.2. Очистка бункера отработки и деталей картриджа от старого тонера.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2.3. Замена фотобарабана и ракеля (очищающего лезвия) картриджа на новые.</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2.4. Замена резинового и магнитного валов (в случае их непригодности к дальнейшему использованию).</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2.5. Заправка картриджа в объеме, установленном производителем для данного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2.6. Сборка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2.7. Тестирование качества работы картриджа с предоставлением Заказчику пробного отпечатка с заправленного картриджа.</w:t>
      </w:r>
    </w:p>
    <w:p>
      <w:pPr>
        <w:pStyle w:val="Normal"/>
        <w:widowControl w:val="false"/>
        <w:suppressAutoHyphens w:val="true"/>
        <w:bidi w:val="0"/>
        <w:spacing w:lineRule="auto" w:line="240" w:before="0" w:after="0"/>
        <w:ind w:firstLine="737" w:left="0" w:right="0"/>
        <w:jc w:val="both"/>
        <w:rPr>
          <w:rFonts w:ascii="Times New Roman" w:hAnsi="Times New Roman" w:cs="Times New Roman"/>
          <w:sz w:val="24"/>
          <w:szCs w:val="24"/>
        </w:rPr>
      </w:pPr>
      <w:r>
        <w:rPr>
          <w:rFonts w:cs="Times New Roman" w:ascii="Times New Roman" w:hAnsi="Times New Roman"/>
          <w:sz w:val="24"/>
          <w:szCs w:val="24"/>
        </w:rPr>
        <w:t>2.8. Упаковка и маркировку картриджа.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b/>
          <w:bCs/>
          <w:sz w:val="24"/>
          <w:szCs w:val="24"/>
        </w:rPr>
        <w:t xml:space="preserve">Дополнительные требования к оказываемым услугам: </w:t>
      </w:r>
    </w:p>
    <w:p>
      <w:pPr>
        <w:pStyle w:val="Normal"/>
        <w:shd w:val="clear" w:color="auto" w:fill="FFFFFF"/>
        <w:spacing w:lineRule="auto" w:line="240" w:before="0" w:after="0"/>
        <w:ind w:firstLine="709" w:right="21"/>
        <w:jc w:val="both"/>
        <w:rPr>
          <w:rFonts w:ascii="Times New Roman" w:hAnsi="Times New Roman" w:cs="Times New Roman"/>
          <w:sz w:val="24"/>
          <w:szCs w:val="24"/>
        </w:rPr>
      </w:pPr>
      <w:r>
        <w:rPr>
          <w:rFonts w:cs="Times New Roman" w:ascii="Times New Roman" w:hAnsi="Times New Roman"/>
          <w:sz w:val="24"/>
          <w:szCs w:val="24"/>
        </w:rPr>
        <w:t>Услуги должны оказываться только с использованием оригинальных расходных, комплектующих материалов. Применяемые материалы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техники. Заказчик вправе произвести экспертизу картриджей за счет Исполнителя на предмет используемых материалов при заправке и восстановлении.</w:t>
      </w:r>
    </w:p>
    <w:p>
      <w:pPr>
        <w:pStyle w:val="Normal"/>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 обязан производить восстановление оргтехники Заказчика, в которой использовались заправленные или восстановленные Исполнителем картриджи за свой счет, в случае ее порчи по вине Исполнителя.</w:t>
      </w:r>
    </w:p>
    <w:p>
      <w:pPr>
        <w:pStyle w:val="Normal"/>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Заправка, ремонт и (или) восстановление картриджей производится в сервис–мастерской Исполнителя на основании заявок Заказчика в течение 1 рабочего дня с момента поступления заявки.</w:t>
      </w:r>
    </w:p>
    <w:p>
      <w:pPr>
        <w:pStyle w:val="Normal"/>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Доставка картриджей до сервис-мастерской Исполнителя и после оказания услуг до офиса Заказчика производится Исполнителем за свой счет.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Приемка оказанных услуг осуществляется в помещении Заказчика, в рабочие дни, в пределах режима работы Заказчика, т.е. с 10-00 ч до 16-00 ч, кроме субботы и воскресенья и оформляется Сторонами актом </w:t>
      </w:r>
      <w:r>
        <w:rPr>
          <w:rFonts w:cs="Times New Roman" w:ascii="Times New Roman" w:hAnsi="Times New Roman"/>
          <w:color w:val="000000"/>
          <w:sz w:val="24"/>
          <w:szCs w:val="24"/>
        </w:rPr>
        <w:t>приемки оказанных услуг</w:t>
      </w:r>
      <w:r>
        <w:rPr>
          <w:rFonts w:cs="Times New Roman" w:ascii="Times New Roman" w:hAnsi="Times New Roman"/>
          <w:sz w:val="24"/>
          <w:szCs w:val="24"/>
        </w:rPr>
        <w:t xml:space="preserve">. Акт </w:t>
      </w:r>
      <w:r>
        <w:rPr>
          <w:rFonts w:cs="Times New Roman" w:ascii="Times New Roman" w:hAnsi="Times New Roman"/>
          <w:color w:val="000000"/>
          <w:sz w:val="24"/>
          <w:szCs w:val="24"/>
        </w:rPr>
        <w:t>приемки</w:t>
      </w:r>
      <w:r>
        <w:rPr>
          <w:rFonts w:cs="Times New Roman" w:ascii="Times New Roman" w:hAnsi="Times New Roman"/>
          <w:sz w:val="24"/>
          <w:szCs w:val="24"/>
        </w:rPr>
        <w:t xml:space="preserve"> оказанных услуг подписывается, при отсутствии претензий у Заказчика, не позднее следующего дня после оказания услуг.</w:t>
      </w:r>
    </w:p>
    <w:p>
      <w:pPr>
        <w:pStyle w:val="Normal"/>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передаче заправленных, отремонтированных и (или) восстановленных картриджей от Исполнителя Заказчику все картриджи должны быть упакованы в мягкую упаковку, с вложенной пробной страницей печати и защитной мягкой пленкой барабана от физического воздействия при транспортировке, либо в картонные коробки с теми же условиями.</w:t>
      </w:r>
    </w:p>
    <w:p>
      <w:pPr>
        <w:pStyle w:val="Normal"/>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Гарантия на оказанные услуги должна составлять весь проход картриджа.</w:t>
      </w:r>
    </w:p>
    <w:p>
      <w:pPr>
        <w:pStyle w:val="Normal"/>
        <w:shd w:val="clear" w:color="auto" w:fill="FFFFFF"/>
        <w:spacing w:lineRule="auto" w:line="240"/>
        <w:ind w:firstLine="709"/>
        <w:rPr>
          <w:rFonts w:ascii="Times New Roman" w:hAnsi="Times New Roman" w:cs="Times New Roman"/>
        </w:rPr>
      </w:pPr>
      <w:r>
        <w:rPr>
          <w:rFonts w:cs="Times New Roman" w:ascii="Times New Roman" w:hAnsi="Times New Roman"/>
        </w:rPr>
        <w:t xml:space="preserve">Срок оказания услуг: в течение 5 (пяти) рабочих дней с даты заключения </w:t>
      </w:r>
      <w:r>
        <w:rPr>
          <w:rFonts w:cs="Times New Roman" w:ascii="Times New Roman" w:hAnsi="Times New Roman"/>
        </w:rPr>
        <w:t>договора</w:t>
      </w:r>
      <w:r>
        <w:rPr>
          <w:rFonts w:cs="Times New Roman" w:ascii="Times New Roman" w:hAnsi="Times New Roman"/>
        </w:rPr>
        <w:t>.</w:t>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t>Исполнитель:</w:t>
        <w:tab/>
        <w:tab/>
        <w:t xml:space="preserve">        </w:t>
        <w:tab/>
        <w:tab/>
        <w:t xml:space="preserve">                                  Заказчик:</w:t>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r>
    </w:p>
    <w:p>
      <w:pPr>
        <w:pStyle w:val="Normal"/>
        <w:shd w:val="clear" w:color="auto" w:fill="FFFFFF"/>
        <w:spacing w:lineRule="auto" w:line="240"/>
        <w:ind w:hanging="0" w:left="0"/>
        <w:rPr>
          <w:rFonts w:ascii="Times New Roman" w:hAnsi="Times New Roman" w:cs="Times New Roman"/>
        </w:rPr>
      </w:pPr>
      <w:r>
        <w:rPr>
          <w:rFonts w:cs="Times New Roman" w:ascii="Times New Roman" w:hAnsi="Times New Roman"/>
        </w:rPr>
        <w:t>_____________ / ___________ /</w:t>
        <w:tab/>
        <w:tab/>
        <w:t xml:space="preserve">                      ____________ / А.В. Емельянов /</w:t>
      </w:r>
    </w:p>
    <w:p>
      <w:pPr>
        <w:pStyle w:val="Normal"/>
        <w:shd w:val="clear" w:color="auto" w:fill="FFFFFF"/>
        <w:spacing w:lineRule="auto" w:line="240"/>
        <w:ind w:firstLine="709"/>
        <w:rPr>
          <w:rFonts w:ascii="Times New Roman" w:hAnsi="Times New Roman" w:cs="Times New Roman"/>
        </w:rPr>
      </w:pPr>
      <w:r>
        <w:rPr>
          <w:rFonts w:cs="Times New Roman" w:ascii="Times New Roman" w:hAnsi="Times New Roman"/>
        </w:rPr>
        <w:t>М.П.                                                                                 М.П.</w:t>
      </w:r>
    </w:p>
    <w:sectPr>
      <w:type w:val="nextPage"/>
      <w:pgSz w:w="11906" w:h="16838"/>
      <w:pgMar w:left="1701" w:right="567"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swiss"/>
    <w:pitch w:val="default"/>
  </w:font>
  <w:font w:name="Calibri">
    <w:charset w:val="01"/>
    <w:family w:val="swiss"/>
    <w:pitch w:val="default"/>
  </w:font>
  <w:font w:name="Consolas">
    <w:charset w:val="01"/>
    <w:family w:val="roman"/>
    <w:pitch w:val="default"/>
  </w:font>
  <w:font w:name="PT Astra Serif">
    <w:charset w:val="01"/>
    <w:family w:val="roman"/>
    <w:pitch w:val="default"/>
  </w:font>
  <w:font w:name="Courier New">
    <w:charset w:val="01"/>
    <w:family w:val="swiss"/>
    <w:pitch w:val="default"/>
  </w:font>
  <w:font w:name="Courier New">
    <w:charset w:val="01"/>
    <w:family w:val="roman"/>
    <w:pitch w:val="default"/>
  </w:font>
  <w:font w:name="Consola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772"/>
        </w:tabs>
        <w:ind w:left="277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127"/>
        </w:tabs>
        <w:ind w:left="90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0"/>
        </w:tabs>
        <w:ind w:left="405" w:hanging="405"/>
      </w:pPr>
      <w:rPr/>
    </w:lvl>
    <w:lvl w:ilvl="1">
      <w:start w:val="1"/>
      <w:numFmt w:val="decimal"/>
      <w:lvlText w:val="%1.%2."/>
      <w:lvlJc w:val="left"/>
      <w:pPr>
        <w:tabs>
          <w:tab w:val="num" w:pos="0"/>
        </w:tabs>
        <w:ind w:left="405" w:hanging="4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2699b"/>
    <w:pPr>
      <w:widowControl w:val="false"/>
      <w:suppressAutoHyphens w:val="true"/>
      <w:bidi w:val="0"/>
      <w:spacing w:before="0" w:after="0"/>
      <w:ind w:firstLine="720"/>
      <w:jc w:val="both"/>
    </w:pPr>
    <w:rPr>
      <w:rFonts w:ascii="Arial" w:hAnsi="Arial" w:eastAsia="Calibri" w:cs="Arial"/>
      <w:color w:val="auto"/>
      <w:kern w:val="0"/>
      <w:sz w:val="24"/>
      <w:szCs w:val="24"/>
      <w:lang w:val="ru-RU" w:eastAsia="ru-RU" w:bidi="ar-SA"/>
    </w:rPr>
  </w:style>
  <w:style w:type="paragraph" w:styleId="Heading1">
    <w:name w:val="heading 1"/>
    <w:basedOn w:val="Normal"/>
    <w:next w:val="Normal"/>
    <w:link w:val="1"/>
    <w:qFormat/>
    <w:rsid w:val="00f468fe"/>
    <w:pPr>
      <w:spacing w:before="108" w:after="108"/>
      <w:ind w:hanging="0"/>
      <w:jc w:val="center"/>
      <w:outlineLvl w:val="0"/>
    </w:pPr>
    <w:rPr>
      <w:b/>
      <w:bCs/>
      <w:color w:val="26282F"/>
    </w:rPr>
  </w:style>
  <w:style w:type="paragraph" w:styleId="Heading2">
    <w:name w:val="heading 2"/>
    <w:basedOn w:val="Normal"/>
    <w:next w:val="Normal"/>
    <w:link w:val="2"/>
    <w:qFormat/>
    <w:rsid w:val="00f468fe"/>
    <w:pPr>
      <w:keepNext w:val="true"/>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3"/>
    <w:qFormat/>
    <w:rsid w:val="00f468fe"/>
    <w:pPr>
      <w:keepNext w:val="true"/>
      <w:keepLines/>
      <w:spacing w:before="200" w:after="0"/>
      <w:outlineLvl w:val="2"/>
    </w:pPr>
    <w:rPr>
      <w:rFonts w:ascii="Cambria" w:hAnsi="Cambria" w:cs="Times New Roman"/>
      <w:b/>
      <w:bCs/>
      <w:color w:val="4F81BD"/>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locked/>
    <w:rsid w:val="00f468fe"/>
    <w:rPr>
      <w:rFonts w:ascii="Arial" w:hAnsi="Arial" w:eastAsia="Calibri" w:cs="Arial"/>
      <w:b/>
      <w:bCs/>
      <w:color w:val="26282F"/>
      <w:sz w:val="24"/>
      <w:szCs w:val="24"/>
      <w:lang w:val="ru-RU" w:eastAsia="ru-RU" w:bidi="ar-SA"/>
    </w:rPr>
  </w:style>
  <w:style w:type="character" w:styleId="2" w:customStyle="1">
    <w:name w:val="Заголовок 2 Знак"/>
    <w:basedOn w:val="DefaultParagraphFont"/>
    <w:qFormat/>
    <w:locked/>
    <w:rsid w:val="00f468fe"/>
    <w:rPr>
      <w:rFonts w:ascii="Cambria" w:hAnsi="Cambria" w:eastAsia="Calibri"/>
      <w:b/>
      <w:bCs/>
      <w:color w:val="4F81BD"/>
      <w:sz w:val="26"/>
      <w:szCs w:val="26"/>
      <w:lang w:val="ru-RU" w:eastAsia="ru-RU" w:bidi="ar-SA"/>
    </w:rPr>
  </w:style>
  <w:style w:type="character" w:styleId="3" w:customStyle="1">
    <w:name w:val="Заголовок 3 Знак"/>
    <w:basedOn w:val="DefaultParagraphFont"/>
    <w:semiHidden/>
    <w:qFormat/>
    <w:locked/>
    <w:rsid w:val="00f468fe"/>
    <w:rPr>
      <w:rFonts w:ascii="Cambria" w:hAnsi="Cambria" w:eastAsia="Calibri"/>
      <w:b/>
      <w:bCs/>
      <w:color w:val="4F81BD"/>
      <w:sz w:val="24"/>
      <w:szCs w:val="24"/>
      <w:lang w:val="ru-RU" w:eastAsia="ru-RU" w:bidi="ar-SA"/>
    </w:rPr>
  </w:style>
  <w:style w:type="character" w:styleId="Style11" w:customStyle="1">
    <w:name w:val="Цветовое выделение"/>
    <w:qFormat/>
    <w:rsid w:val="00f468fe"/>
    <w:rPr>
      <w:b/>
      <w:color w:val="26282F"/>
    </w:rPr>
  </w:style>
  <w:style w:type="character" w:styleId="Style12" w:customStyle="1">
    <w:name w:val="Гипертекстовая ссылка"/>
    <w:basedOn w:val="Style11"/>
    <w:qFormat/>
    <w:rsid w:val="00f468fe"/>
    <w:rPr>
      <w:rFonts w:cs="Times New Roman"/>
      <w:bCs/>
      <w:color w:val="106BBE"/>
    </w:rPr>
  </w:style>
  <w:style w:type="character" w:styleId="Hyperlink">
    <w:name w:val="Hyperlink"/>
    <w:basedOn w:val="DefaultParagraphFont"/>
    <w:uiPriority w:val="99"/>
    <w:rsid w:val="00f468fe"/>
    <w:rPr>
      <w:rFonts w:cs="Times New Roman"/>
      <w:color w:val="0000FF"/>
      <w:u w:val="single"/>
    </w:rPr>
  </w:style>
  <w:style w:type="character" w:styleId="Style13" w:customStyle="1">
    <w:name w:val="Текст выноски Знак"/>
    <w:basedOn w:val="DefaultParagraphFont"/>
    <w:link w:val="BalloonText"/>
    <w:semiHidden/>
    <w:qFormat/>
    <w:locked/>
    <w:rsid w:val="00f468fe"/>
    <w:rPr>
      <w:rFonts w:ascii="Tahoma" w:hAnsi="Tahoma" w:eastAsia="Calibri" w:cs="Tahoma"/>
      <w:sz w:val="16"/>
      <w:szCs w:val="16"/>
      <w:lang w:val="ru-RU" w:eastAsia="ru-RU" w:bidi="ar-SA"/>
    </w:rPr>
  </w:style>
  <w:style w:type="character" w:styleId="Style14" w:customStyle="1">
    <w:name w:val="Основной текст Знак"/>
    <w:basedOn w:val="DefaultParagraphFont"/>
    <w:qFormat/>
    <w:locked/>
    <w:rsid w:val="00f468fe"/>
    <w:rPr>
      <w:rFonts w:eastAsia="Calibri"/>
      <w:sz w:val="24"/>
      <w:szCs w:val="24"/>
      <w:lang w:val="ru-RU" w:eastAsia="ru-RU" w:bidi="ar-SA"/>
    </w:rPr>
  </w:style>
  <w:style w:type="character" w:styleId="21" w:customStyle="1">
    <w:name w:val="Основной текст с отступом 2 Знак"/>
    <w:basedOn w:val="DefaultParagraphFont"/>
    <w:link w:val="BodyTextIndent2"/>
    <w:semiHidden/>
    <w:qFormat/>
    <w:locked/>
    <w:rsid w:val="00f468fe"/>
    <w:rPr>
      <w:rFonts w:ascii="Arial" w:hAnsi="Arial" w:eastAsia="Calibri" w:cs="Arial"/>
      <w:sz w:val="24"/>
      <w:szCs w:val="24"/>
      <w:lang w:val="ru-RU" w:eastAsia="ru-RU" w:bidi="ar-SA"/>
    </w:rPr>
  </w:style>
  <w:style w:type="character" w:styleId="11" w:customStyle="1">
    <w:name w:val="Обычный (веб) Знак1"/>
    <w:link w:val="NormalWeb"/>
    <w:uiPriority w:val="99"/>
    <w:qFormat/>
    <w:locked/>
    <w:rsid w:val="00f468fe"/>
    <w:rPr>
      <w:rFonts w:ascii="Calibri" w:hAnsi="Calibri" w:eastAsia="Calibri"/>
      <w:sz w:val="24"/>
      <w:lang w:val="ru-RU" w:eastAsia="ru-RU" w:bidi="ar-SA"/>
    </w:rPr>
  </w:style>
  <w:style w:type="character" w:styleId="Style15" w:customStyle="1">
    <w:name w:val="Заголовок записки Знак"/>
    <w:basedOn w:val="DefaultParagraphFont"/>
    <w:link w:val="NoteHeading"/>
    <w:uiPriority w:val="99"/>
    <w:qFormat/>
    <w:locked/>
    <w:rsid w:val="00f468fe"/>
    <w:rPr>
      <w:rFonts w:eastAsia="Calibri"/>
      <w:sz w:val="24"/>
      <w:szCs w:val="24"/>
      <w:lang w:val="ru-RU" w:eastAsia="ru-RU" w:bidi="ar-SA"/>
    </w:rPr>
  </w:style>
  <w:style w:type="character" w:styleId="Style16" w:customStyle="1">
    <w:name w:val="Текст сноски Знак"/>
    <w:basedOn w:val="DefaultParagraphFont"/>
    <w:semiHidden/>
    <w:qFormat/>
    <w:locked/>
    <w:rsid w:val="00f468fe"/>
    <w:rPr>
      <w:rFonts w:eastAsia="Calibri"/>
      <w:lang w:val="ru-RU" w:eastAsia="ru-RU" w:bidi="ar-SA"/>
    </w:rPr>
  </w:style>
  <w:style w:type="character" w:styleId="Style17" w:customStyle="1">
    <w:name w:val="Дата Знак"/>
    <w:basedOn w:val="DefaultParagraphFont"/>
    <w:link w:val="Date"/>
    <w:qFormat/>
    <w:locked/>
    <w:rsid w:val="00f468fe"/>
    <w:rPr>
      <w:rFonts w:eastAsia="Calibri"/>
      <w:sz w:val="24"/>
      <w:lang w:val="ru-RU" w:eastAsia="ru-RU" w:bidi="ar-SA"/>
    </w:rPr>
  </w:style>
  <w:style w:type="character" w:styleId="apple-converted-space" w:customStyle="1">
    <w:name w:val="apple-converted-space"/>
    <w:basedOn w:val="DefaultParagraphFont"/>
    <w:qFormat/>
    <w:rsid w:val="00f468fe"/>
    <w:rPr>
      <w:rFonts w:cs="Times New Roman"/>
    </w:rPr>
  </w:style>
  <w:style w:type="character" w:styleId="Style18" w:customStyle="1">
    <w:name w:val="Верхний колонтитул Знак"/>
    <w:basedOn w:val="DefaultParagraphFont"/>
    <w:semiHidden/>
    <w:qFormat/>
    <w:locked/>
    <w:rsid w:val="00f468fe"/>
    <w:rPr>
      <w:rFonts w:ascii="Arial" w:hAnsi="Arial" w:eastAsia="Calibri" w:cs="Arial"/>
      <w:sz w:val="24"/>
      <w:szCs w:val="24"/>
      <w:lang w:val="ru-RU" w:eastAsia="ru-RU" w:bidi="ar-SA"/>
    </w:rPr>
  </w:style>
  <w:style w:type="character" w:styleId="Style19" w:customStyle="1">
    <w:name w:val="Нижний колонтитул Знак"/>
    <w:basedOn w:val="DefaultParagraphFont"/>
    <w:qFormat/>
    <w:locked/>
    <w:rsid w:val="00f468fe"/>
    <w:rPr>
      <w:rFonts w:ascii="Arial" w:hAnsi="Arial" w:eastAsia="Calibri" w:cs="Arial"/>
      <w:sz w:val="24"/>
      <w:szCs w:val="24"/>
      <w:lang w:val="ru-RU" w:eastAsia="ru-RU" w:bidi="ar-SA"/>
    </w:rPr>
  </w:style>
  <w:style w:type="character" w:styleId="22" w:customStyle="1">
    <w:name w:val="Основной текст 2 Знак"/>
    <w:basedOn w:val="DefaultParagraphFont"/>
    <w:link w:val="BodyText21"/>
    <w:semiHidden/>
    <w:qFormat/>
    <w:locked/>
    <w:rsid w:val="00f468fe"/>
    <w:rPr>
      <w:rFonts w:ascii="Arial" w:hAnsi="Arial" w:eastAsia="Calibri" w:cs="Arial"/>
      <w:sz w:val="24"/>
      <w:szCs w:val="24"/>
      <w:lang w:val="ru-RU" w:eastAsia="ru-RU" w:bidi="ar-SA"/>
    </w:rPr>
  </w:style>
  <w:style w:type="character" w:styleId="Style20" w:customStyle="1">
    <w:name w:val="Основной текст с отступом Знак"/>
    <w:basedOn w:val="DefaultParagraphFont"/>
    <w:semiHidden/>
    <w:qFormat/>
    <w:locked/>
    <w:rsid w:val="00f468fe"/>
    <w:rPr>
      <w:rFonts w:eastAsia="Calibri"/>
      <w:sz w:val="24"/>
      <w:szCs w:val="24"/>
      <w:lang w:val="ru-RU" w:eastAsia="ru-RU" w:bidi="ar-SA"/>
    </w:rPr>
  </w:style>
  <w:style w:type="character" w:styleId="31" w:customStyle="1">
    <w:name w:val="Основной текст с отступом 3 Знак"/>
    <w:basedOn w:val="DefaultParagraphFont"/>
    <w:link w:val="BodyTextIndent3"/>
    <w:semiHidden/>
    <w:qFormat/>
    <w:locked/>
    <w:rsid w:val="00f468fe"/>
    <w:rPr>
      <w:rFonts w:eastAsia="Calibri"/>
      <w:sz w:val="16"/>
      <w:szCs w:val="16"/>
      <w:lang w:val="ru-RU" w:eastAsia="ru-RU" w:bidi="ar-SA"/>
    </w:rPr>
  </w:style>
  <w:style w:type="character" w:styleId="PageNumber">
    <w:name w:val="page number"/>
    <w:basedOn w:val="DefaultParagraphFont"/>
    <w:rsid w:val="00f468fe"/>
    <w:rPr>
      <w:rFonts w:ascii="Times New Roman" w:hAnsi="Times New Roman" w:cs="Times New Roman"/>
    </w:rPr>
  </w:style>
  <w:style w:type="character" w:styleId="12" w:customStyle="1">
    <w:name w:val="Знак Знак1"/>
    <w:qFormat/>
    <w:rsid w:val="00f468fe"/>
    <w:rPr>
      <w:sz w:val="28"/>
      <w:lang w:val="ru-RU" w:eastAsia="ru-RU"/>
    </w:rPr>
  </w:style>
  <w:style w:type="character" w:styleId="Style21" w:customStyle="1">
    <w:name w:val="Основной текст_"/>
    <w:basedOn w:val="DefaultParagraphFont"/>
    <w:uiPriority w:val="99"/>
    <w:qFormat/>
    <w:locked/>
    <w:rsid w:val="00f468fe"/>
    <w:rPr>
      <w:rFonts w:cs="Times New Roman"/>
      <w:sz w:val="21"/>
      <w:szCs w:val="21"/>
      <w:lang w:bidi="ar-SA"/>
    </w:rPr>
  </w:style>
  <w:style w:type="character" w:styleId="32" w:customStyle="1">
    <w:name w:val="Заголовок №3_"/>
    <w:basedOn w:val="DefaultParagraphFont"/>
    <w:link w:val="35"/>
    <w:uiPriority w:val="99"/>
    <w:qFormat/>
    <w:locked/>
    <w:rsid w:val="00f468fe"/>
    <w:rPr>
      <w:sz w:val="21"/>
      <w:szCs w:val="21"/>
      <w:lang w:bidi="ar-SA"/>
    </w:rPr>
  </w:style>
  <w:style w:type="character" w:styleId="Style22" w:customStyle="1">
    <w:name w:val="Текст ТД Знак"/>
    <w:link w:val="Style30"/>
    <w:qFormat/>
    <w:locked/>
    <w:rsid w:val="00f468fe"/>
    <w:rPr>
      <w:sz w:val="24"/>
      <w:lang w:bidi="ar-SA"/>
    </w:rPr>
  </w:style>
  <w:style w:type="character" w:styleId="Web" w:customStyle="1">
    <w:name w:val="Обычный (Web) Знак"/>
    <w:qFormat/>
    <w:locked/>
    <w:rsid w:val="00f468fe"/>
    <w:rPr>
      <w:sz w:val="24"/>
    </w:rPr>
  </w:style>
  <w:style w:type="character" w:styleId="111" w:customStyle="1">
    <w:name w:val="Основной текст (11)"/>
    <w:basedOn w:val="DefaultParagraphFont"/>
    <w:link w:val="1111"/>
    <w:qFormat/>
    <w:locked/>
    <w:rsid w:val="002763e1"/>
    <w:rPr>
      <w:sz w:val="24"/>
      <w:szCs w:val="24"/>
      <w:shd w:fill="FFFFFF" w:val="clear"/>
      <w:lang w:bidi="ar-SA"/>
    </w:rPr>
  </w:style>
  <w:style w:type="character" w:styleId="ConsPlusNormal" w:customStyle="1">
    <w:name w:val="ConsPlusNormal Знак"/>
    <w:basedOn w:val="DefaultParagraphFont"/>
    <w:link w:val="ConsPlusNormal1"/>
    <w:qFormat/>
    <w:locked/>
    <w:rsid w:val="00375602"/>
    <w:rPr>
      <w:rFonts w:ascii="Arial" w:hAnsi="Arial" w:eastAsia="Calibri" w:cs="Arial"/>
      <w:lang w:val="ru-RU" w:eastAsia="ru-RU" w:bidi="ar-SA"/>
    </w:rPr>
  </w:style>
  <w:style w:type="character" w:styleId="BodyTextChar" w:customStyle="1">
    <w:name w:val="Body Text Char"/>
    <w:basedOn w:val="DefaultParagraphFont"/>
    <w:qFormat/>
    <w:locked/>
    <w:rsid w:val="009c2c89"/>
    <w:rPr>
      <w:rFonts w:ascii="Times New Roman" w:hAnsi="Times New Roman" w:cs="Times New Roman"/>
      <w:sz w:val="24"/>
      <w:szCs w:val="24"/>
      <w:lang w:eastAsia="ru-RU"/>
    </w:rPr>
  </w:style>
  <w:style w:type="character" w:styleId="DateChar" w:customStyle="1">
    <w:name w:val="Date Char"/>
    <w:basedOn w:val="DefaultParagraphFont"/>
    <w:qFormat/>
    <w:locked/>
    <w:rsid w:val="00790ca2"/>
    <w:rPr>
      <w:rFonts w:ascii="Times New Roman" w:hAnsi="Times New Roman" w:cs="Times New Roman"/>
      <w:sz w:val="20"/>
      <w:szCs w:val="20"/>
      <w:lang w:eastAsia="ru-RU"/>
    </w:rPr>
  </w:style>
  <w:style w:type="character" w:styleId="NoteHeadingChar" w:customStyle="1">
    <w:name w:val="Note Heading Char"/>
    <w:basedOn w:val="DefaultParagraphFont"/>
    <w:qFormat/>
    <w:locked/>
    <w:rsid w:val="00d43d26"/>
    <w:rPr>
      <w:rFonts w:ascii="Times New Roman" w:hAnsi="Times New Roman" w:cs="Times New Roman"/>
      <w:sz w:val="24"/>
      <w:szCs w:val="24"/>
      <w:lang w:eastAsia="ru-RU"/>
    </w:rPr>
  </w:style>
  <w:style w:type="character" w:styleId="Bodytext2" w:customStyle="1">
    <w:name w:val="Body text (2)_"/>
    <w:basedOn w:val="DefaultParagraphFont"/>
    <w:link w:val="Bodytext22"/>
    <w:qFormat/>
    <w:rsid w:val="00953256"/>
    <w:rPr>
      <w:rFonts w:ascii="Arial" w:hAnsi="Arial" w:eastAsia="Arial" w:cs="Arial"/>
      <w:shd w:fill="FFFFFF" w:val="clear"/>
    </w:rPr>
  </w:style>
  <w:style w:type="character" w:styleId="Style23" w:customStyle="1">
    <w:name w:val="Текст Знак"/>
    <w:basedOn w:val="DefaultParagraphFont"/>
    <w:link w:val="PlainText"/>
    <w:qFormat/>
    <w:rsid w:val="00b023d5"/>
    <w:rPr>
      <w:rFonts w:ascii="Consolas" w:hAnsi="Consolas"/>
      <w:sz w:val="21"/>
      <w:szCs w:val="21"/>
      <w:lang w:eastAsia="en-US"/>
    </w:rPr>
  </w:style>
  <w:style w:type="paragraph" w:styleId="Style2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4"/>
    <w:rsid w:val="00f468fe"/>
    <w:pPr>
      <w:widowControl/>
      <w:spacing w:before="0" w:after="120"/>
      <w:ind w:hanging="0"/>
      <w:jc w:val="left"/>
    </w:pPr>
    <w:rPr>
      <w:rFonts w:ascii="Times New Roman" w:hAnsi="Times New Roman" w:cs="Times New Roman"/>
    </w:rPr>
  </w:style>
  <w:style w:type="paragraph" w:styleId="List">
    <w:name w:val="List"/>
    <w:basedOn w:val="Normal"/>
    <w:rsid w:val="00187c7f"/>
    <w:pPr>
      <w:spacing w:before="0" w:after="0"/>
      <w:ind w:hanging="283" w:left="283"/>
      <w:contextualSpacing/>
    </w:pPr>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BalloonText">
    <w:name w:val="Balloon Text"/>
    <w:basedOn w:val="Normal"/>
    <w:link w:val="Style13"/>
    <w:semiHidden/>
    <w:qFormat/>
    <w:rsid w:val="00f468fe"/>
    <w:pPr/>
    <w:rPr>
      <w:rFonts w:ascii="Tahoma" w:hAnsi="Tahoma" w:cs="Tahoma"/>
      <w:sz w:val="16"/>
      <w:szCs w:val="16"/>
    </w:rPr>
  </w:style>
  <w:style w:type="paragraph" w:styleId="13" w:customStyle="1">
    <w:name w:val="Стиль1"/>
    <w:basedOn w:val="Normal"/>
    <w:uiPriority w:val="99"/>
    <w:qFormat/>
    <w:rsid w:val="00f468fe"/>
    <w:pPr>
      <w:keepNext w:val="true"/>
      <w:keepLines/>
      <w:numPr>
        <w:ilvl w:val="0"/>
        <w:numId w:val="1"/>
      </w:numPr>
      <w:suppressLineNumbers/>
      <w:suppressAutoHyphens w:val="true"/>
      <w:spacing w:before="0" w:after="60"/>
      <w:jc w:val="left"/>
    </w:pPr>
    <w:rPr>
      <w:rFonts w:ascii="Times New Roman" w:hAnsi="Times New Roman" w:cs="Times New Roman"/>
      <w:b/>
      <w:sz w:val="28"/>
      <w:szCs w:val="20"/>
    </w:rPr>
  </w:style>
  <w:style w:type="paragraph" w:styleId="23" w:customStyle="1">
    <w:name w:val="Стиль2"/>
    <w:basedOn w:val="ListNumber2"/>
    <w:uiPriority w:val="99"/>
    <w:qFormat/>
    <w:rsid w:val="00f468fe"/>
    <w:pPr>
      <w:keepNext w:val="true"/>
      <w:keepLines/>
      <w:suppressLineNumbers/>
      <w:suppressAutoHyphens w:val="true"/>
      <w:spacing w:before="0" w:after="60"/>
      <w:ind w:hanging="432" w:left="2772"/>
      <w:contextualSpacing w:val="false"/>
    </w:pPr>
    <w:rPr>
      <w:rFonts w:ascii="Times New Roman" w:hAnsi="Times New Roman" w:cs="Times New Roman"/>
      <w:b/>
      <w:szCs w:val="20"/>
    </w:rPr>
  </w:style>
  <w:style w:type="paragraph" w:styleId="ListNumber2">
    <w:name w:val="List Number 2"/>
    <w:basedOn w:val="Normal"/>
    <w:semiHidden/>
    <w:rsid w:val="00f468fe"/>
    <w:pPr>
      <w:tabs>
        <w:tab w:val="clear" w:pos="708"/>
        <w:tab w:val="left" w:pos="2772" w:leader="none"/>
      </w:tabs>
      <w:spacing w:before="0" w:after="0"/>
      <w:ind w:hanging="432" w:left="2772"/>
      <w:contextualSpacing/>
    </w:pPr>
    <w:rPr/>
  </w:style>
  <w:style w:type="paragraph" w:styleId="33" w:customStyle="1">
    <w:name w:val="Стиль3 Знак"/>
    <w:qFormat/>
    <w:rsid w:val="00f468fe"/>
    <w:pPr>
      <w:widowControl w:val="false"/>
      <w:tabs>
        <w:tab w:val="clear" w:pos="708"/>
        <w:tab w:val="left" w:pos="360" w:leader="none"/>
        <w:tab w:val="left" w:pos="587" w:leader="none"/>
      </w:tabs>
      <w:suppressAutoHyphens w:val="true"/>
      <w:bidi w:val="0"/>
      <w:spacing w:before="0" w:after="0"/>
      <w:ind w:left="360"/>
      <w:jc w:val="both"/>
    </w:pPr>
    <w:rPr>
      <w:rFonts w:ascii="Times New Roman" w:hAnsi="Times New Roman" w:eastAsia="Calibri" w:cs="Times New Roman"/>
      <w:color w:val="auto"/>
      <w:kern w:val="0"/>
      <w:sz w:val="24"/>
      <w:szCs w:val="20"/>
      <w:lang w:val="ru-RU" w:eastAsia="ru-RU" w:bidi="ar-SA"/>
    </w:rPr>
  </w:style>
  <w:style w:type="paragraph" w:styleId="BodyTextIndent2">
    <w:name w:val="Body Text Indent 2"/>
    <w:basedOn w:val="Normal"/>
    <w:link w:val="21"/>
    <w:semiHidden/>
    <w:qFormat/>
    <w:rsid w:val="00f468fe"/>
    <w:pPr>
      <w:spacing w:lineRule="auto" w:line="480" w:before="0" w:after="120"/>
      <w:ind w:left="283"/>
    </w:pPr>
    <w:rPr/>
  </w:style>
  <w:style w:type="paragraph" w:styleId="NormalWeb">
    <w:name w:val="Normal (Web)"/>
    <w:basedOn w:val="Normal"/>
    <w:link w:val="11"/>
    <w:uiPriority w:val="99"/>
    <w:qFormat/>
    <w:rsid w:val="00f468fe"/>
    <w:pPr>
      <w:widowControl/>
      <w:spacing w:beforeAutospacing="1" w:afterAutospacing="1"/>
      <w:ind w:hanging="0"/>
      <w:jc w:val="left"/>
    </w:pPr>
    <w:rPr>
      <w:rFonts w:ascii="Calibri" w:hAnsi="Calibri" w:cs="Times New Roman"/>
      <w:szCs w:val="20"/>
    </w:rPr>
  </w:style>
  <w:style w:type="paragraph" w:styleId="Style26" w:customStyle="1">
    <w:name w:val="Таблицы (моноширинный)"/>
    <w:basedOn w:val="Normal"/>
    <w:next w:val="Normal"/>
    <w:qFormat/>
    <w:rsid w:val="00f468fe"/>
    <w:pPr>
      <w:widowControl/>
      <w:snapToGrid w:val="false"/>
      <w:ind w:hanging="0"/>
    </w:pPr>
    <w:rPr>
      <w:rFonts w:ascii="Courier New" w:hAnsi="Courier New" w:cs="Times New Roman"/>
      <w:sz w:val="20"/>
      <w:szCs w:val="20"/>
    </w:rPr>
  </w:style>
  <w:style w:type="paragraph" w:styleId="34" w:customStyle="1">
    <w:name w:val="Стиль3"/>
    <w:basedOn w:val="BodyTextIndent2"/>
    <w:uiPriority w:val="99"/>
    <w:qFormat/>
    <w:rsid w:val="00f468fe"/>
    <w:pPr>
      <w:tabs>
        <w:tab w:val="clear" w:pos="708"/>
        <w:tab w:val="left" w:pos="1127" w:leader="none"/>
      </w:tabs>
      <w:spacing w:lineRule="auto" w:line="240" w:before="0" w:after="0"/>
      <w:ind w:hanging="0" w:left="900"/>
      <w:textAlignment w:val="baseline"/>
    </w:pPr>
    <w:rPr>
      <w:rFonts w:ascii="Times New Roman" w:hAnsi="Times New Roman" w:cs="Times New Roman"/>
      <w:szCs w:val="20"/>
    </w:rPr>
  </w:style>
  <w:style w:type="paragraph" w:styleId="NoteHeading">
    <w:name w:val="Note Heading"/>
    <w:basedOn w:val="Normal"/>
    <w:next w:val="Normal"/>
    <w:link w:val="Style15"/>
    <w:uiPriority w:val="99"/>
    <w:qFormat/>
    <w:rsid w:val="00f468fe"/>
    <w:pPr>
      <w:widowControl/>
      <w:spacing w:before="0" w:after="60"/>
      <w:ind w:hanging="0"/>
    </w:pPr>
    <w:rPr>
      <w:rFonts w:ascii="Times New Roman" w:hAnsi="Times New Roman" w:cs="Times New Roman"/>
    </w:rPr>
  </w:style>
  <w:style w:type="paragraph" w:styleId="FootnoteText">
    <w:name w:val="footnote text"/>
    <w:basedOn w:val="Normal"/>
    <w:link w:val="Style16"/>
    <w:semiHidden/>
    <w:rsid w:val="00f468fe"/>
    <w:pPr>
      <w:widowControl/>
      <w:spacing w:before="0" w:after="60"/>
      <w:ind w:hanging="0"/>
    </w:pPr>
    <w:rPr>
      <w:rFonts w:ascii="Times New Roman" w:hAnsi="Times New Roman" w:cs="Times New Roman"/>
      <w:sz w:val="20"/>
      <w:szCs w:val="20"/>
    </w:rPr>
  </w:style>
  <w:style w:type="paragraph" w:styleId="Date">
    <w:name w:val="Date"/>
    <w:basedOn w:val="Normal"/>
    <w:next w:val="Normal"/>
    <w:link w:val="Style17"/>
    <w:qFormat/>
    <w:rsid w:val="00f468fe"/>
    <w:pPr>
      <w:widowControl/>
      <w:spacing w:before="0" w:after="60"/>
      <w:ind w:hanging="0"/>
    </w:pPr>
    <w:rPr>
      <w:rFonts w:ascii="Times New Roman" w:hAnsi="Times New Roman" w:cs="Times New Roman"/>
      <w:szCs w:val="20"/>
    </w:rPr>
  </w:style>
  <w:style w:type="paragraph" w:styleId="user2" w:customStyle="1">
    <w:name w:val="Комментарий (user)"/>
    <w:basedOn w:val="Normal"/>
    <w:next w:val="Normal"/>
    <w:qFormat/>
    <w:rsid w:val="00f468fe"/>
    <w:pPr>
      <w:widowControl/>
      <w:spacing w:before="75" w:after="0"/>
      <w:ind w:hanging="0" w:left="170"/>
    </w:pPr>
    <w:rPr>
      <w:rFonts w:eastAsia="Times New Roman"/>
      <w:color w:val="353842"/>
      <w:shd w:fill="F0F0F0" w:val="clear"/>
      <w:lang w:eastAsia="en-US"/>
    </w:rPr>
  </w:style>
  <w:style w:type="paragraph" w:styleId="Style27" w:customStyle="1">
    <w:name w:val="Информация об изменениях документа"/>
    <w:basedOn w:val="user2"/>
    <w:next w:val="Normal"/>
    <w:qFormat/>
    <w:rsid w:val="00f468fe"/>
    <w:pPr/>
    <w:rPr>
      <w:i/>
      <w:iCs/>
    </w:rPr>
  </w:style>
  <w:style w:type="paragraph" w:styleId="14" w:customStyle="1">
    <w:name w:val="Абзац списка1"/>
    <w:basedOn w:val="Normal"/>
    <w:qFormat/>
    <w:rsid w:val="00f468fe"/>
    <w:pPr>
      <w:widowControl/>
      <w:ind w:hanging="0" w:left="720"/>
      <w:jc w:val="left"/>
    </w:pPr>
    <w:rPr>
      <w:rFonts w:ascii="Times New Roman" w:hAnsi="Times New Roman" w:eastAsia="Times New Roman" w:cs="Times New Roman"/>
      <w:sz w:val="20"/>
      <w:szCs w:val="20"/>
    </w:rPr>
  </w:style>
  <w:style w:type="paragraph" w:styleId="ConsPlusCell" w:customStyle="1">
    <w:name w:val="ConsPlusCell"/>
    <w:qFormat/>
    <w:rsid w:val="00f468fe"/>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Normal1" w:customStyle="1">
    <w:name w:val="ConsPlusNormal"/>
    <w:link w:val="ConsPlusNormal"/>
    <w:qFormat/>
    <w:rsid w:val="00f468fe"/>
    <w:pPr>
      <w:widowControl w:val="false"/>
      <w:suppressAutoHyphens w:val="true"/>
      <w:bidi w:val="0"/>
      <w:spacing w:before="0" w:after="0"/>
      <w:ind w:firstLine="720"/>
      <w:jc w:val="left"/>
    </w:pPr>
    <w:rPr>
      <w:rFonts w:ascii="Arial" w:hAnsi="Arial" w:eastAsia="Calibri" w:cs="Arial"/>
      <w:color w:val="auto"/>
      <w:kern w:val="0"/>
      <w:sz w:val="20"/>
      <w:szCs w:val="20"/>
      <w:lang w:val="ru-RU" w:eastAsia="ru-RU" w:bidi="ar-SA"/>
    </w:rPr>
  </w:style>
  <w:style w:type="paragraph" w:styleId="ConsPlusNonformat" w:customStyle="1">
    <w:name w:val="ConsPlusNonformat"/>
    <w:qFormat/>
    <w:rsid w:val="00f468fe"/>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consnormal" w:customStyle="1">
    <w:name w:val="consnormal"/>
    <w:basedOn w:val="Normal"/>
    <w:qFormat/>
    <w:rsid w:val="00f468fe"/>
    <w:pPr>
      <w:widowControl/>
      <w:suppressAutoHyphens w:val="true"/>
      <w:ind w:right="19772"/>
      <w:jc w:val="left"/>
    </w:pPr>
    <w:rPr>
      <w:sz w:val="22"/>
      <w:szCs w:val="22"/>
      <w:lang w:eastAsia="ar-SA"/>
    </w:rPr>
  </w:style>
  <w:style w:type="paragraph" w:styleId="Style28" w:customStyle="1">
    <w:name w:val="Нормальный"/>
    <w:qFormat/>
    <w:rsid w:val="00f468fe"/>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Style29">
    <w:name w:val="Колонтитулы"/>
    <w:basedOn w:val="Normal"/>
    <w:qFormat/>
    <w:pPr/>
    <w:rPr/>
  </w:style>
  <w:style w:type="paragraph" w:styleId="Header">
    <w:name w:val="header"/>
    <w:basedOn w:val="Normal"/>
    <w:link w:val="Style18"/>
    <w:semiHidden/>
    <w:rsid w:val="00f468fe"/>
    <w:pPr>
      <w:tabs>
        <w:tab w:val="clear" w:pos="708"/>
        <w:tab w:val="center" w:pos="4677" w:leader="none"/>
        <w:tab w:val="right" w:pos="9355" w:leader="none"/>
      </w:tabs>
    </w:pPr>
    <w:rPr/>
  </w:style>
  <w:style w:type="paragraph" w:styleId="Footer">
    <w:name w:val="footer"/>
    <w:basedOn w:val="Normal"/>
    <w:link w:val="Style19"/>
    <w:rsid w:val="00f468fe"/>
    <w:pPr>
      <w:tabs>
        <w:tab w:val="clear" w:pos="708"/>
        <w:tab w:val="center" w:pos="4677" w:leader="none"/>
        <w:tab w:val="right" w:pos="9355" w:leader="none"/>
      </w:tabs>
    </w:pPr>
    <w:rPr/>
  </w:style>
  <w:style w:type="paragraph" w:styleId="BodyText21">
    <w:name w:val="Body Text 2"/>
    <w:basedOn w:val="Normal"/>
    <w:link w:val="22"/>
    <w:semiHidden/>
    <w:qFormat/>
    <w:rsid w:val="00f468fe"/>
    <w:pPr>
      <w:spacing w:lineRule="auto" w:line="480" w:before="0" w:after="120"/>
    </w:pPr>
    <w:rPr/>
  </w:style>
  <w:style w:type="paragraph" w:styleId="BodyTextIndent">
    <w:name w:val="Body Text Indent"/>
    <w:basedOn w:val="Normal"/>
    <w:link w:val="Style20"/>
    <w:semiHidden/>
    <w:rsid w:val="00f468fe"/>
    <w:pPr>
      <w:widowControl/>
      <w:spacing w:before="0" w:after="120"/>
      <w:ind w:hanging="0" w:left="283"/>
      <w:jc w:val="left"/>
    </w:pPr>
    <w:rPr>
      <w:rFonts w:ascii="Times New Roman" w:hAnsi="Times New Roman" w:cs="Times New Roman"/>
    </w:rPr>
  </w:style>
  <w:style w:type="paragraph" w:styleId="BodyTextIndent3">
    <w:name w:val="Body Text Indent 3"/>
    <w:basedOn w:val="Normal"/>
    <w:link w:val="31"/>
    <w:semiHidden/>
    <w:qFormat/>
    <w:rsid w:val="00f468fe"/>
    <w:pPr>
      <w:widowControl/>
      <w:spacing w:before="0" w:after="120"/>
      <w:ind w:hanging="0" w:left="283"/>
      <w:jc w:val="left"/>
    </w:pPr>
    <w:rPr>
      <w:rFonts w:ascii="Times New Roman" w:hAnsi="Times New Roman" w:cs="Times New Roman"/>
      <w:sz w:val="16"/>
      <w:szCs w:val="16"/>
    </w:rPr>
  </w:style>
  <w:style w:type="paragraph" w:styleId="ConsNormal1" w:customStyle="1">
    <w:name w:val="ConsNormal1"/>
    <w:qFormat/>
    <w:rsid w:val="00f468fe"/>
    <w:pPr>
      <w:widowControl w:val="false"/>
      <w:suppressAutoHyphens w:val="true"/>
      <w:bidi w:val="0"/>
      <w:snapToGrid w:val="false"/>
      <w:spacing w:before="0" w:after="0"/>
      <w:ind w:firstLine="720"/>
      <w:jc w:val="left"/>
    </w:pPr>
    <w:rPr>
      <w:rFonts w:ascii="Arial" w:hAnsi="Arial" w:eastAsia="Calibri" w:cs="Times New Roman"/>
      <w:color w:val="auto"/>
      <w:kern w:val="0"/>
      <w:sz w:val="20"/>
      <w:szCs w:val="20"/>
      <w:lang w:val="ru-RU" w:eastAsia="ru-RU" w:bidi="ar-SA"/>
    </w:rPr>
  </w:style>
  <w:style w:type="paragraph" w:styleId="Normal1" w:customStyle="1">
    <w:name w:val="Normal1"/>
    <w:qFormat/>
    <w:rsid w:val="00f468fe"/>
    <w:pPr>
      <w:widowControl w:val="false"/>
      <w:suppressAutoHyphens w:val="true"/>
      <w:bidi w:val="0"/>
      <w:snapToGrid w:val="false"/>
      <w:spacing w:lineRule="auto" w:line="360" w:before="0" w:after="0"/>
      <w:jc w:val="both"/>
    </w:pPr>
    <w:rPr>
      <w:rFonts w:ascii="Times New Roman" w:hAnsi="Times New Roman" w:eastAsia="Calibri" w:cs="Times New Roman"/>
      <w:color w:val="auto"/>
      <w:kern w:val="0"/>
      <w:sz w:val="28"/>
      <w:szCs w:val="20"/>
      <w:lang w:val="ru-RU" w:eastAsia="ru-RU" w:bidi="ar-SA"/>
    </w:rPr>
  </w:style>
  <w:style w:type="paragraph" w:styleId="35" w:customStyle="1">
    <w:name w:val="Заголовок №3"/>
    <w:basedOn w:val="Normal"/>
    <w:link w:val="32"/>
    <w:uiPriority w:val="99"/>
    <w:qFormat/>
    <w:rsid w:val="00f468fe"/>
    <w:pPr>
      <w:shd w:val="clear" w:color="auto" w:fill="FFFFFF"/>
      <w:spacing w:lineRule="exact" w:line="250" w:before="180" w:after="0"/>
      <w:ind w:firstLine="560"/>
      <w:outlineLvl w:val="2"/>
    </w:pPr>
    <w:rPr>
      <w:rFonts w:ascii="Times New Roman" w:hAnsi="Times New Roman" w:eastAsia="Times New Roman" w:cs="Times New Roman"/>
      <w:sz w:val="21"/>
      <w:szCs w:val="21"/>
    </w:rPr>
  </w:style>
  <w:style w:type="paragraph" w:styleId="Style30" w:customStyle="1">
    <w:name w:val="Текст ТД"/>
    <w:basedOn w:val="Normal"/>
    <w:link w:val="Style22"/>
    <w:qFormat/>
    <w:rsid w:val="00f468fe"/>
    <w:pPr>
      <w:widowControl/>
      <w:tabs>
        <w:tab w:val="clear" w:pos="708"/>
        <w:tab w:val="left" w:pos="360" w:leader="none"/>
      </w:tabs>
      <w:spacing w:before="0" w:after="200"/>
      <w:ind w:hanging="0"/>
    </w:pPr>
    <w:rPr>
      <w:rFonts w:ascii="Times New Roman" w:hAnsi="Times New Roman" w:eastAsia="Times New Roman" w:cs="Times New Roman"/>
      <w:szCs w:val="20"/>
    </w:rPr>
  </w:style>
  <w:style w:type="paragraph" w:styleId="1111" w:customStyle="1">
    <w:name w:val="Основной текст (11)1"/>
    <w:basedOn w:val="Normal"/>
    <w:link w:val="111"/>
    <w:qFormat/>
    <w:rsid w:val="002763e1"/>
    <w:pPr>
      <w:widowControl/>
      <w:shd w:val="clear" w:color="auto" w:fill="FFFFFF"/>
      <w:spacing w:lineRule="atLeast" w:line="240" w:before="5760" w:after="0"/>
      <w:ind w:hanging="0"/>
      <w:jc w:val="left"/>
    </w:pPr>
    <w:rPr>
      <w:rFonts w:ascii="Times New Roman" w:hAnsi="Times New Roman" w:eastAsia="Times New Roman" w:cs="Times New Roman"/>
      <w:shd w:fill="FFFFFF" w:val="clear"/>
    </w:rPr>
  </w:style>
  <w:style w:type="paragraph" w:styleId="311" w:customStyle="1">
    <w:name w:val="Заголовок №31"/>
    <w:basedOn w:val="Normal"/>
    <w:qFormat/>
    <w:rsid w:val="002763e1"/>
    <w:pPr>
      <w:widowControl/>
      <w:shd w:val="clear" w:color="auto" w:fill="FFFFFF"/>
      <w:spacing w:lineRule="exact" w:line="557"/>
      <w:ind w:hanging="0"/>
      <w:jc w:val="left"/>
      <w:outlineLvl w:val="2"/>
    </w:pPr>
    <w:rPr>
      <w:rFonts w:ascii="Times New Roman" w:hAnsi="Times New Roman" w:eastAsia="Times New Roman" w:cs="Times New Roman"/>
      <w:b/>
      <w:bCs/>
      <w:shd w:fill="FFFFFF" w:val="clear"/>
    </w:rPr>
  </w:style>
  <w:style w:type="paragraph" w:styleId="text" w:customStyle="1">
    <w:name w:val="text"/>
    <w:basedOn w:val="Normal"/>
    <w:qFormat/>
    <w:rsid w:val="0043209a"/>
    <w:pPr>
      <w:widowControl/>
      <w:spacing w:before="109" w:after="190"/>
      <w:ind w:hanging="0"/>
    </w:pPr>
    <w:rPr>
      <w:rFonts w:ascii="Tahoma" w:hAnsi="Tahoma" w:eastAsia="Times New Roman" w:cs="Tahoma"/>
      <w:color w:val="595959"/>
      <w:sz w:val="16"/>
      <w:szCs w:val="16"/>
    </w:rPr>
  </w:style>
  <w:style w:type="paragraph" w:styleId="DocumentMap">
    <w:name w:val="Document Map"/>
    <w:basedOn w:val="Normal"/>
    <w:semiHidden/>
    <w:qFormat/>
    <w:rsid w:val="002a3442"/>
    <w:pPr>
      <w:shd w:val="clear" w:color="auto" w:fill="000080"/>
    </w:pPr>
    <w:rPr>
      <w:rFonts w:ascii="Tahoma" w:hAnsi="Tahoma" w:cs="Tahoma"/>
      <w:sz w:val="20"/>
      <w:szCs w:val="20"/>
    </w:rPr>
  </w:style>
  <w:style w:type="paragraph" w:styleId="Standard" w:customStyle="1">
    <w:name w:val="Standard"/>
    <w:uiPriority w:val="99"/>
    <w:qFormat/>
    <w:rsid w:val="00bb655f"/>
    <w:pPr>
      <w:widowControl w:val="false"/>
      <w:suppressAutoHyphens w:val="true"/>
      <w:bidi w:val="0"/>
      <w:spacing w:before="0" w:after="0"/>
      <w:jc w:val="left"/>
      <w:textAlignment w:val="baseline"/>
    </w:pPr>
    <w:rPr>
      <w:rFonts w:ascii="Times New Roman" w:hAnsi="Times New Roman" w:eastAsia="SimSun" w:cs="Tahoma"/>
      <w:color w:val="auto"/>
      <w:kern w:val="2"/>
      <w:sz w:val="24"/>
      <w:szCs w:val="24"/>
      <w:lang w:val="ru-RU" w:eastAsia="zh-CN" w:bidi="hi-IN"/>
    </w:rPr>
  </w:style>
  <w:style w:type="paragraph" w:styleId="ListParagraph">
    <w:name w:val="List Paragraph"/>
    <w:basedOn w:val="Normal"/>
    <w:uiPriority w:val="99"/>
    <w:qFormat/>
    <w:rsid w:val="0004361a"/>
    <w:pPr>
      <w:widowControl/>
      <w:spacing w:before="0" w:after="0"/>
      <w:ind w:hanging="0" w:left="720"/>
      <w:contextualSpacing/>
      <w:jc w:val="left"/>
    </w:pPr>
    <w:rPr>
      <w:rFonts w:ascii="Times New Roman" w:hAnsi="Times New Roman" w:eastAsia="Times New Roman" w:cs="Times New Roman"/>
      <w:sz w:val="20"/>
      <w:szCs w:val="20"/>
    </w:rPr>
  </w:style>
  <w:style w:type="paragraph" w:styleId="24" w:customStyle="1">
    <w:name w:val="Абзац списка2"/>
    <w:basedOn w:val="Normal"/>
    <w:uiPriority w:val="99"/>
    <w:qFormat/>
    <w:rsid w:val="00432234"/>
    <w:pPr>
      <w:widowControl/>
      <w:ind w:hanging="0" w:left="720"/>
      <w:jc w:val="left"/>
    </w:pPr>
    <w:rPr>
      <w:rFonts w:ascii="Times New Roman" w:hAnsi="Times New Roman" w:cs="Times New Roman"/>
      <w:sz w:val="20"/>
      <w:szCs w:val="20"/>
    </w:rPr>
  </w:style>
  <w:style w:type="paragraph" w:styleId="Bodytext22" w:customStyle="1">
    <w:name w:val="Body text (2)"/>
    <w:basedOn w:val="Normal"/>
    <w:link w:val="Bodytext2"/>
    <w:qFormat/>
    <w:rsid w:val="00953256"/>
    <w:pPr>
      <w:shd w:val="clear" w:color="auto" w:fill="FFFFFF"/>
      <w:spacing w:lineRule="exact" w:line="226" w:before="0" w:after="180"/>
      <w:ind w:hanging="0"/>
      <w:jc w:val="right"/>
    </w:pPr>
    <w:rPr>
      <w:rFonts w:eastAsia="Arial"/>
      <w:sz w:val="20"/>
      <w:szCs w:val="20"/>
    </w:rPr>
  </w:style>
  <w:style w:type="paragraph" w:styleId="PlainText">
    <w:name w:val="Plain Text"/>
    <w:basedOn w:val="Normal"/>
    <w:link w:val="Style23"/>
    <w:unhideWhenUsed/>
    <w:qFormat/>
    <w:rsid w:val="00b023d5"/>
    <w:pPr>
      <w:widowControl/>
      <w:ind w:hanging="0"/>
      <w:jc w:val="left"/>
    </w:pPr>
    <w:rPr>
      <w:rFonts w:ascii="Consolas" w:hAnsi="Consolas" w:eastAsia="Times New Roman" w:cs="Times New Roman"/>
      <w:sz w:val="21"/>
      <w:szCs w:val="21"/>
      <w:lang w:eastAsia="en-US"/>
    </w:rPr>
  </w:style>
  <w:style w:type="paragraph" w:styleId="15" w:customStyle="1">
    <w:name w:val="Обычный1"/>
    <w:qFormat/>
    <w:rsid w:val="00230c36"/>
    <w:pPr>
      <w:widowControl/>
      <w:suppressAutoHyphens w:val="true"/>
      <w:bidi w:val="0"/>
      <w:spacing w:before="100" w:after="100"/>
      <w:jc w:val="left"/>
    </w:pPr>
    <w:rPr>
      <w:rFonts w:ascii="Times New Roman" w:hAnsi="Times New Roman" w:eastAsia="Arial" w:cs="Times New Roman"/>
      <w:color w:val="auto"/>
      <w:kern w:val="0"/>
      <w:sz w:val="24"/>
      <w:szCs w:val="20"/>
      <w:lang w:val="ru-RU" w:eastAsia="ar-SA" w:bidi="ar-SA"/>
    </w:rPr>
  </w:style>
  <w:style w:type="numbering" w:styleId="user3"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80E70-2E20-4EC3-8ECA-7DD87999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LibreOffice/25.2.6.2$Linux_X86_64 LibreOffice_project/520$Build-2</Application>
  <AppVersion>15.0000</AppVersion>
  <Pages>7</Pages>
  <Words>2150</Words>
  <Characters>15348</Characters>
  <CharactersWithSpaces>17768</CharactersWithSpaces>
  <Paragraphs>146</Paragraphs>
  <Company>Росреестр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2020-12-11T08:59:00Z</dcterms:created>
  <dc:creator>user</dc:creator>
  <dc:description/>
  <dc:language>ru-RU</dc:language>
  <cp:lastModifiedBy/>
  <cp:lastPrinted>2024-08-12T07:25:00Z</cp:lastPrinted>
  <dcterms:modified xsi:type="dcterms:W3CDTF">2026-06-02T10:31:35Z</dcterms:modified>
  <cp:revision>26</cp:revision>
  <dc:subject/>
  <dc:title>УТВЕРЖДАЮ:</dc:title>
</cp:coreProperties>
</file>

<file path=docProps/custom.xml><?xml version="1.0" encoding="utf-8"?>
<Properties xmlns="http://schemas.openxmlformats.org/officeDocument/2006/custom-properties" xmlns:vt="http://schemas.openxmlformats.org/officeDocument/2006/docPropsVTypes"/>
</file>