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AB7A7A" w:rsidRDefault="007D5EDB" w:rsidP="009A3BF7">
      <w:pPr>
        <w:pStyle w:val="11"/>
        <w:spacing w:before="0" w:after="0"/>
        <w:ind w:firstLine="426"/>
      </w:pPr>
      <w:bookmarkStart w:id="0" w:name="_title_1"/>
      <w:bookmarkStart w:id="1" w:name="_ref_48714694"/>
      <w:r w:rsidRPr="00AB7A7A">
        <w:t>Контракт</w:t>
      </w:r>
      <w:r w:rsidR="00030EFC" w:rsidRPr="00AB7A7A">
        <w:t xml:space="preserve"> </w:t>
      </w:r>
      <w:r w:rsidR="00DF1022" w:rsidRPr="00AB7A7A">
        <w:t>на поставку товара</w:t>
      </w:r>
      <w:r w:rsidR="00030EFC" w:rsidRPr="00AB7A7A">
        <w:t xml:space="preserve"> № </w:t>
      </w:r>
      <w:bookmarkEnd w:id="0"/>
      <w:bookmarkEnd w:id="1"/>
      <w:r w:rsidR="00275493" w:rsidRPr="00AB4ED5">
        <w:rPr>
          <w:u w:val="single"/>
        </w:rPr>
        <w:t> </w:t>
      </w:r>
      <w:r w:rsidR="00275493" w:rsidRPr="00275493">
        <w:rPr>
          <w:b w:val="0"/>
          <w:u w:val="single"/>
        </w:rPr>
        <w:t xml:space="preserve">           </w:t>
      </w:r>
      <w:r w:rsidR="00275493" w:rsidRPr="00AB4ED5">
        <w:rPr>
          <w:u w:val="single"/>
        </w:rPr>
        <w:t> </w:t>
      </w:r>
    </w:p>
    <w:p w:rsidR="00670135" w:rsidRPr="00AB7A7A" w:rsidRDefault="00670135" w:rsidP="009A3BF7">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10"/>
        <w:gridCol w:w="6329"/>
      </w:tblGrid>
      <w:tr w:rsidR="00030EFC" w:rsidRPr="00AB7A7A">
        <w:tc>
          <w:tcPr>
            <w:tcW w:w="1700" w:type="pct"/>
            <w:tcBorders>
              <w:top w:val="nil"/>
              <w:left w:val="nil"/>
              <w:bottom w:val="nil"/>
              <w:right w:val="nil"/>
            </w:tcBorders>
          </w:tcPr>
          <w:p w:rsidR="00030EFC" w:rsidRPr="00AB7A7A" w:rsidRDefault="00030EFC" w:rsidP="009A3BF7">
            <w:pPr>
              <w:pStyle w:val="Normalunindented"/>
              <w:keepNext/>
              <w:spacing w:before="0" w:after="0" w:line="240" w:lineRule="auto"/>
              <w:ind w:firstLine="426"/>
              <w:jc w:val="left"/>
              <w:rPr>
                <w:lang w:val="en-US"/>
              </w:rPr>
            </w:pPr>
            <w:r w:rsidRPr="00AB7A7A">
              <w:t xml:space="preserve">г. </w:t>
            </w:r>
            <w:r w:rsidR="002D1F82" w:rsidRPr="00AB7A7A">
              <w:t>Томск</w:t>
            </w:r>
          </w:p>
        </w:tc>
        <w:tc>
          <w:tcPr>
            <w:tcW w:w="3250" w:type="pct"/>
            <w:tcBorders>
              <w:top w:val="nil"/>
              <w:left w:val="nil"/>
              <w:bottom w:val="nil"/>
              <w:right w:val="nil"/>
            </w:tcBorders>
          </w:tcPr>
          <w:p w:rsidR="00030EFC" w:rsidRPr="00AB7A7A" w:rsidRDefault="00275493" w:rsidP="009A3BF7">
            <w:pPr>
              <w:pStyle w:val="Normalunindented"/>
              <w:keepNext/>
              <w:spacing w:before="0" w:after="0" w:line="240" w:lineRule="auto"/>
              <w:ind w:firstLine="426"/>
              <w:jc w:val="right"/>
            </w:pPr>
            <w:r w:rsidRPr="00AB4ED5">
              <w:t>"</w:t>
            </w:r>
            <w:r w:rsidRPr="00AB4ED5">
              <w:rPr>
                <w:u w:val="single"/>
              </w:rPr>
              <w:t>       </w:t>
            </w:r>
            <w:r w:rsidRPr="00AB4ED5">
              <w:t xml:space="preserve">" </w:t>
            </w:r>
            <w:r w:rsidRPr="00AB4ED5">
              <w:rPr>
                <w:u w:val="single"/>
              </w:rPr>
              <w:t>                   </w:t>
            </w:r>
            <w:r w:rsidRPr="00AB4ED5">
              <w:t xml:space="preserve"> </w:t>
            </w:r>
            <w:r w:rsidRPr="00AB4ED5">
              <w:rPr>
                <w:u w:val="single"/>
              </w:rPr>
              <w:t>         </w:t>
            </w:r>
            <w:r w:rsidRPr="00AB4ED5">
              <w:t xml:space="preserve"> г.</w:t>
            </w:r>
          </w:p>
        </w:tc>
      </w:tr>
    </w:tbl>
    <w:p w:rsidR="00366F86" w:rsidRPr="00AB7A7A" w:rsidRDefault="00366F86" w:rsidP="009A3BF7">
      <w:pPr>
        <w:autoSpaceDE w:val="0"/>
        <w:autoSpaceDN w:val="0"/>
        <w:adjustRightInd w:val="0"/>
        <w:spacing w:before="0" w:after="0" w:line="240" w:lineRule="auto"/>
        <w:ind w:firstLine="426"/>
      </w:pPr>
    </w:p>
    <w:p w:rsidR="00B31FF3" w:rsidRDefault="00632B6A" w:rsidP="009A3BF7">
      <w:pPr>
        <w:autoSpaceDE w:val="0"/>
        <w:autoSpaceDN w:val="0"/>
        <w:adjustRightInd w:val="0"/>
        <w:spacing w:before="0" w:after="0" w:line="240" w:lineRule="auto"/>
        <w:ind w:firstLine="426"/>
      </w:pPr>
      <w:r w:rsidRPr="00632B6A">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именуемое  «Заказчик», в лице проректора по молодёжной политике </w:t>
      </w:r>
      <w:proofErr w:type="spellStart"/>
      <w:r w:rsidRPr="00632B6A">
        <w:t>Ратькина</w:t>
      </w:r>
      <w:proofErr w:type="spellEnd"/>
      <w:r w:rsidRPr="00632B6A">
        <w:t xml:space="preserve"> Александра Валентиновича, действующего на основании доверенности № 150 от 17.12.2025, с одной стороны, </w:t>
      </w:r>
      <w:r>
        <w:t>_______________________________</w:t>
      </w:r>
      <w:r w:rsidRPr="00632B6A">
        <w:t xml:space="preserve">, именуемый в дальнейшем «Исполнитель», действующего на </w:t>
      </w:r>
      <w:r>
        <w:t>основании ______________________</w:t>
      </w:r>
      <w:r w:rsidRPr="00632B6A">
        <w:t>,  с другой стороны, именуемые  вместе «Стороны»,  а  по отдельности «Сторона»,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CA16F1" w:rsidRPr="00AB7A7A" w:rsidRDefault="00CA16F1" w:rsidP="009A3BF7">
      <w:pPr>
        <w:autoSpaceDE w:val="0"/>
        <w:autoSpaceDN w:val="0"/>
        <w:adjustRightInd w:val="0"/>
        <w:spacing w:before="0" w:after="0" w:line="240" w:lineRule="auto"/>
        <w:ind w:firstLine="426"/>
      </w:pPr>
    </w:p>
    <w:p w:rsidR="00030EFC" w:rsidRPr="00AB7A7A" w:rsidRDefault="00030EFC" w:rsidP="009A3BF7">
      <w:pPr>
        <w:pStyle w:val="1"/>
        <w:spacing w:before="0" w:after="0" w:line="240" w:lineRule="auto"/>
        <w:ind w:firstLine="426"/>
      </w:pPr>
      <w:bookmarkStart w:id="2" w:name="_ref_48772615"/>
      <w:r w:rsidRPr="00AB7A7A">
        <w:t xml:space="preserve">Предмет </w:t>
      </w:r>
      <w:r w:rsidR="007D5EDB" w:rsidRPr="00AB7A7A">
        <w:t>Контракт</w:t>
      </w:r>
      <w:r w:rsidRPr="00AB7A7A">
        <w:t>а</w:t>
      </w:r>
      <w:bookmarkEnd w:id="2"/>
    </w:p>
    <w:p w:rsidR="00632B6A" w:rsidRPr="003926FD" w:rsidRDefault="00632B6A" w:rsidP="009A3BF7">
      <w:pPr>
        <w:pStyle w:val="2"/>
        <w:spacing w:before="0" w:after="0" w:line="240" w:lineRule="auto"/>
      </w:pPr>
      <w:r w:rsidRPr="003926FD">
        <w:t>Поставщик обязуется поставить Заказчику товар, указанный в приложении № 1 "Спецификация товара" (далее - товар), в обусловленный Контрактом срок, а Заказчик обязуется принять и оплатить этот товар в порядке и сроки, установленные Контрактом.</w:t>
      </w:r>
    </w:p>
    <w:p w:rsidR="00632B6A" w:rsidRPr="003926FD" w:rsidRDefault="00632B6A" w:rsidP="009A3BF7">
      <w:pPr>
        <w:pStyle w:val="2"/>
        <w:spacing w:before="0" w:after="0" w:line="240" w:lineRule="auto"/>
      </w:pPr>
      <w:r w:rsidRPr="003926FD">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3926FD">
        <w:t>ч.ч</w:t>
      </w:r>
      <w:proofErr w:type="spellEnd"/>
      <w:r w:rsidRPr="003926FD">
        <w:t>.  1,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16F1" w:rsidRPr="00611907" w:rsidRDefault="00CA16F1" w:rsidP="009A3BF7">
      <w:pPr>
        <w:pStyle w:val="2"/>
        <w:spacing w:before="0" w:after="0" w:line="240" w:lineRule="auto"/>
        <w:rPr>
          <w:szCs w:val="22"/>
        </w:rPr>
      </w:pPr>
      <w:r w:rsidRPr="00611907">
        <w:rPr>
          <w:szCs w:val="22"/>
        </w:rPr>
        <w:t>Идентификационный код закупки:</w:t>
      </w:r>
      <w:r w:rsidR="0061371E" w:rsidRPr="0061371E">
        <w:rPr>
          <w:szCs w:val="22"/>
        </w:rPr>
        <w:t xml:space="preserve"> </w:t>
      </w:r>
      <w:r w:rsidR="0061371E" w:rsidRPr="00611907">
        <w:rPr>
          <w:szCs w:val="22"/>
        </w:rPr>
        <w:t>261701801361370170100100190000000244</w:t>
      </w:r>
    </w:p>
    <w:p w:rsidR="00CA16F1" w:rsidRPr="009A735A" w:rsidRDefault="00CA16F1" w:rsidP="009A3BF7">
      <w:pPr>
        <w:pStyle w:val="2"/>
        <w:spacing w:before="0" w:after="0" w:line="240" w:lineRule="auto"/>
        <w:rPr>
          <w:szCs w:val="22"/>
        </w:rPr>
      </w:pPr>
      <w:r w:rsidRPr="009A735A">
        <w:rPr>
          <w:szCs w:val="22"/>
        </w:rPr>
        <w:t>Настоящий контракт заключается в электронной форме посредством Единого агрегатора торговли (далее – ЕАТ).</w:t>
      </w:r>
    </w:p>
    <w:p w:rsidR="00F83058" w:rsidRPr="00AB7A7A" w:rsidRDefault="00F83058" w:rsidP="009A3BF7">
      <w:pPr>
        <w:spacing w:before="0" w:after="0" w:line="240" w:lineRule="auto"/>
      </w:pPr>
    </w:p>
    <w:p w:rsidR="00632B6A" w:rsidRPr="003926FD" w:rsidRDefault="00632B6A" w:rsidP="009A3BF7">
      <w:pPr>
        <w:pStyle w:val="1"/>
        <w:spacing w:before="0" w:after="0" w:line="240" w:lineRule="auto"/>
      </w:pPr>
      <w:bookmarkStart w:id="3" w:name="_ref_49251242"/>
      <w:r w:rsidRPr="003926FD">
        <w:t>Комплектность и документы на товар</w:t>
      </w:r>
      <w:bookmarkEnd w:id="3"/>
    </w:p>
    <w:p w:rsidR="00632B6A" w:rsidRPr="003926FD" w:rsidRDefault="00632B6A" w:rsidP="009A3BF7">
      <w:pPr>
        <w:pStyle w:val="2"/>
        <w:spacing w:before="0" w:after="0" w:line="240" w:lineRule="auto"/>
        <w:ind w:firstLine="426"/>
      </w:pPr>
      <w:bookmarkStart w:id="4" w:name="_ref_49276274"/>
      <w:r w:rsidRPr="003926FD">
        <w:t>Комплектность товара указана в Приложении № </w:t>
      </w:r>
      <w:r w:rsidRPr="003926FD">
        <w:fldChar w:fldCharType="begin" w:fldLock="1"/>
      </w:r>
      <w:r w:rsidRPr="003926FD">
        <w:instrText xml:space="preserve"> REF _ref_38802458 \h \n \!  \* MERGEFORMAT </w:instrText>
      </w:r>
      <w:r w:rsidRPr="003926FD">
        <w:fldChar w:fldCharType="separate"/>
      </w:r>
      <w:r w:rsidRPr="003926FD">
        <w:t>1</w:t>
      </w:r>
      <w:r w:rsidRPr="003926FD">
        <w:fldChar w:fldCharType="end"/>
      </w:r>
      <w:r w:rsidRPr="003926FD">
        <w:t> к Контракту ("Спецификация товара").</w:t>
      </w:r>
      <w:bookmarkEnd w:id="4"/>
    </w:p>
    <w:p w:rsidR="00632B6A" w:rsidRPr="003926FD" w:rsidRDefault="00632B6A" w:rsidP="009A3BF7">
      <w:pPr>
        <w:pStyle w:val="2"/>
        <w:spacing w:before="0" w:after="0" w:line="240" w:lineRule="auto"/>
        <w:ind w:firstLine="426"/>
      </w:pPr>
      <w:bookmarkStart w:id="5" w:name="_ref_49276275"/>
      <w:r w:rsidRPr="003926FD">
        <w:t>Передача некомплектного товара</w:t>
      </w:r>
      <w:bookmarkEnd w:id="5"/>
    </w:p>
    <w:p w:rsidR="00632B6A" w:rsidRPr="003926FD" w:rsidRDefault="00632B6A" w:rsidP="009A3BF7">
      <w:pPr>
        <w:pStyle w:val="3"/>
        <w:spacing w:before="0" w:after="0" w:line="240" w:lineRule="auto"/>
        <w:ind w:firstLine="426"/>
      </w:pPr>
      <w:bookmarkStart w:id="6" w:name="_ref_49276277"/>
      <w:r w:rsidRPr="003926FD">
        <w:t>Заказчик, которому поставлен товар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за исключением случая, когда Поставщик, получивший уведомление Заказчика о некомплектности поставленных товаров, без промедления доукомплектует товар либо заменит его комплектным товаром.</w:t>
      </w:r>
      <w:bookmarkEnd w:id="6"/>
    </w:p>
    <w:p w:rsidR="00632B6A" w:rsidRPr="003926FD" w:rsidRDefault="00632B6A" w:rsidP="009A3BF7">
      <w:pPr>
        <w:pStyle w:val="3"/>
        <w:spacing w:before="0" w:after="0" w:line="240" w:lineRule="auto"/>
        <w:ind w:firstLine="426"/>
      </w:pPr>
      <w:bookmarkStart w:id="7" w:name="_ref_49276278"/>
      <w:r w:rsidRPr="003926FD">
        <w:t>В случае передачи некомплектного товара (ст. 478 ГК РФ) Заказчик вправе по своему выбору потребовать от Поставщика: - соразмерного уменьшения покупной цены; - доукомплектования товара в разумный срок.</w:t>
      </w:r>
      <w:bookmarkEnd w:id="7"/>
    </w:p>
    <w:p w:rsidR="00632B6A" w:rsidRPr="003926FD" w:rsidRDefault="00632B6A" w:rsidP="009A3BF7">
      <w:pPr>
        <w:spacing w:before="0" w:after="0" w:line="240" w:lineRule="auto"/>
        <w:ind w:firstLine="426"/>
      </w:pPr>
      <w:r w:rsidRPr="003926FD">
        <w:t>Если Поставщик в разумный срок не выполнит требования Заказчика о доукомплектовании товара, Заказчик вправе по своему выбору:</w:t>
      </w:r>
    </w:p>
    <w:p w:rsidR="00632B6A" w:rsidRPr="003926FD" w:rsidRDefault="00632B6A" w:rsidP="009A3BF7">
      <w:pPr>
        <w:spacing w:before="0" w:after="0" w:line="240" w:lineRule="auto"/>
        <w:ind w:firstLine="426"/>
      </w:pPr>
      <w:r w:rsidRPr="003926FD">
        <w:t>- потребовать замены некомплектного товара на комплектный;</w:t>
      </w:r>
    </w:p>
    <w:p w:rsidR="00632B6A" w:rsidRPr="003926FD" w:rsidRDefault="00632B6A" w:rsidP="009A3BF7">
      <w:pPr>
        <w:spacing w:before="0" w:after="0" w:line="240" w:lineRule="auto"/>
        <w:ind w:firstLine="426"/>
      </w:pPr>
      <w:r w:rsidRPr="003926FD">
        <w:t>- отказаться от исполнения Контракта и потребовать возврата уплаченной денежной суммы.</w:t>
      </w:r>
    </w:p>
    <w:p w:rsidR="00632B6A" w:rsidRPr="003926FD" w:rsidRDefault="00632B6A" w:rsidP="009A3BF7">
      <w:pPr>
        <w:pStyle w:val="2"/>
        <w:spacing w:before="0" w:after="0" w:line="240" w:lineRule="auto"/>
        <w:ind w:firstLine="426"/>
      </w:pPr>
      <w:bookmarkStart w:id="8" w:name="_ref_49276276"/>
      <w:r w:rsidRPr="003926FD">
        <w:t>Документы на товар</w:t>
      </w:r>
      <w:bookmarkEnd w:id="8"/>
    </w:p>
    <w:p w:rsidR="00632B6A" w:rsidRPr="003926FD" w:rsidRDefault="00632B6A" w:rsidP="009A3BF7">
      <w:pPr>
        <w:pStyle w:val="3"/>
        <w:spacing w:before="0" w:after="0" w:line="240" w:lineRule="auto"/>
        <w:ind w:firstLine="426"/>
      </w:pPr>
      <w:bookmarkStart w:id="9" w:name="_ref_49276280"/>
      <w:r w:rsidRPr="003926FD">
        <w:t>Поставщик обязан передать Заказчику следующие документы на товар:</w:t>
      </w:r>
      <w:bookmarkEnd w:id="9"/>
    </w:p>
    <w:p w:rsidR="00632B6A" w:rsidRPr="003926FD" w:rsidRDefault="00632B6A" w:rsidP="009A3BF7">
      <w:pPr>
        <w:pStyle w:val="ab"/>
        <w:numPr>
          <w:ilvl w:val="0"/>
          <w:numId w:val="2"/>
        </w:numPr>
        <w:spacing w:before="0" w:after="0" w:line="240" w:lineRule="auto"/>
        <w:ind w:left="0" w:firstLine="426"/>
        <w:jc w:val="both"/>
      </w:pPr>
      <w:r w:rsidRPr="003926FD">
        <w:t>счет-фактуру в двух экземплярах (при наличии);</w:t>
      </w:r>
    </w:p>
    <w:p w:rsidR="00632B6A" w:rsidRPr="003926FD" w:rsidRDefault="00632B6A" w:rsidP="009A3BF7">
      <w:pPr>
        <w:pStyle w:val="ab"/>
        <w:numPr>
          <w:ilvl w:val="0"/>
          <w:numId w:val="2"/>
        </w:numPr>
        <w:spacing w:before="0" w:after="0" w:line="240" w:lineRule="auto"/>
        <w:ind w:left="0" w:firstLine="426"/>
        <w:jc w:val="both"/>
      </w:pPr>
      <w:r w:rsidRPr="003926FD">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632B6A" w:rsidRPr="003926FD" w:rsidRDefault="00632B6A" w:rsidP="009A3BF7">
      <w:pPr>
        <w:spacing w:before="0" w:after="0" w:line="240" w:lineRule="auto"/>
        <w:ind w:firstLine="426"/>
      </w:pPr>
      <w:r w:rsidRPr="003926FD">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632B6A" w:rsidRPr="003926FD" w:rsidRDefault="00632B6A" w:rsidP="009A3BF7">
      <w:pPr>
        <w:pStyle w:val="3"/>
        <w:spacing w:before="0" w:after="0" w:line="240" w:lineRule="auto"/>
        <w:ind w:firstLine="426"/>
      </w:pPr>
      <w:bookmarkStart w:id="10" w:name="_ref_49276281"/>
      <w:r w:rsidRPr="003926FD">
        <w:t>Счет-фактура передается Заказчику в течение 5 (пяти) дней с момента отгрузки товара или получения Поставщиком авансового платежа в счет предстоящей поставки товара.</w:t>
      </w:r>
      <w:bookmarkEnd w:id="10"/>
    </w:p>
    <w:p w:rsidR="00632B6A" w:rsidRPr="003926FD" w:rsidRDefault="00632B6A" w:rsidP="009A3BF7">
      <w:pPr>
        <w:spacing w:before="0" w:after="0" w:line="240" w:lineRule="auto"/>
        <w:ind w:firstLine="426"/>
      </w:pPr>
      <w:r w:rsidRPr="003926FD">
        <w:t>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632B6A" w:rsidRPr="003926FD" w:rsidRDefault="00632B6A" w:rsidP="009A3BF7">
      <w:pPr>
        <w:spacing w:before="0" w:after="0" w:line="240" w:lineRule="auto"/>
        <w:ind w:firstLine="426"/>
      </w:pPr>
    </w:p>
    <w:p w:rsidR="00632B6A" w:rsidRPr="003926FD" w:rsidRDefault="00632B6A" w:rsidP="009A3BF7">
      <w:pPr>
        <w:pStyle w:val="1"/>
        <w:spacing w:before="0" w:after="0" w:line="240" w:lineRule="auto"/>
        <w:ind w:firstLine="426"/>
      </w:pPr>
      <w:bookmarkStart w:id="11" w:name="_ref_49318189"/>
      <w:r w:rsidRPr="003926FD">
        <w:t>Качество товара и гарантийный срок</w:t>
      </w:r>
      <w:bookmarkEnd w:id="11"/>
    </w:p>
    <w:p w:rsidR="00632B6A" w:rsidRPr="003926FD" w:rsidRDefault="00632B6A" w:rsidP="009A3BF7">
      <w:pPr>
        <w:pStyle w:val="2"/>
        <w:spacing w:before="0" w:after="0" w:line="240" w:lineRule="auto"/>
        <w:ind w:firstLine="426"/>
      </w:pPr>
      <w:bookmarkStart w:id="12" w:name="_ref_49318202"/>
      <w:r w:rsidRPr="003926FD">
        <w:t>Передаваемый по Контракту товар не был в употреблении и недостатков не имеет.</w:t>
      </w:r>
      <w:bookmarkEnd w:id="12"/>
    </w:p>
    <w:p w:rsidR="00632B6A" w:rsidRPr="003926FD" w:rsidRDefault="00632B6A" w:rsidP="009A3BF7">
      <w:pPr>
        <w:pStyle w:val="2"/>
        <w:spacing w:before="0" w:after="0" w:line="240" w:lineRule="auto"/>
        <w:ind w:firstLine="426"/>
      </w:pPr>
      <w:bookmarkStart w:id="13" w:name="_ref_49318215"/>
      <w:r w:rsidRPr="003926FD">
        <w:t>Качество товара   должно соответствовать обязательным требованиям, установленным действующим законодательством для соответствующего вида товара.</w:t>
      </w:r>
      <w:bookmarkEnd w:id="13"/>
    </w:p>
    <w:p w:rsidR="00632B6A" w:rsidRPr="003926FD" w:rsidRDefault="00632B6A" w:rsidP="009A3BF7">
      <w:pPr>
        <w:pStyle w:val="Warning"/>
        <w:spacing w:before="0" w:after="0" w:line="240" w:lineRule="auto"/>
        <w:ind w:firstLine="426"/>
      </w:pPr>
      <w:r w:rsidRPr="003926FD">
        <w:rPr>
          <w:i w:val="0"/>
          <w:color w:val="auto"/>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w:t>
      </w:r>
      <w:hyperlink r:id="rId8" w:history="1">
        <w:r w:rsidRPr="003926FD">
          <w:rPr>
            <w:rStyle w:val="af9"/>
            <w:i w:val="0"/>
            <w:color w:val="auto"/>
          </w:rPr>
          <w:t>п. 2 ст. 476</w:t>
        </w:r>
      </w:hyperlink>
      <w:r w:rsidRPr="003926FD">
        <w:rPr>
          <w:i w:val="0"/>
          <w:color w:val="auto"/>
        </w:rPr>
        <w:t xml:space="preserve"> ГК РФ). </w:t>
      </w:r>
    </w:p>
    <w:p w:rsidR="00632B6A" w:rsidRPr="003926FD" w:rsidRDefault="00632B6A" w:rsidP="009A3BF7">
      <w:pPr>
        <w:pStyle w:val="2"/>
        <w:spacing w:before="0" w:after="0" w:line="240" w:lineRule="auto"/>
        <w:ind w:firstLine="426"/>
      </w:pPr>
      <w:bookmarkStart w:id="14" w:name="_ref_49318241"/>
      <w:r w:rsidRPr="003926FD">
        <w:t>Гарантийный срок на товар указан в Приложении № </w:t>
      </w:r>
      <w:r w:rsidRPr="003926FD">
        <w:fldChar w:fldCharType="begin" w:fldLock="1"/>
      </w:r>
      <w:r w:rsidRPr="003926FD">
        <w:instrText xml:space="preserve"> REF _ref_38802458 \h \n \!  \* MERGEFORMAT </w:instrText>
      </w:r>
      <w:r w:rsidRPr="003926FD">
        <w:fldChar w:fldCharType="separate"/>
      </w:r>
      <w:r w:rsidRPr="003926FD">
        <w:t>1</w:t>
      </w:r>
      <w:r w:rsidRPr="003926FD">
        <w:fldChar w:fldCharType="end"/>
      </w:r>
      <w:r w:rsidRPr="003926FD">
        <w:t> к Контракту ("Спецификация товара").</w:t>
      </w:r>
      <w:bookmarkEnd w:id="14"/>
    </w:p>
    <w:p w:rsidR="00632B6A" w:rsidRPr="003926FD" w:rsidRDefault="00632B6A" w:rsidP="009A3BF7">
      <w:pPr>
        <w:spacing w:before="0" w:after="0" w:line="240" w:lineRule="auto"/>
        <w:ind w:firstLine="426"/>
      </w:pPr>
      <w:r w:rsidRPr="003926FD">
        <w:t>Гарантийный срок исчисляется с момента передачи товара Заказчику.</w:t>
      </w:r>
    </w:p>
    <w:p w:rsidR="00632B6A" w:rsidRPr="003926FD" w:rsidRDefault="00632B6A" w:rsidP="009A3BF7">
      <w:pPr>
        <w:pStyle w:val="2"/>
        <w:spacing w:before="0" w:after="0" w:line="240" w:lineRule="auto"/>
        <w:ind w:firstLine="426"/>
      </w:pPr>
      <w:bookmarkStart w:id="15" w:name="_ref_49318280"/>
      <w:r w:rsidRPr="003926FD">
        <w:t>Передача товара ненадлежащего качества</w:t>
      </w:r>
      <w:bookmarkEnd w:id="15"/>
    </w:p>
    <w:p w:rsidR="00632B6A" w:rsidRPr="003926FD" w:rsidRDefault="00632B6A" w:rsidP="009A3BF7">
      <w:pPr>
        <w:pStyle w:val="3"/>
        <w:spacing w:before="0" w:after="0" w:line="240" w:lineRule="auto"/>
        <w:ind w:firstLine="426"/>
      </w:pPr>
      <w:bookmarkStart w:id="16" w:name="_ref_49318293"/>
      <w:r w:rsidRPr="003926FD">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6"/>
    </w:p>
    <w:p w:rsidR="00632B6A" w:rsidRPr="003926FD" w:rsidRDefault="00632B6A" w:rsidP="009A3BF7">
      <w:pPr>
        <w:pStyle w:val="3"/>
        <w:spacing w:before="0" w:after="0" w:line="240" w:lineRule="auto"/>
        <w:ind w:firstLine="426"/>
      </w:pPr>
      <w:bookmarkStart w:id="17" w:name="_ref_49318306"/>
      <w:r w:rsidRPr="003926FD">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bookmarkEnd w:id="17"/>
    </w:p>
    <w:p w:rsidR="00632B6A" w:rsidRPr="003926FD" w:rsidRDefault="00632B6A" w:rsidP="009A3BF7">
      <w:pPr>
        <w:pStyle w:val="3"/>
        <w:spacing w:before="0" w:after="0" w:line="240" w:lineRule="auto"/>
        <w:ind w:firstLine="426"/>
      </w:pPr>
      <w:bookmarkStart w:id="18" w:name="_ref_49418489"/>
      <w:r w:rsidRPr="003926FD">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632B6A" w:rsidRPr="003926FD" w:rsidRDefault="00632B6A" w:rsidP="009A3BF7">
      <w:pPr>
        <w:pStyle w:val="3"/>
        <w:spacing w:before="0" w:after="0" w:line="240" w:lineRule="auto"/>
        <w:ind w:firstLine="426"/>
      </w:pPr>
      <w:bookmarkStart w:id="19" w:name="_ref_49418491"/>
      <w:r w:rsidRPr="003926FD">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(десяти) дней с момента его получения.</w:t>
      </w:r>
      <w:bookmarkEnd w:id="19"/>
      <w:r w:rsidRPr="003926FD">
        <w:t xml:space="preserve"> </w:t>
      </w:r>
    </w:p>
    <w:p w:rsidR="00632B6A" w:rsidRPr="003926FD" w:rsidRDefault="00632B6A" w:rsidP="009A3BF7">
      <w:pPr>
        <w:pStyle w:val="2"/>
        <w:spacing w:before="0" w:after="0" w:line="240" w:lineRule="auto"/>
        <w:ind w:firstLine="426"/>
      </w:pPr>
      <w:r w:rsidRPr="003926FD">
        <w:t>Поста</w:t>
      </w:r>
      <w:r w:rsidR="006244CC">
        <w:t xml:space="preserve">вщик обязан передать Заказчику </w:t>
      </w:r>
      <w:r w:rsidRPr="003926FD">
        <w:t>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54466F" w:rsidRPr="00AB7A7A" w:rsidRDefault="0054466F" w:rsidP="009A3BF7">
      <w:pPr>
        <w:spacing w:before="0" w:after="0" w:line="240" w:lineRule="auto"/>
      </w:pPr>
    </w:p>
    <w:p w:rsidR="00632B6A" w:rsidRPr="00AB7A7A" w:rsidRDefault="00632B6A" w:rsidP="009A3BF7">
      <w:pPr>
        <w:pStyle w:val="1"/>
        <w:spacing w:before="0" w:after="0" w:line="240" w:lineRule="auto"/>
        <w:ind w:firstLine="426"/>
      </w:pPr>
      <w:bookmarkStart w:id="20" w:name="_ref_49895931"/>
      <w:bookmarkStart w:id="21" w:name="_ref_51401950"/>
      <w:r w:rsidRPr="00AB7A7A">
        <w:t>Цена и порядок оплаты</w:t>
      </w:r>
      <w:bookmarkEnd w:id="20"/>
    </w:p>
    <w:p w:rsidR="00632B6A" w:rsidRDefault="00632B6A" w:rsidP="009A3BF7">
      <w:pPr>
        <w:pStyle w:val="2"/>
        <w:spacing w:before="0" w:after="0" w:line="240" w:lineRule="auto"/>
      </w:pPr>
      <w:bookmarkStart w:id="22" w:name="_ref_21399098"/>
      <w:bookmarkStart w:id="23" w:name="_ref_50086679"/>
      <w:r w:rsidRPr="002A4A33">
        <w:t xml:space="preserve">Цена Контракта составляет ______________ (____________), </w:t>
      </w:r>
      <w:r w:rsidRPr="002A4A33">
        <w:rPr>
          <w:i/>
        </w:rPr>
        <w:t>в том числе НДС (__%)    _________ (_______) / НДС не облагается на основании ____ Налогового кодекса Российской Федерации,</w:t>
      </w:r>
      <w:r w:rsidRPr="002A4A33">
        <w:t xml:space="preserve"> и включает в себя стоимость товара, 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w:t>
      </w:r>
    </w:p>
    <w:p w:rsidR="00632B6A" w:rsidRDefault="00632B6A" w:rsidP="009A3BF7">
      <w:pPr>
        <w:pStyle w:val="2"/>
        <w:spacing w:before="0" w:after="0" w:line="240" w:lineRule="auto"/>
      </w:pPr>
      <w:r w:rsidRPr="009A6BD4">
        <w:rPr>
          <w:szCs w:val="22"/>
        </w:rPr>
        <w:t>Цена Контракта является твердой и определятся на весь срок его исполнения</w:t>
      </w:r>
      <w:bookmarkEnd w:id="22"/>
      <w:r w:rsidRPr="009A6BD4">
        <w:rPr>
          <w:szCs w:val="22"/>
        </w:rPr>
        <w:t>, за исключением случаев, установленных действующим законодательством.</w:t>
      </w:r>
    </w:p>
    <w:p w:rsidR="00632B6A" w:rsidRPr="009A6BD4" w:rsidRDefault="00632B6A" w:rsidP="009A3BF7">
      <w:pPr>
        <w:pStyle w:val="2"/>
        <w:spacing w:before="0" w:after="0" w:line="240" w:lineRule="auto"/>
      </w:pPr>
      <w:r w:rsidRPr="009A6BD4">
        <w:rPr>
          <w:szCs w:val="22"/>
        </w:rPr>
        <w:t xml:space="preserve">Оплата по Контракту производится Заказчиком по факту поставки </w:t>
      </w:r>
      <w:bookmarkEnd w:id="23"/>
      <w:r w:rsidRPr="009A6BD4">
        <w:rPr>
          <w:szCs w:val="22"/>
        </w:rPr>
        <w:t>товара не позднее   7 (семи) рабочих дней после передачи товара и подписания документов о</w:t>
      </w:r>
      <w:bookmarkStart w:id="24" w:name="_ref_50086681"/>
      <w:r>
        <w:rPr>
          <w:szCs w:val="22"/>
        </w:rPr>
        <w:t xml:space="preserve"> приемке</w:t>
      </w:r>
    </w:p>
    <w:p w:rsidR="00632B6A" w:rsidRDefault="00632B6A" w:rsidP="009A3BF7">
      <w:pPr>
        <w:pStyle w:val="2"/>
        <w:spacing w:before="0" w:after="0" w:line="240" w:lineRule="auto"/>
      </w:pPr>
      <w:r w:rsidRPr="009A6BD4">
        <w:rPr>
          <w:szCs w:val="22"/>
        </w:rPr>
        <w:t>Расчеты по Контракту осуществляются   в безналичном порядке платежными поручениями.</w:t>
      </w:r>
      <w:bookmarkStart w:id="25" w:name="_ref_50086684"/>
      <w:bookmarkEnd w:id="24"/>
    </w:p>
    <w:p w:rsidR="00632B6A" w:rsidRDefault="00632B6A" w:rsidP="009A3BF7">
      <w:pPr>
        <w:pStyle w:val="2"/>
        <w:spacing w:before="0" w:after="0" w:line="240" w:lineRule="auto"/>
        <w:rPr>
          <w:szCs w:val="22"/>
        </w:rPr>
      </w:pPr>
      <w:r w:rsidRPr="009A6BD4">
        <w:rPr>
          <w:szCs w:val="22"/>
        </w:rPr>
        <w:t>Обязательство Заказчика по оплате считается исполненным в момент зачисления денежных средств на расчетный счет Поставщика.</w:t>
      </w:r>
      <w:bookmarkEnd w:id="25"/>
    </w:p>
    <w:p w:rsidR="00632B6A" w:rsidRPr="009725ED" w:rsidRDefault="00632B6A" w:rsidP="009A3BF7">
      <w:pPr>
        <w:pStyle w:val="2"/>
        <w:tabs>
          <w:tab w:val="left" w:pos="993"/>
        </w:tabs>
        <w:spacing w:before="0" w:after="0" w:line="240" w:lineRule="auto"/>
        <w:ind w:firstLine="426"/>
        <w:rPr>
          <w:szCs w:val="22"/>
        </w:rPr>
      </w:pPr>
      <w:r w:rsidRPr="009725ED">
        <w:rPr>
          <w:szCs w:val="22"/>
        </w:rPr>
        <w:t xml:space="preserve">Источник финансирования по Контракту: </w:t>
      </w:r>
      <w:r w:rsidR="002018A0" w:rsidRPr="009725ED">
        <w:rPr>
          <w:szCs w:val="22"/>
        </w:rPr>
        <w:t xml:space="preserve">средства </w:t>
      </w:r>
      <w:r w:rsidR="002018A0">
        <w:rPr>
          <w:szCs w:val="22"/>
        </w:rPr>
        <w:t>федерального бюджета</w:t>
      </w:r>
      <w:r w:rsidR="002018A0" w:rsidRPr="009725ED">
        <w:rPr>
          <w:szCs w:val="22"/>
        </w:rPr>
        <w:t>, выделенные учреждению.</w:t>
      </w:r>
    </w:p>
    <w:p w:rsidR="00632B6A" w:rsidRDefault="00632B6A" w:rsidP="009A3BF7">
      <w:pPr>
        <w:pStyle w:val="2"/>
        <w:tabs>
          <w:tab w:val="left" w:pos="993"/>
        </w:tabs>
        <w:spacing w:before="0" w:after="0" w:line="240" w:lineRule="auto"/>
        <w:ind w:firstLine="426"/>
        <w:rPr>
          <w:szCs w:val="22"/>
        </w:rPr>
      </w:pPr>
      <w:r w:rsidRPr="009725ED">
        <w:rPr>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16F1" w:rsidRPr="00CA16F1" w:rsidRDefault="00CA16F1" w:rsidP="009A3BF7">
      <w:pPr>
        <w:spacing w:before="0" w:after="0" w:line="240" w:lineRule="auto"/>
      </w:pPr>
    </w:p>
    <w:p w:rsidR="00632B6A" w:rsidRPr="00AB7A7A" w:rsidRDefault="00632B6A" w:rsidP="009A3BF7">
      <w:pPr>
        <w:pStyle w:val="1"/>
        <w:spacing w:before="0" w:after="0" w:line="240" w:lineRule="auto"/>
        <w:ind w:firstLine="426"/>
      </w:pPr>
      <w:bookmarkStart w:id="26" w:name="_ref_49519921"/>
      <w:r w:rsidRPr="00AB7A7A">
        <w:t>Срок и условия поставки</w:t>
      </w:r>
      <w:bookmarkEnd w:id="26"/>
    </w:p>
    <w:p w:rsidR="00632B6A" w:rsidRDefault="00632B6A" w:rsidP="009A3BF7">
      <w:pPr>
        <w:pStyle w:val="2"/>
        <w:spacing w:before="0" w:after="0" w:line="240" w:lineRule="auto"/>
      </w:pPr>
      <w:r w:rsidRPr="009A6BD4">
        <w:t xml:space="preserve">Поставка товара должна быть осуществлена единой партией </w:t>
      </w:r>
      <w:r w:rsidRPr="00ED02D2">
        <w:t xml:space="preserve">в течение </w:t>
      </w:r>
      <w:r w:rsidR="00C11D23" w:rsidRPr="00ED02D2">
        <w:t>21 (</w:t>
      </w:r>
      <w:r w:rsidRPr="00ED02D2">
        <w:t>двадцати одного) календарного дня</w:t>
      </w:r>
      <w:r>
        <w:t xml:space="preserve"> </w:t>
      </w:r>
      <w:r w:rsidRPr="00ED02D2">
        <w:t>с момента заключения Контракта.</w:t>
      </w:r>
    </w:p>
    <w:p w:rsidR="00632B6A" w:rsidRDefault="00632B6A" w:rsidP="009A3BF7">
      <w:pPr>
        <w:pStyle w:val="2"/>
        <w:spacing w:before="0" w:after="0" w:line="240" w:lineRule="auto"/>
      </w:pPr>
      <w:r w:rsidRPr="009A6BD4">
        <w:t xml:space="preserve">Поставка товара осуществляется путем его доставки Заказчику по адресу: г. Томск, Московский </w:t>
      </w:r>
      <w:proofErr w:type="spellStart"/>
      <w:r w:rsidRPr="009A6BD4">
        <w:t>тр</w:t>
      </w:r>
      <w:proofErr w:type="spellEnd"/>
      <w:r w:rsidRPr="009A6BD4">
        <w:t>-т, 2, строение 7 УЛК блок А, офис 204. (далее – место доставки).</w:t>
      </w:r>
    </w:p>
    <w:p w:rsidR="00632B6A" w:rsidRPr="009725ED" w:rsidRDefault="00632B6A" w:rsidP="009A3BF7">
      <w:pPr>
        <w:tabs>
          <w:tab w:val="left" w:pos="993"/>
        </w:tabs>
        <w:spacing w:before="0" w:after="0" w:line="240" w:lineRule="auto"/>
        <w:ind w:firstLine="425"/>
        <w:jc w:val="left"/>
      </w:pPr>
      <w:r w:rsidRPr="009725ED">
        <w:lastRenderedPageBreak/>
        <w:t>Право выбора вида транспорта и определения других условий доставки принадлежит Поставщику.</w:t>
      </w:r>
    </w:p>
    <w:p w:rsidR="00632B6A" w:rsidRPr="009725ED" w:rsidRDefault="00632B6A" w:rsidP="009A3BF7">
      <w:pPr>
        <w:tabs>
          <w:tab w:val="left" w:pos="993"/>
        </w:tabs>
        <w:spacing w:before="0" w:after="0" w:line="240" w:lineRule="auto"/>
        <w:ind w:firstLine="425"/>
        <w:jc w:val="left"/>
      </w:pPr>
      <w:r w:rsidRPr="009725ED">
        <w:t>Доставка осуществляется за счет Поставщика.</w:t>
      </w:r>
    </w:p>
    <w:p w:rsidR="00632B6A" w:rsidRPr="009725ED" w:rsidRDefault="00632B6A" w:rsidP="009A3BF7">
      <w:pPr>
        <w:tabs>
          <w:tab w:val="left" w:pos="993"/>
        </w:tabs>
        <w:spacing w:before="0" w:after="0" w:line="240" w:lineRule="auto"/>
        <w:ind w:firstLine="425"/>
      </w:pPr>
      <w:r w:rsidRPr="009725ED">
        <w:t>Поставщик считается исполнившим обязанность по поставке товара в момент вручения товара Заказчику и подписания документов о приемке без замечаний.</w:t>
      </w:r>
    </w:p>
    <w:p w:rsidR="00632B6A" w:rsidRDefault="00632B6A" w:rsidP="009A3BF7">
      <w:pPr>
        <w:pStyle w:val="2"/>
        <w:spacing w:before="0" w:after="0" w:line="240" w:lineRule="auto"/>
      </w:pPr>
      <w:r w:rsidRPr="009A6BD4">
        <w:t>Поставщик обязан восполнить недопоставленное количество товара в течение 5 (пяти) дней после истечения срока поставки</w:t>
      </w:r>
      <w:r w:rsidR="00C43D30">
        <w:t xml:space="preserve">. </w:t>
      </w:r>
      <w:r w:rsidR="00C43D30" w:rsidRPr="009A6BD4">
        <w:t>Окончание</w:t>
      </w:r>
      <w:r w:rsidRPr="009A6BD4">
        <w:t xml:space="preserve"> срока действия Контракта не прекращает обязанность Поставщика по восполнению недопоставки товара. Заказчик вправе, уведомив Поставщика, отказаться от принятия товаров, поставка которых просрочена.</w:t>
      </w:r>
    </w:p>
    <w:p w:rsidR="00632B6A" w:rsidRPr="009A6BD4" w:rsidRDefault="00632B6A" w:rsidP="009A3BF7">
      <w:pPr>
        <w:pStyle w:val="2"/>
        <w:spacing w:before="0" w:after="0" w:line="240" w:lineRule="auto"/>
      </w:pPr>
      <w:r w:rsidRPr="009A6BD4">
        <w:t>Тара (упаковка)</w:t>
      </w:r>
    </w:p>
    <w:p w:rsidR="00632B6A" w:rsidRDefault="00632B6A" w:rsidP="009A3BF7">
      <w:pPr>
        <w:pStyle w:val="3"/>
        <w:spacing w:before="0" w:after="0" w:line="240" w:lineRule="auto"/>
      </w:pPr>
      <w:r w:rsidRPr="009A6BD4">
        <w:t xml:space="preserve">Поставляемый товар должен быть </w:t>
      </w:r>
      <w:proofErr w:type="spellStart"/>
      <w:r w:rsidRPr="009A6BD4">
        <w:t>затарен</w:t>
      </w:r>
      <w:proofErr w:type="spellEnd"/>
      <w:r w:rsidRPr="009A6BD4">
        <w:t xml:space="preserve"> (упакован) в обычно примен</w:t>
      </w:r>
      <w:r>
        <w:t>яемую для него тару (упаковку).</w:t>
      </w:r>
    </w:p>
    <w:p w:rsidR="00632B6A" w:rsidRPr="009A6BD4" w:rsidRDefault="00632B6A" w:rsidP="009A3BF7">
      <w:pPr>
        <w:pStyle w:val="3"/>
        <w:spacing w:before="0" w:after="0" w:line="240" w:lineRule="auto"/>
      </w:pPr>
      <w:r w:rsidRPr="009A6BD4">
        <w:rPr>
          <w:szCs w:val="26"/>
        </w:rPr>
        <w:t>Тара (упаковка) является одноразовой, возврату Поставщику не подлежит.</w:t>
      </w:r>
    </w:p>
    <w:p w:rsidR="00632B6A" w:rsidRPr="009A6BD4" w:rsidRDefault="00632B6A" w:rsidP="009A3BF7">
      <w:pPr>
        <w:pStyle w:val="3"/>
        <w:spacing w:before="0" w:after="0" w:line="240" w:lineRule="auto"/>
      </w:pPr>
      <w:r w:rsidRPr="009A6BD4">
        <w:rPr>
          <w:szCs w:val="26"/>
        </w:rPr>
        <w:t xml:space="preserve"> Стоимость тары (упаковки) товара входит в цену товара и отдельно не оплачивается.</w:t>
      </w:r>
    </w:p>
    <w:p w:rsidR="00632B6A" w:rsidRPr="009A6BD4" w:rsidRDefault="00632B6A" w:rsidP="009A3BF7">
      <w:pPr>
        <w:pStyle w:val="2"/>
        <w:spacing w:before="0" w:after="0" w:line="240" w:lineRule="auto"/>
        <w:rPr>
          <w:szCs w:val="22"/>
        </w:rPr>
      </w:pPr>
      <w:r w:rsidRPr="009A6BD4">
        <w:t>Маркировка товара должна соответствовать обязательным требованиям.</w:t>
      </w:r>
    </w:p>
    <w:p w:rsidR="00632B6A" w:rsidRDefault="00632B6A" w:rsidP="009A3BF7">
      <w:pPr>
        <w:pStyle w:val="2"/>
        <w:spacing w:before="0" w:after="0" w:line="240" w:lineRule="auto"/>
        <w:rPr>
          <w:szCs w:val="22"/>
        </w:rPr>
      </w:pPr>
      <w:r w:rsidRPr="009A6BD4">
        <w:t>Право собственности на товар переходит к Заказчику в момент передачи товара.</w:t>
      </w:r>
    </w:p>
    <w:p w:rsidR="00632B6A" w:rsidRPr="009A6BD4" w:rsidRDefault="00632B6A" w:rsidP="009A3BF7">
      <w:pPr>
        <w:pStyle w:val="2"/>
        <w:spacing w:before="0" w:after="0" w:line="240" w:lineRule="auto"/>
        <w:rPr>
          <w:szCs w:val="22"/>
        </w:rPr>
      </w:pPr>
      <w:r w:rsidRPr="009A6BD4">
        <w:t>Риски случайной гибели и случайного повреждения товара переходят к Заказчик</w:t>
      </w:r>
      <w:r>
        <w:t>у с момента вручения ему товара.</w:t>
      </w:r>
    </w:p>
    <w:p w:rsidR="00632B6A" w:rsidRDefault="00632B6A" w:rsidP="009A3BF7">
      <w:pPr>
        <w:pStyle w:val="2"/>
        <w:spacing w:before="0" w:after="0" w:line="240" w:lineRule="auto"/>
      </w:pPr>
      <w:r w:rsidRPr="009A6BD4">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D02D2" w:rsidRPr="00ED02D2" w:rsidRDefault="00ED02D2" w:rsidP="009A3BF7">
      <w:pPr>
        <w:spacing w:before="0" w:after="0" w:line="240" w:lineRule="auto"/>
      </w:pPr>
    </w:p>
    <w:p w:rsidR="00632B6A" w:rsidRPr="00AB7A7A" w:rsidRDefault="00632B6A" w:rsidP="009A3BF7">
      <w:pPr>
        <w:pStyle w:val="1"/>
        <w:spacing w:before="0" w:after="0" w:line="240" w:lineRule="auto"/>
        <w:ind w:firstLine="426"/>
      </w:pPr>
      <w:bookmarkStart w:id="27" w:name="_ref_50148320"/>
      <w:r w:rsidRPr="00AB7A7A">
        <w:t>Приемка товара</w:t>
      </w:r>
      <w:bookmarkEnd w:id="27"/>
    </w:p>
    <w:p w:rsidR="00632B6A" w:rsidRDefault="00632B6A" w:rsidP="009A3BF7">
      <w:pPr>
        <w:pStyle w:val="2"/>
        <w:spacing w:before="0" w:after="0" w:line="240" w:lineRule="auto"/>
      </w:pPr>
      <w:r w:rsidRPr="002A4A33">
        <w:t>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632B6A" w:rsidRDefault="00632B6A" w:rsidP="009A3BF7">
      <w:pPr>
        <w:pStyle w:val="2"/>
        <w:spacing w:before="0" w:after="0" w:line="240" w:lineRule="auto"/>
      </w:pPr>
      <w:r w:rsidRPr="001B4816">
        <w:rPr>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32B6A" w:rsidRDefault="00632B6A" w:rsidP="009A3BF7">
      <w:pPr>
        <w:pStyle w:val="2"/>
        <w:spacing w:before="0" w:after="0" w:line="240" w:lineRule="auto"/>
      </w:pPr>
      <w:r w:rsidRPr="001B4816">
        <w:rPr>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632B6A" w:rsidRDefault="00632B6A" w:rsidP="009A3BF7">
      <w:pPr>
        <w:pStyle w:val="2"/>
        <w:spacing w:before="0" w:after="0" w:line="240" w:lineRule="auto"/>
      </w:pPr>
      <w:r w:rsidRPr="001B4816">
        <w:rPr>
          <w:szCs w:val="22"/>
        </w:rPr>
        <w:t xml:space="preserve">При отсутствии у Заказчика претензий по количеству и качеству поставленного товара Заказчик в течение </w:t>
      </w:r>
      <w:r w:rsidR="00ED02D2">
        <w:rPr>
          <w:szCs w:val="22"/>
        </w:rPr>
        <w:t>3</w:t>
      </w:r>
      <w:r w:rsidRPr="001B4816">
        <w:rPr>
          <w:szCs w:val="22"/>
        </w:rPr>
        <w:t xml:space="preserve"> (</w:t>
      </w:r>
      <w:r w:rsidR="00ED02D2">
        <w:rPr>
          <w:szCs w:val="22"/>
        </w:rPr>
        <w:t>трех</w:t>
      </w:r>
      <w:r w:rsidRPr="001B4816">
        <w:rPr>
          <w:szCs w:val="22"/>
        </w:rPr>
        <w:t>)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632B6A" w:rsidRDefault="00632B6A" w:rsidP="009A3BF7">
      <w:pPr>
        <w:pStyle w:val="2"/>
        <w:spacing w:before="0" w:after="0" w:line="240" w:lineRule="auto"/>
      </w:pPr>
      <w:r w:rsidRPr="001B4816">
        <w:rPr>
          <w:szCs w:val="22"/>
        </w:rPr>
        <w:t xml:space="preserve">Приемку со стороны Заказчика осуществляет </w:t>
      </w:r>
      <w:r>
        <w:rPr>
          <w:szCs w:val="22"/>
        </w:rPr>
        <w:t>проектор по молодежной политики Ратькин Александр Валентинович</w:t>
      </w:r>
      <w:r w:rsidRPr="001B4816">
        <w:rPr>
          <w:szCs w:val="22"/>
        </w:rPr>
        <w:t>.</w:t>
      </w:r>
    </w:p>
    <w:p w:rsidR="00632B6A" w:rsidRDefault="00632B6A" w:rsidP="009A3BF7">
      <w:pPr>
        <w:pStyle w:val="2"/>
        <w:spacing w:before="0" w:after="0" w:line="240" w:lineRule="auto"/>
        <w:rPr>
          <w:szCs w:val="22"/>
        </w:rPr>
      </w:pPr>
      <w:r w:rsidRPr="001B4816">
        <w:rPr>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ED02D2" w:rsidRPr="00ED02D2" w:rsidRDefault="00ED02D2" w:rsidP="009A3BF7">
      <w:pPr>
        <w:spacing w:before="0" w:after="0" w:line="240" w:lineRule="auto"/>
      </w:pPr>
    </w:p>
    <w:p w:rsidR="00632B6A" w:rsidRPr="00AB7A7A" w:rsidRDefault="00632B6A" w:rsidP="009A3BF7">
      <w:pPr>
        <w:pStyle w:val="1"/>
        <w:spacing w:before="0" w:after="0" w:line="240" w:lineRule="auto"/>
        <w:ind w:firstLine="426"/>
      </w:pPr>
      <w:bookmarkStart w:id="28" w:name="_ref_50403994"/>
      <w:r w:rsidRPr="00AB7A7A">
        <w:t>Ответственность Сторон</w:t>
      </w:r>
      <w:bookmarkEnd w:id="28"/>
    </w:p>
    <w:p w:rsidR="00632B6A" w:rsidRDefault="00632B6A" w:rsidP="009A3BF7">
      <w:pPr>
        <w:pStyle w:val="2"/>
        <w:spacing w:before="0" w:after="0" w:line="240" w:lineRule="auto"/>
      </w:pPr>
      <w:r w:rsidRPr="00704265">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632B6A" w:rsidRDefault="00632B6A" w:rsidP="009A3BF7">
      <w:pPr>
        <w:pStyle w:val="2"/>
        <w:spacing w:before="0" w:after="0" w:line="240" w:lineRule="auto"/>
      </w:pPr>
      <w:r w:rsidRPr="001B4816">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32B6A" w:rsidRDefault="00632B6A" w:rsidP="009A3BF7">
      <w:pPr>
        <w:pStyle w:val="3"/>
        <w:spacing w:before="0" w:after="0" w:line="240" w:lineRule="auto"/>
      </w:pPr>
      <w:r w:rsidRPr="001B4816">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2B6A" w:rsidRDefault="00632B6A" w:rsidP="009A3BF7">
      <w:pPr>
        <w:pStyle w:val="3"/>
        <w:spacing w:before="0" w:after="0" w:line="240" w:lineRule="auto"/>
      </w:pPr>
      <w:r w:rsidRPr="001B4816">
        <w:t xml:space="preserve">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726F81">
        <w:rPr>
          <w:i/>
        </w:rPr>
        <w:t>1000 рублей</w:t>
      </w:r>
      <w:r w:rsidRPr="001B4816">
        <w:t xml:space="preserve">. </w:t>
      </w:r>
    </w:p>
    <w:p w:rsidR="00632B6A" w:rsidRDefault="00632B6A" w:rsidP="009A3BF7">
      <w:pPr>
        <w:pStyle w:val="2"/>
        <w:spacing w:before="0" w:after="0" w:line="240" w:lineRule="auto"/>
      </w:pPr>
      <w:r w:rsidRPr="001B4816">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w:t>
      </w:r>
      <w:r w:rsidRPr="001B4816">
        <w:lastRenderedPageBreak/>
        <w:t xml:space="preserve">обязательств, предусмотренных Контрактом, Заказчик направляет Исполнителю претензию, содержащую требование об уплате неустоек (штрафов, пеней). </w:t>
      </w:r>
    </w:p>
    <w:p w:rsidR="00632B6A" w:rsidRDefault="00632B6A" w:rsidP="009A3BF7">
      <w:pPr>
        <w:pStyle w:val="3"/>
        <w:spacing w:before="0" w:after="0" w:line="240" w:lineRule="auto"/>
      </w:pPr>
      <w:r w:rsidRPr="001B4816">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32B6A" w:rsidRPr="00726F81" w:rsidRDefault="00632B6A" w:rsidP="009A3BF7">
      <w:pPr>
        <w:pStyle w:val="3"/>
        <w:spacing w:before="0" w:after="0" w:line="240" w:lineRule="auto"/>
      </w:pPr>
      <w:r w:rsidRPr="00726F81">
        <w:t xml:space="preserve">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составляет </w:t>
      </w:r>
      <w:r w:rsidRPr="00726F81">
        <w:rPr>
          <w:i/>
        </w:rPr>
        <w:t>10 % цены Контракта.</w:t>
      </w:r>
    </w:p>
    <w:p w:rsidR="00632B6A" w:rsidRPr="00704265" w:rsidRDefault="00632B6A" w:rsidP="009A3BF7">
      <w:pPr>
        <w:spacing w:before="0" w:after="0" w:line="240" w:lineRule="auto"/>
        <w:rPr>
          <w:bCs/>
          <w:i/>
        </w:rPr>
      </w:pPr>
      <w:r>
        <w:rPr>
          <w:bCs/>
        </w:rPr>
        <w:t>7</w:t>
      </w:r>
      <w:r w:rsidRPr="00704265">
        <w:rPr>
          <w:bCs/>
        </w:rPr>
        <w:t xml:space="preserve">.3.3. 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составляет </w:t>
      </w:r>
      <w:r w:rsidRPr="00704265">
        <w:rPr>
          <w:bCs/>
          <w:i/>
        </w:rPr>
        <w:t>1000 рублей.</w:t>
      </w:r>
    </w:p>
    <w:p w:rsidR="00632B6A" w:rsidRPr="00704265" w:rsidRDefault="00632B6A" w:rsidP="009A3BF7">
      <w:pPr>
        <w:spacing w:before="0" w:after="0" w:line="240" w:lineRule="auto"/>
        <w:rPr>
          <w:bCs/>
        </w:rPr>
      </w:pPr>
      <w:r>
        <w:rPr>
          <w:bCs/>
        </w:rPr>
        <w:t>7</w:t>
      </w:r>
      <w:r w:rsidRPr="00704265">
        <w:rPr>
          <w:bCs/>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32B6A" w:rsidRPr="00704265" w:rsidRDefault="00632B6A" w:rsidP="009A3BF7">
      <w:pPr>
        <w:spacing w:before="0" w:after="0" w:line="240" w:lineRule="auto"/>
        <w:rPr>
          <w:bCs/>
        </w:rPr>
      </w:pPr>
      <w:r w:rsidRPr="00704265">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2B6A" w:rsidRPr="00704265" w:rsidRDefault="00632B6A" w:rsidP="009A3BF7">
      <w:pPr>
        <w:spacing w:before="0" w:after="0" w:line="240" w:lineRule="auto"/>
        <w:rPr>
          <w:bCs/>
        </w:rPr>
      </w:pPr>
      <w:r>
        <w:rPr>
          <w:bCs/>
        </w:rPr>
        <w:t>7</w:t>
      </w:r>
      <w:r w:rsidRPr="00704265">
        <w:rPr>
          <w:bCs/>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B6A" w:rsidRPr="00704265" w:rsidRDefault="00632B6A" w:rsidP="009A3BF7">
      <w:pPr>
        <w:spacing w:before="0" w:after="0" w:line="240" w:lineRule="auto"/>
        <w:rPr>
          <w:bCs/>
        </w:rPr>
      </w:pPr>
      <w:r>
        <w:rPr>
          <w:bCs/>
        </w:rPr>
        <w:t>7</w:t>
      </w:r>
      <w:r w:rsidRPr="00704265">
        <w:rPr>
          <w:bCs/>
        </w:rPr>
        <w:t>.6.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632B6A" w:rsidRPr="00704265" w:rsidRDefault="00632B6A" w:rsidP="009A3BF7">
      <w:pPr>
        <w:spacing w:before="0" w:after="0" w:line="240" w:lineRule="auto"/>
        <w:rPr>
          <w:bCs/>
        </w:rPr>
      </w:pPr>
      <w:r w:rsidRPr="00704265">
        <w:rPr>
          <w:bCs/>
        </w:rPr>
        <w:t>Уплата неустоек (штрафов, пеней) осуществляется на основании письменной претензии одной из Сторон.</w:t>
      </w:r>
    </w:p>
    <w:p w:rsidR="00632B6A" w:rsidRDefault="00632B6A" w:rsidP="009A3BF7">
      <w:pPr>
        <w:spacing w:before="0" w:after="0" w:line="240" w:lineRule="auto"/>
        <w:ind w:firstLine="709"/>
        <w:rPr>
          <w:bCs/>
        </w:rPr>
      </w:pPr>
      <w:r>
        <w:rPr>
          <w:bCs/>
        </w:rPr>
        <w:t>7</w:t>
      </w:r>
      <w:r w:rsidRPr="00704265">
        <w:rPr>
          <w:bCs/>
        </w:rPr>
        <w:t>.7.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r w:rsidR="00ED02D2">
        <w:rPr>
          <w:bCs/>
        </w:rPr>
        <w:t>.</w:t>
      </w:r>
    </w:p>
    <w:p w:rsidR="00ED02D2" w:rsidRPr="00AB7A7A" w:rsidRDefault="00ED02D2" w:rsidP="009A3BF7">
      <w:pPr>
        <w:spacing w:before="0" w:after="0" w:line="240" w:lineRule="auto"/>
        <w:ind w:firstLine="709"/>
        <w:rPr>
          <w:bCs/>
          <w:szCs w:val="26"/>
        </w:rPr>
      </w:pPr>
    </w:p>
    <w:p w:rsidR="00632B6A" w:rsidRPr="00AB7A7A" w:rsidRDefault="00632B6A" w:rsidP="009A3BF7">
      <w:pPr>
        <w:pStyle w:val="1"/>
        <w:spacing w:before="0" w:after="0" w:line="240" w:lineRule="auto"/>
        <w:ind w:firstLine="426"/>
      </w:pPr>
      <w:r w:rsidRPr="00AB7A7A">
        <w:t>Порядок разрешения споров</w:t>
      </w:r>
    </w:p>
    <w:p w:rsidR="00632B6A" w:rsidRPr="00704265" w:rsidRDefault="00632B6A" w:rsidP="009A3BF7">
      <w:pPr>
        <w:pStyle w:val="2"/>
        <w:spacing w:before="0" w:after="0" w:line="240" w:lineRule="auto"/>
      </w:pPr>
      <w:bookmarkStart w:id="29" w:name="_ref_17936648"/>
      <w:r w:rsidRPr="00704265">
        <w:t>Все споры или разногласия, возникающие между Сторонами по Контракту или в связи с ним, разрешаются путем переговоров в претензионном порядке</w:t>
      </w:r>
    </w:p>
    <w:p w:rsidR="00632B6A" w:rsidRPr="00704265" w:rsidRDefault="00632B6A" w:rsidP="009A3BF7">
      <w:pPr>
        <w:pStyle w:val="2"/>
        <w:spacing w:before="0" w:after="0" w:line="240" w:lineRule="auto"/>
        <w:rPr>
          <w:szCs w:val="22"/>
        </w:rPr>
      </w:pPr>
      <w:r w:rsidRPr="00704265">
        <w:rPr>
          <w:szCs w:val="22"/>
        </w:rPr>
        <w:t>Претензионный порядок разрешения споров</w:t>
      </w:r>
      <w:bookmarkEnd w:id="29"/>
    </w:p>
    <w:p w:rsidR="00632B6A" w:rsidRPr="00704265" w:rsidRDefault="00632B6A" w:rsidP="009A3BF7">
      <w:pPr>
        <w:pStyle w:val="3"/>
        <w:spacing w:before="0" w:after="0" w:line="240" w:lineRule="auto"/>
      </w:pPr>
      <w:bookmarkStart w:id="30" w:name="_ref_17936649"/>
      <w:r w:rsidRPr="00704265">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0"/>
    </w:p>
    <w:p w:rsidR="00632B6A" w:rsidRPr="00704265" w:rsidRDefault="00632B6A" w:rsidP="009A3BF7">
      <w:pPr>
        <w:pStyle w:val="3"/>
        <w:spacing w:before="0" w:after="0" w:line="240" w:lineRule="auto"/>
      </w:pPr>
      <w:bookmarkStart w:id="31" w:name="_ref_17936650"/>
      <w:r w:rsidRPr="00704265">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31"/>
    </w:p>
    <w:p w:rsidR="00632B6A" w:rsidRPr="00704265" w:rsidRDefault="00632B6A" w:rsidP="009A3BF7">
      <w:pPr>
        <w:pStyle w:val="3"/>
        <w:spacing w:before="0" w:after="0" w:line="240" w:lineRule="auto"/>
      </w:pPr>
      <w:bookmarkStart w:id="32" w:name="_ref_17936651"/>
      <w:r w:rsidRPr="00704265">
        <w:t>Сторона, которая получила претензию, обязана ее рассмотреть и направить письменный мотивированный ответ другой стороне в течение 15-ти дней с момента получения претензии.</w:t>
      </w:r>
      <w:bookmarkEnd w:id="32"/>
    </w:p>
    <w:p w:rsidR="00632B6A" w:rsidRPr="00704265" w:rsidRDefault="00632B6A" w:rsidP="009A3BF7">
      <w:pPr>
        <w:pStyle w:val="3"/>
        <w:spacing w:before="0" w:after="0" w:line="240" w:lineRule="auto"/>
      </w:pPr>
      <w:bookmarkStart w:id="33" w:name="_ref_17936652"/>
      <w:r w:rsidRPr="00704265">
        <w:t>В случае неполучения ответа в указанный выше срок либо несогласия с ответом заинтересованная сторона вправе обратиться в суд.</w:t>
      </w:r>
      <w:bookmarkEnd w:id="33"/>
    </w:p>
    <w:p w:rsidR="00632B6A" w:rsidRPr="00704265" w:rsidRDefault="00632B6A" w:rsidP="009A3BF7">
      <w:pPr>
        <w:pStyle w:val="2"/>
        <w:spacing w:before="0" w:after="0" w:line="240" w:lineRule="auto"/>
        <w:rPr>
          <w:szCs w:val="22"/>
        </w:rPr>
      </w:pPr>
      <w:bookmarkStart w:id="34" w:name="_ref_53518296"/>
      <w:r w:rsidRPr="00704265">
        <w:rPr>
          <w:szCs w:val="22"/>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w:t>
      </w:r>
      <w:bookmarkEnd w:id="34"/>
      <w:r w:rsidRPr="00704265">
        <w:rPr>
          <w:szCs w:val="22"/>
        </w:rPr>
        <w:t xml:space="preserve">Арбитражном суде Томской области. </w:t>
      </w:r>
    </w:p>
    <w:p w:rsidR="00632B6A" w:rsidRPr="00AB7A7A" w:rsidRDefault="00632B6A" w:rsidP="009A3BF7">
      <w:pPr>
        <w:spacing w:before="0" w:after="0" w:line="240" w:lineRule="auto"/>
        <w:ind w:firstLine="426"/>
        <w:rPr>
          <w:bCs/>
          <w:szCs w:val="26"/>
        </w:rPr>
      </w:pPr>
    </w:p>
    <w:p w:rsidR="00632B6A" w:rsidRPr="00AB7A7A" w:rsidRDefault="00632B6A" w:rsidP="009A3BF7">
      <w:pPr>
        <w:pStyle w:val="1"/>
        <w:spacing w:before="0" w:after="0" w:line="240" w:lineRule="auto"/>
      </w:pPr>
      <w:r w:rsidRPr="00AB7A7A">
        <w:t>Порядок изменения, дополнения и расторжения Контракта</w:t>
      </w:r>
    </w:p>
    <w:p w:rsidR="00632B6A" w:rsidRPr="009725ED" w:rsidRDefault="00632B6A" w:rsidP="009A3BF7">
      <w:pPr>
        <w:autoSpaceDE w:val="0"/>
        <w:autoSpaceDN w:val="0"/>
        <w:adjustRightInd w:val="0"/>
        <w:spacing w:before="0" w:after="0" w:line="240" w:lineRule="auto"/>
        <w:ind w:firstLine="425"/>
      </w:pPr>
      <w:r w:rsidRPr="00AB7A7A">
        <w:rPr>
          <w:bCs/>
          <w:szCs w:val="26"/>
        </w:rPr>
        <w:t>9</w:t>
      </w:r>
      <w:r>
        <w:rPr>
          <w:bCs/>
          <w:szCs w:val="26"/>
        </w:rPr>
        <w:t>.1.</w:t>
      </w:r>
      <w:r w:rsidRPr="009725ED">
        <w:t xml:space="preserve">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632B6A" w:rsidRPr="009725ED" w:rsidRDefault="00632B6A" w:rsidP="009A3BF7">
      <w:pPr>
        <w:autoSpaceDE w:val="0"/>
        <w:autoSpaceDN w:val="0"/>
        <w:adjustRightInd w:val="0"/>
        <w:spacing w:before="0" w:after="0" w:line="240" w:lineRule="auto"/>
        <w:ind w:firstLine="425"/>
      </w:pPr>
      <w:r>
        <w:t>9</w:t>
      </w:r>
      <w:r w:rsidRPr="009725ED">
        <w:t>.2.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32B6A" w:rsidRPr="009725ED" w:rsidRDefault="00632B6A" w:rsidP="009A3BF7">
      <w:pPr>
        <w:autoSpaceDE w:val="0"/>
        <w:autoSpaceDN w:val="0"/>
        <w:adjustRightInd w:val="0"/>
        <w:spacing w:before="0" w:after="0" w:line="240" w:lineRule="auto"/>
        <w:ind w:firstLine="425"/>
      </w:pPr>
      <w:r>
        <w:t>9</w:t>
      </w:r>
      <w:r w:rsidRPr="009725ED">
        <w:t xml:space="preserve">.3.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w:t>
      </w:r>
      <w:r w:rsidRPr="009725ED">
        <w:lastRenderedPageBreak/>
        <w:t>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32B6A" w:rsidRPr="009725ED" w:rsidRDefault="00632B6A" w:rsidP="009A3BF7">
      <w:pPr>
        <w:autoSpaceDE w:val="0"/>
        <w:autoSpaceDN w:val="0"/>
        <w:adjustRightInd w:val="0"/>
        <w:spacing w:before="0" w:after="0" w:line="240" w:lineRule="auto"/>
        <w:ind w:firstLine="425"/>
      </w:pPr>
      <w:r>
        <w:t>9</w:t>
      </w:r>
      <w:r w:rsidRPr="009725ED">
        <w:t>.4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632B6A" w:rsidRPr="009725ED" w:rsidRDefault="00632B6A" w:rsidP="009A3BF7">
      <w:pPr>
        <w:autoSpaceDE w:val="0"/>
        <w:autoSpaceDN w:val="0"/>
        <w:adjustRightInd w:val="0"/>
        <w:spacing w:before="0" w:after="0" w:line="240" w:lineRule="auto"/>
        <w:ind w:firstLine="425"/>
      </w:pPr>
      <w:bookmarkStart w:id="35" w:name="_ref_50889074"/>
      <w:r>
        <w:t>9</w:t>
      </w:r>
      <w:r w:rsidRPr="009725ED">
        <w:t>.5.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632B6A" w:rsidRPr="009725ED" w:rsidRDefault="00632B6A" w:rsidP="009A3BF7">
      <w:pPr>
        <w:autoSpaceDE w:val="0"/>
        <w:autoSpaceDN w:val="0"/>
        <w:adjustRightInd w:val="0"/>
        <w:spacing w:before="0" w:after="0" w:line="240" w:lineRule="auto"/>
        <w:ind w:firstLine="425"/>
      </w:pPr>
      <w:r w:rsidRPr="009725ED">
        <w:t>Нарушение Контракта Поставщиком предполагается существенным в том числе в случаях:</w:t>
      </w:r>
    </w:p>
    <w:p w:rsidR="00632B6A" w:rsidRPr="009725ED" w:rsidRDefault="00632B6A" w:rsidP="009A3BF7">
      <w:pPr>
        <w:autoSpaceDE w:val="0"/>
        <w:autoSpaceDN w:val="0"/>
        <w:adjustRightInd w:val="0"/>
        <w:spacing w:before="0" w:after="0" w:line="240" w:lineRule="auto"/>
        <w:ind w:firstLine="425"/>
      </w:pPr>
      <w:r w:rsidRPr="009725ED">
        <w:t>- поставки товаров ненадлежащего качества с недостатками, которые не могут быть устранены в приемлемый для Заказчика срок;</w:t>
      </w:r>
    </w:p>
    <w:p w:rsidR="00632B6A" w:rsidRPr="009725ED" w:rsidRDefault="00632B6A" w:rsidP="009A3BF7">
      <w:pPr>
        <w:autoSpaceDE w:val="0"/>
        <w:autoSpaceDN w:val="0"/>
        <w:adjustRightInd w:val="0"/>
        <w:spacing w:before="0" w:after="0" w:line="240" w:lineRule="auto"/>
        <w:ind w:firstLine="425"/>
      </w:pPr>
      <w:r w:rsidRPr="009725ED">
        <w:t xml:space="preserve">- неоднократного нарушения сроков поставки товаров; </w:t>
      </w:r>
    </w:p>
    <w:p w:rsidR="00632B6A" w:rsidRPr="009725ED" w:rsidRDefault="00632B6A" w:rsidP="009A3BF7">
      <w:pPr>
        <w:autoSpaceDE w:val="0"/>
        <w:autoSpaceDN w:val="0"/>
        <w:adjustRightInd w:val="0"/>
        <w:spacing w:before="0" w:after="0" w:line="240" w:lineRule="auto"/>
        <w:ind w:firstLine="425"/>
      </w:pPr>
      <w:r w:rsidRPr="009725ED">
        <w:t>- нарушения Поставщиком срока поставки более чем на 10 (десять) дней.</w:t>
      </w:r>
    </w:p>
    <w:bookmarkEnd w:id="35"/>
    <w:p w:rsidR="00632B6A" w:rsidRPr="009725ED" w:rsidRDefault="00632B6A" w:rsidP="009A3BF7">
      <w:pPr>
        <w:autoSpaceDE w:val="0"/>
        <w:autoSpaceDN w:val="0"/>
        <w:adjustRightInd w:val="0"/>
        <w:spacing w:before="0" w:after="0" w:line="240" w:lineRule="auto"/>
        <w:ind w:firstLine="425"/>
      </w:pPr>
      <w:r>
        <w:t>9</w:t>
      </w:r>
      <w:r w:rsidRPr="009725ED">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632B6A" w:rsidRPr="009725ED" w:rsidRDefault="00632B6A" w:rsidP="009A3BF7">
      <w:pPr>
        <w:autoSpaceDE w:val="0"/>
        <w:autoSpaceDN w:val="0"/>
        <w:adjustRightInd w:val="0"/>
        <w:spacing w:before="0" w:after="0" w:line="240" w:lineRule="auto"/>
        <w:ind w:firstLine="425"/>
      </w:pPr>
      <w:r>
        <w:t>9</w:t>
      </w:r>
      <w:r w:rsidRPr="009725ED">
        <w:t xml:space="preserve">.7.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632B6A" w:rsidRDefault="00632B6A" w:rsidP="009A3BF7">
      <w:pPr>
        <w:spacing w:before="0" w:after="0" w:line="240" w:lineRule="auto"/>
        <w:ind w:firstLine="426"/>
      </w:pPr>
      <w:r w:rsidRPr="009725ED">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 то есть через 10 дней с даты размещения такого решения на ЕАТ</w:t>
      </w:r>
      <w:r>
        <w:t>.</w:t>
      </w:r>
    </w:p>
    <w:p w:rsidR="00632B6A" w:rsidRPr="009725ED" w:rsidRDefault="00632B6A" w:rsidP="009A3BF7">
      <w:pPr>
        <w:spacing w:before="0" w:after="0" w:line="240" w:lineRule="auto"/>
        <w:ind w:firstLine="426"/>
      </w:pPr>
    </w:p>
    <w:p w:rsidR="00632B6A" w:rsidRDefault="00632B6A" w:rsidP="009A3BF7">
      <w:pPr>
        <w:pStyle w:val="1"/>
        <w:numPr>
          <w:ilvl w:val="0"/>
          <w:numId w:val="0"/>
        </w:numPr>
        <w:spacing w:before="0" w:after="0" w:line="240" w:lineRule="auto"/>
        <w:ind w:left="426"/>
        <w:jc w:val="both"/>
      </w:pPr>
    </w:p>
    <w:p w:rsidR="00632B6A" w:rsidRPr="009725ED" w:rsidRDefault="00632B6A" w:rsidP="009A3BF7">
      <w:pPr>
        <w:pStyle w:val="1"/>
        <w:spacing w:before="0" w:after="0" w:line="240" w:lineRule="auto"/>
        <w:ind w:firstLine="426"/>
        <w:rPr>
          <w:sz w:val="22"/>
          <w:szCs w:val="22"/>
        </w:rPr>
      </w:pPr>
      <w:r w:rsidRPr="009725ED">
        <w:rPr>
          <w:sz w:val="22"/>
          <w:szCs w:val="22"/>
        </w:rPr>
        <w:t>Антикоррупционная оговорка</w:t>
      </w:r>
    </w:p>
    <w:p w:rsidR="00632B6A" w:rsidRPr="009725ED" w:rsidRDefault="00632B6A" w:rsidP="009A3BF7">
      <w:pPr>
        <w:pStyle w:val="3"/>
        <w:numPr>
          <w:ilvl w:val="0"/>
          <w:numId w:val="0"/>
        </w:numPr>
        <w:spacing w:before="0" w:after="0" w:line="240" w:lineRule="auto"/>
        <w:ind w:firstLine="426"/>
      </w:pPr>
      <w:r w:rsidRPr="009725ED">
        <w:t>10.1.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2B6A" w:rsidRDefault="00632B6A" w:rsidP="009A3BF7">
      <w:pPr>
        <w:pStyle w:val="3"/>
        <w:numPr>
          <w:ilvl w:val="0"/>
          <w:numId w:val="0"/>
        </w:numPr>
        <w:spacing w:before="0" w:after="0" w:line="240" w:lineRule="auto"/>
        <w:ind w:firstLine="426"/>
      </w:pPr>
      <w:r w:rsidRPr="009725ED">
        <w:t>10.2.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32B6A" w:rsidRPr="00B21FEF" w:rsidRDefault="00632B6A" w:rsidP="009A3BF7">
      <w:pPr>
        <w:spacing w:before="0" w:after="0" w:line="240" w:lineRule="auto"/>
      </w:pPr>
    </w:p>
    <w:p w:rsidR="00632B6A" w:rsidRPr="00AB7A7A" w:rsidRDefault="00632B6A" w:rsidP="009A3BF7">
      <w:pPr>
        <w:pStyle w:val="1"/>
        <w:spacing w:before="0" w:after="0" w:line="240" w:lineRule="auto"/>
        <w:ind w:firstLine="426"/>
      </w:pPr>
      <w:r w:rsidRPr="00AB7A7A">
        <w:t>Обстоятельства непреодолимой силы</w:t>
      </w:r>
    </w:p>
    <w:p w:rsidR="00632B6A" w:rsidRPr="00AB7A7A" w:rsidRDefault="00632B6A" w:rsidP="009A3BF7">
      <w:pPr>
        <w:spacing w:before="0" w:after="0" w:line="240" w:lineRule="auto"/>
        <w:ind w:firstLine="426"/>
        <w:rPr>
          <w:bCs/>
          <w:szCs w:val="26"/>
        </w:rPr>
      </w:pPr>
      <w:r w:rsidRPr="00AB7A7A">
        <w:rPr>
          <w:bCs/>
          <w:szCs w:val="26"/>
        </w:rPr>
        <w:t>1</w:t>
      </w:r>
      <w:r>
        <w:rPr>
          <w:bCs/>
          <w:szCs w:val="26"/>
        </w:rPr>
        <w:t>1</w:t>
      </w:r>
      <w:r w:rsidRPr="00AB7A7A">
        <w:rPr>
          <w:bCs/>
          <w:szCs w:val="26"/>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C43D30" w:rsidRPr="00AB7A7A">
        <w:rPr>
          <w:bCs/>
          <w:szCs w:val="26"/>
        </w:rPr>
        <w:t>как-то</w:t>
      </w:r>
      <w:r w:rsidRPr="00AB7A7A">
        <w:rPr>
          <w:bCs/>
          <w:szCs w:val="26"/>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32B6A" w:rsidRPr="00AB7A7A" w:rsidRDefault="00632B6A" w:rsidP="009A3BF7">
      <w:pPr>
        <w:spacing w:before="0" w:after="0" w:line="240" w:lineRule="auto"/>
        <w:ind w:firstLine="426"/>
        <w:rPr>
          <w:bCs/>
          <w:szCs w:val="26"/>
        </w:rPr>
      </w:pPr>
      <w:r>
        <w:rPr>
          <w:bCs/>
          <w:szCs w:val="26"/>
        </w:rPr>
        <w:t>11</w:t>
      </w:r>
      <w:r w:rsidRPr="00AB7A7A">
        <w:rPr>
          <w:bCs/>
          <w:szCs w:val="26"/>
        </w:rPr>
        <w:t xml:space="preserve">.2. Сторона, для которой создалась невозможность исполнения обязательств в силу вышеуказанных причин, должна письменно известить об этом другую Сторону в </w:t>
      </w:r>
      <w:r w:rsidR="00C43D30" w:rsidRPr="00AB7A7A">
        <w:rPr>
          <w:bCs/>
          <w:szCs w:val="26"/>
        </w:rPr>
        <w:t>течение 5</w:t>
      </w:r>
      <w:r w:rsidRPr="00AB7A7A">
        <w:rPr>
          <w:bCs/>
          <w:szCs w:val="26"/>
        </w:rPr>
        <w:t xml:space="preserve">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32B6A" w:rsidRPr="00AB7A7A" w:rsidRDefault="00632B6A" w:rsidP="009A3BF7">
      <w:pPr>
        <w:spacing w:before="0" w:after="0" w:line="240" w:lineRule="auto"/>
        <w:ind w:firstLine="426"/>
        <w:rPr>
          <w:bCs/>
          <w:szCs w:val="26"/>
        </w:rPr>
      </w:pPr>
      <w:r>
        <w:rPr>
          <w:bCs/>
          <w:szCs w:val="26"/>
        </w:rPr>
        <w:t>11</w:t>
      </w:r>
      <w:r w:rsidRPr="00AB7A7A">
        <w:rPr>
          <w:bCs/>
          <w:szCs w:val="26"/>
        </w:rPr>
        <w:t xml:space="preserve">.3. </w:t>
      </w:r>
      <w:proofErr w:type="spellStart"/>
      <w:r w:rsidRPr="00AB7A7A">
        <w:rPr>
          <w:bCs/>
          <w:szCs w:val="26"/>
        </w:rPr>
        <w:t>Неизвещение</w:t>
      </w:r>
      <w:proofErr w:type="spellEnd"/>
      <w:r w:rsidRPr="00AB7A7A">
        <w:rPr>
          <w:bCs/>
          <w:szCs w:val="26"/>
        </w:rPr>
        <w:t xml:space="preserve"> либо несвоевременное извещение другой стороны согласно пункту </w:t>
      </w:r>
      <w:r>
        <w:rPr>
          <w:bCs/>
          <w:szCs w:val="26"/>
        </w:rPr>
        <w:t>11</w:t>
      </w:r>
      <w:r w:rsidRPr="00AB7A7A">
        <w:rPr>
          <w:bCs/>
          <w:szCs w:val="26"/>
        </w:rPr>
        <w:t>.2 Контракта влечет за собой утрату права ссылаться на эти обстоятельства.</w:t>
      </w:r>
    </w:p>
    <w:p w:rsidR="00632B6A" w:rsidRPr="00AB7A7A" w:rsidRDefault="00632B6A" w:rsidP="009A3BF7">
      <w:pPr>
        <w:spacing w:before="0" w:after="0" w:line="240" w:lineRule="auto"/>
        <w:ind w:firstLine="426"/>
      </w:pPr>
    </w:p>
    <w:p w:rsidR="00632B6A" w:rsidRPr="00AB7A7A" w:rsidRDefault="00632B6A" w:rsidP="009A3BF7">
      <w:pPr>
        <w:pStyle w:val="1"/>
        <w:spacing w:before="0" w:after="0" w:line="240" w:lineRule="auto"/>
        <w:ind w:firstLine="426"/>
      </w:pPr>
      <w:bookmarkStart w:id="36" w:name="_ref_51276409"/>
      <w:r w:rsidRPr="00AB7A7A">
        <w:t>Заключительные положения</w:t>
      </w:r>
      <w:bookmarkEnd w:id="36"/>
    </w:p>
    <w:p w:rsidR="00632B6A" w:rsidRPr="00704265" w:rsidRDefault="00632B6A" w:rsidP="009A3BF7">
      <w:pPr>
        <w:pStyle w:val="2"/>
        <w:spacing w:before="0" w:after="0" w:line="240" w:lineRule="auto"/>
        <w:rPr>
          <w:szCs w:val="22"/>
        </w:rPr>
      </w:pPr>
      <w:bookmarkStart w:id="37" w:name="_ref_51285356"/>
      <w:bookmarkStart w:id="38" w:name="_ref_18114481"/>
      <w:r w:rsidRPr="00704265">
        <w:rPr>
          <w:szCs w:val="22"/>
        </w:rPr>
        <w:t xml:space="preserve">Контракт вступает в силу и становится обязательным для Сторон со дня его заключения. </w:t>
      </w:r>
    </w:p>
    <w:p w:rsidR="00632B6A" w:rsidRPr="00704265" w:rsidRDefault="00632B6A" w:rsidP="009A3BF7">
      <w:pPr>
        <w:pStyle w:val="2"/>
        <w:spacing w:before="0" w:after="0" w:line="240" w:lineRule="auto"/>
        <w:rPr>
          <w:szCs w:val="22"/>
        </w:rPr>
      </w:pPr>
      <w:r w:rsidRPr="00704265">
        <w:rPr>
          <w:szCs w:val="22"/>
        </w:rPr>
        <w:lastRenderedPageBreak/>
        <w:t xml:space="preserve">Контракт </w:t>
      </w:r>
      <w:r w:rsidRPr="00632B6A">
        <w:rPr>
          <w:szCs w:val="22"/>
        </w:rPr>
        <w:t>прекращает свое действие</w:t>
      </w:r>
      <w:bookmarkEnd w:id="37"/>
      <w:r w:rsidRPr="00632B6A">
        <w:rPr>
          <w:szCs w:val="22"/>
        </w:rPr>
        <w:t xml:space="preserve"> </w:t>
      </w:r>
      <w:r w:rsidR="004454BF" w:rsidRPr="004454BF">
        <w:rPr>
          <w:b/>
          <w:szCs w:val="22"/>
          <w:u w:val="single"/>
        </w:rPr>
        <w:t>15</w:t>
      </w:r>
      <w:r w:rsidRPr="00632B6A">
        <w:rPr>
          <w:b/>
          <w:szCs w:val="22"/>
          <w:u w:val="single"/>
        </w:rPr>
        <w:t>.0</w:t>
      </w:r>
      <w:r w:rsidR="004454BF">
        <w:rPr>
          <w:b/>
          <w:szCs w:val="22"/>
          <w:u w:val="single"/>
        </w:rPr>
        <w:t>7</w:t>
      </w:r>
      <w:r w:rsidRPr="00632B6A">
        <w:rPr>
          <w:b/>
          <w:szCs w:val="22"/>
          <w:u w:val="single"/>
        </w:rPr>
        <w:t>.2026</w:t>
      </w:r>
      <w:r w:rsidRPr="00632B6A">
        <w:rPr>
          <w:szCs w:val="22"/>
        </w:rPr>
        <w:t>, но</w:t>
      </w:r>
      <w:r w:rsidRPr="00704265">
        <w:rPr>
          <w:szCs w:val="22"/>
        </w:rPr>
        <w:t xml:space="preserve"> не ранее исполнения Сторонами своих обязательств по Контракту в полном объеме. </w:t>
      </w:r>
    </w:p>
    <w:p w:rsidR="00632B6A" w:rsidRPr="009725ED" w:rsidRDefault="00632B6A" w:rsidP="009A3BF7">
      <w:pPr>
        <w:pStyle w:val="2"/>
        <w:spacing w:before="0" w:after="0" w:line="240" w:lineRule="auto"/>
        <w:rPr>
          <w:szCs w:val="22"/>
        </w:rPr>
      </w:pPr>
      <w:bookmarkStart w:id="39" w:name="_ref_51285362"/>
      <w:r w:rsidRPr="009725ED">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632B6A" w:rsidRPr="009725ED" w:rsidRDefault="00632B6A" w:rsidP="009A3BF7">
      <w:pPr>
        <w:pStyle w:val="2"/>
        <w:spacing w:before="0" w:after="0" w:line="240" w:lineRule="auto"/>
        <w:rPr>
          <w:szCs w:val="22"/>
        </w:rPr>
      </w:pPr>
      <w:r w:rsidRPr="009725ED">
        <w:rPr>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32B6A" w:rsidRPr="009725ED" w:rsidRDefault="00632B6A" w:rsidP="009A3BF7">
      <w:pPr>
        <w:pStyle w:val="2"/>
        <w:spacing w:before="0" w:after="0" w:line="240" w:lineRule="auto"/>
        <w:rPr>
          <w:szCs w:val="22"/>
        </w:rPr>
      </w:pPr>
      <w:r w:rsidRPr="009725ED">
        <w:rPr>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32B6A" w:rsidRPr="009725ED" w:rsidRDefault="00632B6A" w:rsidP="009A3BF7">
      <w:pPr>
        <w:pStyle w:val="2"/>
        <w:spacing w:before="0" w:after="0" w:line="240" w:lineRule="auto"/>
        <w:rPr>
          <w:szCs w:val="22"/>
        </w:rPr>
      </w:pPr>
      <w:r w:rsidRPr="009725ED">
        <w:rPr>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32B6A" w:rsidRDefault="00632B6A" w:rsidP="009A3BF7">
      <w:pPr>
        <w:pStyle w:val="2"/>
        <w:spacing w:before="0" w:after="0" w:line="240" w:lineRule="auto"/>
        <w:rPr>
          <w:szCs w:val="22"/>
        </w:rPr>
      </w:pPr>
      <w:r w:rsidRPr="00C6502E">
        <w:rPr>
          <w:szCs w:val="22"/>
        </w:rPr>
        <w:t xml:space="preserve">При исполнении настоящего Контракта не допускается перемена </w:t>
      </w:r>
      <w:r w:rsidR="00836673">
        <w:rPr>
          <w:szCs w:val="22"/>
        </w:rPr>
        <w:t>Поставщик</w:t>
      </w:r>
      <w:r w:rsidRPr="00C6502E">
        <w:rPr>
          <w:szCs w:val="22"/>
        </w:rPr>
        <w:t xml:space="preserve">, за исключением случая, если новый </w:t>
      </w:r>
      <w:r w:rsidR="00836673">
        <w:rPr>
          <w:szCs w:val="22"/>
        </w:rPr>
        <w:t>Поставщик</w:t>
      </w:r>
      <w:r w:rsidRPr="00C6502E">
        <w:rPr>
          <w:szCs w:val="22"/>
        </w:rPr>
        <w:t xml:space="preserve"> является правопреемником </w:t>
      </w:r>
      <w:r w:rsidR="00836673">
        <w:rPr>
          <w:szCs w:val="22"/>
        </w:rPr>
        <w:t>Поставщика</w:t>
      </w:r>
      <w:r w:rsidRPr="00C6502E">
        <w:rPr>
          <w:szCs w:val="22"/>
        </w:rPr>
        <w:t xml:space="preserve"> вследствие реорганизации юридического лица в форме преобразования, слияния или присоединения.</w:t>
      </w:r>
    </w:p>
    <w:p w:rsidR="00632B6A" w:rsidRPr="00C6502E" w:rsidRDefault="00632B6A" w:rsidP="009A3BF7">
      <w:pPr>
        <w:pStyle w:val="2"/>
        <w:spacing w:before="0" w:after="0" w:line="240" w:lineRule="auto"/>
        <w:rPr>
          <w:szCs w:val="22"/>
        </w:rPr>
      </w:pPr>
      <w:r w:rsidRPr="00C6502E">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632B6A" w:rsidRPr="00B21FEF" w:rsidRDefault="00632B6A" w:rsidP="009A3BF7">
      <w:pPr>
        <w:pStyle w:val="2"/>
        <w:spacing w:before="0" w:after="0" w:line="240" w:lineRule="auto"/>
        <w:rPr>
          <w:szCs w:val="22"/>
        </w:rPr>
      </w:pPr>
      <w:r w:rsidRPr="009725ED">
        <w:rPr>
          <w:szCs w:val="22"/>
        </w:rPr>
        <w:t>Контракт составлен в двух экземплярах, имеющих одинаковую юридическую силу, по одному экземпляру для каждой из сторон.</w:t>
      </w:r>
    </w:p>
    <w:p w:rsidR="00632B6A" w:rsidRPr="00704265" w:rsidRDefault="00632B6A" w:rsidP="009A3BF7">
      <w:pPr>
        <w:pStyle w:val="2"/>
        <w:spacing w:before="0" w:after="0" w:line="240" w:lineRule="auto"/>
        <w:rPr>
          <w:iCs/>
          <w:szCs w:val="22"/>
        </w:rPr>
      </w:pPr>
      <w:bookmarkStart w:id="40" w:name="_ref_51285363"/>
      <w:bookmarkEnd w:id="39"/>
      <w:r w:rsidRPr="00704265">
        <w:rPr>
          <w:iCs/>
          <w:szCs w:val="22"/>
        </w:rPr>
        <w:t>Приложения к Контракту</w:t>
      </w:r>
      <w:bookmarkEnd w:id="40"/>
      <w:r w:rsidRPr="00704265">
        <w:rPr>
          <w:iCs/>
          <w:szCs w:val="22"/>
        </w:rPr>
        <w:t>:</w:t>
      </w:r>
    </w:p>
    <w:p w:rsidR="00632B6A" w:rsidRDefault="00632B6A" w:rsidP="009A3BF7">
      <w:pPr>
        <w:pStyle w:val="3"/>
        <w:numPr>
          <w:ilvl w:val="0"/>
          <w:numId w:val="0"/>
        </w:numPr>
        <w:spacing w:before="0" w:after="0" w:line="240" w:lineRule="auto"/>
        <w:ind w:firstLine="708"/>
      </w:pPr>
      <w:bookmarkStart w:id="41" w:name="_ref_24315535"/>
      <w:bookmarkEnd w:id="38"/>
      <w:r w:rsidRPr="00704265">
        <w:t xml:space="preserve">Приложение № 1. </w:t>
      </w:r>
      <w:bookmarkEnd w:id="41"/>
      <w:r>
        <w:t>Спецификация товара</w:t>
      </w:r>
      <w:r w:rsidRPr="00704265">
        <w:t>.</w:t>
      </w:r>
    </w:p>
    <w:p w:rsidR="00CA16F1" w:rsidRPr="00CA16F1" w:rsidRDefault="00CA16F1" w:rsidP="009A3BF7">
      <w:pPr>
        <w:spacing w:before="0" w:after="0" w:line="240" w:lineRule="auto"/>
      </w:pPr>
    </w:p>
    <w:p w:rsidR="00030EFC" w:rsidRPr="00AB7A7A" w:rsidRDefault="00030EFC" w:rsidP="009A3BF7">
      <w:pPr>
        <w:pStyle w:val="1"/>
        <w:spacing w:before="0" w:after="0" w:line="240" w:lineRule="auto"/>
        <w:ind w:firstLine="426"/>
      </w:pPr>
      <w:r w:rsidRPr="00AB7A7A">
        <w:t>Адреса</w:t>
      </w:r>
      <w:r w:rsidR="00E86A94" w:rsidRPr="00AB7A7A">
        <w:t>,</w:t>
      </w:r>
      <w:r w:rsidRPr="00AB7A7A">
        <w:t xml:space="preserve"> реквизиты </w:t>
      </w:r>
      <w:r w:rsidR="00E86A94" w:rsidRPr="00AB7A7A">
        <w:t xml:space="preserve">и подписи </w:t>
      </w:r>
      <w:r w:rsidR="00BA1DA7" w:rsidRPr="00AB7A7A">
        <w:t>с</w:t>
      </w:r>
      <w:r w:rsidRPr="00AB7A7A">
        <w:t>торон</w:t>
      </w:r>
      <w:bookmarkEnd w:id="2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19"/>
        <w:gridCol w:w="4820"/>
      </w:tblGrid>
      <w:tr w:rsidR="00030EFC" w:rsidRPr="00AB7A7A">
        <w:tc>
          <w:tcPr>
            <w:tcW w:w="2500" w:type="pct"/>
          </w:tcPr>
          <w:p w:rsidR="00030EFC" w:rsidRPr="00AB7A7A" w:rsidRDefault="00C97CE4" w:rsidP="009A3BF7">
            <w:pPr>
              <w:pStyle w:val="Normalunindented"/>
              <w:keepNext/>
              <w:spacing w:before="0" w:after="0" w:line="240" w:lineRule="auto"/>
              <w:ind w:firstLine="426"/>
              <w:jc w:val="center"/>
            </w:pPr>
            <w:r w:rsidRPr="00AB7A7A">
              <w:t>Заказчик</w:t>
            </w:r>
          </w:p>
        </w:tc>
        <w:tc>
          <w:tcPr>
            <w:tcW w:w="2500" w:type="pct"/>
          </w:tcPr>
          <w:p w:rsidR="00030EFC" w:rsidRPr="00AB7A7A" w:rsidRDefault="00030EFC" w:rsidP="009A3BF7">
            <w:pPr>
              <w:pStyle w:val="Normalunindented"/>
              <w:keepNext/>
              <w:spacing w:before="0" w:after="0" w:line="240" w:lineRule="auto"/>
              <w:ind w:firstLine="426"/>
              <w:jc w:val="center"/>
            </w:pPr>
            <w:r w:rsidRPr="00AB7A7A">
              <w:t>Поставщик</w:t>
            </w:r>
          </w:p>
        </w:tc>
      </w:tr>
      <w:tr w:rsidR="00030EFC" w:rsidRPr="00AB7A7A">
        <w:tc>
          <w:tcPr>
            <w:tcW w:w="2500" w:type="pct"/>
          </w:tcPr>
          <w:p w:rsidR="00275493" w:rsidRPr="00275493" w:rsidRDefault="00275493" w:rsidP="009A3BF7">
            <w:pPr>
              <w:shd w:val="clear" w:color="auto" w:fill="FFFFFF"/>
              <w:spacing w:before="0" w:after="0" w:line="240" w:lineRule="auto"/>
              <w:ind w:firstLine="0"/>
              <w:jc w:val="left"/>
              <w:rPr>
                <w:color w:val="000000"/>
              </w:rPr>
            </w:pPr>
            <w:r w:rsidRPr="00275493">
              <w:rPr>
                <w:color w:val="000000"/>
              </w:rPr>
              <w:t>ФГБОУ ВО СибГМУ Минздрава России</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Юридический адрес: 634050, г. Томск, ул. Московский тракт, 2</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ИНН/КПП 7018013613/701701001</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УФК по Томской области (ФГБОУ ВО СибГМУ Минздрава России),</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л/с: 20656У40590</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 xml:space="preserve">р/с 03214643000000016500 в Отделение Томск Банка России // УФК по Томской области, г. Томск </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к/с 40102810245370000058</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БИК 016902004</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КБК 00000000000000000510</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 xml:space="preserve">ОКВЭД 80.30 </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 xml:space="preserve">ОКОПФ 72 </w:t>
            </w:r>
          </w:p>
          <w:p w:rsidR="00275493" w:rsidRPr="00275493" w:rsidRDefault="00275493" w:rsidP="009A3BF7">
            <w:pPr>
              <w:shd w:val="clear" w:color="auto" w:fill="FFFFFF"/>
              <w:spacing w:before="0" w:after="0" w:line="240" w:lineRule="auto"/>
              <w:ind w:firstLine="0"/>
              <w:jc w:val="left"/>
              <w:rPr>
                <w:color w:val="000000"/>
              </w:rPr>
            </w:pPr>
            <w:r w:rsidRPr="00275493">
              <w:rPr>
                <w:color w:val="000000"/>
              </w:rPr>
              <w:t xml:space="preserve">ОКПО 01963539 </w:t>
            </w:r>
          </w:p>
          <w:p w:rsidR="00030EFC" w:rsidRPr="00AB7A7A" w:rsidRDefault="00275493" w:rsidP="009A3BF7">
            <w:pPr>
              <w:shd w:val="clear" w:color="auto" w:fill="FFFFFF"/>
              <w:spacing w:before="0" w:after="0" w:line="240" w:lineRule="auto"/>
              <w:ind w:firstLine="0"/>
              <w:jc w:val="left"/>
              <w:rPr>
                <w:color w:val="000000"/>
              </w:rPr>
            </w:pPr>
            <w:r w:rsidRPr="00275493">
              <w:rPr>
                <w:color w:val="000000"/>
              </w:rPr>
              <w:t>ОКТМО 69701000</w:t>
            </w:r>
          </w:p>
        </w:tc>
        <w:tc>
          <w:tcPr>
            <w:tcW w:w="2500" w:type="pct"/>
          </w:tcPr>
          <w:p w:rsidR="00030EFC" w:rsidRPr="00AB7A7A" w:rsidRDefault="00030EFC" w:rsidP="009A3BF7">
            <w:pPr>
              <w:pStyle w:val="Normalunindented"/>
              <w:keepNext/>
              <w:spacing w:before="0" w:after="0" w:line="240" w:lineRule="auto"/>
              <w:jc w:val="left"/>
            </w:pPr>
          </w:p>
        </w:tc>
      </w:tr>
      <w:tr w:rsidR="00030EFC" w:rsidRPr="00AB7A7A">
        <w:tc>
          <w:tcPr>
            <w:tcW w:w="2500" w:type="pct"/>
          </w:tcPr>
          <w:p w:rsidR="00275493" w:rsidRPr="008E182A" w:rsidRDefault="00030EFC" w:rsidP="009A3BF7">
            <w:pPr>
              <w:pStyle w:val="Normalunindented"/>
              <w:keepNext/>
              <w:spacing w:before="0" w:after="0" w:line="240" w:lineRule="auto"/>
              <w:jc w:val="left"/>
            </w:pPr>
            <w:r w:rsidRPr="008E182A">
              <w:t xml:space="preserve">от имени </w:t>
            </w:r>
            <w:r w:rsidR="00E86A94" w:rsidRPr="008E182A">
              <w:t>Заказчика</w:t>
            </w:r>
            <w:r w:rsidRPr="008E182A">
              <w:t>:</w:t>
            </w:r>
            <w:r w:rsidRPr="008E182A">
              <w:br/>
            </w:r>
            <w:r w:rsidR="008E182A" w:rsidRPr="008E182A">
              <w:fldChar w:fldCharType="begin">
                <w:ffData>
                  <w:name w:val="ДолЗаказчика2"/>
                  <w:enabled/>
                  <w:calcOnExit w:val="0"/>
                  <w:textInput>
                    <w:default w:val="ДолЗаказчика2"/>
                  </w:textInput>
                </w:ffData>
              </w:fldChar>
            </w:r>
            <w:bookmarkStart w:id="42" w:name="ДолЗаказчика2"/>
            <w:r w:rsidR="008E182A" w:rsidRPr="008E182A">
              <w:instrText xml:space="preserve"> FORMTEXT </w:instrText>
            </w:r>
            <w:r w:rsidR="008E182A" w:rsidRPr="008E182A">
              <w:fldChar w:fldCharType="separate"/>
            </w:r>
            <w:r w:rsidR="008E182A" w:rsidRPr="008E182A">
              <w:t>Проректор по молодежной политике</w:t>
            </w:r>
            <w:r w:rsidR="008E182A" w:rsidRPr="008E182A">
              <w:fldChar w:fldCharType="end"/>
            </w:r>
            <w:bookmarkEnd w:id="42"/>
          </w:p>
          <w:p w:rsidR="00275493" w:rsidRPr="008E182A" w:rsidRDefault="00275493" w:rsidP="009A3BF7">
            <w:pPr>
              <w:pStyle w:val="Normalunindented"/>
              <w:keepNext/>
              <w:spacing w:before="0" w:after="0" w:line="240" w:lineRule="auto"/>
              <w:jc w:val="left"/>
            </w:pPr>
          </w:p>
          <w:p w:rsidR="00030EFC" w:rsidRPr="008E182A" w:rsidRDefault="00275493" w:rsidP="009A3BF7">
            <w:pPr>
              <w:pStyle w:val="Normalunindented"/>
              <w:keepNext/>
              <w:spacing w:before="0" w:after="0" w:line="240" w:lineRule="auto"/>
              <w:jc w:val="left"/>
            </w:pPr>
            <w:r w:rsidRPr="008E182A">
              <w:rPr>
                <w:u w:val="single"/>
              </w:rPr>
              <w:t xml:space="preserve">                           </w:t>
            </w:r>
            <w:r w:rsidR="00030EFC" w:rsidRPr="008E182A">
              <w:t>/</w:t>
            </w:r>
            <w:r w:rsidR="00632B6A">
              <w:t>Ратькин А.В.</w:t>
            </w:r>
            <w:r w:rsidR="00030EFC" w:rsidRPr="008E182A">
              <w:t>/</w:t>
            </w:r>
            <w:r w:rsidR="00030EFC" w:rsidRPr="008E182A">
              <w:br/>
              <w:t>М.П.</w:t>
            </w:r>
          </w:p>
        </w:tc>
        <w:tc>
          <w:tcPr>
            <w:tcW w:w="2500" w:type="pct"/>
          </w:tcPr>
          <w:p w:rsidR="00275493" w:rsidRPr="008E182A" w:rsidRDefault="00030EFC" w:rsidP="009A3BF7">
            <w:pPr>
              <w:pStyle w:val="Normalunindented"/>
              <w:keepNext/>
              <w:spacing w:before="0" w:after="0" w:line="240" w:lineRule="auto"/>
              <w:jc w:val="left"/>
            </w:pPr>
            <w:r w:rsidRPr="008E182A">
              <w:t>от имени Поставщика:</w:t>
            </w:r>
            <w:r w:rsidRPr="008E182A">
              <w:br/>
            </w:r>
            <w:r w:rsidR="008E182A" w:rsidRPr="008E182A">
              <w:fldChar w:fldCharType="begin">
                <w:ffData>
                  <w:name w:val="ДолПоставщика2"/>
                  <w:enabled/>
                  <w:calcOnExit w:val="0"/>
                  <w:textInput>
                    <w:default w:val="ДолПоставщика2"/>
                  </w:textInput>
                </w:ffData>
              </w:fldChar>
            </w:r>
            <w:bookmarkStart w:id="43" w:name="ДолПоставщика2"/>
            <w:r w:rsidR="008E182A" w:rsidRPr="008E182A">
              <w:instrText xml:space="preserve"> FORMTEXT </w:instrText>
            </w:r>
            <w:r w:rsidR="008E182A" w:rsidRPr="008E182A">
              <w:fldChar w:fldCharType="separate"/>
            </w:r>
            <w:r w:rsidR="008E182A" w:rsidRPr="008E182A">
              <w:t> </w:t>
            </w:r>
            <w:r w:rsidR="008E182A" w:rsidRPr="008E182A">
              <w:fldChar w:fldCharType="end"/>
            </w:r>
            <w:bookmarkEnd w:id="43"/>
          </w:p>
          <w:p w:rsidR="00275493" w:rsidRPr="008E182A" w:rsidRDefault="00275493" w:rsidP="009A3BF7">
            <w:pPr>
              <w:pStyle w:val="Normalunindented"/>
              <w:keepNext/>
              <w:spacing w:before="0" w:after="0" w:line="240" w:lineRule="auto"/>
              <w:jc w:val="left"/>
            </w:pPr>
          </w:p>
          <w:p w:rsidR="00030EFC" w:rsidRPr="008E182A" w:rsidRDefault="00275493" w:rsidP="009A3BF7">
            <w:pPr>
              <w:pStyle w:val="Normalunindented"/>
              <w:keepNext/>
              <w:spacing w:before="0" w:after="0" w:line="240" w:lineRule="auto"/>
              <w:jc w:val="left"/>
            </w:pPr>
            <w:r w:rsidRPr="008E182A">
              <w:rPr>
                <w:u w:val="single"/>
              </w:rPr>
              <w:t xml:space="preserve">                           </w:t>
            </w:r>
            <w:r w:rsidR="00030EFC" w:rsidRPr="008E182A">
              <w:t>/</w:t>
            </w:r>
            <w:r w:rsidR="008E182A" w:rsidRPr="008E182A">
              <w:fldChar w:fldCharType="begin">
                <w:ffData>
                  <w:name w:val="ИОФамПост1"/>
                  <w:enabled/>
                  <w:calcOnExit w:val="0"/>
                  <w:textInput>
                    <w:default w:val="ИОФамПост1"/>
                  </w:textInput>
                </w:ffData>
              </w:fldChar>
            </w:r>
            <w:bookmarkStart w:id="44" w:name="ИОФамПост1"/>
            <w:r w:rsidR="008E182A" w:rsidRPr="008E182A">
              <w:instrText xml:space="preserve"> FORMTEXT </w:instrText>
            </w:r>
            <w:r w:rsidR="008E182A" w:rsidRPr="008E182A">
              <w:fldChar w:fldCharType="separate"/>
            </w:r>
            <w:r w:rsidR="008E182A" w:rsidRPr="008E182A">
              <w:t> </w:t>
            </w:r>
            <w:r w:rsidR="008E182A" w:rsidRPr="008E182A">
              <w:fldChar w:fldCharType="end"/>
            </w:r>
            <w:bookmarkEnd w:id="44"/>
            <w:r w:rsidR="00030EFC" w:rsidRPr="008E182A">
              <w:t>/</w:t>
            </w:r>
            <w:r w:rsidR="00030EFC" w:rsidRPr="008E182A">
              <w:br/>
              <w:t>М.П.</w:t>
            </w:r>
          </w:p>
        </w:tc>
      </w:tr>
    </w:tbl>
    <w:p w:rsidR="00030EFC" w:rsidRPr="00AB7A7A" w:rsidRDefault="00030EFC" w:rsidP="009A3BF7">
      <w:pPr>
        <w:spacing w:before="0" w:after="0" w:line="240" w:lineRule="auto"/>
        <w:ind w:firstLine="426"/>
        <w:sectPr w:rsidR="00030EFC" w:rsidRPr="00AB7A7A" w:rsidSect="00CA16F1">
          <w:headerReference w:type="default" r:id="rId9"/>
          <w:pgSz w:w="11907" w:h="16839" w:code="9"/>
          <w:pgMar w:top="1134" w:right="850" w:bottom="709" w:left="1418" w:header="720" w:footer="720" w:gutter="0"/>
          <w:pgNumType w:start="1"/>
          <w:cols w:space="720"/>
          <w:titlePg/>
        </w:sectPr>
      </w:pPr>
    </w:p>
    <w:p w:rsidR="00030EFC" w:rsidRPr="00AB7A7A" w:rsidRDefault="00030EFC" w:rsidP="009A3BF7">
      <w:pPr>
        <w:spacing w:before="0" w:after="0" w:line="240" w:lineRule="auto"/>
        <w:ind w:firstLine="426"/>
        <w:jc w:val="right"/>
      </w:pPr>
      <w:r w:rsidRPr="00AB7A7A">
        <w:lastRenderedPageBreak/>
        <w:t xml:space="preserve">Приложение № </w:t>
      </w:r>
      <w:r w:rsidRPr="00AB7A7A">
        <w:fldChar w:fldCharType="begin" w:fldLock="1"/>
      </w:r>
      <w:r w:rsidRPr="00AB7A7A">
        <w:instrText xml:space="preserve"> REF _ref_38802458 \h \n \! </w:instrText>
      </w:r>
      <w:r w:rsidRPr="00AB7A7A">
        <w:fldChar w:fldCharType="separate"/>
      </w:r>
      <w:r w:rsidRPr="00AB7A7A">
        <w:t>1</w:t>
      </w:r>
      <w:r w:rsidRPr="00AB7A7A">
        <w:fldChar w:fldCharType="end"/>
      </w:r>
      <w:r w:rsidRPr="00AB7A7A">
        <w:br/>
        <w:t xml:space="preserve">к </w:t>
      </w:r>
      <w:r w:rsidR="007D5EDB" w:rsidRPr="00AB7A7A">
        <w:t>Контракт</w:t>
      </w:r>
      <w:r w:rsidRPr="00AB7A7A">
        <w:t xml:space="preserve">у </w:t>
      </w:r>
      <w:r w:rsidRPr="00AB7A7A">
        <w:br/>
        <w:t xml:space="preserve">№ </w:t>
      </w:r>
      <w:r w:rsidR="00BD55E0">
        <w:rPr>
          <w:u w:val="single"/>
        </w:rPr>
        <w:t>         </w:t>
      </w:r>
      <w:r w:rsidRPr="00AB7A7A">
        <w:t xml:space="preserve">от </w:t>
      </w:r>
      <w:r w:rsidR="00BD55E0">
        <w:t>"</w:t>
      </w:r>
      <w:r w:rsidR="00BD55E0">
        <w:rPr>
          <w:u w:val="single"/>
        </w:rPr>
        <w:t>       </w:t>
      </w:r>
      <w:r w:rsidR="00BD55E0">
        <w:t xml:space="preserve">" </w:t>
      </w:r>
      <w:r w:rsidR="00BD55E0">
        <w:rPr>
          <w:u w:val="single"/>
        </w:rPr>
        <w:t>                   </w:t>
      </w:r>
      <w:r w:rsidR="00BD55E0">
        <w:t xml:space="preserve"> 20</w:t>
      </w:r>
      <w:r w:rsidR="00BD55E0">
        <w:rPr>
          <w:u w:val="single"/>
        </w:rPr>
        <w:t>         </w:t>
      </w:r>
      <w:r w:rsidR="00BD55E0">
        <w:t xml:space="preserve"> г.</w:t>
      </w:r>
    </w:p>
    <w:p w:rsidR="009A3BF7" w:rsidRDefault="009A3BF7" w:rsidP="009A3BF7">
      <w:pPr>
        <w:pStyle w:val="11"/>
        <w:spacing w:before="0" w:after="0"/>
        <w:ind w:firstLine="426"/>
      </w:pPr>
      <w:bookmarkStart w:id="45" w:name="_title_2"/>
      <w:bookmarkStart w:id="46" w:name="_ref_38802458"/>
    </w:p>
    <w:p w:rsidR="00030EFC" w:rsidRDefault="00030EFC" w:rsidP="009A3BF7">
      <w:pPr>
        <w:pStyle w:val="11"/>
        <w:spacing w:before="0" w:after="0"/>
        <w:ind w:firstLine="426"/>
      </w:pPr>
      <w:r w:rsidRPr="00AB7A7A">
        <w:t>Спецификация товара</w:t>
      </w:r>
      <w:bookmarkEnd w:id="45"/>
      <w:bookmarkEnd w:id="46"/>
    </w:p>
    <w:p w:rsidR="009A3BF7" w:rsidRPr="009A3BF7" w:rsidRDefault="009A3BF7" w:rsidP="009A3BF7"/>
    <w:tbl>
      <w:tblPr>
        <w:tblW w:w="4912"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3"/>
        <w:gridCol w:w="1418"/>
        <w:gridCol w:w="1275"/>
        <w:gridCol w:w="3265"/>
        <w:gridCol w:w="713"/>
        <w:gridCol w:w="845"/>
        <w:gridCol w:w="1670"/>
        <w:gridCol w:w="1230"/>
        <w:gridCol w:w="1482"/>
        <w:gridCol w:w="1426"/>
      </w:tblGrid>
      <w:tr w:rsidR="00CA16F1" w:rsidRPr="00AB7A7A" w:rsidTr="00C43D30">
        <w:tc>
          <w:tcPr>
            <w:tcW w:w="254" w:type="pct"/>
          </w:tcPr>
          <w:p w:rsidR="00814B05" w:rsidRPr="00CA16F1" w:rsidRDefault="00814B05" w:rsidP="009A3BF7">
            <w:pPr>
              <w:pStyle w:val="Normalunindented"/>
              <w:keepNext/>
              <w:spacing w:before="0" w:after="0" w:line="240" w:lineRule="auto"/>
              <w:ind w:firstLine="426"/>
              <w:jc w:val="center"/>
            </w:pPr>
            <w:r w:rsidRPr="00CA16F1">
              <w:lastRenderedPageBreak/>
              <w:t>№</w:t>
            </w:r>
          </w:p>
        </w:tc>
        <w:tc>
          <w:tcPr>
            <w:tcW w:w="505" w:type="pct"/>
          </w:tcPr>
          <w:p w:rsidR="00814B05" w:rsidRPr="00CA16F1" w:rsidRDefault="00814B05" w:rsidP="009A3BF7">
            <w:pPr>
              <w:pStyle w:val="Normalunindented"/>
              <w:keepNext/>
              <w:spacing w:before="0" w:after="0" w:line="240" w:lineRule="auto"/>
            </w:pPr>
            <w:r w:rsidRPr="00CA16F1">
              <w:t>Наименование товара</w:t>
            </w:r>
          </w:p>
        </w:tc>
        <w:tc>
          <w:tcPr>
            <w:tcW w:w="454" w:type="pct"/>
          </w:tcPr>
          <w:p w:rsidR="00814B05" w:rsidRPr="00CA16F1" w:rsidRDefault="00814B05" w:rsidP="009A3BF7">
            <w:pPr>
              <w:pStyle w:val="Normalunindented"/>
              <w:keepNext/>
              <w:spacing w:before="0" w:after="0" w:line="240" w:lineRule="auto"/>
              <w:jc w:val="center"/>
            </w:pPr>
            <w:r w:rsidRPr="00CA16F1">
              <w:t>ОКПД2</w:t>
            </w:r>
          </w:p>
        </w:tc>
        <w:tc>
          <w:tcPr>
            <w:tcW w:w="1163" w:type="pct"/>
          </w:tcPr>
          <w:p w:rsidR="00814B05" w:rsidRPr="00CA16F1" w:rsidRDefault="00814B05" w:rsidP="009A3BF7">
            <w:pPr>
              <w:pStyle w:val="Normalunindented"/>
              <w:keepNext/>
              <w:spacing w:before="0" w:after="0" w:line="240" w:lineRule="auto"/>
              <w:jc w:val="center"/>
            </w:pPr>
            <w:r w:rsidRPr="00CA16F1">
              <w:t>Комплектность товара</w:t>
            </w:r>
          </w:p>
        </w:tc>
        <w:tc>
          <w:tcPr>
            <w:tcW w:w="254" w:type="pct"/>
          </w:tcPr>
          <w:p w:rsidR="00814B05" w:rsidRPr="00CA16F1" w:rsidRDefault="00814B05" w:rsidP="009A3BF7">
            <w:pPr>
              <w:pStyle w:val="Normalunindented"/>
              <w:keepNext/>
              <w:spacing w:before="0" w:after="0" w:line="240" w:lineRule="auto"/>
              <w:jc w:val="center"/>
            </w:pPr>
            <w:proofErr w:type="spellStart"/>
            <w:r w:rsidRPr="00CA16F1">
              <w:t>Ед.изм</w:t>
            </w:r>
            <w:proofErr w:type="spellEnd"/>
          </w:p>
        </w:tc>
        <w:tc>
          <w:tcPr>
            <w:tcW w:w="301" w:type="pct"/>
          </w:tcPr>
          <w:p w:rsidR="00814B05" w:rsidRPr="00CA16F1" w:rsidRDefault="00814B05" w:rsidP="009A3BF7">
            <w:pPr>
              <w:pStyle w:val="Normalunindented"/>
              <w:keepNext/>
              <w:spacing w:before="0" w:after="0" w:line="240" w:lineRule="auto"/>
              <w:jc w:val="center"/>
            </w:pPr>
            <w:r w:rsidRPr="00CA16F1">
              <w:t>Количество товара</w:t>
            </w:r>
          </w:p>
        </w:tc>
        <w:tc>
          <w:tcPr>
            <w:tcW w:w="595" w:type="pct"/>
          </w:tcPr>
          <w:p w:rsidR="00814B05" w:rsidRPr="00CA16F1" w:rsidRDefault="00814B05" w:rsidP="009A3BF7">
            <w:pPr>
              <w:pStyle w:val="Normalunindented"/>
              <w:keepNext/>
              <w:spacing w:before="0" w:after="0" w:line="240" w:lineRule="auto"/>
              <w:jc w:val="center"/>
            </w:pPr>
            <w:r w:rsidRPr="00CA16F1">
              <w:t>Цена  товара, ед. (рубли, включая НДС (__%))/без НДС)</w:t>
            </w:r>
          </w:p>
        </w:tc>
        <w:tc>
          <w:tcPr>
            <w:tcW w:w="438" w:type="pct"/>
          </w:tcPr>
          <w:p w:rsidR="00814B05" w:rsidRPr="00CA16F1" w:rsidRDefault="00814B05" w:rsidP="009A3BF7">
            <w:pPr>
              <w:pStyle w:val="Normalunindented"/>
              <w:keepNext/>
              <w:spacing w:before="0" w:after="0" w:line="240" w:lineRule="auto"/>
              <w:jc w:val="center"/>
            </w:pPr>
            <w:r w:rsidRPr="00CA16F1">
              <w:t>Стоимость товара, всего (рубли, включая НДС (</w:t>
            </w:r>
            <w:r w:rsidRPr="00CA16F1">
              <w:rPr>
                <w:u w:val="single"/>
              </w:rPr>
              <w:t>       </w:t>
            </w:r>
            <w:r w:rsidRPr="00CA16F1">
              <w:t xml:space="preserve"> %)) /без НДС)</w:t>
            </w:r>
          </w:p>
        </w:tc>
        <w:tc>
          <w:tcPr>
            <w:tcW w:w="528" w:type="pct"/>
          </w:tcPr>
          <w:p w:rsidR="00814B05" w:rsidRPr="00CA16F1" w:rsidRDefault="00814B05" w:rsidP="009A3BF7">
            <w:pPr>
              <w:pStyle w:val="Normalunindented"/>
              <w:keepNext/>
              <w:spacing w:before="0" w:after="0" w:line="240" w:lineRule="auto"/>
              <w:jc w:val="center"/>
            </w:pPr>
            <w:r w:rsidRPr="00CA16F1">
              <w:t>Гарантийный срок</w:t>
            </w:r>
          </w:p>
        </w:tc>
        <w:tc>
          <w:tcPr>
            <w:tcW w:w="509" w:type="pct"/>
          </w:tcPr>
          <w:p w:rsidR="00814B05" w:rsidRPr="00CA16F1" w:rsidRDefault="00814B05" w:rsidP="009A3BF7">
            <w:pPr>
              <w:pStyle w:val="Normalunindented"/>
              <w:keepNext/>
              <w:spacing w:before="0" w:after="0" w:line="240" w:lineRule="auto"/>
              <w:jc w:val="center"/>
            </w:pPr>
            <w:r w:rsidRPr="00CA16F1">
              <w:t>Страна происхождения товара</w:t>
            </w:r>
          </w:p>
        </w:tc>
      </w:tr>
      <w:tr w:rsidR="00CA16F1" w:rsidRPr="00CA16F1" w:rsidTr="00C43D30">
        <w:tc>
          <w:tcPr>
            <w:tcW w:w="254" w:type="pct"/>
          </w:tcPr>
          <w:p w:rsidR="00814B05" w:rsidRPr="00CA16F1" w:rsidRDefault="00814B05" w:rsidP="008A3E2D">
            <w:pPr>
              <w:pStyle w:val="Normalunindented"/>
              <w:keepNext/>
              <w:spacing w:before="0" w:after="0" w:line="240" w:lineRule="auto"/>
              <w:jc w:val="center"/>
            </w:pPr>
            <w:r w:rsidRPr="00CA16F1">
              <w:t>1 </w:t>
            </w:r>
          </w:p>
        </w:tc>
        <w:tc>
          <w:tcPr>
            <w:tcW w:w="505" w:type="pct"/>
          </w:tcPr>
          <w:p w:rsidR="00814B05" w:rsidRPr="00C43D30" w:rsidRDefault="00C43D30" w:rsidP="00C43D30">
            <w:pPr>
              <w:pStyle w:val="Normalunindented"/>
              <w:keepNext/>
              <w:spacing w:before="0" w:after="0" w:line="240" w:lineRule="auto"/>
              <w:jc w:val="left"/>
            </w:pPr>
            <w:r>
              <w:t xml:space="preserve">Стойка для микрофона журавль </w:t>
            </w:r>
            <w:r>
              <w:rPr>
                <w:lang w:val="en-US"/>
              </w:rPr>
              <w:t>Rockdale</w:t>
            </w:r>
            <w:r w:rsidRPr="00C43D30">
              <w:t xml:space="preserve"> 3639</w:t>
            </w:r>
          </w:p>
        </w:tc>
        <w:tc>
          <w:tcPr>
            <w:tcW w:w="454" w:type="pct"/>
          </w:tcPr>
          <w:p w:rsidR="00814B05" w:rsidRPr="00E63E25" w:rsidRDefault="00C43D30" w:rsidP="009A3BF7">
            <w:pPr>
              <w:pStyle w:val="Normalunindented"/>
              <w:keepNext/>
              <w:spacing w:before="0" w:after="0" w:line="240" w:lineRule="auto"/>
              <w:rPr>
                <w:sz w:val="20"/>
              </w:rPr>
            </w:pPr>
            <w:r w:rsidRPr="00E63E25">
              <w:rPr>
                <w:sz w:val="20"/>
                <w:szCs w:val="24"/>
                <w:shd w:val="clear" w:color="auto" w:fill="FFFFFF"/>
              </w:rPr>
              <w:t>26.40.41.000</w:t>
            </w:r>
          </w:p>
        </w:tc>
        <w:tc>
          <w:tcPr>
            <w:tcW w:w="1163" w:type="pct"/>
          </w:tcPr>
          <w:p w:rsidR="001E3D41" w:rsidRPr="001E3D41" w:rsidRDefault="001E3D41" w:rsidP="001E3D41">
            <w:pPr>
              <w:spacing w:before="0" w:after="0" w:line="240" w:lineRule="auto"/>
              <w:ind w:firstLine="0"/>
              <w:jc w:val="left"/>
              <w:rPr>
                <w:rFonts w:eastAsiaTheme="minorEastAsia"/>
              </w:rPr>
            </w:pPr>
            <w:r>
              <w:rPr>
                <w:rFonts w:eastAsiaTheme="minorEastAsia"/>
              </w:rPr>
              <w:t>Тип подставки</w:t>
            </w:r>
            <w:r>
              <w:rPr>
                <w:rFonts w:eastAsiaTheme="minorEastAsia"/>
              </w:rPr>
              <w:tab/>
              <w:t xml:space="preserve">- </w:t>
            </w:r>
            <w:r w:rsidRPr="001E3D41">
              <w:rPr>
                <w:rFonts w:eastAsiaTheme="minorEastAsia"/>
              </w:rPr>
              <w:t>Стойка типа журавль</w:t>
            </w:r>
          </w:p>
          <w:p w:rsidR="001E3D41" w:rsidRPr="001E3D41" w:rsidRDefault="001E3D41" w:rsidP="001E3D41">
            <w:pPr>
              <w:spacing w:before="0" w:after="0" w:line="240" w:lineRule="auto"/>
              <w:ind w:firstLine="0"/>
              <w:jc w:val="left"/>
              <w:rPr>
                <w:rFonts w:eastAsiaTheme="minorEastAsia"/>
              </w:rPr>
            </w:pPr>
            <w:r>
              <w:rPr>
                <w:rFonts w:eastAsiaTheme="minorEastAsia"/>
              </w:rPr>
              <w:t xml:space="preserve">Тип основания стойки </w:t>
            </w:r>
            <w:r>
              <w:rPr>
                <w:rFonts w:eastAsiaTheme="minorEastAsia"/>
              </w:rPr>
              <w:tab/>
              <w:t xml:space="preserve">- </w:t>
            </w:r>
            <w:r w:rsidRPr="001E3D41">
              <w:rPr>
                <w:rFonts w:eastAsiaTheme="minorEastAsia"/>
              </w:rPr>
              <w:t>Ножки</w:t>
            </w:r>
          </w:p>
          <w:p w:rsidR="001E3D41" w:rsidRPr="001E3D41" w:rsidRDefault="001E3D41" w:rsidP="001E3D41">
            <w:pPr>
              <w:spacing w:before="0" w:after="0" w:line="240" w:lineRule="auto"/>
              <w:ind w:firstLine="0"/>
              <w:jc w:val="left"/>
              <w:rPr>
                <w:rFonts w:eastAsiaTheme="minorEastAsia"/>
              </w:rPr>
            </w:pPr>
            <w:r w:rsidRPr="001E3D41">
              <w:rPr>
                <w:rFonts w:eastAsiaTheme="minorEastAsia"/>
              </w:rPr>
              <w:t>Воз</w:t>
            </w:r>
            <w:r>
              <w:rPr>
                <w:rFonts w:eastAsiaTheme="minorEastAsia"/>
              </w:rPr>
              <w:t>можность регулирования высоты</w:t>
            </w:r>
            <w:r>
              <w:rPr>
                <w:rFonts w:eastAsiaTheme="minorEastAsia"/>
              </w:rPr>
              <w:tab/>
              <w:t>-</w:t>
            </w:r>
            <w:r w:rsidRPr="001E3D41">
              <w:rPr>
                <w:rFonts w:eastAsiaTheme="minorEastAsia"/>
              </w:rPr>
              <w:t>да</w:t>
            </w:r>
          </w:p>
          <w:p w:rsidR="001E3D41" w:rsidRPr="001E3D41" w:rsidRDefault="001E3D41" w:rsidP="001E3D41">
            <w:pPr>
              <w:spacing w:before="0" w:after="0" w:line="240" w:lineRule="auto"/>
              <w:ind w:firstLine="0"/>
              <w:jc w:val="left"/>
              <w:rPr>
                <w:rFonts w:eastAsiaTheme="minorEastAsia"/>
              </w:rPr>
            </w:pPr>
            <w:r w:rsidRPr="001E3D41">
              <w:rPr>
                <w:rFonts w:eastAsiaTheme="minorEastAsia"/>
              </w:rPr>
              <w:t xml:space="preserve">Возможность </w:t>
            </w:r>
            <w:r>
              <w:rPr>
                <w:rFonts w:eastAsiaTheme="minorEastAsia"/>
              </w:rPr>
              <w:t>регулирования угла наклона-</w:t>
            </w:r>
            <w:r>
              <w:rPr>
                <w:rFonts w:eastAsiaTheme="minorEastAsia"/>
              </w:rPr>
              <w:tab/>
            </w:r>
            <w:r w:rsidRPr="001E3D41">
              <w:rPr>
                <w:rFonts w:eastAsiaTheme="minorEastAsia"/>
              </w:rPr>
              <w:t>да</w:t>
            </w:r>
          </w:p>
          <w:p w:rsidR="001E3D41" w:rsidRPr="001E3D41" w:rsidRDefault="000E093B" w:rsidP="001E3D41">
            <w:pPr>
              <w:spacing w:before="0" w:after="0" w:line="240" w:lineRule="auto"/>
              <w:ind w:firstLine="0"/>
              <w:jc w:val="left"/>
              <w:rPr>
                <w:rFonts w:eastAsiaTheme="minorEastAsia"/>
              </w:rPr>
            </w:pPr>
            <w:r>
              <w:rPr>
                <w:rFonts w:eastAsiaTheme="minorEastAsia"/>
              </w:rPr>
              <w:t xml:space="preserve">Минимальная высота стойки - </w:t>
            </w:r>
            <w:r w:rsidR="001E3D41" w:rsidRPr="001E3D41">
              <w:rPr>
                <w:rFonts w:eastAsiaTheme="minorEastAsia"/>
              </w:rPr>
              <w:t>900 мм</w:t>
            </w:r>
          </w:p>
          <w:p w:rsidR="001E3D41" w:rsidRPr="001E3D41" w:rsidRDefault="000E093B" w:rsidP="001E3D41">
            <w:pPr>
              <w:spacing w:before="0" w:after="0" w:line="240" w:lineRule="auto"/>
              <w:ind w:firstLine="0"/>
              <w:jc w:val="left"/>
              <w:rPr>
                <w:rFonts w:eastAsiaTheme="minorEastAsia"/>
              </w:rPr>
            </w:pPr>
            <w:r>
              <w:rPr>
                <w:rFonts w:eastAsiaTheme="minorEastAsia"/>
              </w:rPr>
              <w:t>Максимальная высота стойки -</w:t>
            </w:r>
            <w:r w:rsidR="001E3D41" w:rsidRPr="001E3D41">
              <w:rPr>
                <w:rFonts w:eastAsiaTheme="minorEastAsia"/>
              </w:rPr>
              <w:t>15</w:t>
            </w:r>
            <w:r>
              <w:rPr>
                <w:rFonts w:eastAsiaTheme="minorEastAsia"/>
              </w:rPr>
              <w:t>2</w:t>
            </w:r>
            <w:r w:rsidR="001E3D41" w:rsidRPr="001E3D41">
              <w:rPr>
                <w:rFonts w:eastAsiaTheme="minorEastAsia"/>
              </w:rPr>
              <w:t>0</w:t>
            </w:r>
            <w:r>
              <w:rPr>
                <w:rFonts w:eastAsiaTheme="minorEastAsia"/>
              </w:rPr>
              <w:t xml:space="preserve"> мм</w:t>
            </w:r>
          </w:p>
          <w:p w:rsidR="00814B05" w:rsidRPr="00CA16F1" w:rsidRDefault="000E093B" w:rsidP="001E3D41">
            <w:pPr>
              <w:spacing w:before="0" w:after="0" w:line="240" w:lineRule="auto"/>
              <w:ind w:firstLine="0"/>
              <w:jc w:val="left"/>
              <w:rPr>
                <w:rFonts w:eastAsiaTheme="minorEastAsia"/>
              </w:rPr>
            </w:pPr>
            <w:r w:rsidRPr="000E093B">
              <w:rPr>
                <w:rFonts w:eastAsiaTheme="minorEastAsia"/>
              </w:rPr>
              <w:t>Максимальная длина</w:t>
            </w:r>
            <w:r>
              <w:rPr>
                <w:rFonts w:eastAsiaTheme="minorEastAsia"/>
              </w:rPr>
              <w:t xml:space="preserve"> журавля – 660 мм</w:t>
            </w:r>
          </w:p>
        </w:tc>
        <w:tc>
          <w:tcPr>
            <w:tcW w:w="254" w:type="pct"/>
          </w:tcPr>
          <w:p w:rsidR="00814B05" w:rsidRPr="00CA16F1" w:rsidRDefault="00814B05" w:rsidP="009A3BF7">
            <w:pPr>
              <w:pStyle w:val="Normalunindented"/>
              <w:keepNext/>
              <w:spacing w:before="0" w:after="0" w:line="240" w:lineRule="auto"/>
              <w:ind w:hanging="14"/>
              <w:jc w:val="center"/>
            </w:pPr>
            <w:r w:rsidRPr="00CA16F1">
              <w:t>Шт.</w:t>
            </w:r>
          </w:p>
        </w:tc>
        <w:tc>
          <w:tcPr>
            <w:tcW w:w="301" w:type="pct"/>
          </w:tcPr>
          <w:p w:rsidR="00814B05" w:rsidRPr="00CA16F1" w:rsidRDefault="00C43D30" w:rsidP="008A3E2D">
            <w:pPr>
              <w:pStyle w:val="Normalunindented"/>
              <w:keepNext/>
              <w:spacing w:before="0" w:after="0" w:line="240" w:lineRule="auto"/>
              <w:ind w:firstLine="29"/>
              <w:jc w:val="center"/>
            </w:pPr>
            <w:r>
              <w:t>2</w:t>
            </w:r>
            <w:r w:rsidR="00814B05" w:rsidRPr="00CA16F1">
              <w:t> </w:t>
            </w:r>
          </w:p>
        </w:tc>
        <w:tc>
          <w:tcPr>
            <w:tcW w:w="595" w:type="pct"/>
          </w:tcPr>
          <w:p w:rsidR="00814B05" w:rsidRPr="00CA16F1" w:rsidRDefault="00814B05" w:rsidP="008A3E2D">
            <w:pPr>
              <w:keepNext/>
              <w:spacing w:before="0" w:after="0" w:line="240" w:lineRule="auto"/>
              <w:ind w:firstLine="29"/>
              <w:jc w:val="center"/>
            </w:pPr>
          </w:p>
        </w:tc>
        <w:tc>
          <w:tcPr>
            <w:tcW w:w="438" w:type="pct"/>
          </w:tcPr>
          <w:p w:rsidR="00814B05" w:rsidRPr="00CA16F1" w:rsidRDefault="00814B05" w:rsidP="008A3E2D">
            <w:pPr>
              <w:keepNext/>
              <w:spacing w:before="0" w:after="0" w:line="240" w:lineRule="auto"/>
              <w:ind w:firstLine="29"/>
              <w:jc w:val="center"/>
            </w:pPr>
          </w:p>
        </w:tc>
        <w:tc>
          <w:tcPr>
            <w:tcW w:w="528" w:type="pct"/>
          </w:tcPr>
          <w:p w:rsidR="00814B05" w:rsidRPr="001E3D41" w:rsidRDefault="001E3D41" w:rsidP="008A3E2D">
            <w:pPr>
              <w:pStyle w:val="Normalunindented"/>
              <w:keepNext/>
              <w:spacing w:before="0" w:after="0" w:line="240" w:lineRule="auto"/>
              <w:ind w:firstLine="29"/>
              <w:jc w:val="center"/>
            </w:pPr>
            <w:r>
              <w:rPr>
                <w:lang w:val="en-US"/>
              </w:rPr>
              <w:t xml:space="preserve">12 </w:t>
            </w:r>
            <w:r>
              <w:t>месяцев</w:t>
            </w:r>
          </w:p>
        </w:tc>
        <w:tc>
          <w:tcPr>
            <w:tcW w:w="509" w:type="pct"/>
          </w:tcPr>
          <w:p w:rsidR="00814B05" w:rsidRPr="00CA16F1" w:rsidRDefault="00814B05" w:rsidP="009A3BF7">
            <w:pPr>
              <w:pStyle w:val="Normalunindented"/>
              <w:keepNext/>
              <w:spacing w:before="0" w:after="0" w:line="240" w:lineRule="auto"/>
              <w:ind w:firstLine="426"/>
              <w:jc w:val="center"/>
            </w:pPr>
          </w:p>
        </w:tc>
      </w:tr>
      <w:tr w:rsidR="00CA16F1" w:rsidRPr="00CA16F1" w:rsidTr="00C43D30">
        <w:tc>
          <w:tcPr>
            <w:tcW w:w="254" w:type="pct"/>
          </w:tcPr>
          <w:p w:rsidR="00814B05" w:rsidRPr="00CA16F1" w:rsidRDefault="00814B05" w:rsidP="008A3E2D">
            <w:pPr>
              <w:pStyle w:val="Normalunindented"/>
              <w:keepNext/>
              <w:spacing w:before="0" w:after="0" w:line="240" w:lineRule="auto"/>
              <w:jc w:val="center"/>
            </w:pPr>
            <w:r w:rsidRPr="00CA16F1">
              <w:lastRenderedPageBreak/>
              <w:t>2</w:t>
            </w:r>
          </w:p>
        </w:tc>
        <w:tc>
          <w:tcPr>
            <w:tcW w:w="505" w:type="pct"/>
          </w:tcPr>
          <w:p w:rsidR="00814B05" w:rsidRPr="00C43D30" w:rsidRDefault="00C43D30" w:rsidP="00C43D30">
            <w:pPr>
              <w:pStyle w:val="Normalunindented"/>
              <w:keepNext/>
              <w:spacing w:before="0" w:after="0" w:line="240" w:lineRule="auto"/>
              <w:jc w:val="left"/>
            </w:pPr>
            <w:r w:rsidRPr="00C43D30">
              <w:t xml:space="preserve">Комплект </w:t>
            </w:r>
            <w:r>
              <w:t xml:space="preserve">из 7 микрофонов для ударной установки </w:t>
            </w:r>
            <w:proofErr w:type="spellStart"/>
            <w:r>
              <w:t>Behringer</w:t>
            </w:r>
            <w:proofErr w:type="spellEnd"/>
            <w:r>
              <w:t xml:space="preserve"> BC1200</w:t>
            </w:r>
          </w:p>
        </w:tc>
        <w:tc>
          <w:tcPr>
            <w:tcW w:w="454" w:type="pct"/>
          </w:tcPr>
          <w:p w:rsidR="00814B05" w:rsidRPr="00E63E25" w:rsidRDefault="00C43D30" w:rsidP="009A3BF7">
            <w:pPr>
              <w:pStyle w:val="Normalunindented"/>
              <w:keepNext/>
              <w:spacing w:before="0" w:after="0" w:line="240" w:lineRule="auto"/>
              <w:rPr>
                <w:sz w:val="20"/>
              </w:rPr>
            </w:pPr>
            <w:r w:rsidRPr="00E63E25">
              <w:rPr>
                <w:sz w:val="20"/>
                <w:szCs w:val="24"/>
                <w:shd w:val="clear" w:color="auto" w:fill="FFFFFF"/>
              </w:rPr>
              <w:t>26.40.41.000</w:t>
            </w:r>
          </w:p>
        </w:tc>
        <w:tc>
          <w:tcPr>
            <w:tcW w:w="1163" w:type="pct"/>
          </w:tcPr>
          <w:p w:rsidR="00C11D23" w:rsidRDefault="00C11D23" w:rsidP="00C11D23">
            <w:pPr>
              <w:pStyle w:val="Normalunindented"/>
              <w:keepNext/>
              <w:spacing w:before="0" w:after="0" w:line="240" w:lineRule="auto"/>
            </w:pPr>
            <w:r>
              <w:t>Тип микрофонов по назначению -  для ударных инструментов</w:t>
            </w:r>
          </w:p>
          <w:p w:rsidR="00C11D23" w:rsidRDefault="00C11D23" w:rsidP="00C11D23">
            <w:pPr>
              <w:pStyle w:val="Normalunindented"/>
              <w:keepNext/>
              <w:spacing w:before="0" w:after="0" w:line="240" w:lineRule="auto"/>
            </w:pPr>
          </w:p>
          <w:p w:rsidR="00C11D23" w:rsidRDefault="00C11D23" w:rsidP="00C11D23">
            <w:pPr>
              <w:pStyle w:val="Normalunindented"/>
              <w:keepNext/>
              <w:spacing w:before="0" w:after="0" w:line="240" w:lineRule="auto"/>
            </w:pPr>
            <w:r>
              <w:t>Количество микрофонов в комплекте – 7 штук</w:t>
            </w:r>
            <w:r>
              <w:br/>
              <w:t>(</w:t>
            </w:r>
            <w:r w:rsidRPr="00C11D23">
              <w:t>1 для бочки,</w:t>
            </w:r>
            <w:r>
              <w:t xml:space="preserve"> 4 для томов, 2 для хай-</w:t>
            </w:r>
            <w:proofErr w:type="spellStart"/>
            <w:r>
              <w:t>хета</w:t>
            </w:r>
            <w:proofErr w:type="spellEnd"/>
            <w:r>
              <w:t>)</w:t>
            </w:r>
          </w:p>
          <w:p w:rsidR="00C11D23" w:rsidRDefault="00C11D23" w:rsidP="00C11D23">
            <w:pPr>
              <w:pStyle w:val="Normalunindented"/>
              <w:keepNext/>
              <w:spacing w:before="0" w:after="0" w:line="240" w:lineRule="auto"/>
            </w:pPr>
          </w:p>
          <w:p w:rsidR="00C11D23" w:rsidRDefault="00C11D23" w:rsidP="00C11D23">
            <w:pPr>
              <w:pStyle w:val="Normalunindented"/>
              <w:keepNext/>
              <w:spacing w:before="0" w:after="0" w:line="240" w:lineRule="auto"/>
            </w:pPr>
            <w:r>
              <w:t>Характеристика микрофонов</w:t>
            </w:r>
          </w:p>
          <w:p w:rsidR="00C11D23" w:rsidRDefault="00C11D23" w:rsidP="00C11D23">
            <w:pPr>
              <w:pStyle w:val="Normalunindented"/>
              <w:keepNext/>
              <w:spacing w:before="0" w:after="0" w:line="240" w:lineRule="auto"/>
            </w:pPr>
            <w:r>
              <w:t>для бас-барабана:</w:t>
            </w:r>
          </w:p>
          <w:p w:rsidR="00C11D23" w:rsidRDefault="00C11D23" w:rsidP="00C11D23">
            <w:pPr>
              <w:pStyle w:val="Normalunindented"/>
              <w:keepNext/>
              <w:spacing w:before="0" w:after="0" w:line="240" w:lineRule="auto"/>
            </w:pPr>
            <w:r>
              <w:t>тип: динамический;</w:t>
            </w:r>
          </w:p>
          <w:p w:rsidR="00C11D23" w:rsidRDefault="00C11D23" w:rsidP="00C11D23">
            <w:pPr>
              <w:pStyle w:val="Normalunindented"/>
              <w:keepNext/>
              <w:spacing w:before="0" w:after="0" w:line="240" w:lineRule="auto"/>
            </w:pPr>
            <w:r>
              <w:t>частотный диапазон: 50 Гц — 14 кГц;</w:t>
            </w:r>
          </w:p>
          <w:p w:rsidR="00C11D23" w:rsidRDefault="00C11D23" w:rsidP="00C11D23">
            <w:pPr>
              <w:pStyle w:val="Normalunindented"/>
              <w:keepNext/>
              <w:spacing w:before="0" w:after="0" w:line="240" w:lineRule="auto"/>
            </w:pPr>
            <w:r>
              <w:t>чувствительность: −58 дБ (±3 дБ);</w:t>
            </w:r>
          </w:p>
          <w:p w:rsidR="00C11D23" w:rsidRDefault="00C11D23" w:rsidP="00C11D23">
            <w:pPr>
              <w:pStyle w:val="Normalunindented"/>
              <w:keepNext/>
              <w:spacing w:before="0" w:after="0" w:line="240" w:lineRule="auto"/>
            </w:pPr>
            <w:r>
              <w:t>сопротивление: 250 Ом (±30%);</w:t>
            </w:r>
          </w:p>
          <w:p w:rsidR="00C11D23" w:rsidRDefault="00C11D23" w:rsidP="00C11D23">
            <w:pPr>
              <w:pStyle w:val="Normalunindented"/>
              <w:keepNext/>
              <w:spacing w:before="0" w:after="0" w:line="240" w:lineRule="auto"/>
            </w:pPr>
            <w:r>
              <w:t>максимальная чувствительность: 150 дБ;</w:t>
            </w:r>
          </w:p>
          <w:p w:rsidR="00C11D23" w:rsidRDefault="00C11D23" w:rsidP="00C11D23">
            <w:pPr>
              <w:pStyle w:val="Normalunindented"/>
              <w:keepNext/>
              <w:spacing w:before="0" w:after="0" w:line="240" w:lineRule="auto"/>
            </w:pPr>
            <w:r>
              <w:t>соотношение сигнал/шум: 79 дБ.</w:t>
            </w:r>
          </w:p>
          <w:p w:rsidR="00C11D23" w:rsidRDefault="00C11D23" w:rsidP="00C11D23">
            <w:pPr>
              <w:pStyle w:val="Normalunindented"/>
              <w:keepNext/>
              <w:spacing w:before="0" w:after="0" w:line="240" w:lineRule="auto"/>
            </w:pPr>
            <w:r>
              <w:t xml:space="preserve"> </w:t>
            </w:r>
            <w:r>
              <w:br/>
              <w:t>Характеристика микрофонов</w:t>
            </w:r>
          </w:p>
          <w:p w:rsidR="00C11D23" w:rsidRDefault="00C11D23" w:rsidP="00C11D23">
            <w:pPr>
              <w:pStyle w:val="Normalunindented"/>
              <w:keepNext/>
              <w:spacing w:before="0" w:after="0" w:line="240" w:lineRule="auto"/>
            </w:pPr>
            <w:r>
              <w:t>для томов и малого барабана:</w:t>
            </w:r>
          </w:p>
          <w:p w:rsidR="00C11D23" w:rsidRDefault="00C11D23" w:rsidP="00C11D23">
            <w:pPr>
              <w:pStyle w:val="Normalunindented"/>
              <w:keepNext/>
              <w:spacing w:before="0" w:after="0" w:line="240" w:lineRule="auto"/>
            </w:pPr>
            <w:r>
              <w:t>тип: динамический;</w:t>
            </w:r>
          </w:p>
          <w:p w:rsidR="00C11D23" w:rsidRDefault="00C11D23" w:rsidP="00C11D23">
            <w:pPr>
              <w:pStyle w:val="Normalunindented"/>
              <w:keepNext/>
              <w:spacing w:before="0" w:after="0" w:line="240" w:lineRule="auto"/>
            </w:pPr>
            <w:r>
              <w:t>частотный диапазон: 70 Гц — 14 кГц;</w:t>
            </w:r>
          </w:p>
          <w:p w:rsidR="00C11D23" w:rsidRDefault="00C11D23" w:rsidP="00C11D23">
            <w:pPr>
              <w:pStyle w:val="Normalunindented"/>
              <w:keepNext/>
              <w:spacing w:before="0" w:after="0" w:line="240" w:lineRule="auto"/>
            </w:pPr>
            <w:r>
              <w:t>чувствительность: −56 дБ (±3 дБ);</w:t>
            </w:r>
          </w:p>
          <w:p w:rsidR="00C11D23" w:rsidRDefault="00C11D23" w:rsidP="00C11D23">
            <w:pPr>
              <w:pStyle w:val="Normalunindented"/>
              <w:keepNext/>
              <w:spacing w:before="0" w:after="0" w:line="240" w:lineRule="auto"/>
            </w:pPr>
            <w:r>
              <w:t>сопротивление: 250 Ом (±30%);</w:t>
            </w:r>
          </w:p>
          <w:p w:rsidR="00C11D23" w:rsidRDefault="00C11D23" w:rsidP="00C11D23">
            <w:pPr>
              <w:pStyle w:val="Normalunindented"/>
              <w:keepNext/>
              <w:spacing w:before="0" w:after="0" w:line="240" w:lineRule="auto"/>
            </w:pPr>
            <w:r>
              <w:t>максимальная чувствительность: 145 дБ;</w:t>
            </w:r>
          </w:p>
          <w:p w:rsidR="00C11D23" w:rsidRDefault="00C11D23" w:rsidP="00C11D23">
            <w:pPr>
              <w:pStyle w:val="Normalunindented"/>
              <w:keepNext/>
              <w:spacing w:before="0" w:after="0" w:line="240" w:lineRule="auto"/>
            </w:pPr>
            <w:r>
              <w:t>соотношение сигнал/шум: 75 дБ.</w:t>
            </w:r>
          </w:p>
          <w:p w:rsidR="00C11D23" w:rsidRDefault="00C11D23" w:rsidP="00C11D23">
            <w:pPr>
              <w:pStyle w:val="Normalunindented"/>
              <w:keepNext/>
              <w:spacing w:before="0" w:after="0" w:line="240" w:lineRule="auto"/>
            </w:pPr>
            <w:r>
              <w:t xml:space="preserve"> </w:t>
            </w:r>
          </w:p>
          <w:p w:rsidR="00C11D23" w:rsidRDefault="00C11D23" w:rsidP="00C11D23">
            <w:pPr>
              <w:pStyle w:val="Normalunindented"/>
              <w:keepNext/>
              <w:spacing w:before="0" w:after="0" w:line="240" w:lineRule="auto"/>
            </w:pPr>
            <w:r>
              <w:t>Характеристика микрофонов для тарелок:</w:t>
            </w:r>
          </w:p>
          <w:p w:rsidR="00C11D23" w:rsidRDefault="00C11D23" w:rsidP="00C11D23">
            <w:pPr>
              <w:pStyle w:val="Normalunindented"/>
              <w:keepNext/>
              <w:spacing w:before="0" w:after="0" w:line="240" w:lineRule="auto"/>
            </w:pPr>
            <w:r>
              <w:t>тип: конденсаторный;</w:t>
            </w:r>
          </w:p>
          <w:p w:rsidR="00C11D23" w:rsidRDefault="00C11D23" w:rsidP="00C11D23">
            <w:pPr>
              <w:pStyle w:val="Normalunindented"/>
              <w:keepNext/>
              <w:spacing w:before="0" w:after="0" w:line="240" w:lineRule="auto"/>
            </w:pPr>
            <w:r>
              <w:lastRenderedPageBreak/>
              <w:t>частотный диапазон: 70 Гц — 18 кГц;</w:t>
            </w:r>
          </w:p>
          <w:p w:rsidR="00C11D23" w:rsidRDefault="00C11D23" w:rsidP="00C11D23">
            <w:pPr>
              <w:pStyle w:val="Normalunindented"/>
              <w:keepNext/>
              <w:spacing w:before="0" w:after="0" w:line="240" w:lineRule="auto"/>
            </w:pPr>
            <w:r>
              <w:t>чувствительность: −45 дБ (±3 дБ);</w:t>
            </w:r>
          </w:p>
          <w:p w:rsidR="00C11D23" w:rsidRDefault="00C11D23" w:rsidP="00C11D23">
            <w:pPr>
              <w:pStyle w:val="Normalunindented"/>
              <w:keepNext/>
              <w:spacing w:before="0" w:after="0" w:line="240" w:lineRule="auto"/>
            </w:pPr>
            <w:r>
              <w:t>сопротивление: 250 Ом (±30%);</w:t>
            </w:r>
          </w:p>
          <w:p w:rsidR="00C11D23" w:rsidRDefault="00C11D23" w:rsidP="00C11D23">
            <w:pPr>
              <w:pStyle w:val="Normalunindented"/>
              <w:keepNext/>
              <w:spacing w:before="0" w:after="0" w:line="240" w:lineRule="auto"/>
            </w:pPr>
            <w:r>
              <w:t xml:space="preserve">питание: +45 </w:t>
            </w:r>
            <w:proofErr w:type="gramStart"/>
            <w:r>
              <w:t>В</w:t>
            </w:r>
            <w:proofErr w:type="gramEnd"/>
            <w:r>
              <w:t>;</w:t>
            </w:r>
          </w:p>
          <w:p w:rsidR="00C11D23" w:rsidRDefault="00C11D23" w:rsidP="00C11D23">
            <w:pPr>
              <w:pStyle w:val="Normalunindented"/>
              <w:keepNext/>
              <w:spacing w:before="0" w:after="0" w:line="240" w:lineRule="auto"/>
            </w:pPr>
            <w:r>
              <w:t>максимальная чувствительность: 136 дБ;</w:t>
            </w:r>
          </w:p>
          <w:p w:rsidR="00814B05" w:rsidRDefault="00C11D23" w:rsidP="00C11D23">
            <w:pPr>
              <w:pStyle w:val="Normalunindented"/>
              <w:keepNext/>
              <w:spacing w:before="0" w:after="0" w:line="240" w:lineRule="auto"/>
            </w:pPr>
            <w:r>
              <w:t>соотношение сигнал/шум: 70 дБ.</w:t>
            </w:r>
          </w:p>
          <w:p w:rsidR="00C11D23" w:rsidRDefault="00C11D23" w:rsidP="00C11D23">
            <w:pPr>
              <w:pStyle w:val="Normalunindented"/>
              <w:keepNext/>
              <w:spacing w:before="0" w:after="0" w:line="240" w:lineRule="auto"/>
            </w:pPr>
          </w:p>
          <w:p w:rsidR="00C11D23" w:rsidRDefault="00C11D23" w:rsidP="00C11D23">
            <w:pPr>
              <w:pStyle w:val="Normalunindented"/>
              <w:keepNext/>
              <w:spacing w:before="0" w:after="0" w:line="240" w:lineRule="auto"/>
            </w:pPr>
            <w:r>
              <w:t>Импеданс: 250 Ом для всех микрофонов</w:t>
            </w:r>
          </w:p>
          <w:p w:rsidR="00C11D23" w:rsidRDefault="00C11D23" w:rsidP="00C11D23">
            <w:pPr>
              <w:pStyle w:val="Normalunindented"/>
              <w:keepNext/>
              <w:spacing w:before="0" w:after="0" w:line="240" w:lineRule="auto"/>
            </w:pPr>
            <w:r>
              <w:t>Разъемы: XLR для всех микрофонов</w:t>
            </w:r>
          </w:p>
          <w:p w:rsidR="00C11D23" w:rsidRPr="00CA16F1" w:rsidRDefault="00C11D23" w:rsidP="00C11D23">
            <w:pPr>
              <w:pStyle w:val="Normalunindented"/>
              <w:keepNext/>
              <w:spacing w:before="0" w:after="0" w:line="240" w:lineRule="auto"/>
            </w:pPr>
            <w:r>
              <w:t>Комплектация: кейс, крепления, адаптеры 5/8", ветрозащиты</w:t>
            </w:r>
          </w:p>
        </w:tc>
        <w:tc>
          <w:tcPr>
            <w:tcW w:w="254" w:type="pct"/>
          </w:tcPr>
          <w:p w:rsidR="00814B05" w:rsidRPr="00CA16F1" w:rsidRDefault="00814B05" w:rsidP="009A3BF7">
            <w:pPr>
              <w:pStyle w:val="Normalunindented"/>
              <w:keepNext/>
              <w:spacing w:before="0" w:after="0" w:line="240" w:lineRule="auto"/>
              <w:ind w:hanging="14"/>
              <w:jc w:val="center"/>
            </w:pPr>
            <w:r w:rsidRPr="00CA16F1">
              <w:lastRenderedPageBreak/>
              <w:t>Шт.</w:t>
            </w:r>
          </w:p>
        </w:tc>
        <w:tc>
          <w:tcPr>
            <w:tcW w:w="301" w:type="pct"/>
          </w:tcPr>
          <w:p w:rsidR="00814B05" w:rsidRPr="00CA16F1" w:rsidRDefault="00814B05" w:rsidP="008A3E2D">
            <w:pPr>
              <w:pStyle w:val="Normalunindented"/>
              <w:keepNext/>
              <w:spacing w:before="0" w:after="0" w:line="240" w:lineRule="auto"/>
              <w:ind w:firstLine="29"/>
              <w:jc w:val="center"/>
            </w:pPr>
            <w:r w:rsidRPr="00CA16F1">
              <w:t>1</w:t>
            </w:r>
          </w:p>
        </w:tc>
        <w:tc>
          <w:tcPr>
            <w:tcW w:w="595" w:type="pct"/>
          </w:tcPr>
          <w:p w:rsidR="00814B05" w:rsidRPr="00CA16F1" w:rsidRDefault="00814B05" w:rsidP="008A3E2D">
            <w:pPr>
              <w:keepNext/>
              <w:spacing w:before="0" w:after="0" w:line="240" w:lineRule="auto"/>
              <w:ind w:firstLine="29"/>
              <w:jc w:val="center"/>
            </w:pPr>
          </w:p>
        </w:tc>
        <w:tc>
          <w:tcPr>
            <w:tcW w:w="438" w:type="pct"/>
          </w:tcPr>
          <w:p w:rsidR="00814B05" w:rsidRPr="00CA16F1" w:rsidRDefault="00814B05" w:rsidP="008A3E2D">
            <w:pPr>
              <w:keepNext/>
              <w:spacing w:before="0" w:after="0" w:line="240" w:lineRule="auto"/>
              <w:ind w:firstLine="29"/>
              <w:jc w:val="center"/>
            </w:pPr>
          </w:p>
        </w:tc>
        <w:tc>
          <w:tcPr>
            <w:tcW w:w="528" w:type="pct"/>
          </w:tcPr>
          <w:p w:rsidR="00814B05" w:rsidRPr="00CA16F1" w:rsidRDefault="00C11D23" w:rsidP="008A3E2D">
            <w:pPr>
              <w:pStyle w:val="Normalunindented"/>
              <w:keepNext/>
              <w:spacing w:before="0" w:after="0" w:line="240" w:lineRule="auto"/>
              <w:ind w:firstLine="29"/>
              <w:jc w:val="center"/>
            </w:pPr>
            <w:r w:rsidRPr="00C11D23">
              <w:t>12 месяцев</w:t>
            </w:r>
          </w:p>
        </w:tc>
        <w:tc>
          <w:tcPr>
            <w:tcW w:w="509" w:type="pct"/>
          </w:tcPr>
          <w:p w:rsidR="00814B05" w:rsidRPr="00CA16F1" w:rsidRDefault="00814B05" w:rsidP="009A3BF7">
            <w:pPr>
              <w:pStyle w:val="Normalunindented"/>
              <w:keepNext/>
              <w:spacing w:before="0" w:after="0" w:line="240" w:lineRule="auto"/>
              <w:ind w:firstLine="426"/>
              <w:jc w:val="center"/>
            </w:pPr>
            <w:bookmarkStart w:id="47" w:name="_GoBack"/>
            <w:bookmarkEnd w:id="47"/>
          </w:p>
        </w:tc>
      </w:tr>
    </w:tbl>
    <w:p w:rsidR="001F6A4C" w:rsidRPr="00AB7A7A" w:rsidRDefault="001F6A4C" w:rsidP="009A3BF7">
      <w:pPr>
        <w:spacing w:before="0" w:after="0" w:line="240" w:lineRule="auto"/>
        <w:ind w:firstLine="426"/>
      </w:pPr>
      <w:r w:rsidRPr="00AB7A7A">
        <w:t>С</w:t>
      </w:r>
      <w:r w:rsidR="00030EFC" w:rsidRPr="00AB7A7A">
        <w:t>тоимость товара составляет </w:t>
      </w:r>
      <w:r w:rsidR="00DB3EDA" w:rsidRPr="00DB3EDA">
        <w:rPr>
          <w:szCs w:val="28"/>
        </w:rPr>
        <w:t xml:space="preserve"> рублей</w:t>
      </w:r>
      <w:r w:rsidR="00D7361E" w:rsidRPr="00AB7A7A">
        <w:t xml:space="preserve"> </w:t>
      </w:r>
      <w:r w:rsidR="00030EFC" w:rsidRPr="00AB7A7A">
        <w:t>(</w:t>
      </w:r>
      <w:r w:rsidR="008E182A" w:rsidRPr="008E182A">
        <w:fldChar w:fldCharType="begin">
          <w:ffData>
            <w:name w:val="СуммаПро2"/>
            <w:enabled/>
            <w:calcOnExit w:val="0"/>
            <w:textInput>
              <w:default w:val="СуммаПро2"/>
            </w:textInput>
          </w:ffData>
        </w:fldChar>
      </w:r>
      <w:bookmarkStart w:id="48" w:name="СуммаПро2"/>
      <w:r w:rsidR="008E182A" w:rsidRPr="008E182A">
        <w:instrText xml:space="preserve"> FORMTEXT </w:instrText>
      </w:r>
      <w:r w:rsidR="008E182A" w:rsidRPr="008E182A">
        <w:fldChar w:fldCharType="separate"/>
      </w:r>
      <w:r w:rsidR="008E182A" w:rsidRPr="008E182A">
        <w:t> </w:t>
      </w:r>
      <w:r w:rsidR="008E182A" w:rsidRPr="008E182A">
        <w:fldChar w:fldCharType="end"/>
      </w:r>
      <w:bookmarkEnd w:id="48"/>
      <w:r w:rsidR="00D7361E" w:rsidRPr="00D7361E">
        <w:t>)</w:t>
      </w:r>
      <w:r w:rsidR="00DF2FB2" w:rsidRPr="00D7361E">
        <w:t>.</w:t>
      </w:r>
    </w:p>
    <w:p w:rsidR="001F6A4C" w:rsidRPr="00AB7A7A" w:rsidRDefault="00030EFC" w:rsidP="009A3BF7">
      <w:pPr>
        <w:spacing w:before="0" w:after="0" w:line="240" w:lineRule="auto"/>
        <w:ind w:firstLine="426"/>
      </w:pPr>
      <w:r w:rsidRPr="00AB7A7A">
        <w:t xml:space="preserve">НДС </w:t>
      </w:r>
      <w:proofErr w:type="gramStart"/>
      <w:r w:rsidRPr="00AB7A7A">
        <w:t>(</w:t>
      </w:r>
      <w:r w:rsidRPr="00AB7A7A">
        <w:rPr>
          <w:u w:val="single"/>
        </w:rPr>
        <w:t xml:space="preserve">  </w:t>
      </w:r>
      <w:proofErr w:type="gramEnd"/>
      <w:r w:rsidRPr="00AB7A7A">
        <w:rPr>
          <w:u w:val="single"/>
        </w:rPr>
        <w:t>      </w:t>
      </w:r>
      <w:r w:rsidRPr="00AB7A7A">
        <w:t xml:space="preserve"> %) в сумме </w:t>
      </w:r>
      <w:r w:rsidRPr="00AB7A7A">
        <w:rPr>
          <w:u w:val="single"/>
        </w:rPr>
        <w:t>                </w:t>
      </w:r>
      <w:r w:rsidRPr="00AB7A7A">
        <w:t xml:space="preserve"> (</w:t>
      </w:r>
      <w:r w:rsidRPr="00AB7A7A">
        <w:rPr>
          <w:u w:val="single"/>
        </w:rPr>
        <w:t>                        </w:t>
      </w:r>
      <w:r w:rsidR="001F6A4C" w:rsidRPr="00AB7A7A">
        <w:t xml:space="preserve">) рублей </w:t>
      </w:r>
      <w:r w:rsidR="00275493" w:rsidRPr="00AB4ED5">
        <w:rPr>
          <w:u w:val="single"/>
        </w:rPr>
        <w:t xml:space="preserve">              </w:t>
      </w:r>
      <w:r w:rsidR="001F6A4C" w:rsidRPr="00AB7A7A">
        <w:t xml:space="preserve"> копеек, в</w:t>
      </w:r>
      <w:r w:rsidRPr="00AB7A7A">
        <w:t xml:space="preserve">ключен в </w:t>
      </w:r>
      <w:r w:rsidR="001F6A4C" w:rsidRPr="00AB7A7A">
        <w:t xml:space="preserve">стоимость </w:t>
      </w:r>
      <w:r w:rsidRPr="00AB7A7A">
        <w:t>товара.</w:t>
      </w:r>
    </w:p>
    <w:p w:rsidR="001F6A4C" w:rsidRPr="00AB7A7A" w:rsidRDefault="001F6A4C" w:rsidP="009A3BF7">
      <w:pPr>
        <w:spacing w:before="0" w:after="0" w:line="240" w:lineRule="auto"/>
        <w:ind w:firstLine="426"/>
      </w:pPr>
    </w:p>
    <w:p w:rsidR="00030EFC" w:rsidRPr="00AB7A7A" w:rsidRDefault="00CA16F1" w:rsidP="009A3BF7">
      <w:pPr>
        <w:spacing w:before="0" w:after="0" w:line="240" w:lineRule="auto"/>
        <w:ind w:firstLine="426"/>
        <w:jc w:val="center"/>
      </w:pPr>
      <w:r>
        <w:t>П</w:t>
      </w:r>
      <w:r w:rsidR="00030EFC" w:rsidRPr="00AB7A7A">
        <w:t xml:space="preserve">одписи </w:t>
      </w:r>
      <w:r w:rsidR="00147965" w:rsidRPr="00AB7A7A">
        <w:t>С</w:t>
      </w:r>
      <w:r w:rsidR="00030EFC" w:rsidRPr="00AB7A7A">
        <w:t>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4"/>
        <w:gridCol w:w="7144"/>
      </w:tblGrid>
      <w:tr w:rsidR="00030EFC" w:rsidRPr="00AB7A7A">
        <w:tc>
          <w:tcPr>
            <w:tcW w:w="2500" w:type="pct"/>
          </w:tcPr>
          <w:p w:rsidR="00030EFC" w:rsidRPr="00AB7A7A" w:rsidRDefault="00C97CE4" w:rsidP="009A3BF7">
            <w:pPr>
              <w:pStyle w:val="Normalunindented"/>
              <w:keepNext/>
              <w:spacing w:before="0" w:after="0" w:line="240" w:lineRule="auto"/>
              <w:ind w:firstLine="426"/>
              <w:jc w:val="center"/>
            </w:pPr>
            <w:r w:rsidRPr="00AB7A7A">
              <w:t>Заказчик</w:t>
            </w:r>
          </w:p>
        </w:tc>
        <w:tc>
          <w:tcPr>
            <w:tcW w:w="2500" w:type="pct"/>
          </w:tcPr>
          <w:p w:rsidR="00030EFC" w:rsidRPr="00AB7A7A" w:rsidRDefault="00030EFC" w:rsidP="009A3BF7">
            <w:pPr>
              <w:pStyle w:val="Normalunindented"/>
              <w:keepNext/>
              <w:spacing w:before="0" w:after="0" w:line="240" w:lineRule="auto"/>
              <w:ind w:firstLine="426"/>
              <w:jc w:val="center"/>
            </w:pPr>
            <w:r w:rsidRPr="00AB7A7A">
              <w:t>Поставщик</w:t>
            </w:r>
          </w:p>
        </w:tc>
      </w:tr>
      <w:tr w:rsidR="00030EFC" w:rsidRPr="00AB7A7A">
        <w:tc>
          <w:tcPr>
            <w:tcW w:w="2500" w:type="pct"/>
          </w:tcPr>
          <w:p w:rsidR="00030EFC" w:rsidRPr="008E182A" w:rsidRDefault="00651CB8" w:rsidP="009A3BF7">
            <w:pPr>
              <w:pStyle w:val="Normalunindented"/>
              <w:keepNext/>
              <w:spacing w:before="0" w:after="0" w:line="240" w:lineRule="auto"/>
              <w:jc w:val="left"/>
            </w:pPr>
            <w:r w:rsidRPr="008E182A">
              <w:rPr>
                <w:color w:val="000000"/>
              </w:rPr>
              <w:t>ФГБОУ В</w:t>
            </w:r>
            <w:r w:rsidR="000C582F" w:rsidRPr="008E182A">
              <w:rPr>
                <w:color w:val="000000"/>
              </w:rPr>
              <w:t>О СибГМУ Минздрава России</w:t>
            </w:r>
            <w:r w:rsidR="000C582F" w:rsidRPr="008E182A">
              <w:rPr>
                <w:color w:val="000000"/>
              </w:rPr>
              <w:br/>
            </w:r>
          </w:p>
        </w:tc>
        <w:tc>
          <w:tcPr>
            <w:tcW w:w="2500" w:type="pct"/>
          </w:tcPr>
          <w:p w:rsidR="00030EFC" w:rsidRPr="008E182A" w:rsidRDefault="00030EFC" w:rsidP="009A3BF7">
            <w:pPr>
              <w:pStyle w:val="Normalunindented"/>
              <w:keepNext/>
              <w:spacing w:before="0" w:after="0" w:line="240" w:lineRule="auto"/>
              <w:jc w:val="left"/>
            </w:pPr>
          </w:p>
        </w:tc>
      </w:tr>
      <w:tr w:rsidR="00030EFC">
        <w:tc>
          <w:tcPr>
            <w:tcW w:w="2500" w:type="pct"/>
          </w:tcPr>
          <w:p w:rsidR="00030EFC" w:rsidRPr="008E182A" w:rsidRDefault="00030EFC" w:rsidP="009A3BF7">
            <w:pPr>
              <w:pStyle w:val="Normalunindented"/>
              <w:keepNext/>
              <w:spacing w:before="0" w:after="0" w:line="240" w:lineRule="auto"/>
              <w:jc w:val="left"/>
            </w:pPr>
            <w:r w:rsidRPr="008E182A">
              <w:t xml:space="preserve">от имени </w:t>
            </w:r>
            <w:r w:rsidR="00E86A94" w:rsidRPr="008E182A">
              <w:t>Заказчика</w:t>
            </w:r>
            <w:r w:rsidRPr="008E182A">
              <w:t>:</w:t>
            </w:r>
            <w:r w:rsidRPr="008E182A">
              <w:br/>
            </w:r>
            <w:r w:rsidR="008E182A" w:rsidRPr="008E182A">
              <w:fldChar w:fldCharType="begin">
                <w:ffData>
                  <w:name w:val="ДолЗаказчика3"/>
                  <w:enabled/>
                  <w:calcOnExit w:val="0"/>
                  <w:textInput>
                    <w:default w:val="ДолЗаказчика3"/>
                  </w:textInput>
                </w:ffData>
              </w:fldChar>
            </w:r>
            <w:bookmarkStart w:id="49" w:name="ДолЗаказчика3"/>
            <w:r w:rsidR="008E182A" w:rsidRPr="008E182A">
              <w:instrText xml:space="preserve"> FORMTEXT </w:instrText>
            </w:r>
            <w:r w:rsidR="008E182A" w:rsidRPr="008E182A">
              <w:fldChar w:fldCharType="separate"/>
            </w:r>
            <w:r w:rsidR="008E182A" w:rsidRPr="008E182A">
              <w:t> </w:t>
            </w:r>
            <w:r w:rsidR="008E182A" w:rsidRPr="008E182A">
              <w:fldChar w:fldCharType="end"/>
            </w:r>
            <w:bookmarkEnd w:id="49"/>
            <w:r w:rsidR="00632B6A">
              <w:t>Проректор по молодежной политике</w:t>
            </w:r>
            <w:r w:rsidRPr="008E182A">
              <w:br/>
            </w:r>
            <w:r w:rsidR="00275493" w:rsidRPr="008E182A">
              <w:rPr>
                <w:u w:val="single"/>
              </w:rPr>
              <w:t xml:space="preserve">                           </w:t>
            </w:r>
            <w:r w:rsidRPr="008E182A">
              <w:t>/</w:t>
            </w:r>
            <w:r w:rsidR="00632B6A">
              <w:t>А.В. Ратькин</w:t>
            </w:r>
            <w:r w:rsidRPr="008E182A">
              <w:t>/</w:t>
            </w:r>
            <w:r w:rsidRPr="008E182A">
              <w:br/>
              <w:t>М.П.</w:t>
            </w:r>
          </w:p>
        </w:tc>
        <w:tc>
          <w:tcPr>
            <w:tcW w:w="2500" w:type="pct"/>
          </w:tcPr>
          <w:p w:rsidR="00030EFC" w:rsidRPr="008E182A" w:rsidRDefault="00030EFC" w:rsidP="00C43D30">
            <w:pPr>
              <w:pStyle w:val="Normalunindented"/>
              <w:keepNext/>
              <w:spacing w:before="0" w:after="0" w:line="240" w:lineRule="auto"/>
              <w:jc w:val="left"/>
            </w:pPr>
            <w:r w:rsidRPr="008E182A">
              <w:t>от имени Поставщика:</w:t>
            </w:r>
            <w:r w:rsidRPr="008E182A">
              <w:br/>
            </w:r>
            <w:r w:rsidR="008E182A" w:rsidRPr="008E182A">
              <w:fldChar w:fldCharType="begin">
                <w:ffData>
                  <w:name w:val="ДолПоставщика3"/>
                  <w:enabled/>
                  <w:calcOnExit w:val="0"/>
                  <w:textInput>
                    <w:default w:val="ДолПоставщика3"/>
                  </w:textInput>
                </w:ffData>
              </w:fldChar>
            </w:r>
            <w:bookmarkStart w:id="50" w:name="ДолПоставщика3"/>
            <w:r w:rsidR="008E182A" w:rsidRPr="008E182A">
              <w:instrText xml:space="preserve"> FORMTEXT </w:instrText>
            </w:r>
            <w:r w:rsidR="008E182A" w:rsidRPr="008E182A">
              <w:fldChar w:fldCharType="separate"/>
            </w:r>
            <w:r w:rsidR="008E182A" w:rsidRPr="008E182A">
              <w:t> </w:t>
            </w:r>
            <w:r w:rsidR="008E182A" w:rsidRPr="008E182A">
              <w:fldChar w:fldCharType="end"/>
            </w:r>
            <w:bookmarkEnd w:id="50"/>
            <w:r w:rsidRPr="008E182A">
              <w:br/>
            </w:r>
            <w:r w:rsidR="00275493" w:rsidRPr="008E182A">
              <w:rPr>
                <w:u w:val="single"/>
              </w:rPr>
              <w:t xml:space="preserve">                           </w:t>
            </w:r>
            <w:r w:rsidRPr="008E182A">
              <w:t>/</w:t>
            </w:r>
            <w:r w:rsidR="00C43D30" w:rsidRPr="008E182A">
              <w:t xml:space="preserve"> </w:t>
            </w:r>
            <w:r w:rsidRPr="008E182A">
              <w:t>/</w:t>
            </w:r>
            <w:r w:rsidRPr="008E182A">
              <w:br/>
              <w:t>М.П.</w:t>
            </w:r>
          </w:p>
        </w:tc>
      </w:tr>
    </w:tbl>
    <w:p w:rsidR="002D1F82" w:rsidRDefault="002D1F82"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3D6FD4" w:rsidRDefault="003D6FD4" w:rsidP="009A3BF7">
      <w:pPr>
        <w:spacing w:before="0" w:after="0" w:line="240" w:lineRule="auto"/>
        <w:ind w:firstLine="426"/>
      </w:pPr>
    </w:p>
    <w:p w:rsidR="003D6FD4" w:rsidRDefault="003D6FD4" w:rsidP="009A3BF7">
      <w:pPr>
        <w:spacing w:before="0" w:after="0" w:line="240" w:lineRule="auto"/>
        <w:ind w:firstLine="426"/>
      </w:pPr>
    </w:p>
    <w:p w:rsidR="003D6FD4" w:rsidRDefault="003D6FD4" w:rsidP="009A3BF7">
      <w:pPr>
        <w:spacing w:before="0" w:after="0" w:line="240" w:lineRule="auto"/>
        <w:ind w:firstLine="0"/>
      </w:pPr>
    </w:p>
    <w:sectPr w:rsidR="003D6FD4">
      <w:headerReference w:type="default" r:id="rId10"/>
      <w:footerReference w:type="default" r:id="rId11"/>
      <w:footerReference w:type="first" r:id="rId12"/>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03F" w:rsidRDefault="00ED103F">
      <w:pPr>
        <w:spacing w:before="0" w:after="0" w:line="240" w:lineRule="auto"/>
      </w:pPr>
      <w:r>
        <w:separator/>
      </w:r>
    </w:p>
  </w:endnote>
  <w:endnote w:type="continuationSeparator" w:id="0">
    <w:p w:rsidR="00ED103F" w:rsidRDefault="00ED10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FA4C4A">
      <w:rPr>
        <w:noProof/>
      </w:rPr>
      <w:t>2</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FA4C4A">
      <w:rPr>
        <w:noProof/>
      </w:rPr>
      <w:t>4</w:t>
    </w:r>
    <w:r w:rsidR="003276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4454BF">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4454BF">
      <w:rPr>
        <w:noProof/>
      </w:rPr>
      <w:t>4</w:t>
    </w:r>
    <w:r w:rsidR="003276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03F" w:rsidRDefault="00ED103F">
      <w:pPr>
        <w:spacing w:before="0" w:after="0" w:line="240" w:lineRule="auto"/>
      </w:pPr>
      <w:r>
        <w:separator/>
      </w:r>
    </w:p>
  </w:footnote>
  <w:footnote w:type="continuationSeparator" w:id="0">
    <w:p w:rsidR="00ED103F" w:rsidRDefault="00ED10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ED103F">
    <w:pPr>
      <w:pStyle w:val="af5"/>
    </w:pPr>
    <w:fldSimple w:instr=" TITLE \* MERGEFORMAT ">
      <w:r w:rsidR="00030EFC">
        <w:br/>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ED103F">
    <w:pPr>
      <w:pStyle w:val="af5"/>
    </w:pPr>
    <w:fldSimple w:instr=" REF _title_2 \* MERGEFORMAT ">
      <w:r w:rsidR="00030EFC">
        <w:t>Спецификация товара</w:t>
      </w:r>
      <w:r w:rsidR="00030EFC">
        <w:br/>
      </w:r>
      <w:r w:rsidR="00030EFC">
        <w:br/>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1"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2" w15:restartNumberingAfterBreak="0">
    <w:nsid w:val="4F3F770A"/>
    <w:multiLevelType w:val="multilevel"/>
    <w:tmpl w:val="DD5CCEF4"/>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3" w15:restartNumberingAfterBreak="0">
    <w:nsid w:val="58C54161"/>
    <w:multiLevelType w:val="hybridMultilevel"/>
    <w:tmpl w:val="7D6E6D36"/>
    <w:lvl w:ilvl="0" w:tplc="788E631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F432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BB5C93"/>
    <w:multiLevelType w:val="multilevel"/>
    <w:tmpl w:val="FACC311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num w:numId="1">
    <w:abstractNumId w:val="12"/>
  </w:num>
  <w:num w:numId="2">
    <w:abstractNumId w:val="4"/>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8"/>
    </w:lvlOverride>
    <w:lvlOverride w:ilvl="1">
      <w:startOverride w:val="3"/>
    </w:lvlOverride>
  </w:num>
  <w:num w:numId="6">
    <w:abstractNumId w:val="12"/>
    <w:lvlOverride w:ilvl="0">
      <w:startOverride w:val="8"/>
    </w:lvlOverride>
    <w:lvlOverride w:ilvl="1">
      <w:startOverride w:val="3"/>
    </w:lvlOverride>
  </w:num>
  <w:num w:numId="7">
    <w:abstractNumId w:val="15"/>
  </w:num>
  <w:num w:numId="8">
    <w:abstractNumId w:val="10"/>
  </w:num>
  <w:num w:numId="9">
    <w:abstractNumId w:val="10"/>
    <w:lvlOverride w:ilvl="0">
      <w:startOverride w:val="8"/>
    </w:lvlOverride>
    <w:lvlOverride w:ilvl="1">
      <w:startOverride w:val="3"/>
    </w:lvlOverride>
  </w:num>
  <w:num w:numId="10">
    <w:abstractNumId w:val="13"/>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262CF"/>
    <w:rsid w:val="00030EFC"/>
    <w:rsid w:val="00047DF4"/>
    <w:rsid w:val="00054662"/>
    <w:rsid w:val="000547A1"/>
    <w:rsid w:val="00087581"/>
    <w:rsid w:val="000C20F9"/>
    <w:rsid w:val="000C582F"/>
    <w:rsid w:val="000D2AA8"/>
    <w:rsid w:val="000E093B"/>
    <w:rsid w:val="000E24D6"/>
    <w:rsid w:val="000F45BD"/>
    <w:rsid w:val="00113186"/>
    <w:rsid w:val="00147965"/>
    <w:rsid w:val="00151601"/>
    <w:rsid w:val="0016493F"/>
    <w:rsid w:val="00172A11"/>
    <w:rsid w:val="001853F4"/>
    <w:rsid w:val="001A65B5"/>
    <w:rsid w:val="001B4106"/>
    <w:rsid w:val="001C1AA6"/>
    <w:rsid w:val="001D08CB"/>
    <w:rsid w:val="001D0E49"/>
    <w:rsid w:val="001E3D41"/>
    <w:rsid w:val="001F6A4C"/>
    <w:rsid w:val="002018A0"/>
    <w:rsid w:val="0021545C"/>
    <w:rsid w:val="002246F0"/>
    <w:rsid w:val="00256C71"/>
    <w:rsid w:val="00264381"/>
    <w:rsid w:val="00266846"/>
    <w:rsid w:val="00275493"/>
    <w:rsid w:val="002A048B"/>
    <w:rsid w:val="002A0EF9"/>
    <w:rsid w:val="002C27A5"/>
    <w:rsid w:val="002C2C17"/>
    <w:rsid w:val="002C3C2C"/>
    <w:rsid w:val="002D1F82"/>
    <w:rsid w:val="002F363B"/>
    <w:rsid w:val="00326B07"/>
    <w:rsid w:val="0032760B"/>
    <w:rsid w:val="00330CCC"/>
    <w:rsid w:val="003458B4"/>
    <w:rsid w:val="00366F86"/>
    <w:rsid w:val="0038403F"/>
    <w:rsid w:val="00385DDE"/>
    <w:rsid w:val="00393784"/>
    <w:rsid w:val="003973FB"/>
    <w:rsid w:val="003A4EE3"/>
    <w:rsid w:val="003B207B"/>
    <w:rsid w:val="003D6FD4"/>
    <w:rsid w:val="004165C4"/>
    <w:rsid w:val="00417BD0"/>
    <w:rsid w:val="00444536"/>
    <w:rsid w:val="004454BF"/>
    <w:rsid w:val="004C4AA3"/>
    <w:rsid w:val="004D2FF6"/>
    <w:rsid w:val="004E0327"/>
    <w:rsid w:val="004E257F"/>
    <w:rsid w:val="004F28C4"/>
    <w:rsid w:val="00514981"/>
    <w:rsid w:val="00531FE0"/>
    <w:rsid w:val="0054466F"/>
    <w:rsid w:val="00555363"/>
    <w:rsid w:val="00580242"/>
    <w:rsid w:val="005A6307"/>
    <w:rsid w:val="005E185F"/>
    <w:rsid w:val="005F3B40"/>
    <w:rsid w:val="0061371E"/>
    <w:rsid w:val="006244CC"/>
    <w:rsid w:val="00632B6A"/>
    <w:rsid w:val="00645C5A"/>
    <w:rsid w:val="006473B6"/>
    <w:rsid w:val="00651CB8"/>
    <w:rsid w:val="006553F4"/>
    <w:rsid w:val="00667AFC"/>
    <w:rsid w:val="00670135"/>
    <w:rsid w:val="006765FC"/>
    <w:rsid w:val="006817C7"/>
    <w:rsid w:val="00682CFA"/>
    <w:rsid w:val="00683911"/>
    <w:rsid w:val="006853CA"/>
    <w:rsid w:val="006A3189"/>
    <w:rsid w:val="006E289E"/>
    <w:rsid w:val="006E5FC3"/>
    <w:rsid w:val="00700143"/>
    <w:rsid w:val="00740492"/>
    <w:rsid w:val="007415A4"/>
    <w:rsid w:val="00792C99"/>
    <w:rsid w:val="00797D21"/>
    <w:rsid w:val="007B2BDC"/>
    <w:rsid w:val="007B65E5"/>
    <w:rsid w:val="007D3A9E"/>
    <w:rsid w:val="007D5EDB"/>
    <w:rsid w:val="00811036"/>
    <w:rsid w:val="00814B05"/>
    <w:rsid w:val="00822E2B"/>
    <w:rsid w:val="008261BB"/>
    <w:rsid w:val="00836673"/>
    <w:rsid w:val="00893F60"/>
    <w:rsid w:val="00896EF6"/>
    <w:rsid w:val="008A3E2D"/>
    <w:rsid w:val="008E182A"/>
    <w:rsid w:val="008F3A13"/>
    <w:rsid w:val="0097060F"/>
    <w:rsid w:val="009747CB"/>
    <w:rsid w:val="009915DD"/>
    <w:rsid w:val="009A3BF7"/>
    <w:rsid w:val="009B5078"/>
    <w:rsid w:val="009C6306"/>
    <w:rsid w:val="009D5A88"/>
    <w:rsid w:val="00A0733A"/>
    <w:rsid w:val="00A16C37"/>
    <w:rsid w:val="00A20341"/>
    <w:rsid w:val="00A5664C"/>
    <w:rsid w:val="00A63114"/>
    <w:rsid w:val="00AB7A7A"/>
    <w:rsid w:val="00AD4586"/>
    <w:rsid w:val="00AF5DA8"/>
    <w:rsid w:val="00B0473D"/>
    <w:rsid w:val="00B073BB"/>
    <w:rsid w:val="00B22235"/>
    <w:rsid w:val="00B31FF3"/>
    <w:rsid w:val="00B47922"/>
    <w:rsid w:val="00B501DE"/>
    <w:rsid w:val="00B90D68"/>
    <w:rsid w:val="00BA1DA7"/>
    <w:rsid w:val="00BC2B4E"/>
    <w:rsid w:val="00BD55E0"/>
    <w:rsid w:val="00C00361"/>
    <w:rsid w:val="00C11D23"/>
    <w:rsid w:val="00C12709"/>
    <w:rsid w:val="00C237B3"/>
    <w:rsid w:val="00C34F66"/>
    <w:rsid w:val="00C43D30"/>
    <w:rsid w:val="00C44A46"/>
    <w:rsid w:val="00C5582C"/>
    <w:rsid w:val="00C57E0C"/>
    <w:rsid w:val="00C64BDA"/>
    <w:rsid w:val="00C72F0E"/>
    <w:rsid w:val="00C80719"/>
    <w:rsid w:val="00C8095F"/>
    <w:rsid w:val="00C83C8A"/>
    <w:rsid w:val="00C96537"/>
    <w:rsid w:val="00C97CE4"/>
    <w:rsid w:val="00CA16F1"/>
    <w:rsid w:val="00CE5344"/>
    <w:rsid w:val="00D03688"/>
    <w:rsid w:val="00D2063F"/>
    <w:rsid w:val="00D24B29"/>
    <w:rsid w:val="00D253DC"/>
    <w:rsid w:val="00D31DCB"/>
    <w:rsid w:val="00D63073"/>
    <w:rsid w:val="00D7361E"/>
    <w:rsid w:val="00D8090C"/>
    <w:rsid w:val="00D81B08"/>
    <w:rsid w:val="00DB141F"/>
    <w:rsid w:val="00DB3EDA"/>
    <w:rsid w:val="00DE56D9"/>
    <w:rsid w:val="00DF1022"/>
    <w:rsid w:val="00DF1D4F"/>
    <w:rsid w:val="00DF2FB2"/>
    <w:rsid w:val="00E213CF"/>
    <w:rsid w:val="00E23D34"/>
    <w:rsid w:val="00E27F6C"/>
    <w:rsid w:val="00E42876"/>
    <w:rsid w:val="00E47F4D"/>
    <w:rsid w:val="00E63E25"/>
    <w:rsid w:val="00E739EF"/>
    <w:rsid w:val="00E74194"/>
    <w:rsid w:val="00E86A94"/>
    <w:rsid w:val="00E92410"/>
    <w:rsid w:val="00E935DD"/>
    <w:rsid w:val="00E95060"/>
    <w:rsid w:val="00EA0D2D"/>
    <w:rsid w:val="00ED02D2"/>
    <w:rsid w:val="00ED0DD8"/>
    <w:rsid w:val="00ED103F"/>
    <w:rsid w:val="00F066BE"/>
    <w:rsid w:val="00F135A1"/>
    <w:rsid w:val="00F331E5"/>
    <w:rsid w:val="00F7380A"/>
    <w:rsid w:val="00F83058"/>
    <w:rsid w:val="00FA4C4A"/>
    <w:rsid w:val="00FC74AB"/>
    <w:rsid w:val="00FD2F6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291F7"/>
  <w15:chartTrackingRefBased/>
  <w15:docId w15:val="{86F66D77-80A7-4717-94B9-8CB5B6C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05C"/>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8"/>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8"/>
      </w:numPr>
      <w:outlineLvl w:val="1"/>
    </w:pPr>
    <w:rPr>
      <w:bCs/>
      <w:szCs w:val="26"/>
    </w:rPr>
  </w:style>
  <w:style w:type="paragraph" w:styleId="3">
    <w:name w:val="heading 3"/>
    <w:basedOn w:val="a0"/>
    <w:next w:val="a0"/>
    <w:link w:val="30"/>
    <w:uiPriority w:val="9"/>
    <w:qFormat/>
    <w:rsid w:val="002C64AF"/>
    <w:pPr>
      <w:numPr>
        <w:ilvl w:val="2"/>
        <w:numId w:val="8"/>
      </w:numPr>
      <w:outlineLvl w:val="2"/>
    </w:pPr>
    <w:rPr>
      <w:bCs/>
    </w:rPr>
  </w:style>
  <w:style w:type="paragraph" w:styleId="4">
    <w:name w:val="heading 4"/>
    <w:basedOn w:val="a0"/>
    <w:next w:val="a0"/>
    <w:link w:val="40"/>
    <w:uiPriority w:val="9"/>
    <w:qFormat/>
    <w:rsid w:val="002C64AF"/>
    <w:pPr>
      <w:numPr>
        <w:ilvl w:val="3"/>
        <w:numId w:val="8"/>
      </w:numPr>
      <w:outlineLvl w:val="3"/>
    </w:pPr>
    <w:rPr>
      <w:bCs/>
      <w:iCs/>
    </w:rPr>
  </w:style>
  <w:style w:type="paragraph" w:styleId="5">
    <w:name w:val="heading 5"/>
    <w:basedOn w:val="a0"/>
    <w:next w:val="a0"/>
    <w:link w:val="50"/>
    <w:uiPriority w:val="9"/>
    <w:qFormat/>
    <w:rsid w:val="002C64AF"/>
    <w:pPr>
      <w:keepNext/>
      <w:keepLines/>
      <w:numPr>
        <w:ilvl w:val="4"/>
        <w:numId w:val="8"/>
      </w:numPr>
      <w:spacing w:before="200" w:after="0"/>
      <w:outlineLvl w:val="4"/>
    </w:pPr>
  </w:style>
  <w:style w:type="paragraph" w:styleId="6">
    <w:name w:val="heading 6"/>
    <w:basedOn w:val="a0"/>
    <w:next w:val="a0"/>
    <w:link w:val="60"/>
    <w:uiPriority w:val="9"/>
    <w:qFormat/>
    <w:rsid w:val="0098229F"/>
    <w:pPr>
      <w:keepNext/>
      <w:keepLines/>
      <w:numPr>
        <w:ilvl w:val="5"/>
        <w:numId w:val="8"/>
      </w:numPr>
      <w:spacing w:before="200" w:after="0"/>
      <w:outlineLvl w:val="5"/>
    </w:pPr>
    <w:rPr>
      <w:i/>
      <w:iCs/>
      <w:color w:val="243F60"/>
    </w:rPr>
  </w:style>
  <w:style w:type="paragraph" w:styleId="7">
    <w:name w:val="heading 7"/>
    <w:basedOn w:val="a0"/>
    <w:next w:val="a0"/>
    <w:link w:val="70"/>
    <w:uiPriority w:val="9"/>
    <w:qFormat/>
    <w:rsid w:val="0098229F"/>
    <w:pPr>
      <w:keepNext/>
      <w:keepLines/>
      <w:numPr>
        <w:ilvl w:val="6"/>
        <w:numId w:val="8"/>
      </w:numPr>
      <w:spacing w:before="200" w:after="0"/>
      <w:outlineLvl w:val="6"/>
    </w:pPr>
    <w:rPr>
      <w:i/>
      <w:iCs/>
      <w:color w:val="404040"/>
    </w:rPr>
  </w:style>
  <w:style w:type="paragraph" w:styleId="8">
    <w:name w:val="heading 8"/>
    <w:basedOn w:val="a0"/>
    <w:next w:val="a0"/>
    <w:link w:val="80"/>
    <w:uiPriority w:val="9"/>
    <w:qFormat/>
    <w:rsid w:val="0098229F"/>
    <w:pPr>
      <w:keepNext/>
      <w:keepLines/>
      <w:numPr>
        <w:ilvl w:val="7"/>
        <w:numId w:val="8"/>
      </w:numPr>
      <w:spacing w:before="200" w:after="0"/>
      <w:outlineLvl w:val="7"/>
    </w:pPr>
    <w:rPr>
      <w:color w:val="4F81BD"/>
      <w:szCs w:val="20"/>
    </w:rPr>
  </w:style>
  <w:style w:type="paragraph" w:styleId="9">
    <w:name w:val="heading 9"/>
    <w:basedOn w:val="a0"/>
    <w:next w:val="a0"/>
    <w:link w:val="90"/>
    <w:uiPriority w:val="9"/>
    <w:qFormat/>
    <w:rsid w:val="0098229F"/>
    <w:pPr>
      <w:keepNext/>
      <w:keepLines/>
      <w:numPr>
        <w:ilvl w:val="8"/>
        <w:numId w:val="8"/>
      </w:numPr>
      <w:spacing w:before="200" w:after="0"/>
      <w:outlineLvl w:val="8"/>
    </w:pPr>
    <w:rPr>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cs="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iPriority w:val="99"/>
    <w:unhideWhenUsed/>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Title"/>
    <w:basedOn w:val="a0"/>
    <w:next w:val="a0"/>
    <w:uiPriority w:val="10"/>
    <w:qFormat/>
    <w:rsid w:val="0032760B"/>
    <w:pPr>
      <w:spacing w:after="300" w:line="240" w:lineRule="auto"/>
      <w:contextualSpacing/>
      <w:jc w:val="center"/>
      <w:outlineLvl w:val="0"/>
    </w:pPr>
    <w:rPr>
      <w:b/>
      <w:spacing w:val="5"/>
      <w:kern w:val="28"/>
      <w:sz w:val="28"/>
      <w:szCs w:val="52"/>
      <w:lang w:val="x-none" w:eastAsia="x-none"/>
    </w:rPr>
  </w:style>
  <w:style w:type="character" w:customStyle="1" w:styleId="12">
    <w:name w:val="Название Знак1"/>
    <w:basedOn w:val="a1"/>
    <w:uiPriority w:val="10"/>
    <w:rsid w:val="0032760B"/>
    <w:rPr>
      <w:rFonts w:asciiTheme="majorHAnsi" w:eastAsiaTheme="majorEastAsia" w:hAnsiTheme="majorHAnsi" w:cstheme="majorBidi"/>
      <w:spacing w:val="-10"/>
      <w:kern w:val="28"/>
      <w:sz w:val="56"/>
      <w:szCs w:val="56"/>
    </w:rPr>
  </w:style>
  <w:style w:type="character" w:customStyle="1" w:styleId="ra-g5">
    <w:name w:val="ra-g5"/>
    <w:rsid w:val="0008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635">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sChild>
        <w:div w:id="198007598">
          <w:marLeft w:val="0"/>
          <w:marRight w:val="0"/>
          <w:marTop w:val="0"/>
          <w:marBottom w:val="0"/>
          <w:divBdr>
            <w:top w:val="none" w:sz="0" w:space="0" w:color="auto"/>
            <w:left w:val="none" w:sz="0" w:space="0" w:color="auto"/>
            <w:bottom w:val="none" w:sz="0" w:space="0" w:color="auto"/>
            <w:right w:val="none" w:sz="0" w:space="0" w:color="auto"/>
          </w:divBdr>
        </w:div>
        <w:div w:id="592593530">
          <w:marLeft w:val="0"/>
          <w:marRight w:val="0"/>
          <w:marTop w:val="0"/>
          <w:marBottom w:val="0"/>
          <w:divBdr>
            <w:top w:val="none" w:sz="0" w:space="0" w:color="auto"/>
            <w:left w:val="none" w:sz="0" w:space="0" w:color="auto"/>
            <w:bottom w:val="none" w:sz="0" w:space="0" w:color="auto"/>
            <w:right w:val="none" w:sz="0" w:space="0" w:color="auto"/>
          </w:divBdr>
        </w:div>
        <w:div w:id="1702394280">
          <w:marLeft w:val="0"/>
          <w:marRight w:val="0"/>
          <w:marTop w:val="0"/>
          <w:marBottom w:val="0"/>
          <w:divBdr>
            <w:top w:val="none" w:sz="0" w:space="0" w:color="auto"/>
            <w:left w:val="none" w:sz="0" w:space="0" w:color="auto"/>
            <w:bottom w:val="none" w:sz="0" w:space="0" w:color="auto"/>
            <w:right w:val="none" w:sz="0" w:space="0" w:color="auto"/>
          </w:divBdr>
        </w:div>
        <w:div w:id="1265764686">
          <w:marLeft w:val="0"/>
          <w:marRight w:val="0"/>
          <w:marTop w:val="0"/>
          <w:marBottom w:val="0"/>
          <w:divBdr>
            <w:top w:val="none" w:sz="0" w:space="0" w:color="auto"/>
            <w:left w:val="none" w:sz="0" w:space="0" w:color="auto"/>
            <w:bottom w:val="none" w:sz="0" w:space="0" w:color="auto"/>
            <w:right w:val="none" w:sz="0" w:space="0" w:color="auto"/>
          </w:divBdr>
        </w:div>
        <w:div w:id="92021607">
          <w:marLeft w:val="0"/>
          <w:marRight w:val="0"/>
          <w:marTop w:val="0"/>
          <w:marBottom w:val="0"/>
          <w:divBdr>
            <w:top w:val="none" w:sz="0" w:space="0" w:color="auto"/>
            <w:left w:val="none" w:sz="0" w:space="0" w:color="auto"/>
            <w:bottom w:val="none" w:sz="0" w:space="0" w:color="auto"/>
            <w:right w:val="none" w:sz="0" w:space="0" w:color="auto"/>
          </w:divBdr>
        </w:div>
        <w:div w:id="1225405948">
          <w:marLeft w:val="0"/>
          <w:marRight w:val="0"/>
          <w:marTop w:val="0"/>
          <w:marBottom w:val="0"/>
          <w:divBdr>
            <w:top w:val="none" w:sz="0" w:space="0" w:color="auto"/>
            <w:left w:val="none" w:sz="0" w:space="0" w:color="auto"/>
            <w:bottom w:val="none" w:sz="0" w:space="0" w:color="auto"/>
            <w:right w:val="none" w:sz="0" w:space="0" w:color="auto"/>
          </w:divBdr>
        </w:div>
      </w:divsChild>
    </w:div>
    <w:div w:id="739861873">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240481546">
      <w:bodyDiv w:val="1"/>
      <w:marLeft w:val="0"/>
      <w:marRight w:val="0"/>
      <w:marTop w:val="0"/>
      <w:marBottom w:val="0"/>
      <w:divBdr>
        <w:top w:val="none" w:sz="0" w:space="0" w:color="auto"/>
        <w:left w:val="none" w:sz="0" w:space="0" w:color="auto"/>
        <w:bottom w:val="none" w:sz="0" w:space="0" w:color="auto"/>
        <w:right w:val="none" w:sz="0" w:space="0" w:color="auto"/>
      </w:divBdr>
      <w:divsChild>
        <w:div w:id="1289972517">
          <w:marLeft w:val="0"/>
          <w:marRight w:val="0"/>
          <w:marTop w:val="0"/>
          <w:marBottom w:val="120"/>
          <w:divBdr>
            <w:top w:val="none" w:sz="0" w:space="0" w:color="auto"/>
            <w:left w:val="none" w:sz="0" w:space="0" w:color="auto"/>
            <w:bottom w:val="none" w:sz="0" w:space="0" w:color="auto"/>
            <w:right w:val="none" w:sz="0" w:space="0" w:color="auto"/>
          </w:divBdr>
        </w:div>
        <w:div w:id="887573984">
          <w:marLeft w:val="0"/>
          <w:marRight w:val="0"/>
          <w:marTop w:val="0"/>
          <w:marBottom w:val="120"/>
          <w:divBdr>
            <w:top w:val="none" w:sz="0" w:space="0" w:color="auto"/>
            <w:left w:val="none" w:sz="0" w:space="0" w:color="auto"/>
            <w:bottom w:val="none" w:sz="0" w:space="0" w:color="auto"/>
            <w:right w:val="none" w:sz="0" w:space="0" w:color="auto"/>
          </w:divBdr>
        </w:div>
        <w:div w:id="994527099">
          <w:marLeft w:val="0"/>
          <w:marRight w:val="0"/>
          <w:marTop w:val="0"/>
          <w:marBottom w:val="120"/>
          <w:divBdr>
            <w:top w:val="none" w:sz="0" w:space="0" w:color="auto"/>
            <w:left w:val="none" w:sz="0" w:space="0" w:color="auto"/>
            <w:bottom w:val="none" w:sz="0" w:space="0" w:color="auto"/>
            <w:right w:val="none" w:sz="0" w:space="0" w:color="auto"/>
          </w:divBdr>
        </w:div>
        <w:div w:id="1681351301">
          <w:marLeft w:val="0"/>
          <w:marRight w:val="0"/>
          <w:marTop w:val="0"/>
          <w:marBottom w:val="120"/>
          <w:divBdr>
            <w:top w:val="none" w:sz="0" w:space="0" w:color="auto"/>
            <w:left w:val="none" w:sz="0" w:space="0" w:color="auto"/>
            <w:bottom w:val="none" w:sz="0" w:space="0" w:color="auto"/>
            <w:right w:val="none" w:sz="0" w:space="0" w:color="auto"/>
          </w:divBdr>
        </w:div>
        <w:div w:id="926770917">
          <w:marLeft w:val="0"/>
          <w:marRight w:val="0"/>
          <w:marTop w:val="0"/>
          <w:marBottom w:val="120"/>
          <w:divBdr>
            <w:top w:val="none" w:sz="0" w:space="0" w:color="auto"/>
            <w:left w:val="none" w:sz="0" w:space="0" w:color="auto"/>
            <w:bottom w:val="none" w:sz="0" w:space="0" w:color="auto"/>
            <w:right w:val="none" w:sz="0" w:space="0" w:color="auto"/>
          </w:divBdr>
        </w:div>
      </w:divsChild>
    </w:div>
    <w:div w:id="1293368078">
      <w:bodyDiv w:val="1"/>
      <w:marLeft w:val="0"/>
      <w:marRight w:val="0"/>
      <w:marTop w:val="0"/>
      <w:marBottom w:val="0"/>
      <w:divBdr>
        <w:top w:val="none" w:sz="0" w:space="0" w:color="auto"/>
        <w:left w:val="none" w:sz="0" w:space="0" w:color="auto"/>
        <w:bottom w:val="none" w:sz="0" w:space="0" w:color="auto"/>
        <w:right w:val="none" w:sz="0" w:space="0" w:color="auto"/>
      </w:divBdr>
    </w:div>
    <w:div w:id="1492060438">
      <w:bodyDiv w:val="1"/>
      <w:marLeft w:val="0"/>
      <w:marRight w:val="0"/>
      <w:marTop w:val="0"/>
      <w:marBottom w:val="0"/>
      <w:divBdr>
        <w:top w:val="none" w:sz="0" w:space="0" w:color="auto"/>
        <w:left w:val="none" w:sz="0" w:space="0" w:color="auto"/>
        <w:bottom w:val="none" w:sz="0" w:space="0" w:color="auto"/>
        <w:right w:val="none" w:sz="0" w:space="0" w:color="auto"/>
      </w:divBdr>
    </w:div>
    <w:div w:id="1576892920">
      <w:bodyDiv w:val="1"/>
      <w:marLeft w:val="0"/>
      <w:marRight w:val="0"/>
      <w:marTop w:val="0"/>
      <w:marBottom w:val="0"/>
      <w:divBdr>
        <w:top w:val="none" w:sz="0" w:space="0" w:color="auto"/>
        <w:left w:val="none" w:sz="0" w:space="0" w:color="auto"/>
        <w:bottom w:val="none" w:sz="0" w:space="0" w:color="auto"/>
        <w:right w:val="none" w:sz="0" w:space="0" w:color="auto"/>
      </w:divBdr>
    </w:div>
    <w:div w:id="1675647131">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BD38E-D83E-401A-87FB-38095999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3042</Words>
  <Characters>21391</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24385</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Кетрарь Татьяна Викторовна</dc:creator>
  <cp:keywords/>
  <dc:description>Консультант Плюс - Конструктор Договоров</dc:description>
  <cp:lastModifiedBy>Кузнецова Татьяна Анатольевна</cp:lastModifiedBy>
  <cp:revision>18</cp:revision>
  <cp:lastPrinted>1899-12-31T18:00:00Z</cp:lastPrinted>
  <dcterms:created xsi:type="dcterms:W3CDTF">2022-09-19T08:15:00Z</dcterms:created>
  <dcterms:modified xsi:type="dcterms:W3CDTF">2026-05-20T07:11:00Z</dcterms:modified>
</cp:coreProperties>
</file>