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5D" w:rsidRDefault="00820B5D" w:rsidP="00100181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:rsidR="00812C89" w:rsidRPr="00812C89" w:rsidRDefault="00812C89" w:rsidP="00100181">
      <w:pPr>
        <w:jc w:val="center"/>
        <w:rPr>
          <w:rFonts w:ascii="PT Astra Serif" w:hAnsi="PT Astra Serif"/>
          <w:b/>
          <w:sz w:val="28"/>
          <w:szCs w:val="28"/>
        </w:rPr>
      </w:pPr>
    </w:p>
    <w:p w:rsidR="00820B5D" w:rsidRPr="00812C89" w:rsidRDefault="00820B5D" w:rsidP="00820B5D">
      <w:pPr>
        <w:ind w:firstLine="708"/>
        <w:jc w:val="both"/>
        <w:rPr>
          <w:rFonts w:ascii="PT Astra Serif" w:hAnsi="PT Astra Serif"/>
        </w:rPr>
      </w:pPr>
      <w:proofErr w:type="gramStart"/>
      <w:r w:rsidRPr="00812C89">
        <w:rPr>
          <w:rFonts w:ascii="PT Astra Serif" w:hAnsi="PT Astra Serif"/>
        </w:rPr>
        <w:t>В соответствии со ст. 22</w:t>
      </w:r>
      <w:r w:rsidRPr="00812C89">
        <w:rPr>
          <w:rFonts w:ascii="PT Astra Serif" w:hAnsi="PT Astra Serif"/>
          <w:bCs/>
          <w:vertAlign w:val="superscript"/>
        </w:rPr>
        <w:t xml:space="preserve"> </w:t>
      </w:r>
      <w:r w:rsidRPr="00812C89">
        <w:rPr>
          <w:rFonts w:ascii="PT Astra Serif" w:hAnsi="PT Astra Serif"/>
        </w:rPr>
        <w:t xml:space="preserve">Федерального закона от 05.04.2013 № 44-ФЗ </w:t>
      </w:r>
      <w:r w:rsidRPr="00812C89">
        <w:rPr>
          <w:rFonts w:ascii="PT Astra Serif" w:hAnsi="PT Astra Serif"/>
        </w:rPr>
        <w:br/>
        <w:t xml:space="preserve">«О контрактной системе в сфере закупок товаров, работ, услуг для </w:t>
      </w:r>
      <w:r w:rsidR="00AE7A03">
        <w:rPr>
          <w:rFonts w:ascii="PT Astra Serif" w:hAnsi="PT Astra Serif"/>
        </w:rPr>
        <w:t xml:space="preserve">обеспечения </w:t>
      </w:r>
      <w:r w:rsidRPr="00812C89">
        <w:rPr>
          <w:rFonts w:ascii="PT Astra Serif" w:hAnsi="PT Astra Serif"/>
        </w:rPr>
        <w:t xml:space="preserve">государственных и муниципальных нужд»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 на </w:t>
      </w:r>
      <w:r w:rsidR="00EE2EA3">
        <w:rPr>
          <w:rFonts w:ascii="PT Astra Serif" w:hAnsi="PT Astra Serif"/>
        </w:rPr>
        <w:t>с</w:t>
      </w:r>
      <w:r w:rsidR="00EE2EA3" w:rsidRPr="008460ED">
        <w:rPr>
          <w:rFonts w:ascii="PT Astra Serif" w:hAnsi="PT Astra Serif"/>
        </w:rPr>
        <w:t>ок из фруктов и (или) овощей (яблочный восстановленный)</w:t>
      </w:r>
      <w:r w:rsidR="00EE2EA3">
        <w:rPr>
          <w:rFonts w:ascii="PT Astra Serif" w:hAnsi="PT Astra Serif"/>
        </w:rPr>
        <w:t xml:space="preserve"> </w:t>
      </w:r>
      <w:r w:rsidRPr="00812C89">
        <w:rPr>
          <w:rFonts w:ascii="PT Astra Serif" w:hAnsi="PT Astra Serif"/>
        </w:rPr>
        <w:t>(далее – Товар</w:t>
      </w:r>
      <w:proofErr w:type="gramEnd"/>
      <w:r w:rsidRPr="00812C89">
        <w:rPr>
          <w:rFonts w:ascii="PT Astra Serif" w:hAnsi="PT Astra Serif"/>
        </w:rPr>
        <w:t xml:space="preserve">), на </w:t>
      </w:r>
      <w:proofErr w:type="gramStart"/>
      <w:r w:rsidRPr="00812C89">
        <w:rPr>
          <w:rFonts w:ascii="PT Astra Serif" w:hAnsi="PT Astra Serif"/>
        </w:rPr>
        <w:t>основании</w:t>
      </w:r>
      <w:proofErr w:type="gramEnd"/>
      <w:r w:rsidRPr="00812C89">
        <w:rPr>
          <w:rFonts w:ascii="PT Astra Serif" w:hAnsi="PT Astra Serif"/>
        </w:rPr>
        <w:t xml:space="preserve"> которых произведен данный расчет. </w:t>
      </w:r>
    </w:p>
    <w:p w:rsidR="00812C89" w:rsidRPr="00812C89" w:rsidRDefault="00812C89" w:rsidP="00820B5D">
      <w:pPr>
        <w:ind w:firstLine="708"/>
        <w:jc w:val="both"/>
        <w:rPr>
          <w:rFonts w:ascii="PT Astra Serif" w:hAnsi="PT Astra Serif"/>
        </w:rPr>
      </w:pPr>
    </w:p>
    <w:p w:rsidR="00820B5D" w:rsidRPr="00812C89" w:rsidRDefault="00820B5D" w:rsidP="00820B5D">
      <w:pPr>
        <w:jc w:val="both"/>
        <w:rPr>
          <w:rFonts w:ascii="PT Astra Serif" w:hAnsi="PT Astra Serif"/>
        </w:rPr>
      </w:pPr>
      <w:r w:rsidRPr="00812C89">
        <w:rPr>
          <w:rFonts w:ascii="PT Astra Serif" w:hAnsi="PT Astra Serif"/>
        </w:rPr>
        <w:tab/>
        <w:t>Источниками информации о ценах на Товар, на основании которых произведен расчет начальной (</w:t>
      </w:r>
      <w:proofErr w:type="gramStart"/>
      <w:r w:rsidRPr="00812C89">
        <w:rPr>
          <w:rFonts w:ascii="PT Astra Serif" w:hAnsi="PT Astra Serif"/>
        </w:rPr>
        <w:t xml:space="preserve">максимальной) </w:t>
      </w:r>
      <w:proofErr w:type="gramEnd"/>
      <w:r w:rsidRPr="00812C89">
        <w:rPr>
          <w:rFonts w:ascii="PT Astra Serif" w:hAnsi="PT Astra Serif"/>
        </w:rPr>
        <w:t>цены контракта, являются данные</w:t>
      </w:r>
      <w:r w:rsidR="00EE2EA3">
        <w:rPr>
          <w:rFonts w:ascii="PT Astra Serif" w:hAnsi="PT Astra Serif"/>
        </w:rPr>
        <w:t>,</w:t>
      </w:r>
      <w:r w:rsidRPr="00812C89">
        <w:rPr>
          <w:rFonts w:ascii="PT Astra Serif" w:hAnsi="PT Astra Serif"/>
        </w:rPr>
        <w:t xml:space="preserve"> полученные </w:t>
      </w:r>
      <w:r w:rsidR="00812C89" w:rsidRPr="00812C89">
        <w:rPr>
          <w:rFonts w:ascii="PT Astra Serif" w:hAnsi="PT Astra Serif"/>
        </w:rPr>
        <w:br/>
      </w:r>
      <w:r w:rsidRPr="00812C89">
        <w:rPr>
          <w:rFonts w:ascii="PT Astra Serif" w:hAnsi="PT Astra Serif"/>
        </w:rPr>
        <w:t xml:space="preserve">из коммерческих предложений на поставку </w:t>
      </w:r>
      <w:r w:rsidR="006E6BDD">
        <w:rPr>
          <w:rFonts w:ascii="PT Astra Serif" w:hAnsi="PT Astra Serif"/>
        </w:rPr>
        <w:t>Товара</w:t>
      </w:r>
      <w:r w:rsidRPr="00812C89">
        <w:rPr>
          <w:rFonts w:ascii="PT Astra Serif" w:hAnsi="PT Astra Serif"/>
        </w:rPr>
        <w:t>:</w:t>
      </w:r>
    </w:p>
    <w:p w:rsidR="00812C89" w:rsidRPr="00812C89" w:rsidRDefault="00812C89" w:rsidP="00812C89">
      <w:pPr>
        <w:numPr>
          <w:ilvl w:val="0"/>
          <w:numId w:val="1"/>
        </w:numPr>
        <w:ind w:firstLine="851"/>
        <w:jc w:val="both"/>
        <w:rPr>
          <w:rFonts w:ascii="PT Astra Serif" w:hAnsi="PT Astra Serif"/>
          <w:u w:val="single"/>
        </w:rPr>
      </w:pPr>
      <w:r w:rsidRPr="00812C89">
        <w:rPr>
          <w:rFonts w:ascii="PT Astra Serif" w:hAnsi="PT Astra Serif"/>
        </w:rPr>
        <w:t>Поставщик № 1;</w:t>
      </w:r>
    </w:p>
    <w:p w:rsidR="00812C89" w:rsidRPr="00812C89" w:rsidRDefault="00812C89" w:rsidP="00812C89">
      <w:pPr>
        <w:pStyle w:val="a3"/>
        <w:numPr>
          <w:ilvl w:val="0"/>
          <w:numId w:val="1"/>
        </w:numPr>
        <w:shd w:val="clear" w:color="auto" w:fill="auto"/>
        <w:ind w:firstLine="851"/>
        <w:rPr>
          <w:rFonts w:ascii="PT Astra Serif" w:hAnsi="PT Astra Serif"/>
          <w:sz w:val="24"/>
          <w:szCs w:val="24"/>
        </w:rPr>
      </w:pPr>
      <w:r w:rsidRPr="00812C89">
        <w:rPr>
          <w:rFonts w:ascii="PT Astra Serif" w:hAnsi="PT Astra Serif"/>
          <w:sz w:val="24"/>
          <w:szCs w:val="24"/>
        </w:rPr>
        <w:t>Поставщик № 2;</w:t>
      </w:r>
    </w:p>
    <w:p w:rsidR="00812C89" w:rsidRPr="00812C89" w:rsidRDefault="00812C89" w:rsidP="00812C89">
      <w:pPr>
        <w:numPr>
          <w:ilvl w:val="0"/>
          <w:numId w:val="1"/>
        </w:numPr>
        <w:ind w:firstLine="851"/>
        <w:jc w:val="both"/>
        <w:rPr>
          <w:rFonts w:ascii="PT Astra Serif" w:hAnsi="PT Astra Serif"/>
          <w:u w:val="single"/>
        </w:rPr>
      </w:pPr>
      <w:r w:rsidRPr="00812C89">
        <w:rPr>
          <w:rFonts w:ascii="PT Astra Serif" w:hAnsi="PT Astra Serif"/>
        </w:rPr>
        <w:t>Поставщик № 3.</w:t>
      </w:r>
    </w:p>
    <w:p w:rsidR="00812C89" w:rsidRDefault="00812C89" w:rsidP="00812C89">
      <w:pPr>
        <w:ind w:firstLine="708"/>
        <w:jc w:val="both"/>
        <w:rPr>
          <w:rFonts w:ascii="PT Astra Serif" w:hAnsi="PT Astra Serif"/>
        </w:rPr>
      </w:pPr>
      <w:r w:rsidRPr="00812C89">
        <w:rPr>
          <w:rFonts w:ascii="PT Astra Serif" w:hAnsi="PT Astra Serif"/>
        </w:rPr>
        <w:t xml:space="preserve">Согласно данным, полученным из указанных источников, Товар поставляется </w:t>
      </w:r>
      <w:r w:rsidRPr="00812C89">
        <w:rPr>
          <w:rFonts w:ascii="PT Astra Serif" w:hAnsi="PT Astra Serif"/>
        </w:rPr>
        <w:br/>
        <w:t>по ценам:</w:t>
      </w:r>
    </w:p>
    <w:p w:rsidR="00812C89" w:rsidRPr="00812C89" w:rsidRDefault="00812C89" w:rsidP="00812C89">
      <w:pPr>
        <w:ind w:firstLine="708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5"/>
        <w:gridCol w:w="666"/>
        <w:gridCol w:w="666"/>
        <w:gridCol w:w="666"/>
        <w:gridCol w:w="2456"/>
        <w:gridCol w:w="1662"/>
      </w:tblGrid>
      <w:tr w:rsidR="00156CA1" w:rsidRPr="00100181" w:rsidTr="00255573">
        <w:trPr>
          <w:cantSplit/>
          <w:trHeight w:val="1617"/>
        </w:trPr>
        <w:tc>
          <w:tcPr>
            <w:tcW w:w="0" w:type="auto"/>
            <w:shd w:val="clear" w:color="auto" w:fill="auto"/>
            <w:vAlign w:val="center"/>
          </w:tcPr>
          <w:p w:rsidR="00156CA1" w:rsidRPr="00812C89" w:rsidRDefault="00156CA1" w:rsidP="007C7F15">
            <w:pPr>
              <w:ind w:left="-108" w:hanging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shd w:val="clear" w:color="auto" w:fill="auto"/>
            <w:textDirection w:val="tbRl"/>
            <w:vAlign w:val="center"/>
          </w:tcPr>
          <w:p w:rsidR="00156CA1" w:rsidRPr="00812C89" w:rsidRDefault="00156CA1" w:rsidP="007C7F15">
            <w:pPr>
              <w:ind w:left="113" w:right="113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Поставщик № 1</w:t>
            </w:r>
          </w:p>
        </w:tc>
        <w:tc>
          <w:tcPr>
            <w:tcW w:w="0" w:type="auto"/>
            <w:shd w:val="clear" w:color="auto" w:fill="auto"/>
            <w:textDirection w:val="tbRl"/>
            <w:vAlign w:val="center"/>
          </w:tcPr>
          <w:p w:rsidR="00156CA1" w:rsidRPr="00812C89" w:rsidRDefault="00156CA1" w:rsidP="007C7F15">
            <w:pPr>
              <w:ind w:left="113" w:right="113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Поставщик № 2</w:t>
            </w:r>
          </w:p>
        </w:tc>
        <w:tc>
          <w:tcPr>
            <w:tcW w:w="0" w:type="auto"/>
            <w:shd w:val="clear" w:color="auto" w:fill="auto"/>
            <w:textDirection w:val="tbRl"/>
            <w:vAlign w:val="center"/>
          </w:tcPr>
          <w:p w:rsidR="00156CA1" w:rsidRPr="00812C89" w:rsidRDefault="00156CA1" w:rsidP="007C7F15">
            <w:pPr>
              <w:ind w:left="113" w:right="113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Поставщик № 3</w:t>
            </w:r>
          </w:p>
        </w:tc>
        <w:tc>
          <w:tcPr>
            <w:tcW w:w="2456" w:type="dxa"/>
          </w:tcPr>
          <w:p w:rsidR="00156CA1" w:rsidRPr="00812C89" w:rsidRDefault="00156CA1" w:rsidP="007C7F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56CA1" w:rsidRPr="00812C89" w:rsidRDefault="00156CA1" w:rsidP="007C7F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Среднеквадратичное отклонение</w:t>
            </w:r>
          </w:p>
        </w:tc>
        <w:tc>
          <w:tcPr>
            <w:tcW w:w="0" w:type="auto"/>
          </w:tcPr>
          <w:p w:rsidR="00156CA1" w:rsidRPr="00812C89" w:rsidRDefault="00156CA1" w:rsidP="007C7F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56CA1" w:rsidRPr="00812C89" w:rsidRDefault="00156CA1" w:rsidP="007C7F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2C89">
              <w:rPr>
                <w:rFonts w:ascii="PT Astra Serif" w:hAnsi="PT Astra Serif"/>
                <w:sz w:val="20"/>
                <w:szCs w:val="20"/>
              </w:rPr>
              <w:t>Коэффициент вариации</w:t>
            </w:r>
          </w:p>
        </w:tc>
      </w:tr>
      <w:tr w:rsidR="00156CA1" w:rsidRPr="00100181" w:rsidTr="007C7F15">
        <w:trPr>
          <w:trHeight w:val="695"/>
        </w:trPr>
        <w:tc>
          <w:tcPr>
            <w:tcW w:w="0" w:type="auto"/>
            <w:shd w:val="clear" w:color="auto" w:fill="auto"/>
            <w:vAlign w:val="center"/>
          </w:tcPr>
          <w:p w:rsidR="00156CA1" w:rsidRPr="00812C89" w:rsidRDefault="006E6BDD" w:rsidP="00E9468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60ED">
              <w:rPr>
                <w:rFonts w:ascii="PT Astra Serif" w:hAnsi="PT Astra Serif"/>
              </w:rPr>
              <w:t>Сок из фруктов и (или) овощей (яблочный восстановленный)</w:t>
            </w:r>
            <w:r>
              <w:rPr>
                <w:rFonts w:ascii="PT Astra Serif" w:hAnsi="PT Astra Serif"/>
              </w:rPr>
              <w:br/>
            </w:r>
            <w:r w:rsidRPr="008460ED">
              <w:rPr>
                <w:rFonts w:ascii="PT Astra Serif" w:hAnsi="PT Astra Serif"/>
              </w:rPr>
              <w:t>в рамках государственного оборонного заказа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6CA1" w:rsidRPr="00812C89" w:rsidRDefault="00BF3F42" w:rsidP="00206D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  <w:r w:rsidR="007D7113" w:rsidRPr="00812C89">
              <w:rPr>
                <w:rFonts w:ascii="PT Astra Serif" w:hAnsi="PT Astra Serif"/>
                <w:sz w:val="20"/>
                <w:szCs w:val="20"/>
              </w:rPr>
              <w:t>,</w:t>
            </w:r>
            <w:r w:rsidR="00206DA5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6CA1" w:rsidRPr="00812C89" w:rsidRDefault="008521AB" w:rsidP="00206D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BF3F42">
              <w:rPr>
                <w:rFonts w:ascii="PT Astra Serif" w:hAnsi="PT Astra Serif"/>
                <w:sz w:val="20"/>
                <w:szCs w:val="20"/>
              </w:rPr>
              <w:t>7</w:t>
            </w:r>
            <w:r w:rsidR="007D7113" w:rsidRPr="00812C89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6CA1" w:rsidRPr="00812C89" w:rsidRDefault="00206DA5" w:rsidP="004C1E9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</w:t>
            </w:r>
            <w:r w:rsidR="007D7113" w:rsidRPr="00812C89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2456" w:type="dxa"/>
            <w:vAlign w:val="center"/>
          </w:tcPr>
          <w:p w:rsidR="00156CA1" w:rsidRPr="00812C89" w:rsidRDefault="00BF3F42" w:rsidP="00206D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4C1E9F" w:rsidRPr="00812C89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</w:tcPr>
          <w:p w:rsidR="00156CA1" w:rsidRPr="00812C89" w:rsidRDefault="00BF3F42" w:rsidP="00206D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4C1E9F" w:rsidRPr="00812C89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</w:tr>
    </w:tbl>
    <w:p w:rsidR="00820B5D" w:rsidRPr="001B4F37" w:rsidRDefault="00820B5D" w:rsidP="007C7F15">
      <w:pPr>
        <w:ind w:firstLine="708"/>
        <w:jc w:val="both"/>
      </w:pPr>
    </w:p>
    <w:p w:rsidR="00812C89" w:rsidRPr="00812C89" w:rsidRDefault="00EA547C" w:rsidP="006E6BDD">
      <w:pPr>
        <w:ind w:firstLine="708"/>
        <w:jc w:val="both"/>
        <w:rPr>
          <w:rFonts w:ascii="PT Astra Serif" w:hAnsi="PT Astra Serif"/>
        </w:rPr>
      </w:pPr>
      <w:r w:rsidRPr="00812C89">
        <w:rPr>
          <w:rFonts w:ascii="PT Astra Serif" w:hAnsi="PT Astra Serif"/>
        </w:rPr>
        <w:t xml:space="preserve">Учитывая, что при изучении рынка в сопоставимых экономических условиях </w:t>
      </w:r>
      <w:r w:rsidR="00812C89" w:rsidRPr="00812C89">
        <w:rPr>
          <w:rFonts w:ascii="PT Astra Serif" w:hAnsi="PT Astra Serif"/>
        </w:rPr>
        <w:br/>
      </w:r>
      <w:r w:rsidRPr="00812C89">
        <w:rPr>
          <w:rFonts w:ascii="PT Astra Serif" w:hAnsi="PT Astra Serif"/>
        </w:rPr>
        <w:t xml:space="preserve">на момент закупки </w:t>
      </w:r>
      <w:r w:rsidR="007C7F15" w:rsidRPr="00812C89">
        <w:rPr>
          <w:rFonts w:ascii="PT Astra Serif" w:hAnsi="PT Astra Serif"/>
        </w:rPr>
        <w:t>минимальной</w:t>
      </w:r>
      <w:r w:rsidRPr="00812C89">
        <w:rPr>
          <w:rFonts w:ascii="PT Astra Serif" w:hAnsi="PT Astra Serif"/>
        </w:rPr>
        <w:t xml:space="preserve"> ценой предложения за поставку </w:t>
      </w:r>
      <w:r w:rsidR="00E74894" w:rsidRPr="00812C89">
        <w:rPr>
          <w:rFonts w:ascii="PT Astra Serif" w:hAnsi="PT Astra Serif"/>
        </w:rPr>
        <w:t>Товара</w:t>
      </w:r>
      <w:r w:rsidRPr="00812C89">
        <w:rPr>
          <w:rFonts w:ascii="PT Astra Serif" w:hAnsi="PT Astra Serif"/>
        </w:rPr>
        <w:t xml:space="preserve"> за 1</w:t>
      </w:r>
      <w:r w:rsidR="00206DA5">
        <w:rPr>
          <w:rFonts w:ascii="PT Astra Serif" w:hAnsi="PT Astra Serif"/>
        </w:rPr>
        <w:t xml:space="preserve"> </w:t>
      </w:r>
      <w:r w:rsidR="00E94680">
        <w:rPr>
          <w:rFonts w:ascii="PT Astra Serif" w:hAnsi="PT Astra Serif"/>
        </w:rPr>
        <w:t xml:space="preserve">литр </w:t>
      </w:r>
      <w:r w:rsidRPr="00812C89">
        <w:rPr>
          <w:rFonts w:ascii="PT Astra Serif" w:hAnsi="PT Astra Serif"/>
        </w:rPr>
        <w:t xml:space="preserve">является цена </w:t>
      </w:r>
      <w:r w:rsidR="008521AB">
        <w:rPr>
          <w:rFonts w:ascii="PT Astra Serif" w:hAnsi="PT Astra Serif"/>
        </w:rPr>
        <w:t>4</w:t>
      </w:r>
      <w:r w:rsidR="00BF3F42">
        <w:rPr>
          <w:rFonts w:ascii="PT Astra Serif" w:hAnsi="PT Astra Serif"/>
        </w:rPr>
        <w:t>5</w:t>
      </w:r>
      <w:r w:rsidR="00812C89" w:rsidRPr="00812C89">
        <w:rPr>
          <w:rFonts w:ascii="PT Astra Serif" w:hAnsi="PT Astra Serif"/>
        </w:rPr>
        <w:t xml:space="preserve"> рублей</w:t>
      </w:r>
      <w:r w:rsidR="00BB633E" w:rsidRPr="00812C89">
        <w:rPr>
          <w:rFonts w:ascii="PT Astra Serif" w:hAnsi="PT Astra Serif"/>
        </w:rPr>
        <w:t xml:space="preserve"> </w:t>
      </w:r>
      <w:r w:rsidR="007D7113" w:rsidRPr="00812C89">
        <w:rPr>
          <w:rFonts w:ascii="PT Astra Serif" w:hAnsi="PT Astra Serif"/>
        </w:rPr>
        <w:t>00</w:t>
      </w:r>
      <w:r w:rsidR="00BB633E" w:rsidRPr="00812C89">
        <w:rPr>
          <w:rFonts w:ascii="PT Astra Serif" w:hAnsi="PT Astra Serif"/>
        </w:rPr>
        <w:t xml:space="preserve"> копе</w:t>
      </w:r>
      <w:r w:rsidR="007C7F15" w:rsidRPr="00812C89">
        <w:rPr>
          <w:rFonts w:ascii="PT Astra Serif" w:hAnsi="PT Astra Serif"/>
        </w:rPr>
        <w:t>ек</w:t>
      </w:r>
      <w:r w:rsidR="00B05F8D" w:rsidRPr="00812C89">
        <w:rPr>
          <w:rFonts w:ascii="PT Astra Serif" w:hAnsi="PT Astra Serif"/>
        </w:rPr>
        <w:t>,</w:t>
      </w:r>
      <w:r w:rsidR="00FB5FB5" w:rsidRPr="00812C89">
        <w:rPr>
          <w:rFonts w:ascii="PT Astra Serif" w:hAnsi="PT Astra Serif"/>
        </w:rPr>
        <w:t xml:space="preserve"> </w:t>
      </w:r>
      <w:r w:rsidRPr="00812C89">
        <w:rPr>
          <w:rFonts w:ascii="PT Astra Serif" w:hAnsi="PT Astra Serif"/>
        </w:rPr>
        <w:t xml:space="preserve">эта цена принимается для расчета начальной (максимальной) цены контракта: </w:t>
      </w:r>
      <w:r w:rsidR="00BF3F42">
        <w:rPr>
          <w:rFonts w:ascii="PT Astra Serif" w:hAnsi="PT Astra Serif"/>
        </w:rPr>
        <w:t>45</w:t>
      </w:r>
      <w:r w:rsidR="007D7113" w:rsidRPr="00812C89">
        <w:rPr>
          <w:rFonts w:ascii="PT Astra Serif" w:hAnsi="PT Astra Serif"/>
        </w:rPr>
        <w:t>,00</w:t>
      </w:r>
      <w:r w:rsidR="00511CF7" w:rsidRPr="00812C89">
        <w:rPr>
          <w:rFonts w:ascii="PT Astra Serif" w:hAnsi="PT Astra Serif"/>
        </w:rPr>
        <w:t xml:space="preserve"> х </w:t>
      </w:r>
      <w:r w:rsidR="00206DA5">
        <w:rPr>
          <w:rFonts w:ascii="PT Astra Serif" w:hAnsi="PT Astra Serif"/>
        </w:rPr>
        <w:t>12</w:t>
      </w:r>
      <w:r w:rsidR="00287E8C">
        <w:rPr>
          <w:rFonts w:ascii="PT Astra Serif" w:hAnsi="PT Astra Serif"/>
        </w:rPr>
        <w:t>5</w:t>
      </w:r>
      <w:r w:rsidR="004D514D" w:rsidRPr="00812C89">
        <w:rPr>
          <w:rFonts w:ascii="PT Astra Serif" w:hAnsi="PT Astra Serif"/>
        </w:rPr>
        <w:t>0</w:t>
      </w:r>
      <w:r w:rsidRPr="00812C89">
        <w:rPr>
          <w:rFonts w:ascii="PT Astra Serif" w:hAnsi="PT Astra Serif"/>
        </w:rPr>
        <w:t xml:space="preserve"> </w:t>
      </w:r>
      <w:r w:rsidR="006E6BDD">
        <w:rPr>
          <w:rFonts w:ascii="PT Astra Serif" w:hAnsi="PT Astra Serif"/>
        </w:rPr>
        <w:t>л</w:t>
      </w:r>
      <w:r w:rsidRPr="00812C89">
        <w:rPr>
          <w:rFonts w:ascii="PT Astra Serif" w:hAnsi="PT Astra Serif"/>
        </w:rPr>
        <w:t xml:space="preserve"> = </w:t>
      </w:r>
      <w:r w:rsidR="00BF3F42">
        <w:rPr>
          <w:rFonts w:ascii="PT Astra Serif" w:hAnsi="PT Astra Serif"/>
        </w:rPr>
        <w:t>56</w:t>
      </w:r>
      <w:r w:rsidR="00556919">
        <w:rPr>
          <w:rFonts w:ascii="PT Astra Serif" w:hAnsi="PT Astra Serif"/>
        </w:rPr>
        <w:t xml:space="preserve"> </w:t>
      </w:r>
      <w:r w:rsidR="00BF3F42">
        <w:rPr>
          <w:rFonts w:ascii="PT Astra Serif" w:hAnsi="PT Astra Serif"/>
        </w:rPr>
        <w:t>250</w:t>
      </w:r>
      <w:r w:rsidR="00511CF7" w:rsidRPr="00812C89">
        <w:rPr>
          <w:rFonts w:ascii="PT Astra Serif" w:hAnsi="PT Astra Serif"/>
        </w:rPr>
        <w:t xml:space="preserve">,00 </w:t>
      </w:r>
      <w:r w:rsidRPr="00812C89">
        <w:rPr>
          <w:rFonts w:ascii="PT Astra Serif" w:hAnsi="PT Astra Serif"/>
        </w:rPr>
        <w:t>рублей</w:t>
      </w:r>
      <w:r w:rsidR="00255573">
        <w:rPr>
          <w:rFonts w:ascii="PT Astra Serif" w:hAnsi="PT Astra Serif"/>
        </w:rPr>
        <w:t>.</w:t>
      </w:r>
    </w:p>
    <w:p w:rsidR="00556919" w:rsidRDefault="00812C89" w:rsidP="006E6BDD">
      <w:pPr>
        <w:ind w:firstLine="709"/>
        <w:jc w:val="both"/>
        <w:rPr>
          <w:rFonts w:ascii="PT Astra Serif" w:hAnsi="PT Astra Serif"/>
        </w:rPr>
      </w:pPr>
      <w:bookmarkStart w:id="0" w:name="_GoBack"/>
      <w:bookmarkEnd w:id="0"/>
      <w:r w:rsidRPr="00812C89">
        <w:rPr>
          <w:rFonts w:ascii="PT Astra Serif" w:hAnsi="PT Astra Serif"/>
        </w:rPr>
        <w:t>Таким образом, начальная (максимальная) цена контракта составляет</w:t>
      </w:r>
      <w:r w:rsidR="006E6BDD">
        <w:rPr>
          <w:rFonts w:ascii="PT Astra Serif" w:hAnsi="PT Astra Serif"/>
        </w:rPr>
        <w:br/>
      </w:r>
      <w:r w:rsidR="00BF3F42">
        <w:rPr>
          <w:rFonts w:ascii="PT Astra Serif" w:hAnsi="PT Astra Serif"/>
        </w:rPr>
        <w:t>56 250</w:t>
      </w:r>
      <w:r w:rsidR="00556919" w:rsidRPr="00812C89">
        <w:rPr>
          <w:rFonts w:ascii="PT Astra Serif" w:hAnsi="PT Astra Serif"/>
        </w:rPr>
        <w:t>,00 рублей</w:t>
      </w:r>
      <w:r w:rsidR="00556919">
        <w:rPr>
          <w:rFonts w:ascii="PT Astra Serif" w:hAnsi="PT Astra Serif"/>
        </w:rPr>
        <w:t>.</w:t>
      </w:r>
      <w:r w:rsidR="00556919" w:rsidRPr="00812C89">
        <w:rPr>
          <w:rFonts w:ascii="PT Astra Serif" w:hAnsi="PT Astra Serif"/>
        </w:rPr>
        <w:t xml:space="preserve"> </w:t>
      </w:r>
    </w:p>
    <w:p w:rsidR="00812C89" w:rsidRPr="00812C89" w:rsidRDefault="00812C89" w:rsidP="006E6BDD">
      <w:pPr>
        <w:ind w:firstLine="709"/>
        <w:jc w:val="both"/>
        <w:rPr>
          <w:rFonts w:ascii="PT Astra Serif" w:hAnsi="PT Astra Serif"/>
        </w:rPr>
      </w:pPr>
      <w:r w:rsidRPr="00812C89">
        <w:rPr>
          <w:rFonts w:ascii="PT Astra Serif" w:hAnsi="PT Astra Serif"/>
        </w:rPr>
        <w:t>Информация о валюте, используемой для формирования цены государственного контракта и расчетов с поставщиками: валютой, используемой для формирования цены государственного контракта и расчетов с поставщиком, является рубль</w:t>
      </w:r>
      <w:r w:rsidR="00EE2EA3">
        <w:rPr>
          <w:rFonts w:ascii="PT Astra Serif" w:hAnsi="PT Astra Serif"/>
        </w:rPr>
        <w:br/>
      </w:r>
      <w:r w:rsidRPr="00812C89">
        <w:rPr>
          <w:rFonts w:ascii="PT Astra Serif" w:hAnsi="PT Astra Serif"/>
        </w:rPr>
        <w:t>Российской Федерации.</w:t>
      </w:r>
    </w:p>
    <w:p w:rsidR="00812C89" w:rsidRPr="00812C89" w:rsidRDefault="00812C89" w:rsidP="006E6BDD">
      <w:pPr>
        <w:ind w:firstLine="851"/>
        <w:jc w:val="both"/>
        <w:rPr>
          <w:rFonts w:ascii="PT Astra Serif" w:hAnsi="PT Astra Serif"/>
        </w:rPr>
      </w:pPr>
      <w:r w:rsidRPr="00812C89">
        <w:rPr>
          <w:rFonts w:ascii="PT Astra Serif" w:hAnsi="PT Astra Serif"/>
        </w:rPr>
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</w:t>
      </w:r>
      <w:r w:rsidRPr="00812C89">
        <w:rPr>
          <w:rFonts w:ascii="PT Astra Serif" w:hAnsi="PT Astra Serif"/>
        </w:rPr>
        <w:br/>
        <w:t xml:space="preserve">и используемого при оплате государственного контракта: не применяется в связи </w:t>
      </w:r>
      <w:r w:rsidRPr="00812C89">
        <w:rPr>
          <w:rFonts w:ascii="PT Astra Serif" w:hAnsi="PT Astra Serif"/>
        </w:rPr>
        <w:br/>
        <w:t>с оплатой государственного контракта в рублях Российской Федерации.</w:t>
      </w:r>
    </w:p>
    <w:p w:rsidR="00812C89" w:rsidRPr="00355584" w:rsidRDefault="00812C89" w:rsidP="00812C89">
      <w:pPr>
        <w:rPr>
          <w:rFonts w:ascii="XO Thames" w:hAnsi="XO Thames"/>
        </w:rPr>
      </w:pPr>
    </w:p>
    <w:p w:rsidR="00100181" w:rsidRPr="00100181" w:rsidRDefault="00100181" w:rsidP="007C7F15">
      <w:pPr>
        <w:ind w:firstLine="708"/>
        <w:jc w:val="both"/>
        <w:rPr>
          <w:b/>
        </w:rPr>
      </w:pPr>
    </w:p>
    <w:sectPr w:rsidR="00100181" w:rsidRPr="00100181" w:rsidSect="000C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114FC3"/>
    <w:multiLevelType w:val="hybridMultilevel"/>
    <w:tmpl w:val="8256C114"/>
    <w:lvl w:ilvl="0" w:tplc="4FAE3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B5D"/>
    <w:rsid w:val="0002767B"/>
    <w:rsid w:val="000868CE"/>
    <w:rsid w:val="000A233A"/>
    <w:rsid w:val="000C65F1"/>
    <w:rsid w:val="000D2F43"/>
    <w:rsid w:val="000D3762"/>
    <w:rsid w:val="00100181"/>
    <w:rsid w:val="00116AE2"/>
    <w:rsid w:val="00156799"/>
    <w:rsid w:val="00156CA1"/>
    <w:rsid w:val="001765E9"/>
    <w:rsid w:val="001D2124"/>
    <w:rsid w:val="00206DA5"/>
    <w:rsid w:val="00220497"/>
    <w:rsid w:val="00220CEE"/>
    <w:rsid w:val="00226DD9"/>
    <w:rsid w:val="00241B8D"/>
    <w:rsid w:val="00244932"/>
    <w:rsid w:val="00255573"/>
    <w:rsid w:val="00271A97"/>
    <w:rsid w:val="00273FB5"/>
    <w:rsid w:val="00287E8C"/>
    <w:rsid w:val="00297FC0"/>
    <w:rsid w:val="002D55FB"/>
    <w:rsid w:val="00314DBD"/>
    <w:rsid w:val="003A2926"/>
    <w:rsid w:val="003B5315"/>
    <w:rsid w:val="004235AF"/>
    <w:rsid w:val="00431C8D"/>
    <w:rsid w:val="00463438"/>
    <w:rsid w:val="0048495F"/>
    <w:rsid w:val="00486E5A"/>
    <w:rsid w:val="004C1E9F"/>
    <w:rsid w:val="004D514D"/>
    <w:rsid w:val="004F768D"/>
    <w:rsid w:val="00511CF7"/>
    <w:rsid w:val="00520739"/>
    <w:rsid w:val="005500CE"/>
    <w:rsid w:val="00553E80"/>
    <w:rsid w:val="00556919"/>
    <w:rsid w:val="005660FB"/>
    <w:rsid w:val="00576C8A"/>
    <w:rsid w:val="005E4C46"/>
    <w:rsid w:val="005F195C"/>
    <w:rsid w:val="005F7A5F"/>
    <w:rsid w:val="006801BC"/>
    <w:rsid w:val="00687758"/>
    <w:rsid w:val="006977AA"/>
    <w:rsid w:val="006A17F2"/>
    <w:rsid w:val="006B4331"/>
    <w:rsid w:val="006D084E"/>
    <w:rsid w:val="006D12FB"/>
    <w:rsid w:val="006E6BDD"/>
    <w:rsid w:val="007434B3"/>
    <w:rsid w:val="007A573D"/>
    <w:rsid w:val="007B50C1"/>
    <w:rsid w:val="007C7F15"/>
    <w:rsid w:val="007D7113"/>
    <w:rsid w:val="007E33AC"/>
    <w:rsid w:val="007E5BFF"/>
    <w:rsid w:val="007F09BE"/>
    <w:rsid w:val="008044A6"/>
    <w:rsid w:val="00812C89"/>
    <w:rsid w:val="00820B5D"/>
    <w:rsid w:val="008521AB"/>
    <w:rsid w:val="00860633"/>
    <w:rsid w:val="00876BC2"/>
    <w:rsid w:val="008A16E3"/>
    <w:rsid w:val="008A7E83"/>
    <w:rsid w:val="008B0C43"/>
    <w:rsid w:val="008E1BC2"/>
    <w:rsid w:val="009267ED"/>
    <w:rsid w:val="00935020"/>
    <w:rsid w:val="00961240"/>
    <w:rsid w:val="00964CC4"/>
    <w:rsid w:val="00993C31"/>
    <w:rsid w:val="009957A1"/>
    <w:rsid w:val="009E165C"/>
    <w:rsid w:val="009F2E3E"/>
    <w:rsid w:val="009F4063"/>
    <w:rsid w:val="00A17BA2"/>
    <w:rsid w:val="00A26CDA"/>
    <w:rsid w:val="00A72DAD"/>
    <w:rsid w:val="00A8139E"/>
    <w:rsid w:val="00AA5820"/>
    <w:rsid w:val="00AE7A03"/>
    <w:rsid w:val="00B05F8D"/>
    <w:rsid w:val="00B24E17"/>
    <w:rsid w:val="00B77CD5"/>
    <w:rsid w:val="00B92782"/>
    <w:rsid w:val="00BB114E"/>
    <w:rsid w:val="00BB633E"/>
    <w:rsid w:val="00BF3F42"/>
    <w:rsid w:val="00C0288A"/>
    <w:rsid w:val="00C14F9B"/>
    <w:rsid w:val="00C85AA7"/>
    <w:rsid w:val="00CD48F6"/>
    <w:rsid w:val="00CD7CDB"/>
    <w:rsid w:val="00CF1A9E"/>
    <w:rsid w:val="00D32F0C"/>
    <w:rsid w:val="00D7398B"/>
    <w:rsid w:val="00D8116D"/>
    <w:rsid w:val="00D852C3"/>
    <w:rsid w:val="00D94393"/>
    <w:rsid w:val="00D94A62"/>
    <w:rsid w:val="00DC3F8F"/>
    <w:rsid w:val="00E1045B"/>
    <w:rsid w:val="00E26253"/>
    <w:rsid w:val="00E419C6"/>
    <w:rsid w:val="00E74894"/>
    <w:rsid w:val="00E94680"/>
    <w:rsid w:val="00EA1FB7"/>
    <w:rsid w:val="00EA4391"/>
    <w:rsid w:val="00EA547C"/>
    <w:rsid w:val="00ED33D5"/>
    <w:rsid w:val="00EE2EA3"/>
    <w:rsid w:val="00FB2B73"/>
    <w:rsid w:val="00FB5FB5"/>
    <w:rsid w:val="00FC1516"/>
    <w:rsid w:val="00FC5C93"/>
    <w:rsid w:val="00FC62BC"/>
    <w:rsid w:val="00FD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1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14B35-5360-4790-9C87-1E28F679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zheglova_yuv</cp:lastModifiedBy>
  <cp:revision>87</cp:revision>
  <cp:lastPrinted>2026-05-19T12:49:00Z</cp:lastPrinted>
  <dcterms:created xsi:type="dcterms:W3CDTF">2014-05-29T07:58:00Z</dcterms:created>
  <dcterms:modified xsi:type="dcterms:W3CDTF">2026-05-27T11:36:00Z</dcterms:modified>
</cp:coreProperties>
</file>