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1CF53" w14:textId="77777777" w:rsidR="001F3035" w:rsidRPr="001F3035" w:rsidRDefault="001F3035" w:rsidP="001F3035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1F3035">
        <w:rPr>
          <w:b/>
          <w:bCs/>
          <w:sz w:val="24"/>
          <w:szCs w:val="24"/>
        </w:rPr>
        <w:t>ТЕХНИЧЕСКОЕ ЗАДАНИЕ</w:t>
      </w:r>
    </w:p>
    <w:p w14:paraId="578B6D68" w14:textId="77777777" w:rsidR="001F3035" w:rsidRDefault="001F3035" w:rsidP="001F3035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1F3035">
        <w:rPr>
          <w:b/>
          <w:bCs/>
          <w:sz w:val="24"/>
          <w:szCs w:val="24"/>
        </w:rPr>
        <w:t>на выполнение работ по разработке сметной документации и сопровождению государственной экспертизы</w:t>
      </w:r>
    </w:p>
    <w:p w14:paraId="511584AE" w14:textId="77777777" w:rsidR="001F3035" w:rsidRPr="001F3035" w:rsidRDefault="001F3035" w:rsidP="001F3035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2BED2D0C" w14:textId="7F03CF12" w:rsidR="001F3035" w:rsidRPr="001F3035" w:rsidRDefault="001F3035" w:rsidP="00DE4CE6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1. Наименование объекта</w:t>
      </w:r>
    </w:p>
    <w:p w14:paraId="44E5F263" w14:textId="77777777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Разработка сметной документации и сопровождение прохождения государственной экспертизы по объекту:</w:t>
      </w:r>
    </w:p>
    <w:p w14:paraId="78D6D79C" w14:textId="77777777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«Капитальный ремонт системы горячего водоснабжения (ГВС) с циркуляцией здания Академического музыкального училища при Московской государственной консерватории имени П.И. Чайковского, расположенного по адресу: г. Москва, Дмитровский переулок, д. 6».</w:t>
      </w:r>
    </w:p>
    <w:p w14:paraId="651A7CEC" w14:textId="77777777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</w:p>
    <w:p w14:paraId="1910DA17" w14:textId="502BD362" w:rsidR="001F3035" w:rsidRPr="001F3035" w:rsidRDefault="001F3035" w:rsidP="00DE4CE6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2. Основание для выполнения работ</w:t>
      </w:r>
    </w:p>
    <w:p w14:paraId="368B73B5" w14:textId="77777777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Работы выполняются на основании:</w:t>
      </w:r>
    </w:p>
    <w:p w14:paraId="7851A370" w14:textId="3D096204" w:rsidR="001F3035" w:rsidRPr="001F3035" w:rsidRDefault="001F3035" w:rsidP="001F3035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разработанной проектной документации;</w:t>
      </w:r>
    </w:p>
    <w:p w14:paraId="6EF7E630" w14:textId="63DB5A06" w:rsidR="001F3035" w:rsidRPr="001F3035" w:rsidRDefault="001F3035" w:rsidP="001F3035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технического задания Заказчика;</w:t>
      </w:r>
    </w:p>
    <w:p w14:paraId="3746ABDC" w14:textId="54CF30FD" w:rsidR="001F3035" w:rsidRPr="001F3035" w:rsidRDefault="001F3035" w:rsidP="001F3035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требований действующего законодательства РФ;</w:t>
      </w:r>
    </w:p>
    <w:p w14:paraId="2D3BEA78" w14:textId="755FABE1" w:rsidR="001F3035" w:rsidRPr="00DE4CE6" w:rsidRDefault="001F3035" w:rsidP="001F3035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Градостроительного кодекса РФ;</w:t>
      </w:r>
    </w:p>
    <w:p w14:paraId="6E9EC55F" w14:textId="57B6210E" w:rsidR="001F3035" w:rsidRPr="00DE4CE6" w:rsidRDefault="001F3035" w:rsidP="001F3035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Постановления Правительства РФ №87;</w:t>
      </w:r>
    </w:p>
    <w:p w14:paraId="5C06CE2A" w14:textId="4F3650BF" w:rsidR="001F3035" w:rsidRPr="00DE4CE6" w:rsidRDefault="001F3035" w:rsidP="001F3035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Методики определения сметной стоимости строительства (Приказ Минстроя РФ №421/пр);</w:t>
      </w:r>
    </w:p>
    <w:p w14:paraId="0C1FF674" w14:textId="0F53DAC8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7. действующих ФСНБ (ФЕР), ГЭСН и иных нормативных документов.</w:t>
      </w:r>
    </w:p>
    <w:p w14:paraId="680A7731" w14:textId="77777777" w:rsid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</w:p>
    <w:p w14:paraId="16EB8349" w14:textId="748B7A93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3. Цель выполнения работ</w:t>
      </w:r>
    </w:p>
    <w:p w14:paraId="64183E84" w14:textId="77777777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Определение достоверной сметной стоимости капитального ремонта объекта и получение положительного заключения государственной экспертизы в части проверки достоверности определения сметной стоимости.</w:t>
      </w:r>
    </w:p>
    <w:p w14:paraId="1123343C" w14:textId="77777777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</w:p>
    <w:p w14:paraId="67ED541C" w14:textId="25EA4933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4. Состав выполняемых работ</w:t>
      </w:r>
    </w:p>
    <w:p w14:paraId="16C09C3A" w14:textId="77777777" w:rsidR="001F3035" w:rsidRDefault="001F3035" w:rsidP="001F3035">
      <w:pPr>
        <w:spacing w:after="0"/>
        <w:ind w:firstLine="709"/>
        <w:jc w:val="both"/>
        <w:rPr>
          <w:sz w:val="24"/>
          <w:szCs w:val="24"/>
          <w:lang w:val="en-US"/>
        </w:rPr>
      </w:pPr>
      <w:r w:rsidRPr="001F3035">
        <w:rPr>
          <w:sz w:val="24"/>
          <w:szCs w:val="24"/>
        </w:rPr>
        <w:t>Исполнитель обязан выполнить:</w:t>
      </w:r>
    </w:p>
    <w:p w14:paraId="1FE1381F" w14:textId="1F8D3E8B" w:rsidR="00CB5924" w:rsidRDefault="00CB5924" w:rsidP="001F3035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4</w:t>
      </w:r>
      <w:r>
        <w:rPr>
          <w:sz w:val="24"/>
          <w:szCs w:val="24"/>
        </w:rPr>
        <w:t>.1. Расчет прочих затрат:</w:t>
      </w:r>
    </w:p>
    <w:p w14:paraId="40B6A860" w14:textId="77C5C93D" w:rsidR="00CB5924" w:rsidRDefault="00CB5924" w:rsidP="001F3035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обязан:</w:t>
      </w:r>
    </w:p>
    <w:p w14:paraId="3EF78B85" w14:textId="5B0DEF88" w:rsidR="00CB5924" w:rsidRDefault="00CB5924" w:rsidP="00CB5924">
      <w:pPr>
        <w:pStyle w:val="a7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Выехать на объект для осмотра узла ввода и прохождение сетей;</w:t>
      </w:r>
    </w:p>
    <w:p w14:paraId="7DFEC130" w14:textId="0A438966" w:rsidR="00CB5924" w:rsidRDefault="00CB5924" w:rsidP="00CB5924">
      <w:pPr>
        <w:pStyle w:val="a7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Подготовить дефектную ведомость по ремонту помещения и перегородок;</w:t>
      </w:r>
    </w:p>
    <w:p w14:paraId="70FED188" w14:textId="1F224096" w:rsidR="00CB5924" w:rsidRPr="00CB5924" w:rsidRDefault="00CB5924" w:rsidP="00CB5924">
      <w:pPr>
        <w:pStyle w:val="a7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Добавить полученные данные к </w:t>
      </w:r>
      <w:r w:rsidR="00E07FC6">
        <w:rPr>
          <w:sz w:val="24"/>
          <w:szCs w:val="24"/>
        </w:rPr>
        <w:t>работам по разработке сметного расчета.</w:t>
      </w:r>
    </w:p>
    <w:p w14:paraId="76361FAE" w14:textId="77777777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</w:p>
    <w:p w14:paraId="288274B6" w14:textId="2806DD4E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4.1 Разработку сметной документации</w:t>
      </w:r>
    </w:p>
    <w:p w14:paraId="158A1589" w14:textId="2A64C085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В состав работ входит:</w:t>
      </w:r>
    </w:p>
    <w:p w14:paraId="6D68E1B6" w14:textId="61380CC3" w:rsidR="001F3035" w:rsidRPr="00DE4CE6" w:rsidRDefault="001F3035" w:rsidP="001F3035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локальные сметные расчеты;</w:t>
      </w:r>
    </w:p>
    <w:p w14:paraId="6BA8051E" w14:textId="334EFF9D" w:rsidR="001F3035" w:rsidRPr="00DE4CE6" w:rsidRDefault="001F3035" w:rsidP="001F3035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сводный сметный расчет стоимости строительства (при необходимости);</w:t>
      </w:r>
    </w:p>
    <w:p w14:paraId="27D92F6F" w14:textId="64519B4F" w:rsidR="001F3035" w:rsidRPr="00DE4CE6" w:rsidRDefault="001F3035" w:rsidP="001F3035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ведомость объемов работ (при необходимости уточнения);</w:t>
      </w:r>
    </w:p>
    <w:p w14:paraId="51FD7F94" w14:textId="19F8AC78" w:rsidR="001F3035" w:rsidRPr="00DE4CE6" w:rsidRDefault="001F3035" w:rsidP="001F3035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конъюнктурный анализ стоимости материалов и оборудования;</w:t>
      </w:r>
    </w:p>
    <w:p w14:paraId="05142AD5" w14:textId="62FDB29E" w:rsidR="001F3035" w:rsidRPr="00DE4CE6" w:rsidRDefault="001F3035" w:rsidP="001F3035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расчет прочих затрат;</w:t>
      </w:r>
    </w:p>
    <w:p w14:paraId="71BBED97" w14:textId="197C9D2F" w:rsidR="001F3035" w:rsidRPr="00DE4CE6" w:rsidRDefault="001F3035" w:rsidP="001F3035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пояснительную записку к сметной документации.</w:t>
      </w:r>
    </w:p>
    <w:p w14:paraId="69310AEA" w14:textId="77777777" w:rsidR="001F3035" w:rsidRPr="001F3035" w:rsidRDefault="001F3035" w:rsidP="001F3035">
      <w:pPr>
        <w:pStyle w:val="a7"/>
        <w:spacing w:after="0"/>
        <w:ind w:left="1069"/>
        <w:jc w:val="both"/>
        <w:rPr>
          <w:sz w:val="24"/>
          <w:szCs w:val="24"/>
        </w:rPr>
      </w:pPr>
    </w:p>
    <w:p w14:paraId="1C81193D" w14:textId="6CA82E7D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4.2 Проверка проектной документации</w:t>
      </w:r>
    </w:p>
    <w:p w14:paraId="09DE0339" w14:textId="0B0C5A3D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Исполнитель обязан:</w:t>
      </w:r>
    </w:p>
    <w:p w14:paraId="252E61D9" w14:textId="509ECFB1" w:rsidR="001F3035" w:rsidRPr="001F3035" w:rsidRDefault="001F3035" w:rsidP="001F3035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проверить соответствие проектных решений объемам работ;</w:t>
      </w:r>
    </w:p>
    <w:p w14:paraId="7F6C87E3" w14:textId="01054AE7" w:rsidR="001F3035" w:rsidRPr="001F3035" w:rsidRDefault="001F3035" w:rsidP="001F3035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F3035">
        <w:rPr>
          <w:sz w:val="24"/>
          <w:szCs w:val="24"/>
        </w:rPr>
        <w:t>проверить полноту спецификаций;</w:t>
      </w:r>
    </w:p>
    <w:p w14:paraId="01A6094D" w14:textId="2EE675CE" w:rsidR="001F3035" w:rsidRPr="001F3035" w:rsidRDefault="001F3035" w:rsidP="001F3035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проверить соответствие объемов проекту;</w:t>
      </w:r>
    </w:p>
    <w:p w14:paraId="59BF8FEF" w14:textId="265519A1" w:rsidR="001F3035" w:rsidRPr="001F3035" w:rsidRDefault="001F3035" w:rsidP="001F3035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выявить возможные ошибки и несоответствия;</w:t>
      </w:r>
    </w:p>
    <w:p w14:paraId="2501B02C" w14:textId="681E5CA0" w:rsidR="001F3035" w:rsidRPr="001F3035" w:rsidRDefault="001F3035" w:rsidP="001F3035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подготовить перечень замечаний (при наличии).</w:t>
      </w:r>
    </w:p>
    <w:p w14:paraId="0F090556" w14:textId="77777777" w:rsidR="001F3035" w:rsidRPr="001F3035" w:rsidRDefault="001F3035" w:rsidP="001F3035">
      <w:pPr>
        <w:pStyle w:val="a7"/>
        <w:spacing w:after="0"/>
        <w:ind w:left="1069"/>
        <w:jc w:val="both"/>
        <w:rPr>
          <w:sz w:val="24"/>
          <w:szCs w:val="24"/>
        </w:rPr>
      </w:pPr>
    </w:p>
    <w:p w14:paraId="70FDD08E" w14:textId="6C4CC892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4.3 Сопровождение государственной экспертизы</w:t>
      </w:r>
    </w:p>
    <w:p w14:paraId="552127A7" w14:textId="3C593B88" w:rsidR="001F3035" w:rsidRPr="001F3035" w:rsidRDefault="001F3035" w:rsidP="00DE4CE6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Исполнитель обязан:</w:t>
      </w:r>
    </w:p>
    <w:p w14:paraId="73FB08BB" w14:textId="23748CD1" w:rsidR="001F3035" w:rsidRPr="001F3035" w:rsidRDefault="001F3035" w:rsidP="001F3035">
      <w:pPr>
        <w:pStyle w:val="a7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сформировать комплект документов для подачи;</w:t>
      </w:r>
    </w:p>
    <w:p w14:paraId="008AF0B0" w14:textId="0436753D" w:rsidR="001F3035" w:rsidRPr="001F3035" w:rsidRDefault="001F3035" w:rsidP="001F3035">
      <w:pPr>
        <w:pStyle w:val="a7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передать документацию экспертам;</w:t>
      </w:r>
    </w:p>
    <w:p w14:paraId="6D404210" w14:textId="0120DBDE" w:rsidR="001F3035" w:rsidRPr="001F3035" w:rsidRDefault="001F3035" w:rsidP="001F3035">
      <w:pPr>
        <w:pStyle w:val="a7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lastRenderedPageBreak/>
        <w:t>взаимодействовать с экспертной организацией;</w:t>
      </w:r>
    </w:p>
    <w:p w14:paraId="55334D82" w14:textId="61F37462" w:rsidR="001F3035" w:rsidRPr="001F3035" w:rsidRDefault="001F3035" w:rsidP="001F3035">
      <w:pPr>
        <w:pStyle w:val="a7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подготовить ответы на замечания;</w:t>
      </w:r>
    </w:p>
    <w:p w14:paraId="2C31569C" w14:textId="55FAA090" w:rsidR="001F3035" w:rsidRPr="001F3035" w:rsidRDefault="001F3035" w:rsidP="001F3035">
      <w:pPr>
        <w:pStyle w:val="a7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корректировать сметную документацию по замечаниям экспертов;</w:t>
      </w:r>
    </w:p>
    <w:p w14:paraId="7BD4651A" w14:textId="2C41FB99" w:rsidR="001F3035" w:rsidRPr="001F3035" w:rsidRDefault="001F3035" w:rsidP="001F3035">
      <w:pPr>
        <w:pStyle w:val="a7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повторно направлять документацию;</w:t>
      </w:r>
    </w:p>
    <w:p w14:paraId="1E378CC2" w14:textId="38BB4501" w:rsidR="001F3035" w:rsidRPr="001F3035" w:rsidRDefault="001F3035" w:rsidP="001F3035">
      <w:pPr>
        <w:pStyle w:val="a7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сопровождать экспертизу до получения положительного заключения.</w:t>
      </w:r>
    </w:p>
    <w:p w14:paraId="0D81698F" w14:textId="77777777" w:rsidR="001F3035" w:rsidRPr="001F3035" w:rsidRDefault="001F3035" w:rsidP="001F3035">
      <w:pPr>
        <w:pStyle w:val="a7"/>
        <w:spacing w:after="0"/>
        <w:ind w:left="1069"/>
        <w:jc w:val="both"/>
        <w:rPr>
          <w:sz w:val="24"/>
          <w:szCs w:val="24"/>
        </w:rPr>
      </w:pPr>
    </w:p>
    <w:p w14:paraId="6140A983" w14:textId="2E247466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5. Исходные данные</w:t>
      </w:r>
    </w:p>
    <w:p w14:paraId="797059B7" w14:textId="47923D01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Заказчик предоставляет:</w:t>
      </w:r>
    </w:p>
    <w:p w14:paraId="662EAC67" w14:textId="457745F3" w:rsidR="001F3035" w:rsidRPr="001F3035" w:rsidRDefault="001F3035" w:rsidP="001F3035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проектную документацию;</w:t>
      </w:r>
    </w:p>
    <w:p w14:paraId="2798CD0D" w14:textId="64E2EBAB" w:rsidR="001F3035" w:rsidRPr="001F3035" w:rsidRDefault="001F3035" w:rsidP="001F3035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рабочую документацию;</w:t>
      </w:r>
    </w:p>
    <w:p w14:paraId="2BFF3933" w14:textId="3CE02BFF" w:rsidR="001F3035" w:rsidRPr="001F3035" w:rsidRDefault="001F3035" w:rsidP="001F3035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ведомости объемов работ (при наличии);</w:t>
      </w:r>
    </w:p>
    <w:p w14:paraId="79422C52" w14:textId="42819ED2" w:rsidR="001F3035" w:rsidRPr="001F3035" w:rsidRDefault="001F3035" w:rsidP="001F3035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технические условия;</w:t>
      </w:r>
    </w:p>
    <w:p w14:paraId="7AAB3AF9" w14:textId="26DF0541" w:rsidR="001F3035" w:rsidRDefault="001F3035" w:rsidP="001F3035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результаты обследования;</w:t>
      </w:r>
    </w:p>
    <w:p w14:paraId="3E7718D7" w14:textId="5C6EB1E2" w:rsidR="00CF7CED" w:rsidRPr="001F3035" w:rsidRDefault="00CF7CED" w:rsidP="001F3035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доступ на объект для дополнительного обследования;</w:t>
      </w:r>
    </w:p>
    <w:p w14:paraId="160265F6" w14:textId="33E79B06" w:rsidR="001F3035" w:rsidRPr="001F3035" w:rsidRDefault="001F3035" w:rsidP="001F3035">
      <w:pPr>
        <w:pStyle w:val="a7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иные документы, необходимые для разработки сметной документации.</w:t>
      </w:r>
    </w:p>
    <w:p w14:paraId="0BF793A3" w14:textId="77777777" w:rsidR="001F3035" w:rsidRPr="001F3035" w:rsidRDefault="001F3035" w:rsidP="001F3035">
      <w:pPr>
        <w:pStyle w:val="a7"/>
        <w:spacing w:after="0"/>
        <w:ind w:left="1069"/>
        <w:jc w:val="both"/>
        <w:rPr>
          <w:sz w:val="24"/>
          <w:szCs w:val="24"/>
        </w:rPr>
      </w:pPr>
    </w:p>
    <w:p w14:paraId="62F9FE9B" w14:textId="7B3ED48F" w:rsidR="001F3035" w:rsidRPr="001F3035" w:rsidRDefault="001F3035" w:rsidP="00DE4CE6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Требования к результату работ</w:t>
      </w:r>
    </w:p>
    <w:p w14:paraId="368FEDDA" w14:textId="6C16CA19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По окончании работ Исполнитель передает Заказчику:</w:t>
      </w:r>
    </w:p>
    <w:p w14:paraId="4AA4927F" w14:textId="6A3EE0DB" w:rsidR="001F3035" w:rsidRPr="00DE4CE6" w:rsidRDefault="001F3035" w:rsidP="001F3035">
      <w:pPr>
        <w:pStyle w:val="a7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сметную документацию в формате XLSX;</w:t>
      </w:r>
    </w:p>
    <w:p w14:paraId="391C93C7" w14:textId="116EFA8C" w:rsidR="001F3035" w:rsidRPr="00DE4CE6" w:rsidRDefault="001F3035" w:rsidP="001F3035">
      <w:pPr>
        <w:pStyle w:val="a7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сметную документацию в PDF;</w:t>
      </w:r>
    </w:p>
    <w:p w14:paraId="185E1A8D" w14:textId="66CCC183" w:rsidR="001F3035" w:rsidRPr="00DE4CE6" w:rsidRDefault="001F3035" w:rsidP="001F3035">
      <w:pPr>
        <w:pStyle w:val="a7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пояснительную записку;</w:t>
      </w:r>
    </w:p>
    <w:p w14:paraId="6D2D6438" w14:textId="6AD6AF4F" w:rsidR="001F3035" w:rsidRPr="00DE4CE6" w:rsidRDefault="001F3035" w:rsidP="001F3035">
      <w:pPr>
        <w:pStyle w:val="a7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конъюнктурный анализ;</w:t>
      </w:r>
    </w:p>
    <w:p w14:paraId="016A9FC0" w14:textId="1A2A6622" w:rsidR="001F3035" w:rsidRPr="00DE4CE6" w:rsidRDefault="001F3035" w:rsidP="001F3035">
      <w:pPr>
        <w:pStyle w:val="a7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ведомость объемов работ (при необходимости);</w:t>
      </w:r>
    </w:p>
    <w:p w14:paraId="727F2F56" w14:textId="3560A271" w:rsidR="001F3035" w:rsidRPr="00DE4CE6" w:rsidRDefault="001F3035" w:rsidP="001F3035">
      <w:pPr>
        <w:pStyle w:val="a7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положительное заключение государственной экспертизы о достоверности определения сметной стоимости.</w:t>
      </w:r>
    </w:p>
    <w:p w14:paraId="27B066B3" w14:textId="77777777" w:rsidR="001F3035" w:rsidRPr="001F3035" w:rsidRDefault="001F3035" w:rsidP="001F3035">
      <w:pPr>
        <w:pStyle w:val="a7"/>
        <w:spacing w:after="0"/>
        <w:ind w:left="1069"/>
        <w:jc w:val="both"/>
        <w:rPr>
          <w:sz w:val="24"/>
          <w:szCs w:val="24"/>
        </w:rPr>
      </w:pPr>
    </w:p>
    <w:p w14:paraId="25288EC2" w14:textId="765D9E29" w:rsidR="001F3035" w:rsidRPr="001F3035" w:rsidRDefault="00DE4CE6" w:rsidP="001F3035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1F3035" w:rsidRPr="001F3035">
        <w:rPr>
          <w:sz w:val="24"/>
          <w:szCs w:val="24"/>
        </w:rPr>
        <w:t xml:space="preserve"> Требования к оформлению</w:t>
      </w:r>
    </w:p>
    <w:p w14:paraId="41FACFBF" w14:textId="4C0C8F5D" w:rsidR="001F3035" w:rsidRPr="001F3035" w:rsidRDefault="001F3035" w:rsidP="001F3035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Сметная документация должна быть разработана:</w:t>
      </w:r>
    </w:p>
    <w:p w14:paraId="4E009A05" w14:textId="473C3FC2" w:rsidR="001F3035" w:rsidRPr="00DE4CE6" w:rsidRDefault="001F3035" w:rsidP="001F3035">
      <w:pPr>
        <w:pStyle w:val="a7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в текущей нормативной базе ФСНБ;</w:t>
      </w:r>
    </w:p>
    <w:p w14:paraId="08217E2C" w14:textId="54FCE082" w:rsidR="001F3035" w:rsidRPr="00DE4CE6" w:rsidRDefault="001F3035" w:rsidP="001F3035">
      <w:pPr>
        <w:pStyle w:val="a7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с применением действующих индексов Минстроя РФ;</w:t>
      </w:r>
    </w:p>
    <w:p w14:paraId="07F214FC" w14:textId="3FC378B2" w:rsidR="001F3035" w:rsidRPr="00DE4CE6" w:rsidRDefault="001F3035" w:rsidP="001F3035">
      <w:pPr>
        <w:pStyle w:val="a7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в соответствии с Методикой №421/пр;</w:t>
      </w:r>
    </w:p>
    <w:p w14:paraId="6D1BC775" w14:textId="6B450D14" w:rsidR="001F3035" w:rsidRPr="00DE4CE6" w:rsidRDefault="001F3035" w:rsidP="001F3035">
      <w:pPr>
        <w:pStyle w:val="a7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E4CE6">
        <w:rPr>
          <w:sz w:val="24"/>
          <w:szCs w:val="24"/>
        </w:rPr>
        <w:t>в действующей версии ПК «ГРАНД-Смета».</w:t>
      </w:r>
    </w:p>
    <w:p w14:paraId="47A3A02F" w14:textId="77777777" w:rsidR="001F3035" w:rsidRPr="001F3035" w:rsidRDefault="001F3035" w:rsidP="001F3035">
      <w:pPr>
        <w:pStyle w:val="a7"/>
        <w:spacing w:after="0"/>
        <w:ind w:left="1069"/>
        <w:jc w:val="both"/>
        <w:rPr>
          <w:sz w:val="24"/>
          <w:szCs w:val="24"/>
        </w:rPr>
      </w:pPr>
    </w:p>
    <w:p w14:paraId="22D07C70" w14:textId="38E9218D" w:rsidR="001F3035" w:rsidRPr="001F3035" w:rsidRDefault="00DE4CE6" w:rsidP="001F3035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F3035" w:rsidRPr="001F3035">
        <w:rPr>
          <w:sz w:val="24"/>
          <w:szCs w:val="24"/>
        </w:rPr>
        <w:t>. Срок выполнения работ</w:t>
      </w:r>
    </w:p>
    <w:p w14:paraId="1C430FDA" w14:textId="5D8D734C" w:rsidR="001F3035" w:rsidRPr="001F3035" w:rsidRDefault="001F3035" w:rsidP="00FC3DFE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 xml:space="preserve">Общий срок выполнения работ — не более </w:t>
      </w:r>
      <w:r w:rsidR="00CF7CED">
        <w:rPr>
          <w:sz w:val="24"/>
          <w:szCs w:val="24"/>
        </w:rPr>
        <w:t xml:space="preserve">30 </w:t>
      </w:r>
      <w:r w:rsidRPr="001F3035">
        <w:rPr>
          <w:sz w:val="24"/>
          <w:szCs w:val="24"/>
        </w:rPr>
        <w:t>календарных дней, включая:</w:t>
      </w:r>
    </w:p>
    <w:p w14:paraId="53C3E407" w14:textId="40D392FB" w:rsidR="001F3035" w:rsidRPr="00FC3DFE" w:rsidRDefault="001F3035" w:rsidP="00FC3DFE">
      <w:pPr>
        <w:pStyle w:val="a7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разработку сметной документации;</w:t>
      </w:r>
    </w:p>
    <w:p w14:paraId="1D0FC579" w14:textId="7B4FD386" w:rsidR="001F3035" w:rsidRPr="00FC3DFE" w:rsidRDefault="001F3035" w:rsidP="00FC3DFE">
      <w:pPr>
        <w:pStyle w:val="a7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устранение замечаний;</w:t>
      </w:r>
    </w:p>
    <w:p w14:paraId="01178023" w14:textId="50CFDCA5" w:rsidR="001F3035" w:rsidRPr="00FC3DFE" w:rsidRDefault="001F3035" w:rsidP="00FC3DFE">
      <w:pPr>
        <w:pStyle w:val="a7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сопровождение государственной экспертизы;</w:t>
      </w:r>
    </w:p>
    <w:p w14:paraId="7D9B75A2" w14:textId="4BDA5F20" w:rsidR="001F3035" w:rsidRPr="00FC3DFE" w:rsidRDefault="001F3035" w:rsidP="00FC3DFE">
      <w:pPr>
        <w:pStyle w:val="a7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получение положительного заключения.</w:t>
      </w:r>
    </w:p>
    <w:p w14:paraId="4FFCCD86" w14:textId="77777777" w:rsidR="001F3035" w:rsidRPr="001F3035" w:rsidRDefault="001F3035" w:rsidP="001F3035">
      <w:pPr>
        <w:spacing w:after="0"/>
        <w:jc w:val="both"/>
        <w:rPr>
          <w:sz w:val="24"/>
          <w:szCs w:val="24"/>
        </w:rPr>
      </w:pPr>
    </w:p>
    <w:p w14:paraId="3F40D3F8" w14:textId="1743BBB0" w:rsidR="001F3035" w:rsidRPr="001F3035" w:rsidRDefault="00DE4CE6" w:rsidP="00FC3DFE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F3035" w:rsidRPr="001F3035">
        <w:rPr>
          <w:sz w:val="24"/>
          <w:szCs w:val="24"/>
        </w:rPr>
        <w:t>. Требования к Исполнителю</w:t>
      </w:r>
    </w:p>
    <w:p w14:paraId="5AB6ED4A" w14:textId="298274CC" w:rsidR="001F3035" w:rsidRPr="001F3035" w:rsidRDefault="001F3035" w:rsidP="00FC3DFE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Исполнитель должен:</w:t>
      </w:r>
    </w:p>
    <w:p w14:paraId="36BA14F6" w14:textId="15F9CD65" w:rsidR="001F3035" w:rsidRPr="00FC3DFE" w:rsidRDefault="001F3035" w:rsidP="00FC3DFE">
      <w:pPr>
        <w:pStyle w:val="a7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иметь опыт разработки сметной документации объектов капитального строительства;</w:t>
      </w:r>
    </w:p>
    <w:p w14:paraId="1BC2FC7C" w14:textId="185E6B61" w:rsidR="001F3035" w:rsidRPr="00FC3DFE" w:rsidRDefault="001F3035" w:rsidP="00FC3DFE">
      <w:pPr>
        <w:pStyle w:val="a7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иметь опыт сопровождения государственной экспертизы;</w:t>
      </w:r>
    </w:p>
    <w:p w14:paraId="225CCFBB" w14:textId="7D4B4E11" w:rsidR="001F3035" w:rsidRPr="00FC3DFE" w:rsidRDefault="001F3035" w:rsidP="00FC3DFE">
      <w:pPr>
        <w:pStyle w:val="a7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использовать лицензионное программное обеспечение.</w:t>
      </w:r>
    </w:p>
    <w:p w14:paraId="29820D77" w14:textId="77777777" w:rsidR="00FC3DFE" w:rsidRPr="00FC3DFE" w:rsidRDefault="00FC3DFE" w:rsidP="00FC3DFE">
      <w:pPr>
        <w:pStyle w:val="a7"/>
        <w:spacing w:after="0"/>
        <w:ind w:left="1069"/>
        <w:jc w:val="both"/>
        <w:rPr>
          <w:sz w:val="24"/>
          <w:szCs w:val="24"/>
        </w:rPr>
      </w:pPr>
    </w:p>
    <w:p w14:paraId="75FDDF14" w14:textId="11AAB3AC" w:rsidR="001F3035" w:rsidRPr="001F3035" w:rsidRDefault="001F3035" w:rsidP="00FC3DFE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1</w:t>
      </w:r>
      <w:r w:rsidR="00DE4CE6">
        <w:rPr>
          <w:sz w:val="24"/>
          <w:szCs w:val="24"/>
        </w:rPr>
        <w:t>0</w:t>
      </w:r>
      <w:r w:rsidRPr="001F3035">
        <w:rPr>
          <w:sz w:val="24"/>
          <w:szCs w:val="24"/>
        </w:rPr>
        <w:t>. Особые условия</w:t>
      </w:r>
    </w:p>
    <w:p w14:paraId="4329E27B" w14:textId="5CBB7FAF" w:rsidR="001F3035" w:rsidRPr="001F3035" w:rsidRDefault="001F3035" w:rsidP="00DE4CE6">
      <w:pPr>
        <w:spacing w:after="0"/>
        <w:ind w:firstLine="709"/>
        <w:jc w:val="both"/>
        <w:rPr>
          <w:sz w:val="24"/>
          <w:szCs w:val="24"/>
        </w:rPr>
      </w:pPr>
      <w:r w:rsidRPr="001F3035">
        <w:rPr>
          <w:sz w:val="24"/>
          <w:szCs w:val="24"/>
        </w:rPr>
        <w:t>Исполнитель:</w:t>
      </w:r>
    </w:p>
    <w:p w14:paraId="38E2630C" w14:textId="059D65DB" w:rsidR="001F3035" w:rsidRPr="00FC3DFE" w:rsidRDefault="001F3035" w:rsidP="00FC3DFE">
      <w:pPr>
        <w:pStyle w:val="a7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самостоятельно устраняет замечания экспертной организации без дополнительной оплаты;</w:t>
      </w:r>
    </w:p>
    <w:p w14:paraId="5FFE9F72" w14:textId="5B5F8E90" w:rsidR="001F3035" w:rsidRPr="00FC3DFE" w:rsidRDefault="001F3035" w:rsidP="00FC3DFE">
      <w:pPr>
        <w:pStyle w:val="a7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корректирует сметную документацию до получения положительного заключения;</w:t>
      </w:r>
    </w:p>
    <w:p w14:paraId="4637BB52" w14:textId="0BA47C28" w:rsidR="001F3035" w:rsidRPr="00FC3DFE" w:rsidRDefault="001F3035" w:rsidP="00FC3DFE">
      <w:pPr>
        <w:pStyle w:val="a7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FC3DFE">
        <w:rPr>
          <w:sz w:val="24"/>
          <w:szCs w:val="24"/>
        </w:rPr>
        <w:t>несет ответственность за соответствие сметной документации требованиям действующих нормативных документов.</w:t>
      </w:r>
    </w:p>
    <w:p w14:paraId="52717116" w14:textId="77777777" w:rsidR="00F12C76" w:rsidRPr="001F3035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1F3035" w:rsidSect="00FC3DFE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9B6"/>
    <w:multiLevelType w:val="hybridMultilevel"/>
    <w:tmpl w:val="801E7500"/>
    <w:lvl w:ilvl="0" w:tplc="157C92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DF3056"/>
    <w:multiLevelType w:val="hybridMultilevel"/>
    <w:tmpl w:val="A1A83B62"/>
    <w:lvl w:ilvl="0" w:tplc="C09E05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0165C1"/>
    <w:multiLevelType w:val="hybridMultilevel"/>
    <w:tmpl w:val="E482F93E"/>
    <w:lvl w:ilvl="0" w:tplc="A768E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903061"/>
    <w:multiLevelType w:val="hybridMultilevel"/>
    <w:tmpl w:val="2FE493D8"/>
    <w:lvl w:ilvl="0" w:tplc="EA4CF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1B5A75"/>
    <w:multiLevelType w:val="hybridMultilevel"/>
    <w:tmpl w:val="7F8C7CC0"/>
    <w:lvl w:ilvl="0" w:tplc="F0E06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CA5833"/>
    <w:multiLevelType w:val="hybridMultilevel"/>
    <w:tmpl w:val="592ECDB6"/>
    <w:lvl w:ilvl="0" w:tplc="E83CF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592F79"/>
    <w:multiLevelType w:val="hybridMultilevel"/>
    <w:tmpl w:val="59966062"/>
    <w:lvl w:ilvl="0" w:tplc="5F92CD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5C09C0"/>
    <w:multiLevelType w:val="hybridMultilevel"/>
    <w:tmpl w:val="D5222FCE"/>
    <w:lvl w:ilvl="0" w:tplc="A2587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1AB2440"/>
    <w:multiLevelType w:val="hybridMultilevel"/>
    <w:tmpl w:val="D974DBD4"/>
    <w:lvl w:ilvl="0" w:tplc="8C52B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5DC0717"/>
    <w:multiLevelType w:val="hybridMultilevel"/>
    <w:tmpl w:val="A3E87328"/>
    <w:lvl w:ilvl="0" w:tplc="9A449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02B67"/>
    <w:multiLevelType w:val="hybridMultilevel"/>
    <w:tmpl w:val="4A96EB94"/>
    <w:lvl w:ilvl="0" w:tplc="B59E1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5209F0"/>
    <w:multiLevelType w:val="hybridMultilevel"/>
    <w:tmpl w:val="94228A9A"/>
    <w:lvl w:ilvl="0" w:tplc="46C69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2137368">
    <w:abstractNumId w:val="2"/>
  </w:num>
  <w:num w:numId="2" w16cid:durableId="789275673">
    <w:abstractNumId w:val="7"/>
  </w:num>
  <w:num w:numId="3" w16cid:durableId="1882282015">
    <w:abstractNumId w:val="5"/>
  </w:num>
  <w:num w:numId="4" w16cid:durableId="456602928">
    <w:abstractNumId w:val="6"/>
  </w:num>
  <w:num w:numId="5" w16cid:durableId="101220208">
    <w:abstractNumId w:val="8"/>
  </w:num>
  <w:num w:numId="6" w16cid:durableId="839660798">
    <w:abstractNumId w:val="11"/>
  </w:num>
  <w:num w:numId="7" w16cid:durableId="1962102364">
    <w:abstractNumId w:val="10"/>
  </w:num>
  <w:num w:numId="8" w16cid:durableId="977686886">
    <w:abstractNumId w:val="4"/>
  </w:num>
  <w:num w:numId="9" w16cid:durableId="754667266">
    <w:abstractNumId w:val="9"/>
  </w:num>
  <w:num w:numId="10" w16cid:durableId="229392931">
    <w:abstractNumId w:val="0"/>
  </w:num>
  <w:num w:numId="11" w16cid:durableId="240876481">
    <w:abstractNumId w:val="3"/>
  </w:num>
  <w:num w:numId="12" w16cid:durableId="156567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B0"/>
    <w:rsid w:val="000B1EB0"/>
    <w:rsid w:val="001F3035"/>
    <w:rsid w:val="006C0B77"/>
    <w:rsid w:val="00727A8E"/>
    <w:rsid w:val="008242FF"/>
    <w:rsid w:val="00870751"/>
    <w:rsid w:val="009007A6"/>
    <w:rsid w:val="00922C48"/>
    <w:rsid w:val="00B16C05"/>
    <w:rsid w:val="00B915B7"/>
    <w:rsid w:val="00CB5924"/>
    <w:rsid w:val="00CF7CED"/>
    <w:rsid w:val="00DE4CE6"/>
    <w:rsid w:val="00E07FC6"/>
    <w:rsid w:val="00EA59DF"/>
    <w:rsid w:val="00EE4070"/>
    <w:rsid w:val="00F12C76"/>
    <w:rsid w:val="00FC137E"/>
    <w:rsid w:val="00FC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DBB7"/>
  <w15:chartTrackingRefBased/>
  <w15:docId w15:val="{C9B89CD6-991D-41A7-A4ED-C31C4D23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035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1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E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E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E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E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E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E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E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E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1E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1E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E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1E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1E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1E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1E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1E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1E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1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E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1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1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1E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1E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1E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1E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1E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1EB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2026-07-22T15:00:00Z</dcterms:created>
  <dcterms:modified xsi:type="dcterms:W3CDTF">2026-07-31T11:22:00Z</dcterms:modified>
</cp:coreProperties>
</file>