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D3F0F" w14:textId="6BB19399" w:rsidR="00FE6C09" w:rsidRPr="00473D94" w:rsidRDefault="00FE2658" w:rsidP="00EB2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3D94">
        <w:rPr>
          <w:rFonts w:ascii="Times New Roman" w:eastAsia="Times New Roman" w:hAnsi="Times New Roman" w:cs="Times New Roman"/>
          <w:b/>
          <w:lang w:eastAsia="ru-RU"/>
        </w:rPr>
        <w:t>ДОГОВОР</w:t>
      </w:r>
      <w:r w:rsidR="00DD1FB7" w:rsidRPr="00473D94">
        <w:rPr>
          <w:rFonts w:ascii="Times New Roman" w:eastAsia="Times New Roman" w:hAnsi="Times New Roman" w:cs="Times New Roman"/>
          <w:b/>
          <w:lang w:eastAsia="ru-RU"/>
        </w:rPr>
        <w:t xml:space="preserve"> № </w:t>
      </w:r>
    </w:p>
    <w:p w14:paraId="5AAE3F46" w14:textId="1FFEF477" w:rsidR="0061142C" w:rsidRPr="00473D94" w:rsidRDefault="00A44847" w:rsidP="00EB2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3D94">
        <w:rPr>
          <w:rFonts w:ascii="Times New Roman" w:eastAsia="Times New Roman" w:hAnsi="Times New Roman" w:cs="Times New Roman"/>
          <w:b/>
          <w:lang w:eastAsia="ru-RU"/>
        </w:rPr>
        <w:t>на оказание услуг</w:t>
      </w:r>
      <w:r w:rsidR="00E53F30" w:rsidRPr="00473D94">
        <w:rPr>
          <w:rFonts w:ascii="Times New Roman" w:eastAsia="Times New Roman" w:hAnsi="Times New Roman" w:cs="Times New Roman"/>
          <w:b/>
          <w:lang w:eastAsia="ru-RU"/>
        </w:rPr>
        <w:t>и</w:t>
      </w:r>
      <w:r w:rsidRPr="00473D94">
        <w:rPr>
          <w:rFonts w:ascii="Times New Roman" w:eastAsia="Times New Roman" w:hAnsi="Times New Roman" w:cs="Times New Roman"/>
          <w:b/>
          <w:lang w:eastAsia="ru-RU"/>
        </w:rPr>
        <w:t xml:space="preserve"> по изготовлению</w:t>
      </w:r>
      <w:r w:rsidR="00B90D84">
        <w:rPr>
          <w:rFonts w:ascii="Times New Roman" w:eastAsia="Times New Roman" w:hAnsi="Times New Roman" w:cs="Times New Roman"/>
          <w:b/>
          <w:lang w:eastAsia="ru-RU"/>
        </w:rPr>
        <w:t xml:space="preserve"> и установке жалюзи</w:t>
      </w:r>
    </w:p>
    <w:p w14:paraId="0AAA14C9" w14:textId="77777777" w:rsidR="00C00CC5" w:rsidRPr="00473D94" w:rsidRDefault="00C00CC5" w:rsidP="00EB2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4975" w:type="pct"/>
        <w:tblLook w:val="04A0" w:firstRow="1" w:lastRow="0" w:firstColumn="1" w:lastColumn="0" w:noHBand="0" w:noVBand="1"/>
      </w:tblPr>
      <w:tblGrid>
        <w:gridCol w:w="5204"/>
        <w:gridCol w:w="5504"/>
      </w:tblGrid>
      <w:tr w:rsidR="00FE6C09" w:rsidRPr="00473D94" w14:paraId="3DA55EE6" w14:textId="77777777" w:rsidTr="00FE6C09">
        <w:tc>
          <w:tcPr>
            <w:tcW w:w="2430" w:type="pct"/>
            <w:hideMark/>
          </w:tcPr>
          <w:p w14:paraId="67892400" w14:textId="4949E2BA" w:rsidR="00FE6C09" w:rsidRPr="00473D94" w:rsidRDefault="00FE6C09" w:rsidP="0010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D94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="00160F60" w:rsidRPr="00473D94">
              <w:rPr>
                <w:rFonts w:ascii="Times New Roman" w:eastAsia="Times New Roman" w:hAnsi="Times New Roman" w:cs="Times New Roman"/>
                <w:lang w:eastAsia="ru-RU"/>
              </w:rPr>
              <w:t>Архангельск</w:t>
            </w:r>
          </w:p>
        </w:tc>
        <w:tc>
          <w:tcPr>
            <w:tcW w:w="2570" w:type="pct"/>
            <w:hideMark/>
          </w:tcPr>
          <w:p w14:paraId="1336F017" w14:textId="0CF5C3FE" w:rsidR="00FE6C09" w:rsidRPr="00473D94" w:rsidRDefault="00101A6D" w:rsidP="00B9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</w:t>
            </w:r>
            <w:r w:rsidR="0008517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="00FE6C09" w:rsidRPr="00473D94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08517C">
              <w:rPr>
                <w:rFonts w:ascii="Times New Roman" w:eastAsia="Times New Roman" w:hAnsi="Times New Roman" w:cs="Times New Roman"/>
                <w:lang w:eastAsia="ru-RU"/>
              </w:rPr>
              <w:t>_____</w:t>
            </w:r>
            <w:r w:rsidR="00FE6C09" w:rsidRPr="00473D9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571776" w:rsidRPr="00473D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8517C">
              <w:rPr>
                <w:rFonts w:ascii="Times New Roman" w:eastAsia="Times New Roman" w:hAnsi="Times New Roman" w:cs="Times New Roman"/>
                <w:lang w:eastAsia="ru-RU"/>
              </w:rPr>
              <w:t>__________</w:t>
            </w:r>
            <w:r w:rsidR="004F4601" w:rsidRPr="00473D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E6C09" w:rsidRPr="00473D9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B32F36" w:rsidRPr="00473D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90D8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FE6C09" w:rsidRPr="00473D94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  <w:tr w:rsidR="00C00CC5" w:rsidRPr="00473D94" w14:paraId="6F6CA553" w14:textId="77777777" w:rsidTr="00FE6C09">
        <w:tc>
          <w:tcPr>
            <w:tcW w:w="2430" w:type="pct"/>
          </w:tcPr>
          <w:p w14:paraId="2F361156" w14:textId="77777777" w:rsidR="00C00CC5" w:rsidRPr="00473D94" w:rsidRDefault="00C00CC5" w:rsidP="00473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0" w:type="pct"/>
          </w:tcPr>
          <w:p w14:paraId="4843E31D" w14:textId="77777777" w:rsidR="00C00CC5" w:rsidRPr="00473D94" w:rsidRDefault="00C00CC5" w:rsidP="00473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7078AD3" w14:textId="5FB07A69" w:rsidR="004F4601" w:rsidRPr="00473D94" w:rsidRDefault="004F4601" w:rsidP="00473D94">
      <w:pPr>
        <w:widowControl w:val="0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3D94">
        <w:rPr>
          <w:rFonts w:ascii="Times New Roman" w:hAnsi="Times New Roman" w:cs="Times New Roman"/>
        </w:rPr>
        <w:t xml:space="preserve">Федеральное автономное учреждение «Российский морской регистр судоходства», </w:t>
      </w:r>
      <w:r w:rsidRPr="00473D94">
        <w:rPr>
          <w:rFonts w:ascii="Times New Roman" w:eastAsia="MS Mincho" w:hAnsi="Times New Roman" w:cs="Times New Roman"/>
        </w:rPr>
        <w:t>в лице_______</w:t>
      </w:r>
      <w:r w:rsidRPr="00473D94">
        <w:rPr>
          <w:rFonts w:ascii="Times New Roman" w:hAnsi="Times New Roman" w:cs="Times New Roman"/>
        </w:rPr>
        <w:t>, действующего на основании ___________</w:t>
      </w:r>
      <w:r w:rsidRPr="00473D94">
        <w:rPr>
          <w:rFonts w:ascii="Times New Roman" w:eastAsia="MS Mincho" w:hAnsi="Times New Roman" w:cs="Times New Roman"/>
          <w:bCs/>
        </w:rPr>
        <w:t>,</w:t>
      </w:r>
      <w:r w:rsidRPr="00473D94">
        <w:rPr>
          <w:rFonts w:ascii="Times New Roman" w:eastAsia="MS Mincho" w:hAnsi="Times New Roman" w:cs="Times New Roman"/>
        </w:rPr>
        <w:t xml:space="preserve"> именуемое в дальнейшем «Заказчик», </w:t>
      </w:r>
      <w:r w:rsidRPr="00473D94">
        <w:rPr>
          <w:rFonts w:ascii="Times New Roman" w:hAnsi="Times New Roman" w:cs="Times New Roman"/>
        </w:rPr>
        <w:t>с</w:t>
      </w:r>
      <w:r w:rsidRPr="00473D94">
        <w:rPr>
          <w:rFonts w:ascii="Times New Roman" w:eastAsia="MS Mincho" w:hAnsi="Times New Roman" w:cs="Times New Roman"/>
        </w:rPr>
        <w:t xml:space="preserve"> одной стороны, и </w:t>
      </w:r>
      <w:r w:rsidRPr="00473D94">
        <w:rPr>
          <w:rFonts w:ascii="Times New Roman" w:hAnsi="Times New Roman" w:cs="Times New Roman"/>
        </w:rPr>
        <w:t>_________</w:t>
      </w:r>
      <w:r w:rsidRPr="00473D94">
        <w:rPr>
          <w:rFonts w:ascii="Times New Roman" w:eastAsia="MS Mincho" w:hAnsi="Times New Roman" w:cs="Times New Roman"/>
        </w:rPr>
        <w:t xml:space="preserve"> </w:t>
      </w:r>
      <w:r w:rsidRPr="00473D94">
        <w:rPr>
          <w:rFonts w:ascii="Times New Roman" w:hAnsi="Times New Roman" w:cs="Times New Roman"/>
        </w:rPr>
        <w:t>именуемое в дальнейшем «</w:t>
      </w:r>
      <w:r w:rsidR="0054621C" w:rsidRPr="00473D94">
        <w:rPr>
          <w:rFonts w:ascii="Times New Roman" w:hAnsi="Times New Roman" w:cs="Times New Roman"/>
        </w:rPr>
        <w:t>Исполнитель</w:t>
      </w:r>
      <w:r w:rsidRPr="00473D94">
        <w:rPr>
          <w:rFonts w:ascii="Times New Roman" w:hAnsi="Times New Roman" w:cs="Times New Roman"/>
        </w:rPr>
        <w:t>», в лице _________ действующего на основании _________, с другой стороны (далее – Стороны), заключили настоящий Договор (далее-Договор) о нижеследующем:</w:t>
      </w:r>
    </w:p>
    <w:p w14:paraId="2E412BAC" w14:textId="77777777" w:rsidR="000A66BC" w:rsidRPr="00473D94" w:rsidRDefault="000A66BC" w:rsidP="00473D94">
      <w:pPr>
        <w:widowControl w:val="0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F1A6F9E" w14:textId="77777777" w:rsidR="00FE2658" w:rsidRPr="00473D94" w:rsidRDefault="00FE2658" w:rsidP="00473D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lang w:eastAsia="ru-RU"/>
        </w:rPr>
      </w:pPr>
      <w:r w:rsidRPr="00473D94">
        <w:rPr>
          <w:rFonts w:ascii="Times New Roman" w:eastAsia="Times New Roman" w:hAnsi="Times New Roman" w:cs="Times New Roman"/>
          <w:b/>
          <w:smallCaps/>
          <w:lang w:eastAsia="ru-RU"/>
        </w:rPr>
        <w:t>1. ПРЕДМЕТ ДОГОВОРА</w:t>
      </w:r>
    </w:p>
    <w:p w14:paraId="38FDE03E" w14:textId="219C97D8" w:rsidR="00FE6C09" w:rsidRPr="00473D94" w:rsidRDefault="00FE6C09" w:rsidP="00473D94">
      <w:pPr>
        <w:spacing w:after="0" w:line="240" w:lineRule="auto"/>
        <w:jc w:val="both"/>
        <w:rPr>
          <w:rFonts w:ascii="Times New Roman" w:eastAsia="SimSun" w:hAnsi="Times New Roman" w:cs="Times New Roman"/>
          <w:color w:val="00000A"/>
          <w:lang w:eastAsia="ko-KR"/>
        </w:rPr>
      </w:pPr>
      <w:r w:rsidRPr="00473D94">
        <w:rPr>
          <w:rFonts w:ascii="Times New Roman" w:eastAsia="SimSun" w:hAnsi="Times New Roman" w:cs="Times New Roman"/>
          <w:color w:val="00000A"/>
          <w:lang w:eastAsia="ko-KR"/>
        </w:rPr>
        <w:t xml:space="preserve">1.1. </w:t>
      </w:r>
      <w:r w:rsidR="00D10D6C" w:rsidRPr="00473D94">
        <w:rPr>
          <w:rFonts w:ascii="Times New Roman" w:eastAsia="SimSun" w:hAnsi="Times New Roman" w:cs="Times New Roman"/>
          <w:color w:val="00000A"/>
          <w:lang w:eastAsia="ko-KR"/>
        </w:rPr>
        <w:t>Заказчик</w:t>
      </w:r>
      <w:r w:rsidR="004F74DF" w:rsidRPr="00473D94">
        <w:rPr>
          <w:rFonts w:ascii="Times New Roman" w:eastAsia="SimSun" w:hAnsi="Times New Roman" w:cs="Times New Roman"/>
          <w:color w:val="00000A"/>
          <w:lang w:eastAsia="ko-KR"/>
        </w:rPr>
        <w:t xml:space="preserve"> поручает, а </w:t>
      </w:r>
      <w:r w:rsidR="00D10D6C" w:rsidRPr="00473D94">
        <w:rPr>
          <w:rFonts w:ascii="Times New Roman" w:eastAsia="SimSun" w:hAnsi="Times New Roman" w:cs="Times New Roman"/>
          <w:color w:val="00000A"/>
          <w:lang w:eastAsia="ko-KR"/>
        </w:rPr>
        <w:t>Исполнитель</w:t>
      </w:r>
      <w:r w:rsidR="004F74DF" w:rsidRPr="00473D94">
        <w:rPr>
          <w:rFonts w:ascii="Times New Roman" w:eastAsia="SimSun" w:hAnsi="Times New Roman" w:cs="Times New Roman"/>
          <w:color w:val="00000A"/>
          <w:lang w:eastAsia="ko-KR"/>
        </w:rPr>
        <w:t>, принимает на себя обязательства</w:t>
      </w:r>
      <w:r w:rsidR="00A825B1" w:rsidRPr="00473D94">
        <w:rPr>
          <w:rFonts w:ascii="Times New Roman" w:eastAsia="SimSun" w:hAnsi="Times New Roman" w:cs="Times New Roman"/>
          <w:color w:val="00000A"/>
          <w:lang w:eastAsia="ko-KR"/>
        </w:rPr>
        <w:t xml:space="preserve"> </w:t>
      </w:r>
      <w:r w:rsidR="00BC0E23" w:rsidRPr="00473D94">
        <w:rPr>
          <w:rFonts w:ascii="Times New Roman" w:eastAsia="SimSun" w:hAnsi="Times New Roman" w:cs="Times New Roman"/>
          <w:color w:val="00000A"/>
          <w:lang w:eastAsia="ko-KR"/>
        </w:rPr>
        <w:t xml:space="preserve">на </w:t>
      </w:r>
      <w:r w:rsidR="003C1193" w:rsidRPr="00473D94">
        <w:rPr>
          <w:rFonts w:ascii="Times New Roman" w:eastAsia="SimSun" w:hAnsi="Times New Roman" w:cs="Times New Roman"/>
          <w:color w:val="00000A"/>
          <w:lang w:eastAsia="ko-KR"/>
        </w:rPr>
        <w:t>оказани</w:t>
      </w:r>
      <w:r w:rsidR="00BC0E23" w:rsidRPr="00473D94">
        <w:rPr>
          <w:rFonts w:ascii="Times New Roman" w:eastAsia="SimSun" w:hAnsi="Times New Roman" w:cs="Times New Roman"/>
          <w:color w:val="00000A"/>
          <w:lang w:eastAsia="ko-KR"/>
        </w:rPr>
        <w:t>е</w:t>
      </w:r>
      <w:r w:rsidR="003C1193" w:rsidRPr="00473D94">
        <w:rPr>
          <w:rFonts w:ascii="Times New Roman" w:eastAsia="SimSun" w:hAnsi="Times New Roman" w:cs="Times New Roman"/>
          <w:color w:val="00000A"/>
          <w:lang w:eastAsia="ko-KR"/>
        </w:rPr>
        <w:t xml:space="preserve"> услуг</w:t>
      </w:r>
      <w:r w:rsidR="00E53F30" w:rsidRPr="00473D94">
        <w:rPr>
          <w:rFonts w:ascii="Times New Roman" w:eastAsia="SimSun" w:hAnsi="Times New Roman" w:cs="Times New Roman"/>
          <w:color w:val="00000A"/>
          <w:lang w:eastAsia="ko-KR"/>
        </w:rPr>
        <w:t>и</w:t>
      </w:r>
      <w:r w:rsidR="00812D2D" w:rsidRPr="00473D94">
        <w:rPr>
          <w:rFonts w:ascii="Times New Roman" w:eastAsia="SimSun" w:hAnsi="Times New Roman" w:cs="Times New Roman"/>
          <w:color w:val="00000A"/>
          <w:lang w:eastAsia="ko-KR"/>
        </w:rPr>
        <w:t xml:space="preserve"> </w:t>
      </w:r>
      <w:r w:rsidR="00B90D84" w:rsidRPr="00B90D84">
        <w:rPr>
          <w:rFonts w:ascii="Times New Roman" w:eastAsia="Times New Roman" w:hAnsi="Times New Roman" w:cs="Times New Roman"/>
          <w:lang w:eastAsia="ru-RU"/>
        </w:rPr>
        <w:t xml:space="preserve">по изготовлению и установке </w:t>
      </w:r>
      <w:r w:rsidR="00961440">
        <w:rPr>
          <w:rFonts w:ascii="Times New Roman" w:eastAsia="Times New Roman" w:hAnsi="Times New Roman" w:cs="Times New Roman"/>
          <w:lang w:eastAsia="ru-RU"/>
        </w:rPr>
        <w:t xml:space="preserve">оконных </w:t>
      </w:r>
      <w:r w:rsidR="00B90D84" w:rsidRPr="00B90D84">
        <w:rPr>
          <w:rFonts w:ascii="Times New Roman" w:eastAsia="Times New Roman" w:hAnsi="Times New Roman" w:cs="Times New Roman"/>
          <w:lang w:eastAsia="ru-RU"/>
        </w:rPr>
        <w:t>жалюзи</w:t>
      </w:r>
      <w:r w:rsidR="00961440">
        <w:rPr>
          <w:rFonts w:ascii="Times New Roman" w:eastAsia="Times New Roman" w:hAnsi="Times New Roman" w:cs="Times New Roman"/>
          <w:lang w:eastAsia="ru-RU"/>
        </w:rPr>
        <w:t xml:space="preserve"> по индивидуальным размерам</w:t>
      </w:r>
      <w:bookmarkStart w:id="0" w:name="_GoBack"/>
      <w:bookmarkEnd w:id="0"/>
      <w:r w:rsidR="00A44847" w:rsidRPr="00B90D84">
        <w:rPr>
          <w:rFonts w:ascii="Times New Roman" w:eastAsia="Times New Roman" w:hAnsi="Times New Roman" w:cs="Times New Roman"/>
          <w:lang w:eastAsia="ru-RU"/>
        </w:rPr>
        <w:t xml:space="preserve"> </w:t>
      </w:r>
      <w:r w:rsidR="004F74DF" w:rsidRPr="00473D94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="003C1193" w:rsidRPr="00473D94">
        <w:rPr>
          <w:rFonts w:ascii="Times New Roman" w:eastAsia="Times New Roman" w:hAnsi="Times New Roman" w:cs="Times New Roman"/>
          <w:lang w:eastAsia="ru-RU"/>
        </w:rPr>
        <w:t>услуг</w:t>
      </w:r>
      <w:r w:rsidR="00E53F30" w:rsidRPr="00473D94">
        <w:rPr>
          <w:rFonts w:ascii="Times New Roman" w:eastAsia="Times New Roman" w:hAnsi="Times New Roman" w:cs="Times New Roman"/>
          <w:lang w:eastAsia="ru-RU"/>
        </w:rPr>
        <w:t>а</w:t>
      </w:r>
      <w:r w:rsidR="004F74DF" w:rsidRPr="00473D94">
        <w:rPr>
          <w:rFonts w:ascii="Times New Roman" w:eastAsia="Times New Roman" w:hAnsi="Times New Roman" w:cs="Times New Roman"/>
          <w:lang w:eastAsia="ru-RU"/>
        </w:rPr>
        <w:t xml:space="preserve">), </w:t>
      </w:r>
      <w:r w:rsidRPr="00473D94">
        <w:rPr>
          <w:rFonts w:ascii="Times New Roman" w:eastAsia="SimSun" w:hAnsi="Times New Roman" w:cs="Times New Roman"/>
          <w:color w:val="00000A"/>
          <w:lang w:eastAsia="ko-KR"/>
        </w:rPr>
        <w:t>в соответствии с Техническим задани</w:t>
      </w:r>
      <w:r w:rsidR="00A516C4" w:rsidRPr="00473D94">
        <w:rPr>
          <w:rFonts w:ascii="Times New Roman" w:eastAsia="SimSun" w:hAnsi="Times New Roman" w:cs="Times New Roman"/>
          <w:color w:val="00000A"/>
          <w:lang w:eastAsia="ko-KR"/>
        </w:rPr>
        <w:t xml:space="preserve">ем (Приложение № 1 к </w:t>
      </w:r>
      <w:r w:rsidR="008E76E9" w:rsidRPr="00473D94">
        <w:rPr>
          <w:rFonts w:ascii="Times New Roman" w:eastAsia="SimSun" w:hAnsi="Times New Roman" w:cs="Times New Roman"/>
          <w:color w:val="00000A"/>
          <w:lang w:eastAsia="ko-KR"/>
        </w:rPr>
        <w:t>Договору</w:t>
      </w:r>
      <w:r w:rsidR="00A516C4" w:rsidRPr="00473D94">
        <w:rPr>
          <w:rFonts w:ascii="Times New Roman" w:eastAsia="SimSun" w:hAnsi="Times New Roman" w:cs="Times New Roman"/>
          <w:color w:val="00000A"/>
          <w:lang w:eastAsia="ko-KR"/>
        </w:rPr>
        <w:t>),</w:t>
      </w:r>
      <w:r w:rsidR="004F74DF" w:rsidRPr="00473D94">
        <w:rPr>
          <w:rFonts w:ascii="Times New Roman" w:eastAsia="SimSun" w:hAnsi="Times New Roman" w:cs="Times New Roman"/>
          <w:color w:val="00000A"/>
          <w:lang w:eastAsia="ko-KR"/>
        </w:rPr>
        <w:t xml:space="preserve"> Спецификацией (Приложение № 2 к </w:t>
      </w:r>
      <w:r w:rsidR="008E76E9" w:rsidRPr="00473D94">
        <w:rPr>
          <w:rFonts w:ascii="Times New Roman" w:eastAsia="SimSun" w:hAnsi="Times New Roman" w:cs="Times New Roman"/>
          <w:color w:val="00000A"/>
          <w:lang w:eastAsia="ko-KR"/>
        </w:rPr>
        <w:t>Договору</w:t>
      </w:r>
      <w:r w:rsidR="004F74DF" w:rsidRPr="00473D94">
        <w:rPr>
          <w:rFonts w:ascii="Times New Roman" w:eastAsia="SimSun" w:hAnsi="Times New Roman" w:cs="Times New Roman"/>
          <w:color w:val="00000A"/>
          <w:lang w:eastAsia="ko-KR"/>
        </w:rPr>
        <w:t>)</w:t>
      </w:r>
      <w:r w:rsidR="001A499A" w:rsidRPr="00473D94">
        <w:rPr>
          <w:rFonts w:ascii="Times New Roman" w:eastAsia="SimSun" w:hAnsi="Times New Roman" w:cs="Times New Roman"/>
          <w:color w:val="00000A"/>
          <w:lang w:eastAsia="ko-KR"/>
        </w:rPr>
        <w:t>.</w:t>
      </w:r>
      <w:r w:rsidR="0061154A" w:rsidRPr="00473D94">
        <w:rPr>
          <w:rFonts w:ascii="Times New Roman" w:eastAsia="SimSun" w:hAnsi="Times New Roman" w:cs="Times New Roman"/>
          <w:color w:val="00000A"/>
          <w:lang w:eastAsia="ko-KR"/>
        </w:rPr>
        <w:t xml:space="preserve"> </w:t>
      </w:r>
    </w:p>
    <w:p w14:paraId="1F6011BB" w14:textId="77777777" w:rsidR="00515190" w:rsidRPr="00473D94" w:rsidRDefault="00515190" w:rsidP="00473D94">
      <w:pPr>
        <w:tabs>
          <w:tab w:val="left" w:pos="720"/>
          <w:tab w:val="left" w:pos="6510"/>
          <w:tab w:val="right" w:pos="9781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color w:val="00000A"/>
          <w:lang w:eastAsia="ko-KR"/>
        </w:rPr>
      </w:pPr>
    </w:p>
    <w:p w14:paraId="3CA080E3" w14:textId="77777777" w:rsidR="00FE2658" w:rsidRPr="00473D94" w:rsidRDefault="00FE2658" w:rsidP="0047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lang w:eastAsia="ru-RU"/>
        </w:rPr>
      </w:pPr>
      <w:r w:rsidRPr="00473D94">
        <w:rPr>
          <w:rFonts w:ascii="Times New Roman" w:eastAsia="Times New Roman" w:hAnsi="Times New Roman" w:cs="Times New Roman"/>
          <w:b/>
          <w:smallCaps/>
          <w:lang w:eastAsia="ru-RU"/>
        </w:rPr>
        <w:t>2. ЦЕНА И ПОРЯДОК ОПЛАТЫ ДОГОВОРА</w:t>
      </w:r>
    </w:p>
    <w:p w14:paraId="3303EC0C" w14:textId="2112DE6E" w:rsidR="004F74DF" w:rsidRPr="00473D94" w:rsidRDefault="00FE6C09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73D94">
        <w:rPr>
          <w:rFonts w:ascii="Times New Roman" w:eastAsia="Times New Roman" w:hAnsi="Times New Roman" w:cs="Times New Roman"/>
          <w:lang w:eastAsia="ru-RU"/>
        </w:rPr>
        <w:t xml:space="preserve">2.1. </w:t>
      </w:r>
      <w:r w:rsidR="004F74DF" w:rsidRPr="00473D94">
        <w:rPr>
          <w:rFonts w:ascii="Times New Roman" w:eastAsia="Times New Roman" w:hAnsi="Times New Roman" w:cs="Times New Roman"/>
          <w:lang w:eastAsia="ru-RU"/>
        </w:rPr>
        <w:t xml:space="preserve">Цена </w:t>
      </w:r>
      <w:r w:rsidR="00160F60" w:rsidRPr="00473D94">
        <w:rPr>
          <w:rFonts w:ascii="Times New Roman" w:eastAsia="Times New Roman" w:hAnsi="Times New Roman" w:cs="Times New Roman"/>
          <w:lang w:eastAsia="ru-RU"/>
        </w:rPr>
        <w:t>Договора</w:t>
      </w:r>
      <w:r w:rsidR="004F74DF" w:rsidRPr="00473D94">
        <w:rPr>
          <w:rFonts w:ascii="Times New Roman" w:eastAsia="Times New Roman" w:hAnsi="Times New Roman" w:cs="Times New Roman"/>
          <w:lang w:eastAsia="ru-RU"/>
        </w:rPr>
        <w:t xml:space="preserve"> составляет</w:t>
      </w:r>
      <w:r w:rsidR="00571776" w:rsidRPr="00473D94">
        <w:rPr>
          <w:rFonts w:ascii="Times New Roman" w:eastAsia="Times New Roman" w:hAnsi="Times New Roman" w:cs="Times New Roman"/>
          <w:b/>
          <w:lang w:eastAsia="ru-RU"/>
        </w:rPr>
        <w:t xml:space="preserve"> рублей </w:t>
      </w:r>
      <w:r w:rsidR="004F74DF" w:rsidRPr="00473D94">
        <w:rPr>
          <w:rFonts w:ascii="Times New Roman" w:eastAsia="Times New Roman" w:hAnsi="Times New Roman" w:cs="Times New Roman"/>
          <w:b/>
          <w:lang w:eastAsia="ru-RU"/>
        </w:rPr>
        <w:t>копеек</w:t>
      </w:r>
      <w:r w:rsidR="00407115" w:rsidRPr="00473D94">
        <w:rPr>
          <w:rFonts w:ascii="Times New Roman" w:eastAsia="Times New Roman" w:hAnsi="Times New Roman" w:cs="Times New Roman"/>
          <w:lang w:eastAsia="ru-RU"/>
        </w:rPr>
        <w:t>,</w:t>
      </w:r>
      <w:r w:rsidR="000A522B" w:rsidRPr="00473D94">
        <w:rPr>
          <w:rFonts w:ascii="Times New Roman" w:eastAsia="Times New Roman" w:hAnsi="Times New Roman" w:cs="Times New Roman"/>
          <w:lang w:eastAsia="ru-RU"/>
        </w:rPr>
        <w:t xml:space="preserve"> </w:t>
      </w:r>
      <w:r w:rsidR="004F4601" w:rsidRPr="00473D94">
        <w:rPr>
          <w:rFonts w:ascii="Times New Roman" w:eastAsia="Times New Roman" w:hAnsi="Times New Roman" w:cs="Times New Roman"/>
          <w:lang w:eastAsia="ru-RU"/>
        </w:rPr>
        <w:t xml:space="preserve">включая </w:t>
      </w:r>
      <w:r w:rsidR="00571776" w:rsidRPr="00473D94">
        <w:rPr>
          <w:rFonts w:ascii="Times New Roman" w:eastAsia="Times New Roman" w:hAnsi="Times New Roman" w:cs="Times New Roman"/>
          <w:lang w:eastAsia="ru-RU"/>
        </w:rPr>
        <w:t>НДС</w:t>
      </w:r>
      <w:r w:rsidR="00B90D84">
        <w:rPr>
          <w:rFonts w:ascii="Times New Roman" w:eastAsia="Times New Roman" w:hAnsi="Times New Roman" w:cs="Times New Roman"/>
          <w:lang w:eastAsia="ru-RU"/>
        </w:rPr>
        <w:t xml:space="preserve"> </w:t>
      </w:r>
      <w:r w:rsidR="004F4601" w:rsidRPr="00473D94">
        <w:rPr>
          <w:rFonts w:ascii="Times New Roman" w:eastAsia="Times New Roman" w:hAnsi="Times New Roman" w:cs="Times New Roman"/>
          <w:lang w:eastAsia="ru-RU"/>
        </w:rPr>
        <w:t xml:space="preserve">/НДС </w:t>
      </w:r>
      <w:r w:rsidR="00571776" w:rsidRPr="00473D94">
        <w:rPr>
          <w:rFonts w:ascii="Times New Roman" w:eastAsia="Times New Roman" w:hAnsi="Times New Roman" w:cs="Times New Roman"/>
          <w:lang w:eastAsia="ru-RU"/>
        </w:rPr>
        <w:t>не облагается</w:t>
      </w:r>
      <w:r w:rsidR="00A44847" w:rsidRPr="00473D94">
        <w:rPr>
          <w:rFonts w:ascii="Times New Roman" w:eastAsia="Times New Roman" w:hAnsi="Times New Roman" w:cs="Times New Roman"/>
          <w:lang w:eastAsia="ru-RU"/>
        </w:rPr>
        <w:t>.</w:t>
      </w:r>
      <w:r w:rsidR="00FE2658" w:rsidRPr="00473D94">
        <w:rPr>
          <w:rFonts w:ascii="Times New Roman" w:eastAsia="Times New Roman" w:hAnsi="Times New Roman" w:cs="Times New Roman"/>
          <w:lang w:eastAsia="ru-RU"/>
        </w:rPr>
        <w:t xml:space="preserve"> </w:t>
      </w:r>
      <w:r w:rsidR="00532E1D" w:rsidRPr="00473D94">
        <w:rPr>
          <w:rFonts w:ascii="Times New Roman" w:eastAsia="Times New Roman" w:hAnsi="Times New Roman" w:cs="Times New Roman"/>
          <w:lang w:eastAsia="ru-RU"/>
        </w:rPr>
        <w:t>Цена Договора</w:t>
      </w:r>
      <w:r w:rsidR="004F74DF" w:rsidRPr="00473D94">
        <w:rPr>
          <w:rFonts w:ascii="Times New Roman" w:eastAsia="Times New Roman" w:hAnsi="Times New Roman" w:cs="Times New Roman"/>
          <w:lang w:eastAsia="ru-RU"/>
        </w:rPr>
        <w:t xml:space="preserve"> является твердой и определяется на весь срок исполнения </w:t>
      </w:r>
      <w:r w:rsidR="00160F60" w:rsidRPr="00473D94">
        <w:rPr>
          <w:rFonts w:ascii="Times New Roman" w:eastAsia="Times New Roman" w:hAnsi="Times New Roman" w:cs="Times New Roman"/>
          <w:lang w:eastAsia="ru-RU"/>
        </w:rPr>
        <w:t>Договора.</w:t>
      </w:r>
      <w:r w:rsidR="004F74DF" w:rsidRPr="00473D9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176DCFD" w14:textId="34AD931B" w:rsidR="004F796C" w:rsidRPr="00473D94" w:rsidRDefault="00FE6C09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73D94">
        <w:rPr>
          <w:rFonts w:ascii="Times New Roman" w:eastAsia="Times New Roman" w:hAnsi="Times New Roman" w:cs="Times New Roman"/>
          <w:lang w:eastAsia="ru-RU"/>
        </w:rPr>
        <w:t>2.</w:t>
      </w:r>
      <w:r w:rsidR="00532E1D" w:rsidRPr="00473D94">
        <w:rPr>
          <w:rFonts w:ascii="Times New Roman" w:eastAsia="Times New Roman" w:hAnsi="Times New Roman" w:cs="Times New Roman"/>
          <w:lang w:eastAsia="ru-RU"/>
        </w:rPr>
        <w:t>2</w:t>
      </w:r>
      <w:r w:rsidRPr="00473D94">
        <w:rPr>
          <w:rFonts w:ascii="Times New Roman" w:eastAsia="Times New Roman" w:hAnsi="Times New Roman" w:cs="Times New Roman"/>
          <w:lang w:eastAsia="ru-RU"/>
        </w:rPr>
        <w:t xml:space="preserve">. </w:t>
      </w:r>
      <w:r w:rsidR="00160F60" w:rsidRPr="00473D94">
        <w:rPr>
          <w:rFonts w:ascii="Times New Roman" w:eastAsia="Times New Roman" w:hAnsi="Times New Roman" w:cs="Times New Roman"/>
          <w:lang w:eastAsia="ru-RU"/>
        </w:rPr>
        <w:t>Стоимость Договора</w:t>
      </w:r>
      <w:r w:rsidR="004F74DF" w:rsidRPr="00473D94">
        <w:rPr>
          <w:rFonts w:ascii="Times New Roman" w:eastAsia="Times New Roman" w:hAnsi="Times New Roman" w:cs="Times New Roman"/>
          <w:lang w:eastAsia="ru-RU"/>
        </w:rPr>
        <w:t xml:space="preserve"> включает в себя все расходы по исполнению </w:t>
      </w:r>
      <w:r w:rsidR="00160F60" w:rsidRPr="00473D94">
        <w:rPr>
          <w:rFonts w:ascii="Times New Roman" w:eastAsia="Times New Roman" w:hAnsi="Times New Roman" w:cs="Times New Roman"/>
          <w:lang w:eastAsia="ru-RU"/>
        </w:rPr>
        <w:t>Договора</w:t>
      </w:r>
      <w:r w:rsidR="004F74DF" w:rsidRPr="00473D94">
        <w:rPr>
          <w:rFonts w:ascii="Times New Roman" w:eastAsia="Times New Roman" w:hAnsi="Times New Roman" w:cs="Times New Roman"/>
          <w:lang w:eastAsia="ru-RU"/>
        </w:rPr>
        <w:t>, необходимые для осуществления</w:t>
      </w:r>
      <w:r w:rsidR="00BD0B72" w:rsidRPr="00473D94">
        <w:rPr>
          <w:rFonts w:ascii="Times New Roman" w:eastAsia="Times New Roman" w:hAnsi="Times New Roman" w:cs="Times New Roman"/>
          <w:lang w:eastAsia="ru-RU"/>
        </w:rPr>
        <w:t xml:space="preserve"> Исполнителем</w:t>
      </w:r>
      <w:r w:rsidR="004F74DF" w:rsidRPr="00473D94">
        <w:rPr>
          <w:rFonts w:ascii="Times New Roman" w:eastAsia="Times New Roman" w:hAnsi="Times New Roman" w:cs="Times New Roman"/>
          <w:lang w:eastAsia="ru-RU"/>
        </w:rPr>
        <w:t xml:space="preserve"> своих обязательств по </w:t>
      </w:r>
      <w:r w:rsidR="00160F60" w:rsidRPr="00473D94">
        <w:rPr>
          <w:rFonts w:ascii="Times New Roman" w:eastAsia="Times New Roman" w:hAnsi="Times New Roman" w:cs="Times New Roman"/>
          <w:lang w:eastAsia="ru-RU"/>
        </w:rPr>
        <w:t xml:space="preserve">Договору </w:t>
      </w:r>
      <w:r w:rsidR="004F74DF" w:rsidRPr="00473D94">
        <w:rPr>
          <w:rFonts w:ascii="Times New Roman" w:eastAsia="Times New Roman" w:hAnsi="Times New Roman" w:cs="Times New Roman"/>
          <w:lang w:eastAsia="ru-RU"/>
        </w:rPr>
        <w:t>в полном объеме и надлежащего каче</w:t>
      </w:r>
      <w:r w:rsidR="00B0776B" w:rsidRPr="00473D94">
        <w:rPr>
          <w:rFonts w:ascii="Times New Roman" w:eastAsia="Times New Roman" w:hAnsi="Times New Roman" w:cs="Times New Roman"/>
          <w:lang w:eastAsia="ru-RU"/>
        </w:rPr>
        <w:t>ства, в том числе стоимость самой</w:t>
      </w:r>
      <w:r w:rsidR="004F74DF" w:rsidRPr="00473D94">
        <w:rPr>
          <w:rFonts w:ascii="Times New Roman" w:eastAsia="Times New Roman" w:hAnsi="Times New Roman" w:cs="Times New Roman"/>
          <w:lang w:eastAsia="ru-RU"/>
        </w:rPr>
        <w:t xml:space="preserve"> услуг</w:t>
      </w:r>
      <w:r w:rsidR="00B0776B" w:rsidRPr="00473D94">
        <w:rPr>
          <w:rFonts w:ascii="Times New Roman" w:eastAsia="Times New Roman" w:hAnsi="Times New Roman" w:cs="Times New Roman"/>
          <w:lang w:eastAsia="ru-RU"/>
        </w:rPr>
        <w:t>и</w:t>
      </w:r>
      <w:r w:rsidR="004F74DF" w:rsidRPr="00473D94">
        <w:rPr>
          <w:rFonts w:ascii="Times New Roman" w:eastAsia="Times New Roman" w:hAnsi="Times New Roman" w:cs="Times New Roman"/>
          <w:lang w:eastAsia="ru-RU"/>
        </w:rPr>
        <w:t>,</w:t>
      </w:r>
      <w:r w:rsidR="00867E2E" w:rsidRPr="00473D94">
        <w:rPr>
          <w:rFonts w:ascii="Times New Roman" w:eastAsia="Times New Roman" w:hAnsi="Times New Roman" w:cs="Times New Roman"/>
          <w:lang w:eastAsia="ru-RU"/>
        </w:rPr>
        <w:t xml:space="preserve"> стоимость используемых материалов,</w:t>
      </w:r>
      <w:r w:rsidR="004F74DF" w:rsidRPr="00473D94">
        <w:rPr>
          <w:rFonts w:ascii="Times New Roman" w:eastAsia="Times New Roman" w:hAnsi="Times New Roman" w:cs="Times New Roman"/>
          <w:lang w:eastAsia="ru-RU"/>
        </w:rPr>
        <w:t xml:space="preserve"> налоги, сборы и другие обязательные платежи в бюджет, согласно действующему законодательству Российской Федерации</w:t>
      </w:r>
      <w:r w:rsidR="00B23D8A" w:rsidRPr="00473D94">
        <w:rPr>
          <w:rFonts w:ascii="Times New Roman" w:eastAsia="Times New Roman" w:hAnsi="Times New Roman" w:cs="Times New Roman"/>
          <w:lang w:eastAsia="ru-RU"/>
        </w:rPr>
        <w:t>.</w:t>
      </w:r>
    </w:p>
    <w:p w14:paraId="650BF8B5" w14:textId="07EDF2E2" w:rsidR="00D7244E" w:rsidRPr="00473D94" w:rsidRDefault="004F74DF" w:rsidP="00473D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473D94">
        <w:rPr>
          <w:rFonts w:ascii="Times New Roman" w:eastAsia="Times New Roman" w:hAnsi="Times New Roman" w:cs="Times New Roman"/>
          <w:lang w:eastAsia="ru-RU"/>
        </w:rPr>
        <w:t>2.</w:t>
      </w:r>
      <w:r w:rsidR="00D7244E" w:rsidRPr="00473D94">
        <w:rPr>
          <w:rFonts w:ascii="Times New Roman" w:eastAsia="Times New Roman" w:hAnsi="Times New Roman" w:cs="Times New Roman"/>
          <w:lang w:eastAsia="ru-RU"/>
        </w:rPr>
        <w:t>3.</w:t>
      </w:r>
      <w:r w:rsidR="00D7244E" w:rsidRPr="00473D94">
        <w:rPr>
          <w:rFonts w:ascii="Times New Roman" w:eastAsia="Times New Roman" w:hAnsi="Times New Roman" w:cs="Times New Roman"/>
          <w:bCs/>
          <w:lang w:eastAsia="ru-RU"/>
        </w:rPr>
        <w:t xml:space="preserve"> Оплата</w:t>
      </w:r>
      <w:r w:rsidR="004F796C" w:rsidRPr="00473D94">
        <w:rPr>
          <w:rFonts w:ascii="Times New Roman" w:eastAsia="Times New Roman" w:hAnsi="Times New Roman" w:cs="Times New Roman"/>
          <w:bCs/>
          <w:lang w:eastAsia="ru-RU"/>
        </w:rPr>
        <w:t xml:space="preserve"> прои</w:t>
      </w:r>
      <w:r w:rsidR="00B0776B" w:rsidRPr="00473D94">
        <w:rPr>
          <w:rFonts w:ascii="Times New Roman" w:eastAsia="Times New Roman" w:hAnsi="Times New Roman" w:cs="Times New Roman"/>
          <w:bCs/>
          <w:lang w:eastAsia="ru-RU"/>
        </w:rPr>
        <w:t>зводится за фактически оказанную услугу</w:t>
      </w:r>
      <w:r w:rsidR="004F796C" w:rsidRPr="00473D9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E42DE" w:rsidRPr="00473D94">
        <w:rPr>
          <w:rFonts w:ascii="Times New Roman" w:hAnsi="Times New Roman" w:cs="Times New Roman"/>
        </w:rPr>
        <w:t xml:space="preserve">в течение </w:t>
      </w:r>
      <w:r w:rsidR="000E153D">
        <w:rPr>
          <w:rFonts w:ascii="Times New Roman" w:hAnsi="Times New Roman" w:cs="Times New Roman"/>
        </w:rPr>
        <w:t>7</w:t>
      </w:r>
      <w:r w:rsidR="004F4601" w:rsidRPr="00473D94">
        <w:rPr>
          <w:rFonts w:ascii="Times New Roman" w:hAnsi="Times New Roman" w:cs="Times New Roman"/>
        </w:rPr>
        <w:t xml:space="preserve"> (</w:t>
      </w:r>
      <w:r w:rsidR="000E153D">
        <w:rPr>
          <w:rFonts w:ascii="Times New Roman" w:hAnsi="Times New Roman" w:cs="Times New Roman"/>
        </w:rPr>
        <w:t>Семи</w:t>
      </w:r>
      <w:r w:rsidR="008E42DE" w:rsidRPr="00473D94">
        <w:rPr>
          <w:rFonts w:ascii="Times New Roman" w:hAnsi="Times New Roman" w:cs="Times New Roman"/>
        </w:rPr>
        <w:t xml:space="preserve">) </w:t>
      </w:r>
      <w:r w:rsidR="00B90D84">
        <w:rPr>
          <w:rFonts w:ascii="Times New Roman" w:hAnsi="Times New Roman" w:cs="Times New Roman"/>
        </w:rPr>
        <w:t>рабочих</w:t>
      </w:r>
      <w:r w:rsidR="008E42DE" w:rsidRPr="00473D94">
        <w:rPr>
          <w:rFonts w:ascii="Times New Roman" w:hAnsi="Times New Roman" w:cs="Times New Roman"/>
        </w:rPr>
        <w:t xml:space="preserve"> дней со дня выставления </w:t>
      </w:r>
      <w:r w:rsidR="00D7244E" w:rsidRPr="00473D94">
        <w:rPr>
          <w:rFonts w:ascii="Times New Roman" w:hAnsi="Times New Roman" w:cs="Times New Roman"/>
        </w:rPr>
        <w:t>Исполнителем счета, счета-фактуры</w:t>
      </w:r>
      <w:r w:rsidR="00A50AA0" w:rsidRPr="00473D94">
        <w:rPr>
          <w:rFonts w:ascii="Times New Roman" w:hAnsi="Times New Roman" w:cs="Times New Roman"/>
        </w:rPr>
        <w:t>/УПД</w:t>
      </w:r>
      <w:r w:rsidR="00B0776B" w:rsidRPr="00473D94">
        <w:rPr>
          <w:rFonts w:ascii="Times New Roman" w:hAnsi="Times New Roman" w:cs="Times New Roman"/>
        </w:rPr>
        <w:t>.</w:t>
      </w:r>
    </w:p>
    <w:p w14:paraId="15A74959" w14:textId="47471605" w:rsidR="004F796C" w:rsidRPr="00473D94" w:rsidRDefault="00172E49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473D94">
        <w:rPr>
          <w:rFonts w:ascii="Times New Roman" w:eastAsia="Times New Roman" w:hAnsi="Times New Roman" w:cs="Times New Roman"/>
          <w:iCs/>
          <w:lang w:eastAsia="ru-RU"/>
        </w:rPr>
        <w:t>2.</w:t>
      </w:r>
      <w:r w:rsidR="00532E1D" w:rsidRPr="00473D94">
        <w:rPr>
          <w:rFonts w:ascii="Times New Roman" w:eastAsia="Times New Roman" w:hAnsi="Times New Roman" w:cs="Times New Roman"/>
          <w:iCs/>
          <w:lang w:eastAsia="ru-RU"/>
        </w:rPr>
        <w:t>4</w:t>
      </w:r>
      <w:r w:rsidR="00FE6C09" w:rsidRPr="00473D94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4F796C" w:rsidRPr="00473D94">
        <w:rPr>
          <w:rFonts w:ascii="Times New Roman" w:eastAsia="Times New Roman" w:hAnsi="Times New Roman" w:cs="Times New Roman"/>
          <w:iCs/>
          <w:lang w:eastAsia="ru-RU"/>
        </w:rPr>
        <w:t>Датой оплаты считается дата проведения операции</w:t>
      </w:r>
      <w:r w:rsidR="004F4601" w:rsidRPr="00473D94">
        <w:rPr>
          <w:rFonts w:ascii="Times New Roman" w:eastAsia="Times New Roman" w:hAnsi="Times New Roman" w:cs="Times New Roman"/>
          <w:iCs/>
          <w:lang w:eastAsia="ru-RU"/>
        </w:rPr>
        <w:t xml:space="preserve"> по списанию денежных средств со </w:t>
      </w:r>
      <w:r w:rsidR="004F796C" w:rsidRPr="00473D94">
        <w:rPr>
          <w:rFonts w:ascii="Times New Roman" w:eastAsia="Times New Roman" w:hAnsi="Times New Roman" w:cs="Times New Roman"/>
          <w:iCs/>
          <w:lang w:eastAsia="ru-RU"/>
        </w:rPr>
        <w:t xml:space="preserve">счёта Заказчика для их зачисления на счёт </w:t>
      </w:r>
      <w:r w:rsidR="00625823" w:rsidRPr="00473D94">
        <w:rPr>
          <w:rFonts w:ascii="Times New Roman" w:eastAsia="Times New Roman" w:hAnsi="Times New Roman" w:cs="Times New Roman"/>
          <w:bCs/>
          <w:iCs/>
          <w:lang w:eastAsia="ru-RU"/>
        </w:rPr>
        <w:t>Исполнителя</w:t>
      </w:r>
      <w:r w:rsidR="004F796C" w:rsidRPr="00473D94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</w:p>
    <w:p w14:paraId="24A1D17C" w14:textId="23B3E722" w:rsidR="00FE6C09" w:rsidRPr="00473D94" w:rsidRDefault="00532E1D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473D94">
        <w:rPr>
          <w:rFonts w:ascii="Times New Roman" w:eastAsia="Times New Roman" w:hAnsi="Times New Roman" w:cs="Times New Roman"/>
          <w:iCs/>
          <w:lang w:eastAsia="ru-RU"/>
        </w:rPr>
        <w:t>2.5</w:t>
      </w:r>
      <w:r w:rsidR="00FE6C09" w:rsidRPr="00473D94">
        <w:rPr>
          <w:rFonts w:ascii="Times New Roman" w:eastAsia="Times New Roman" w:hAnsi="Times New Roman" w:cs="Times New Roman"/>
          <w:iCs/>
          <w:lang w:eastAsia="ru-RU"/>
        </w:rPr>
        <w:t>. Выплата аванса не предусмотрена.</w:t>
      </w:r>
    </w:p>
    <w:p w14:paraId="47B6B69A" w14:textId="77777777" w:rsidR="00515190" w:rsidRPr="00473D94" w:rsidRDefault="00515190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14:paraId="7C53F1A0" w14:textId="49D04630" w:rsidR="00FE2658" w:rsidRPr="00473D94" w:rsidRDefault="00FE2658" w:rsidP="0047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lang w:eastAsia="ru-RU"/>
        </w:rPr>
      </w:pPr>
      <w:r w:rsidRPr="00473D94">
        <w:rPr>
          <w:rFonts w:ascii="Times New Roman" w:eastAsia="Times New Roman" w:hAnsi="Times New Roman" w:cs="Times New Roman"/>
          <w:b/>
          <w:smallCaps/>
          <w:lang w:eastAsia="ru-RU"/>
        </w:rPr>
        <w:t>3. ПОРЯДОК ОКАЗАНИЯ И ПРИЕМКИ УСЛУГ</w:t>
      </w:r>
      <w:r w:rsidR="00B0776B" w:rsidRPr="00473D94">
        <w:rPr>
          <w:rFonts w:ascii="Times New Roman" w:eastAsia="Times New Roman" w:hAnsi="Times New Roman" w:cs="Times New Roman"/>
          <w:b/>
          <w:smallCaps/>
          <w:lang w:eastAsia="ru-RU"/>
        </w:rPr>
        <w:t>И</w:t>
      </w:r>
    </w:p>
    <w:p w14:paraId="4D74B46C" w14:textId="2E31DF46" w:rsidR="00A0004B" w:rsidRPr="00473D94" w:rsidRDefault="00E53F30" w:rsidP="0047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3D94">
        <w:rPr>
          <w:rFonts w:ascii="Times New Roman" w:eastAsia="Times New Roman" w:hAnsi="Times New Roman" w:cs="Times New Roman"/>
          <w:bCs/>
          <w:lang w:eastAsia="ru-RU"/>
        </w:rPr>
        <w:t>3.1. Услуга оказывае</w:t>
      </w:r>
      <w:r w:rsidR="00A0004B" w:rsidRPr="00473D94">
        <w:rPr>
          <w:rFonts w:ascii="Times New Roman" w:eastAsia="Times New Roman" w:hAnsi="Times New Roman" w:cs="Times New Roman"/>
          <w:bCs/>
          <w:lang w:eastAsia="ru-RU"/>
        </w:rPr>
        <w:t>тся Исполнителем в соответствии с Техническим заданием</w:t>
      </w:r>
      <w:r w:rsidR="00722FAA" w:rsidRPr="00473D94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4C4CFA63" w14:textId="64FAE899" w:rsidR="00A77EB3" w:rsidRPr="00473D94" w:rsidRDefault="00160F60" w:rsidP="0047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3D94">
        <w:rPr>
          <w:rFonts w:ascii="Times New Roman" w:eastAsia="Times New Roman" w:hAnsi="Times New Roman" w:cs="Times New Roman"/>
          <w:bCs/>
          <w:lang w:eastAsia="ru-RU"/>
        </w:rPr>
        <w:t>3.2</w:t>
      </w:r>
      <w:r w:rsidR="00A0004B" w:rsidRPr="00473D94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A77EB3" w:rsidRPr="00473D94">
        <w:rPr>
          <w:rFonts w:ascii="Times New Roman" w:eastAsia="Times New Roman" w:hAnsi="Times New Roman" w:cs="Times New Roman"/>
          <w:bCs/>
          <w:lang w:eastAsia="ru-RU"/>
        </w:rPr>
        <w:t xml:space="preserve">При обнаружении Заказчиком в ходе проведения приемки результатов оказания </w:t>
      </w:r>
      <w:r w:rsidR="00AE5C01" w:rsidRPr="00473D94">
        <w:rPr>
          <w:rFonts w:ascii="Times New Roman" w:eastAsia="Times New Roman" w:hAnsi="Times New Roman" w:cs="Times New Roman"/>
          <w:bCs/>
          <w:lang w:eastAsia="ru-RU"/>
        </w:rPr>
        <w:t>у</w:t>
      </w:r>
      <w:r w:rsidRPr="00473D94">
        <w:rPr>
          <w:rFonts w:ascii="Times New Roman" w:eastAsia="Times New Roman" w:hAnsi="Times New Roman" w:cs="Times New Roman"/>
          <w:bCs/>
          <w:lang w:eastAsia="ru-RU"/>
        </w:rPr>
        <w:t>слуг</w:t>
      </w:r>
      <w:r w:rsidR="00E53F30" w:rsidRPr="00473D94">
        <w:rPr>
          <w:rFonts w:ascii="Times New Roman" w:eastAsia="Times New Roman" w:hAnsi="Times New Roman" w:cs="Times New Roman"/>
          <w:bCs/>
          <w:lang w:eastAsia="ru-RU"/>
        </w:rPr>
        <w:t>и</w:t>
      </w:r>
      <w:r w:rsidRPr="00473D94">
        <w:rPr>
          <w:rFonts w:ascii="Times New Roman" w:eastAsia="Times New Roman" w:hAnsi="Times New Roman" w:cs="Times New Roman"/>
          <w:bCs/>
          <w:lang w:eastAsia="ru-RU"/>
        </w:rPr>
        <w:t xml:space="preserve"> недостатков, Заказчик составляет </w:t>
      </w:r>
      <w:r w:rsidR="00A77EB3" w:rsidRPr="00473D94">
        <w:rPr>
          <w:rFonts w:ascii="Times New Roman" w:eastAsia="Times New Roman" w:hAnsi="Times New Roman" w:cs="Times New Roman"/>
          <w:bCs/>
          <w:lang w:eastAsia="ru-RU"/>
        </w:rPr>
        <w:t>мотивированный отказ от подписания документа о приемке с указанием причин такого отказа.</w:t>
      </w:r>
    </w:p>
    <w:p w14:paraId="7C2D8548" w14:textId="4AAC51CA" w:rsidR="00A0004B" w:rsidRPr="00473D94" w:rsidRDefault="00532E1D" w:rsidP="0047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3D94">
        <w:rPr>
          <w:rFonts w:ascii="Times New Roman" w:eastAsia="Times New Roman" w:hAnsi="Times New Roman" w:cs="Times New Roman"/>
          <w:bCs/>
          <w:lang w:eastAsia="ru-RU"/>
        </w:rPr>
        <w:t>3.3</w:t>
      </w:r>
      <w:r w:rsidR="00A0004B" w:rsidRPr="00473D94">
        <w:rPr>
          <w:rFonts w:ascii="Times New Roman" w:eastAsia="Times New Roman" w:hAnsi="Times New Roman" w:cs="Times New Roman"/>
          <w:bCs/>
          <w:lang w:eastAsia="ru-RU"/>
        </w:rPr>
        <w:t xml:space="preserve">. Исполнитель обязан устранить все обнаруженные недостатки своими силами и за свой счет в сроки, указанные в </w:t>
      </w:r>
      <w:r w:rsidR="006D13BB" w:rsidRPr="00473D94">
        <w:rPr>
          <w:rFonts w:ascii="Times New Roman" w:eastAsia="Times New Roman" w:hAnsi="Times New Roman" w:cs="Times New Roman"/>
          <w:bCs/>
          <w:lang w:eastAsia="ru-RU"/>
        </w:rPr>
        <w:t>мотивированном отказе</w:t>
      </w:r>
      <w:r w:rsidR="00A0004B" w:rsidRPr="00473D94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ED6AD63" w14:textId="5DFB0480" w:rsidR="00B0776B" w:rsidRPr="00473D94" w:rsidRDefault="00B0776B" w:rsidP="00473D94">
      <w:pPr>
        <w:pStyle w:val="a9"/>
        <w:tabs>
          <w:tab w:val="left" w:pos="993"/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3D94">
        <w:rPr>
          <w:rFonts w:ascii="Times New Roman" w:hAnsi="Times New Roman" w:cs="Times New Roman"/>
        </w:rPr>
        <w:t xml:space="preserve">3.4. При сдаче-приемке услуги Исполнителем оформляются и передаются: </w:t>
      </w:r>
      <w:r w:rsidR="00B90D84">
        <w:rPr>
          <w:rFonts w:ascii="Times New Roman" w:hAnsi="Times New Roman" w:cs="Times New Roman"/>
        </w:rPr>
        <w:t xml:space="preserve">акт, счет, </w:t>
      </w:r>
      <w:r w:rsidRPr="00473D94">
        <w:rPr>
          <w:rFonts w:ascii="Times New Roman" w:hAnsi="Times New Roman" w:cs="Times New Roman"/>
        </w:rPr>
        <w:t xml:space="preserve">счет-фактура/УПД, оформленные в соответствии с требованиями действующего законодательства Российской Федерации. </w:t>
      </w:r>
    </w:p>
    <w:p w14:paraId="0C3B92A9" w14:textId="77777777" w:rsidR="00515190" w:rsidRPr="00473D94" w:rsidRDefault="00515190" w:rsidP="0047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9FFA7FE" w14:textId="77777777" w:rsidR="00FE2658" w:rsidRPr="00473D94" w:rsidRDefault="00FE2658" w:rsidP="0047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lang w:eastAsia="ru-RU"/>
        </w:rPr>
      </w:pPr>
      <w:r w:rsidRPr="00473D94">
        <w:rPr>
          <w:rFonts w:ascii="Times New Roman" w:eastAsia="Times New Roman" w:hAnsi="Times New Roman" w:cs="Times New Roman"/>
          <w:b/>
          <w:smallCaps/>
          <w:lang w:eastAsia="ru-RU"/>
        </w:rPr>
        <w:t>4. ПРАВА О ОБЯЗАТЕЛЬСТВА СТОРОН</w:t>
      </w:r>
    </w:p>
    <w:p w14:paraId="051DD7A5" w14:textId="77777777" w:rsidR="00D10D6C" w:rsidRPr="00473D94" w:rsidRDefault="00FE6C09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473D94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4.1. </w:t>
      </w:r>
      <w:r w:rsidR="00D10D6C" w:rsidRPr="00473D94">
        <w:rPr>
          <w:rFonts w:ascii="Times New Roman" w:eastAsia="Times New Roman" w:hAnsi="Times New Roman" w:cs="Times New Roman"/>
          <w:bCs/>
          <w:u w:val="single"/>
          <w:lang w:eastAsia="ru-RU"/>
        </w:rPr>
        <w:t>Заказчик</w:t>
      </w:r>
      <w:r w:rsidRPr="00473D94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 обязан:</w:t>
      </w:r>
    </w:p>
    <w:p w14:paraId="64E6875E" w14:textId="4846A864" w:rsidR="00FE6C09" w:rsidRPr="00473D94" w:rsidRDefault="00FE6C09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3D94">
        <w:rPr>
          <w:rFonts w:ascii="Times New Roman" w:eastAsia="Times New Roman" w:hAnsi="Times New Roman" w:cs="Times New Roman"/>
          <w:bCs/>
          <w:lang w:eastAsia="ru-RU"/>
        </w:rPr>
        <w:t>4.1.1. Предоставлять по просьбе Исполнителя необходимую для оказания услуг</w:t>
      </w:r>
      <w:r w:rsidR="00B0776B" w:rsidRPr="00473D94">
        <w:rPr>
          <w:rFonts w:ascii="Times New Roman" w:eastAsia="Times New Roman" w:hAnsi="Times New Roman" w:cs="Times New Roman"/>
          <w:bCs/>
          <w:lang w:eastAsia="ru-RU"/>
        </w:rPr>
        <w:t>и</w:t>
      </w:r>
      <w:r w:rsidRPr="00473D94">
        <w:rPr>
          <w:rFonts w:ascii="Times New Roman" w:eastAsia="Times New Roman" w:hAnsi="Times New Roman" w:cs="Times New Roman"/>
          <w:bCs/>
          <w:lang w:eastAsia="ru-RU"/>
        </w:rPr>
        <w:t xml:space="preserve"> документацию и информацию.</w:t>
      </w:r>
    </w:p>
    <w:p w14:paraId="7AE4045A" w14:textId="6B3BFAF9" w:rsidR="00FE6C09" w:rsidRPr="00473D94" w:rsidRDefault="00FE6C09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3D94">
        <w:rPr>
          <w:rFonts w:ascii="Times New Roman" w:eastAsia="Times New Roman" w:hAnsi="Times New Roman" w:cs="Times New Roman"/>
          <w:bCs/>
          <w:lang w:eastAsia="ru-RU"/>
        </w:rPr>
        <w:t xml:space="preserve">4.1.2. Принять </w:t>
      </w:r>
      <w:r w:rsidR="00290D2E" w:rsidRPr="00473D94">
        <w:rPr>
          <w:rFonts w:ascii="Times New Roman" w:eastAsia="Times New Roman" w:hAnsi="Times New Roman" w:cs="Times New Roman"/>
          <w:bCs/>
          <w:lang w:eastAsia="ru-RU"/>
        </w:rPr>
        <w:t>надлежащи</w:t>
      </w:r>
      <w:r w:rsidR="00A7208A" w:rsidRPr="00473D94">
        <w:rPr>
          <w:rFonts w:ascii="Times New Roman" w:eastAsia="Times New Roman" w:hAnsi="Times New Roman" w:cs="Times New Roman"/>
          <w:bCs/>
          <w:lang w:eastAsia="ru-RU"/>
        </w:rPr>
        <w:t xml:space="preserve">м образом </w:t>
      </w:r>
      <w:r w:rsidR="00B0776B" w:rsidRPr="00473D94">
        <w:rPr>
          <w:rFonts w:ascii="Times New Roman" w:eastAsia="Times New Roman" w:hAnsi="Times New Roman" w:cs="Times New Roman"/>
          <w:bCs/>
          <w:lang w:eastAsia="ru-RU"/>
        </w:rPr>
        <w:t>оказанную</w:t>
      </w:r>
      <w:r w:rsidRPr="00473D94">
        <w:rPr>
          <w:rFonts w:ascii="Times New Roman" w:eastAsia="Times New Roman" w:hAnsi="Times New Roman" w:cs="Times New Roman"/>
          <w:bCs/>
          <w:lang w:eastAsia="ru-RU"/>
        </w:rPr>
        <w:t xml:space="preserve"> Исполнителем услуг</w:t>
      </w:r>
      <w:r w:rsidR="00B0776B" w:rsidRPr="00473D94">
        <w:rPr>
          <w:rFonts w:ascii="Times New Roman" w:eastAsia="Times New Roman" w:hAnsi="Times New Roman" w:cs="Times New Roman"/>
          <w:bCs/>
          <w:lang w:eastAsia="ru-RU"/>
        </w:rPr>
        <w:t>у</w:t>
      </w:r>
      <w:r w:rsidR="00744DE3" w:rsidRPr="00473D94">
        <w:rPr>
          <w:rFonts w:ascii="Times New Roman" w:eastAsia="Times New Roman" w:hAnsi="Times New Roman" w:cs="Times New Roman"/>
          <w:bCs/>
          <w:lang w:eastAsia="ru-RU"/>
        </w:rPr>
        <w:t xml:space="preserve"> в порядке,</w:t>
      </w:r>
      <w:r w:rsidR="00160F60" w:rsidRPr="00473D94">
        <w:rPr>
          <w:rFonts w:ascii="Times New Roman" w:eastAsia="Times New Roman" w:hAnsi="Times New Roman" w:cs="Times New Roman"/>
          <w:bCs/>
          <w:lang w:eastAsia="ru-RU"/>
        </w:rPr>
        <w:t xml:space="preserve"> предусмотренном Договором</w:t>
      </w:r>
      <w:r w:rsidRPr="00473D94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887DD6B" w14:textId="7A253E3E" w:rsidR="00FE6C09" w:rsidRPr="00473D94" w:rsidRDefault="00FE6C09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lang w:eastAsia="ru-RU"/>
        </w:rPr>
      </w:pPr>
      <w:r w:rsidRPr="00473D94">
        <w:rPr>
          <w:rFonts w:ascii="Times New Roman" w:eastAsia="Times New Roman" w:hAnsi="Times New Roman" w:cs="Times New Roman"/>
          <w:bCs/>
          <w:lang w:eastAsia="ru-RU"/>
        </w:rPr>
        <w:t>4.1</w:t>
      </w:r>
      <w:r w:rsidR="00B0776B" w:rsidRPr="00473D94">
        <w:rPr>
          <w:rFonts w:ascii="Times New Roman" w:eastAsia="Times New Roman" w:hAnsi="Times New Roman" w:cs="Times New Roman"/>
          <w:bCs/>
          <w:lang w:eastAsia="ru-RU"/>
        </w:rPr>
        <w:t>.3. Оплатить надлежаще оказанную</w:t>
      </w:r>
      <w:r w:rsidRPr="00473D94">
        <w:rPr>
          <w:rFonts w:ascii="Times New Roman" w:eastAsia="Times New Roman" w:hAnsi="Times New Roman" w:cs="Times New Roman"/>
          <w:bCs/>
          <w:lang w:eastAsia="ru-RU"/>
        </w:rPr>
        <w:t xml:space="preserve"> услуг</w:t>
      </w:r>
      <w:r w:rsidR="00B0776B" w:rsidRPr="00473D94">
        <w:rPr>
          <w:rFonts w:ascii="Times New Roman" w:eastAsia="Times New Roman" w:hAnsi="Times New Roman" w:cs="Times New Roman"/>
          <w:bCs/>
          <w:lang w:eastAsia="ru-RU"/>
        </w:rPr>
        <w:t>у</w:t>
      </w:r>
      <w:r w:rsidRPr="00473D94">
        <w:rPr>
          <w:rFonts w:ascii="Times New Roman" w:eastAsia="Times New Roman" w:hAnsi="Times New Roman" w:cs="Times New Roman"/>
          <w:bCs/>
          <w:lang w:eastAsia="ru-RU"/>
        </w:rPr>
        <w:t xml:space="preserve"> в порядке и на условиях, предусмотренных </w:t>
      </w:r>
      <w:r w:rsidR="00160F60" w:rsidRPr="00473D94">
        <w:rPr>
          <w:rFonts w:ascii="Times New Roman" w:eastAsia="Times New Roman" w:hAnsi="Times New Roman" w:cs="Times New Roman"/>
          <w:bCs/>
          <w:lang w:eastAsia="ru-RU"/>
        </w:rPr>
        <w:t>Договором.</w:t>
      </w:r>
    </w:p>
    <w:p w14:paraId="2F461AED" w14:textId="77777777" w:rsidR="00FE6C09" w:rsidRPr="00473D94" w:rsidRDefault="00FE6C09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473D94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4.2. </w:t>
      </w:r>
      <w:r w:rsidR="00D10D6C" w:rsidRPr="00473D94">
        <w:rPr>
          <w:rFonts w:ascii="Times New Roman" w:eastAsia="Times New Roman" w:hAnsi="Times New Roman" w:cs="Times New Roman"/>
          <w:bCs/>
          <w:u w:val="single"/>
          <w:lang w:eastAsia="ru-RU"/>
        </w:rPr>
        <w:t>Заказчик</w:t>
      </w:r>
      <w:r w:rsidRPr="00473D94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 имеет право:</w:t>
      </w:r>
    </w:p>
    <w:p w14:paraId="2F83D3C2" w14:textId="01C3FCF0" w:rsidR="00FE6C09" w:rsidRPr="00473D94" w:rsidRDefault="00FE6C09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3D94">
        <w:rPr>
          <w:rFonts w:ascii="Times New Roman" w:eastAsia="Times New Roman" w:hAnsi="Times New Roman" w:cs="Times New Roman"/>
          <w:bCs/>
          <w:lang w:eastAsia="ru-RU"/>
        </w:rPr>
        <w:t>4.2.1. В любое время пров</w:t>
      </w:r>
      <w:r w:rsidR="00B0776B" w:rsidRPr="00473D94">
        <w:rPr>
          <w:rFonts w:ascii="Times New Roman" w:eastAsia="Times New Roman" w:hAnsi="Times New Roman" w:cs="Times New Roman"/>
          <w:bCs/>
          <w:lang w:eastAsia="ru-RU"/>
        </w:rPr>
        <w:t>ерять ход и качество оказываемой</w:t>
      </w:r>
      <w:r w:rsidRPr="00473D94">
        <w:rPr>
          <w:rFonts w:ascii="Times New Roman" w:eastAsia="Times New Roman" w:hAnsi="Times New Roman" w:cs="Times New Roman"/>
          <w:bCs/>
          <w:lang w:eastAsia="ru-RU"/>
        </w:rPr>
        <w:t xml:space="preserve"> Исполнителем услуг</w:t>
      </w:r>
      <w:r w:rsidR="00B0776B" w:rsidRPr="00473D94">
        <w:rPr>
          <w:rFonts w:ascii="Times New Roman" w:eastAsia="Times New Roman" w:hAnsi="Times New Roman" w:cs="Times New Roman"/>
          <w:bCs/>
          <w:lang w:eastAsia="ru-RU"/>
        </w:rPr>
        <w:t>и</w:t>
      </w:r>
      <w:r w:rsidRPr="00473D94">
        <w:rPr>
          <w:rFonts w:ascii="Times New Roman" w:eastAsia="Times New Roman" w:hAnsi="Times New Roman" w:cs="Times New Roman"/>
          <w:bCs/>
          <w:lang w:eastAsia="ru-RU"/>
        </w:rPr>
        <w:t xml:space="preserve">, требовать при этом документы, подтверждающие исполнение </w:t>
      </w:r>
      <w:r w:rsidR="00D7244E" w:rsidRPr="00473D94">
        <w:rPr>
          <w:rFonts w:ascii="Times New Roman" w:eastAsia="Times New Roman" w:hAnsi="Times New Roman" w:cs="Times New Roman"/>
          <w:bCs/>
          <w:lang w:eastAsia="ru-RU"/>
        </w:rPr>
        <w:t>Договора</w:t>
      </w:r>
      <w:r w:rsidRPr="00473D94">
        <w:rPr>
          <w:rFonts w:ascii="Times New Roman" w:eastAsia="Times New Roman" w:hAnsi="Times New Roman" w:cs="Times New Roman"/>
          <w:bCs/>
          <w:lang w:eastAsia="ru-RU"/>
        </w:rPr>
        <w:t>, а также непосредственно присутствовать при оказании услуг.</w:t>
      </w:r>
    </w:p>
    <w:p w14:paraId="6F5F9543" w14:textId="30D35986" w:rsidR="00FE6C09" w:rsidRPr="00473D94" w:rsidRDefault="00FE6C09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3D94">
        <w:rPr>
          <w:rFonts w:ascii="Times New Roman" w:eastAsia="Times New Roman" w:hAnsi="Times New Roman" w:cs="Times New Roman"/>
          <w:bCs/>
          <w:lang w:eastAsia="ru-RU"/>
        </w:rPr>
        <w:t>4.2.2. Отказать</w:t>
      </w:r>
      <w:r w:rsidR="00B0776B" w:rsidRPr="00473D94">
        <w:rPr>
          <w:rFonts w:ascii="Times New Roman" w:eastAsia="Times New Roman" w:hAnsi="Times New Roman" w:cs="Times New Roman"/>
          <w:bCs/>
          <w:lang w:eastAsia="ru-RU"/>
        </w:rPr>
        <w:t>ся от принятия и оплаты оказанной</w:t>
      </w:r>
      <w:r w:rsidRPr="00473D94">
        <w:rPr>
          <w:rFonts w:ascii="Times New Roman" w:eastAsia="Times New Roman" w:hAnsi="Times New Roman" w:cs="Times New Roman"/>
          <w:bCs/>
          <w:lang w:eastAsia="ru-RU"/>
        </w:rPr>
        <w:t xml:space="preserve"> услуг</w:t>
      </w:r>
      <w:r w:rsidR="00B0776B" w:rsidRPr="00473D94">
        <w:rPr>
          <w:rFonts w:ascii="Times New Roman" w:eastAsia="Times New Roman" w:hAnsi="Times New Roman" w:cs="Times New Roman"/>
          <w:bCs/>
          <w:lang w:eastAsia="ru-RU"/>
        </w:rPr>
        <w:t>и, не соответствующей</w:t>
      </w:r>
      <w:r w:rsidRPr="00473D94">
        <w:rPr>
          <w:rFonts w:ascii="Times New Roman" w:eastAsia="Times New Roman" w:hAnsi="Times New Roman" w:cs="Times New Roman"/>
          <w:bCs/>
          <w:lang w:eastAsia="ru-RU"/>
        </w:rPr>
        <w:t xml:space="preserve"> требованиям Технического задания, условиям </w:t>
      </w:r>
      <w:r w:rsidR="00160F60" w:rsidRPr="00473D94">
        <w:rPr>
          <w:rFonts w:ascii="Times New Roman" w:eastAsia="Times New Roman" w:hAnsi="Times New Roman" w:cs="Times New Roman"/>
          <w:bCs/>
          <w:lang w:eastAsia="ru-RU"/>
        </w:rPr>
        <w:t>Договора до устранения недостатков.</w:t>
      </w:r>
    </w:p>
    <w:p w14:paraId="0A9ED693" w14:textId="0782648A" w:rsidR="008F49D1" w:rsidRPr="00473D94" w:rsidRDefault="00FE6C09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3D94">
        <w:rPr>
          <w:rFonts w:ascii="Times New Roman" w:eastAsia="Times New Roman" w:hAnsi="Times New Roman" w:cs="Times New Roman"/>
          <w:bCs/>
          <w:lang w:eastAsia="ru-RU"/>
        </w:rPr>
        <w:t xml:space="preserve">4.2.3. </w:t>
      </w:r>
      <w:r w:rsidR="008F49D1" w:rsidRPr="00473D94">
        <w:rPr>
          <w:rFonts w:ascii="Times New Roman" w:eastAsia="Times New Roman" w:hAnsi="Times New Roman" w:cs="Times New Roman"/>
          <w:bCs/>
          <w:lang w:eastAsia="ru-RU"/>
        </w:rPr>
        <w:t xml:space="preserve">Требовать от </w:t>
      </w:r>
      <w:r w:rsidR="00625823" w:rsidRPr="00473D94">
        <w:rPr>
          <w:rFonts w:ascii="Times New Roman" w:eastAsia="Times New Roman" w:hAnsi="Times New Roman" w:cs="Times New Roman"/>
          <w:bCs/>
          <w:lang w:eastAsia="ru-RU"/>
        </w:rPr>
        <w:t>Исполнителя</w:t>
      </w:r>
      <w:r w:rsidR="008F49D1" w:rsidRPr="00473D94">
        <w:rPr>
          <w:rFonts w:ascii="Times New Roman" w:eastAsia="Times New Roman" w:hAnsi="Times New Roman" w:cs="Times New Roman"/>
          <w:bCs/>
          <w:lang w:eastAsia="ru-RU"/>
        </w:rPr>
        <w:t xml:space="preserve"> представления надлежащим образом оформленных отчетных документов, подтверждающих исполнение обязательств в соответствии </w:t>
      </w:r>
      <w:r w:rsidR="00160F60" w:rsidRPr="00473D94">
        <w:rPr>
          <w:rFonts w:ascii="Times New Roman" w:eastAsia="Times New Roman" w:hAnsi="Times New Roman" w:cs="Times New Roman"/>
          <w:bCs/>
          <w:lang w:eastAsia="ru-RU"/>
        </w:rPr>
        <w:t>с Договором</w:t>
      </w:r>
      <w:r w:rsidR="008F49D1" w:rsidRPr="00473D94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0937C5A2" w14:textId="77777777" w:rsidR="00FE6C09" w:rsidRPr="00473D94" w:rsidRDefault="00FE6C09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473D94">
        <w:rPr>
          <w:rFonts w:ascii="Times New Roman" w:eastAsia="Times New Roman" w:hAnsi="Times New Roman" w:cs="Times New Roman"/>
          <w:bCs/>
          <w:u w:val="single"/>
          <w:lang w:eastAsia="ru-RU"/>
        </w:rPr>
        <w:t>4.</w:t>
      </w:r>
      <w:r w:rsidR="00E653C3" w:rsidRPr="00473D94">
        <w:rPr>
          <w:rFonts w:ascii="Times New Roman" w:eastAsia="Times New Roman" w:hAnsi="Times New Roman" w:cs="Times New Roman"/>
          <w:bCs/>
          <w:u w:val="single"/>
          <w:lang w:eastAsia="ru-RU"/>
        </w:rPr>
        <w:t>3</w:t>
      </w:r>
      <w:r w:rsidRPr="00473D94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. </w:t>
      </w:r>
      <w:r w:rsidR="00D10D6C" w:rsidRPr="00473D94">
        <w:rPr>
          <w:rFonts w:ascii="Times New Roman" w:eastAsia="Times New Roman" w:hAnsi="Times New Roman" w:cs="Times New Roman"/>
          <w:bCs/>
          <w:u w:val="single"/>
          <w:lang w:eastAsia="ru-RU"/>
        </w:rPr>
        <w:t>Исполнитель</w:t>
      </w:r>
      <w:r w:rsidRPr="00473D94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 обязан:</w:t>
      </w:r>
    </w:p>
    <w:p w14:paraId="3BA58974" w14:textId="705DA195" w:rsidR="00FE6C09" w:rsidRPr="00473D94" w:rsidRDefault="00E653C3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3D94">
        <w:rPr>
          <w:rFonts w:ascii="Times New Roman" w:eastAsia="Times New Roman" w:hAnsi="Times New Roman" w:cs="Times New Roman"/>
          <w:bCs/>
          <w:lang w:eastAsia="ru-RU"/>
        </w:rPr>
        <w:t>4.3</w:t>
      </w:r>
      <w:r w:rsidR="00B0776B" w:rsidRPr="00473D94">
        <w:rPr>
          <w:rFonts w:ascii="Times New Roman" w:eastAsia="Times New Roman" w:hAnsi="Times New Roman" w:cs="Times New Roman"/>
          <w:bCs/>
          <w:lang w:eastAsia="ru-RU"/>
        </w:rPr>
        <w:t>.1. Оказать предусмотренную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60F60" w:rsidRPr="00473D94">
        <w:rPr>
          <w:rFonts w:ascii="Times New Roman" w:eastAsia="Times New Roman" w:hAnsi="Times New Roman" w:cs="Times New Roman"/>
          <w:bCs/>
          <w:lang w:eastAsia="ru-RU"/>
        </w:rPr>
        <w:t>Договором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 xml:space="preserve"> услуг</w:t>
      </w:r>
      <w:r w:rsidR="00B0776B" w:rsidRPr="00473D94">
        <w:rPr>
          <w:rFonts w:ascii="Times New Roman" w:eastAsia="Times New Roman" w:hAnsi="Times New Roman" w:cs="Times New Roman"/>
          <w:bCs/>
          <w:lang w:eastAsia="ru-RU"/>
        </w:rPr>
        <w:t>у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 xml:space="preserve"> в соответствии с требо</w:t>
      </w:r>
      <w:r w:rsidR="00E53F30" w:rsidRPr="00473D94">
        <w:rPr>
          <w:rFonts w:ascii="Times New Roman" w:eastAsia="Times New Roman" w:hAnsi="Times New Roman" w:cs="Times New Roman"/>
          <w:bCs/>
          <w:lang w:eastAsia="ru-RU"/>
        </w:rPr>
        <w:t>ваниями Технического задания и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60F60" w:rsidRPr="00473D94">
        <w:rPr>
          <w:rFonts w:ascii="Times New Roman" w:eastAsia="Times New Roman" w:hAnsi="Times New Roman" w:cs="Times New Roman"/>
          <w:bCs/>
          <w:lang w:eastAsia="ru-RU"/>
        </w:rPr>
        <w:t>Договора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>, обеспечив их надлежащее качество</w:t>
      </w:r>
      <w:r w:rsidR="00D10D6C" w:rsidRPr="00473D94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35779E90" w14:textId="5BC2C5ED" w:rsidR="00FE6C09" w:rsidRPr="00473D94" w:rsidRDefault="00E653C3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3D94">
        <w:rPr>
          <w:rFonts w:ascii="Times New Roman" w:eastAsia="Times New Roman" w:hAnsi="Times New Roman" w:cs="Times New Roman"/>
          <w:bCs/>
          <w:lang w:eastAsia="ru-RU"/>
        </w:rPr>
        <w:t>4.3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>.</w:t>
      </w:r>
      <w:r w:rsidR="00B0776B" w:rsidRPr="00473D94">
        <w:rPr>
          <w:rFonts w:ascii="Times New Roman" w:eastAsia="Times New Roman" w:hAnsi="Times New Roman" w:cs="Times New Roman"/>
          <w:bCs/>
          <w:lang w:eastAsia="ru-RU"/>
        </w:rPr>
        <w:t>2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 xml:space="preserve">. Немедленно письменно предупредить </w:t>
      </w:r>
      <w:r w:rsidR="00D10D6C" w:rsidRPr="00473D94">
        <w:rPr>
          <w:rFonts w:ascii="Times New Roman" w:eastAsia="Times New Roman" w:hAnsi="Times New Roman" w:cs="Times New Roman"/>
          <w:bCs/>
          <w:lang w:eastAsia="ru-RU"/>
        </w:rPr>
        <w:t>Заказчик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>а о возникновении не зависящих от Исполнителя обстоятельств, которые создают невозможность оказания услуг</w:t>
      </w:r>
      <w:r w:rsidR="00B0776B" w:rsidRPr="00473D94">
        <w:rPr>
          <w:rFonts w:ascii="Times New Roman" w:eastAsia="Times New Roman" w:hAnsi="Times New Roman" w:cs="Times New Roman"/>
          <w:bCs/>
          <w:lang w:eastAsia="ru-RU"/>
        </w:rPr>
        <w:t>и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 xml:space="preserve"> в срок и (или) с надлежащим качеством.</w:t>
      </w:r>
    </w:p>
    <w:p w14:paraId="490ABF2C" w14:textId="0DD7D87C" w:rsidR="00FE6C09" w:rsidRPr="00473D94" w:rsidRDefault="00E653C3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3D94">
        <w:rPr>
          <w:rFonts w:ascii="Times New Roman" w:eastAsia="Times New Roman" w:hAnsi="Times New Roman" w:cs="Times New Roman"/>
          <w:bCs/>
          <w:lang w:eastAsia="ru-RU"/>
        </w:rPr>
        <w:t>4.3</w:t>
      </w:r>
      <w:r w:rsidR="00364A54" w:rsidRPr="00473D94">
        <w:rPr>
          <w:rFonts w:ascii="Times New Roman" w:eastAsia="Times New Roman" w:hAnsi="Times New Roman" w:cs="Times New Roman"/>
          <w:bCs/>
          <w:lang w:eastAsia="ru-RU"/>
        </w:rPr>
        <w:t>.</w:t>
      </w:r>
      <w:r w:rsidR="00B0776B" w:rsidRPr="00473D94">
        <w:rPr>
          <w:rFonts w:ascii="Times New Roman" w:eastAsia="Times New Roman" w:hAnsi="Times New Roman" w:cs="Times New Roman"/>
          <w:bCs/>
          <w:lang w:eastAsia="ru-RU"/>
        </w:rPr>
        <w:t>3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 xml:space="preserve">. Обеспечивать </w:t>
      </w:r>
      <w:r w:rsidR="00D10D6C" w:rsidRPr="00473D94">
        <w:rPr>
          <w:rFonts w:ascii="Times New Roman" w:eastAsia="Times New Roman" w:hAnsi="Times New Roman" w:cs="Times New Roman"/>
          <w:bCs/>
          <w:lang w:eastAsia="ru-RU"/>
        </w:rPr>
        <w:t>Заказчик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>у возможность контроля и надзора за ходом и качеством оказания услуг</w:t>
      </w:r>
      <w:r w:rsidR="00B0776B" w:rsidRPr="00473D94">
        <w:rPr>
          <w:rFonts w:ascii="Times New Roman" w:eastAsia="Times New Roman" w:hAnsi="Times New Roman" w:cs="Times New Roman"/>
          <w:bCs/>
          <w:lang w:eastAsia="ru-RU"/>
        </w:rPr>
        <w:t>и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3C54D20D" w14:textId="5E0FB090" w:rsidR="00FE6C09" w:rsidRPr="00473D94" w:rsidRDefault="00E653C3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3D94">
        <w:rPr>
          <w:rFonts w:ascii="Times New Roman" w:eastAsia="Times New Roman" w:hAnsi="Times New Roman" w:cs="Times New Roman"/>
          <w:bCs/>
          <w:lang w:eastAsia="ru-RU"/>
        </w:rPr>
        <w:t>4.3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>.</w:t>
      </w:r>
      <w:r w:rsidR="00B0776B" w:rsidRPr="00473D94">
        <w:rPr>
          <w:rFonts w:ascii="Times New Roman" w:eastAsia="Times New Roman" w:hAnsi="Times New Roman" w:cs="Times New Roman"/>
          <w:bCs/>
          <w:lang w:eastAsia="ru-RU"/>
        </w:rPr>
        <w:t>4.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 xml:space="preserve"> Устранять все недостатки при оказании услуг</w:t>
      </w:r>
      <w:r w:rsidR="00B0776B" w:rsidRPr="00473D94">
        <w:rPr>
          <w:rFonts w:ascii="Times New Roman" w:eastAsia="Times New Roman" w:hAnsi="Times New Roman" w:cs="Times New Roman"/>
          <w:bCs/>
          <w:lang w:eastAsia="ru-RU"/>
        </w:rPr>
        <w:t>и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 xml:space="preserve">, указанные </w:t>
      </w:r>
      <w:r w:rsidR="00D10D6C" w:rsidRPr="00473D94">
        <w:rPr>
          <w:rFonts w:ascii="Times New Roman" w:eastAsia="Times New Roman" w:hAnsi="Times New Roman" w:cs="Times New Roman"/>
          <w:bCs/>
          <w:lang w:eastAsia="ru-RU"/>
        </w:rPr>
        <w:t>Заказчик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>ом.</w:t>
      </w:r>
    </w:p>
    <w:p w14:paraId="1D0B191D" w14:textId="7FFC5FE8" w:rsidR="00FE6C09" w:rsidRPr="00473D94" w:rsidRDefault="00E653C3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3D94">
        <w:rPr>
          <w:rFonts w:ascii="Times New Roman" w:eastAsia="Times New Roman" w:hAnsi="Times New Roman" w:cs="Times New Roman"/>
          <w:bCs/>
          <w:lang w:eastAsia="ru-RU"/>
        </w:rPr>
        <w:t>4.3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>.</w:t>
      </w:r>
      <w:r w:rsidR="00B0776B" w:rsidRPr="00473D94">
        <w:rPr>
          <w:rFonts w:ascii="Times New Roman" w:eastAsia="Times New Roman" w:hAnsi="Times New Roman" w:cs="Times New Roman"/>
          <w:bCs/>
          <w:lang w:eastAsia="ru-RU"/>
        </w:rPr>
        <w:t>5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 xml:space="preserve">. Обеспечивать выполнение необходимых противопожарных мероприятий, мероприятий по технике безопасности, охране окружающей среды и охране труда </w:t>
      </w:r>
    </w:p>
    <w:p w14:paraId="4DCF1F96" w14:textId="77777777" w:rsidR="00FE6C09" w:rsidRPr="00473D94" w:rsidRDefault="00E653C3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473D94">
        <w:rPr>
          <w:rFonts w:ascii="Times New Roman" w:eastAsia="Times New Roman" w:hAnsi="Times New Roman" w:cs="Times New Roman"/>
          <w:bCs/>
          <w:u w:val="single"/>
          <w:lang w:eastAsia="ru-RU"/>
        </w:rPr>
        <w:lastRenderedPageBreak/>
        <w:t>4.4</w:t>
      </w:r>
      <w:r w:rsidR="00FE6C09" w:rsidRPr="00473D94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. </w:t>
      </w:r>
      <w:r w:rsidR="00D10D6C" w:rsidRPr="00473D94">
        <w:rPr>
          <w:rFonts w:ascii="Times New Roman" w:eastAsia="Times New Roman" w:hAnsi="Times New Roman" w:cs="Times New Roman"/>
          <w:bCs/>
          <w:u w:val="single"/>
          <w:lang w:eastAsia="ru-RU"/>
        </w:rPr>
        <w:t>Исполнитель</w:t>
      </w:r>
      <w:r w:rsidR="00FE6C09" w:rsidRPr="00473D94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 имеет право:</w:t>
      </w:r>
    </w:p>
    <w:p w14:paraId="1DFBA439" w14:textId="63177C35" w:rsidR="00FE6C09" w:rsidRPr="00473D94" w:rsidRDefault="00E653C3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3D94">
        <w:rPr>
          <w:rFonts w:ascii="Times New Roman" w:eastAsia="Times New Roman" w:hAnsi="Times New Roman" w:cs="Times New Roman"/>
          <w:bCs/>
          <w:lang w:eastAsia="ru-RU"/>
        </w:rPr>
        <w:t>4.4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 xml:space="preserve">.1. Обращаться к </w:t>
      </w:r>
      <w:r w:rsidR="00D10D6C" w:rsidRPr="00473D94">
        <w:rPr>
          <w:rFonts w:ascii="Times New Roman" w:eastAsia="Times New Roman" w:hAnsi="Times New Roman" w:cs="Times New Roman"/>
          <w:bCs/>
          <w:lang w:eastAsia="ru-RU"/>
        </w:rPr>
        <w:t>Заказчик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 xml:space="preserve">у за методическим и организационным содействием </w:t>
      </w:r>
      <w:r w:rsidR="00B0776B" w:rsidRPr="00473D94">
        <w:rPr>
          <w:rFonts w:ascii="Times New Roman" w:eastAsia="Times New Roman" w:hAnsi="Times New Roman" w:cs="Times New Roman"/>
          <w:bCs/>
          <w:lang w:eastAsia="ru-RU"/>
        </w:rPr>
        <w:t>по улучшению качества оказываемой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 xml:space="preserve"> услуг</w:t>
      </w:r>
      <w:r w:rsidR="00B0776B" w:rsidRPr="00473D94">
        <w:rPr>
          <w:rFonts w:ascii="Times New Roman" w:eastAsia="Times New Roman" w:hAnsi="Times New Roman" w:cs="Times New Roman"/>
          <w:bCs/>
          <w:lang w:eastAsia="ru-RU"/>
        </w:rPr>
        <w:t>и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F524237" w14:textId="31467687" w:rsidR="00935B3E" w:rsidRPr="00473D94" w:rsidRDefault="00E653C3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3D94">
        <w:rPr>
          <w:rFonts w:ascii="Times New Roman" w:eastAsia="Times New Roman" w:hAnsi="Times New Roman" w:cs="Times New Roman"/>
          <w:bCs/>
          <w:lang w:eastAsia="ru-RU"/>
        </w:rPr>
        <w:t>4.4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>.</w:t>
      </w:r>
      <w:r w:rsidR="00935B3E" w:rsidRPr="00473D94">
        <w:rPr>
          <w:rFonts w:ascii="Times New Roman" w:eastAsia="Times New Roman" w:hAnsi="Times New Roman" w:cs="Times New Roman"/>
          <w:bCs/>
          <w:lang w:eastAsia="ru-RU"/>
        </w:rPr>
        <w:t>2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 xml:space="preserve">. Требовать исполнения обязательств, принятых на себя </w:t>
      </w:r>
      <w:r w:rsidR="00D10D6C" w:rsidRPr="00473D94">
        <w:rPr>
          <w:rFonts w:ascii="Times New Roman" w:eastAsia="Times New Roman" w:hAnsi="Times New Roman" w:cs="Times New Roman"/>
          <w:bCs/>
          <w:lang w:eastAsia="ru-RU"/>
        </w:rPr>
        <w:t>Заказчик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>ом</w:t>
      </w:r>
      <w:r w:rsidR="00D10D6C" w:rsidRPr="00473D94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3CB5D076" w14:textId="77777777" w:rsidR="00515190" w:rsidRPr="00473D94" w:rsidRDefault="00515190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31B4AFB" w14:textId="77777777" w:rsidR="009654AE" w:rsidRPr="00473D94" w:rsidRDefault="009654AE" w:rsidP="0047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lang w:eastAsia="ru-RU"/>
        </w:rPr>
      </w:pPr>
    </w:p>
    <w:p w14:paraId="4088DF4F" w14:textId="50D2C306" w:rsidR="00FE2658" w:rsidRPr="00473D94" w:rsidRDefault="00FE2658" w:rsidP="0047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lang w:eastAsia="ru-RU"/>
        </w:rPr>
      </w:pPr>
      <w:r w:rsidRPr="00473D94">
        <w:rPr>
          <w:rFonts w:ascii="Times New Roman" w:eastAsia="Times New Roman" w:hAnsi="Times New Roman" w:cs="Times New Roman"/>
          <w:b/>
          <w:smallCaps/>
          <w:lang w:eastAsia="ru-RU"/>
        </w:rPr>
        <w:t>5. КАЧЕСТВО УСЛУГ</w:t>
      </w:r>
      <w:r w:rsidR="00473D94" w:rsidRPr="00473D94">
        <w:rPr>
          <w:rFonts w:ascii="Times New Roman" w:eastAsia="Times New Roman" w:hAnsi="Times New Roman" w:cs="Times New Roman"/>
          <w:b/>
          <w:smallCaps/>
          <w:lang w:eastAsia="ru-RU"/>
        </w:rPr>
        <w:t>И</w:t>
      </w:r>
      <w:r w:rsidRPr="00473D94">
        <w:rPr>
          <w:rFonts w:ascii="Times New Roman" w:eastAsia="Times New Roman" w:hAnsi="Times New Roman" w:cs="Times New Roman"/>
          <w:b/>
          <w:smallCaps/>
          <w:lang w:eastAsia="ru-RU"/>
        </w:rPr>
        <w:t>.СРОК И ОБЪЕМ ПРЕДОСТАВЛЕНИЯ ГАРАНИЙ КАЧЕСТВА УСЛУГ</w:t>
      </w:r>
      <w:r w:rsidR="00473D94" w:rsidRPr="00473D94">
        <w:rPr>
          <w:rFonts w:ascii="Times New Roman" w:eastAsia="Times New Roman" w:hAnsi="Times New Roman" w:cs="Times New Roman"/>
          <w:b/>
          <w:smallCaps/>
          <w:lang w:eastAsia="ru-RU"/>
        </w:rPr>
        <w:t>И</w:t>
      </w:r>
    </w:p>
    <w:p w14:paraId="55CEC18F" w14:textId="29A6E787" w:rsidR="00FE6C09" w:rsidRPr="00473D94" w:rsidRDefault="00B0776B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3D94">
        <w:rPr>
          <w:rFonts w:ascii="Times New Roman" w:eastAsia="Times New Roman" w:hAnsi="Times New Roman" w:cs="Times New Roman"/>
          <w:bCs/>
          <w:lang w:eastAsia="ru-RU"/>
        </w:rPr>
        <w:t>5.1. Услуга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 xml:space="preserve"> должн</w:t>
      </w:r>
      <w:r w:rsidRPr="00473D94">
        <w:rPr>
          <w:rFonts w:ascii="Times New Roman" w:eastAsia="Times New Roman" w:hAnsi="Times New Roman" w:cs="Times New Roman"/>
          <w:bCs/>
          <w:lang w:eastAsia="ru-RU"/>
        </w:rPr>
        <w:t>а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 xml:space="preserve"> оказываться в соответствии с законодательством Российской Федерации, национальными стандартами, техническими нормами и правилами, установленными в отношении данного вида услуг, а также на условиях </w:t>
      </w:r>
      <w:r w:rsidR="00935B3E" w:rsidRPr="00473D94">
        <w:rPr>
          <w:rFonts w:ascii="Times New Roman" w:eastAsia="Times New Roman" w:hAnsi="Times New Roman" w:cs="Times New Roman"/>
          <w:bCs/>
          <w:lang w:eastAsia="ru-RU"/>
        </w:rPr>
        <w:t>Договора.</w:t>
      </w:r>
    </w:p>
    <w:p w14:paraId="77E46E9A" w14:textId="77777777" w:rsidR="003D7427" w:rsidRPr="00473D94" w:rsidRDefault="00FE6C09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3D94">
        <w:rPr>
          <w:rFonts w:ascii="Times New Roman" w:eastAsia="Times New Roman" w:hAnsi="Times New Roman" w:cs="Times New Roman"/>
          <w:bCs/>
          <w:lang w:eastAsia="ru-RU"/>
        </w:rPr>
        <w:t xml:space="preserve">5.2. </w:t>
      </w:r>
      <w:r w:rsidR="00D10D6C" w:rsidRPr="00473D94">
        <w:rPr>
          <w:rFonts w:ascii="Times New Roman" w:eastAsia="Times New Roman" w:hAnsi="Times New Roman" w:cs="Times New Roman"/>
          <w:bCs/>
          <w:lang w:eastAsia="ru-RU"/>
        </w:rPr>
        <w:t>Исполнитель</w:t>
      </w:r>
      <w:r w:rsidRPr="00473D94">
        <w:rPr>
          <w:rFonts w:ascii="Times New Roman" w:eastAsia="Times New Roman" w:hAnsi="Times New Roman" w:cs="Times New Roman"/>
          <w:bCs/>
          <w:lang w:eastAsia="ru-RU"/>
        </w:rPr>
        <w:t xml:space="preserve"> обеспечивает безопасность услуг для жизни и здоровья </w:t>
      </w:r>
      <w:r w:rsidR="00D10D6C" w:rsidRPr="00473D94">
        <w:rPr>
          <w:rFonts w:ascii="Times New Roman" w:eastAsia="Times New Roman" w:hAnsi="Times New Roman" w:cs="Times New Roman"/>
          <w:bCs/>
          <w:lang w:eastAsia="ru-RU"/>
        </w:rPr>
        <w:t>Заказчик</w:t>
      </w:r>
      <w:r w:rsidRPr="00473D94">
        <w:rPr>
          <w:rFonts w:ascii="Times New Roman" w:eastAsia="Times New Roman" w:hAnsi="Times New Roman" w:cs="Times New Roman"/>
          <w:bCs/>
          <w:lang w:eastAsia="ru-RU"/>
        </w:rPr>
        <w:t xml:space="preserve">а, третьих лиц, окружающей среды, а также предотвращает причинение вреда имуществу </w:t>
      </w:r>
      <w:r w:rsidR="00D10D6C" w:rsidRPr="00473D94">
        <w:rPr>
          <w:rFonts w:ascii="Times New Roman" w:eastAsia="Times New Roman" w:hAnsi="Times New Roman" w:cs="Times New Roman"/>
          <w:bCs/>
          <w:lang w:eastAsia="ru-RU"/>
        </w:rPr>
        <w:t>Заказчик</w:t>
      </w:r>
      <w:r w:rsidRPr="00473D94">
        <w:rPr>
          <w:rFonts w:ascii="Times New Roman" w:eastAsia="Times New Roman" w:hAnsi="Times New Roman" w:cs="Times New Roman"/>
          <w:bCs/>
          <w:lang w:eastAsia="ru-RU"/>
        </w:rPr>
        <w:t>а и третьих лиц.</w:t>
      </w:r>
    </w:p>
    <w:p w14:paraId="6711B6E6" w14:textId="7A98B594" w:rsidR="00935B3E" w:rsidRPr="00473D94" w:rsidRDefault="00E653C3" w:rsidP="00473D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ko-KR"/>
        </w:rPr>
      </w:pPr>
      <w:r w:rsidRPr="00473D94">
        <w:rPr>
          <w:rFonts w:ascii="Times New Roman" w:eastAsia="Times New Roman" w:hAnsi="Times New Roman" w:cs="Times New Roman"/>
          <w:lang w:eastAsia="ko-KR"/>
        </w:rPr>
        <w:t>5.3</w:t>
      </w:r>
      <w:r w:rsidR="003D7427" w:rsidRPr="00473D94">
        <w:rPr>
          <w:rFonts w:ascii="Times New Roman" w:eastAsia="Times New Roman" w:hAnsi="Times New Roman" w:cs="Times New Roman"/>
          <w:lang w:eastAsia="ko-KR"/>
        </w:rPr>
        <w:t xml:space="preserve">. </w:t>
      </w:r>
      <w:r w:rsidR="00D10D6C" w:rsidRPr="00473D94">
        <w:rPr>
          <w:rFonts w:ascii="Times New Roman" w:eastAsia="Times New Roman" w:hAnsi="Times New Roman" w:cs="Times New Roman"/>
          <w:lang w:eastAsia="ko-KR"/>
        </w:rPr>
        <w:t>Исполнитель</w:t>
      </w:r>
      <w:r w:rsidR="003D7427" w:rsidRPr="00473D94">
        <w:rPr>
          <w:rFonts w:ascii="Times New Roman" w:eastAsia="Times New Roman" w:hAnsi="Times New Roman" w:cs="Times New Roman"/>
          <w:lang w:eastAsia="ko-KR"/>
        </w:rPr>
        <w:t xml:space="preserve"> гарантирует, что результат услуг</w:t>
      </w:r>
      <w:r w:rsidR="00B0776B" w:rsidRPr="00473D94">
        <w:rPr>
          <w:rFonts w:ascii="Times New Roman" w:eastAsia="Times New Roman" w:hAnsi="Times New Roman" w:cs="Times New Roman"/>
          <w:lang w:eastAsia="ko-KR"/>
        </w:rPr>
        <w:t>и</w:t>
      </w:r>
      <w:r w:rsidR="003D7427" w:rsidRPr="00473D94">
        <w:rPr>
          <w:rFonts w:ascii="Times New Roman" w:eastAsia="Times New Roman" w:hAnsi="Times New Roman" w:cs="Times New Roman"/>
          <w:lang w:eastAsia="ko-KR"/>
        </w:rPr>
        <w:t xml:space="preserve"> передается свободным от прав третьих лиц и не является предметом залога, ареста или иного обременения.</w:t>
      </w:r>
    </w:p>
    <w:p w14:paraId="71119221" w14:textId="6268297D" w:rsidR="00B23D8A" w:rsidRPr="00473D94" w:rsidRDefault="00B23D8A" w:rsidP="00473D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ko-KR"/>
        </w:rPr>
      </w:pPr>
    </w:p>
    <w:p w14:paraId="0A5B12EC" w14:textId="0F81FC4B" w:rsidR="00FE2658" w:rsidRPr="00473D94" w:rsidRDefault="00FE2658" w:rsidP="0047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lang w:eastAsia="ru-RU"/>
        </w:rPr>
      </w:pPr>
      <w:r w:rsidRPr="00473D94">
        <w:rPr>
          <w:rFonts w:ascii="Times New Roman" w:eastAsia="Times New Roman" w:hAnsi="Times New Roman" w:cs="Times New Roman"/>
          <w:b/>
          <w:smallCaps/>
          <w:lang w:eastAsia="ru-RU"/>
        </w:rPr>
        <w:t>6. СРОК ОКАЗАНИЯ УСЛУГ</w:t>
      </w:r>
      <w:r w:rsidR="00473D94" w:rsidRPr="00473D94">
        <w:rPr>
          <w:rFonts w:ascii="Times New Roman" w:eastAsia="Times New Roman" w:hAnsi="Times New Roman" w:cs="Times New Roman"/>
          <w:b/>
          <w:smallCaps/>
          <w:lang w:eastAsia="ru-RU"/>
        </w:rPr>
        <w:t>И</w:t>
      </w:r>
      <w:r w:rsidRPr="00473D94">
        <w:rPr>
          <w:rFonts w:ascii="Times New Roman" w:eastAsia="Times New Roman" w:hAnsi="Times New Roman" w:cs="Times New Roman"/>
          <w:b/>
          <w:smallCaps/>
          <w:lang w:eastAsia="ru-RU"/>
        </w:rPr>
        <w:t>.СРОК ДЕЙСТВИЯ ДОГОВОРА</w:t>
      </w:r>
    </w:p>
    <w:p w14:paraId="4A362B93" w14:textId="6B6046CB" w:rsidR="00EE2174" w:rsidRPr="00473D94" w:rsidRDefault="00FE6C09" w:rsidP="00473D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94">
        <w:rPr>
          <w:rFonts w:ascii="Times New Roman" w:eastAsia="Malgun Gothic" w:hAnsi="Times New Roman" w:cs="Times New Roman"/>
          <w:lang w:eastAsia="ru-RU"/>
        </w:rPr>
        <w:t>6.1</w:t>
      </w:r>
      <w:r w:rsidR="000753CC" w:rsidRPr="00473D94">
        <w:rPr>
          <w:rFonts w:ascii="Times New Roman" w:eastAsia="Malgun Gothic" w:hAnsi="Times New Roman" w:cs="Times New Roman"/>
          <w:lang w:eastAsia="ru-RU"/>
        </w:rPr>
        <w:t>.</w:t>
      </w:r>
      <w:r w:rsidR="007E3BBC" w:rsidRPr="00473D94">
        <w:rPr>
          <w:rFonts w:ascii="Times New Roman" w:eastAsia="Malgun Gothic" w:hAnsi="Times New Roman" w:cs="Times New Roman"/>
          <w:lang w:eastAsia="ru-RU"/>
        </w:rPr>
        <w:t xml:space="preserve"> </w:t>
      </w:r>
      <w:r w:rsidR="00AE206A" w:rsidRPr="00473D94">
        <w:rPr>
          <w:rFonts w:ascii="Times New Roman" w:eastAsia="Calibri" w:hAnsi="Times New Roman" w:cs="Times New Roman"/>
        </w:rPr>
        <w:t>Срок оказания услуг</w:t>
      </w:r>
      <w:r w:rsidR="00473D94" w:rsidRPr="00473D94">
        <w:rPr>
          <w:rFonts w:ascii="Times New Roman" w:eastAsia="Calibri" w:hAnsi="Times New Roman" w:cs="Times New Roman"/>
        </w:rPr>
        <w:t>и</w:t>
      </w:r>
      <w:r w:rsidR="008A69B1" w:rsidRPr="00473D94">
        <w:rPr>
          <w:rFonts w:ascii="Times New Roman" w:eastAsia="Calibri" w:hAnsi="Times New Roman" w:cs="Times New Roman"/>
        </w:rPr>
        <w:t>:</w:t>
      </w:r>
      <w:r w:rsidR="008F49D1" w:rsidRPr="00473D9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C10AF" w:rsidRPr="00473D94">
        <w:rPr>
          <w:rFonts w:ascii="Times New Roman" w:eastAsia="Times New Roman" w:hAnsi="Times New Roman" w:cs="Times New Roman"/>
          <w:color w:val="000000"/>
          <w:lang w:eastAsia="ru-RU"/>
        </w:rPr>
        <w:t xml:space="preserve">в течение </w:t>
      </w:r>
      <w:r w:rsidR="00B90D84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8E42DE" w:rsidRPr="00473D94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B90D84">
        <w:rPr>
          <w:rFonts w:ascii="Times New Roman" w:eastAsia="Times New Roman" w:hAnsi="Times New Roman" w:cs="Times New Roman"/>
          <w:color w:val="000000"/>
          <w:lang w:eastAsia="ru-RU"/>
        </w:rPr>
        <w:t>Десяти</w:t>
      </w:r>
      <w:r w:rsidR="008E42DE" w:rsidRPr="00473D94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="00B90D84">
        <w:rPr>
          <w:rFonts w:ascii="Times New Roman" w:eastAsia="Times New Roman" w:hAnsi="Times New Roman" w:cs="Times New Roman"/>
          <w:color w:val="000000"/>
          <w:lang w:eastAsia="ru-RU"/>
        </w:rPr>
        <w:t>рабочих</w:t>
      </w:r>
      <w:r w:rsidR="003C10AF" w:rsidRPr="00473D94">
        <w:rPr>
          <w:rFonts w:ascii="Times New Roman" w:eastAsia="Times New Roman" w:hAnsi="Times New Roman" w:cs="Times New Roman"/>
          <w:color w:val="000000"/>
          <w:lang w:eastAsia="ru-RU"/>
        </w:rPr>
        <w:t xml:space="preserve"> дней со дня заключения </w:t>
      </w:r>
      <w:r w:rsidR="00935B3E" w:rsidRPr="00473D94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F45867" w:rsidRPr="00473D9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BA751FB" w14:textId="6C73B86A" w:rsidR="008E42DE" w:rsidRPr="00473D94" w:rsidRDefault="00416ABB" w:rsidP="00473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3D94">
        <w:rPr>
          <w:rFonts w:ascii="Times New Roman" w:eastAsia="Times New Roman" w:hAnsi="Times New Roman" w:cs="Times New Roman"/>
          <w:lang w:eastAsia="ru-RU"/>
        </w:rPr>
        <w:t>6</w:t>
      </w:r>
      <w:r w:rsidR="00364A54" w:rsidRPr="00473D94">
        <w:rPr>
          <w:rFonts w:ascii="Times New Roman" w:eastAsia="Times New Roman" w:hAnsi="Times New Roman" w:cs="Times New Roman"/>
          <w:lang w:eastAsia="ru-RU"/>
        </w:rPr>
        <w:t>.</w:t>
      </w:r>
      <w:r w:rsidR="00CF358B" w:rsidRPr="00473D94">
        <w:rPr>
          <w:rFonts w:ascii="Times New Roman" w:eastAsia="Times New Roman" w:hAnsi="Times New Roman" w:cs="Times New Roman"/>
          <w:lang w:eastAsia="ru-RU"/>
        </w:rPr>
        <w:t>2</w:t>
      </w:r>
      <w:r w:rsidR="00FE6C09" w:rsidRPr="00473D94">
        <w:rPr>
          <w:rFonts w:ascii="Times New Roman" w:eastAsia="Times New Roman" w:hAnsi="Times New Roman" w:cs="Times New Roman"/>
          <w:lang w:eastAsia="ru-RU"/>
        </w:rPr>
        <w:t xml:space="preserve">. </w:t>
      </w:r>
      <w:r w:rsidR="008E42DE" w:rsidRPr="00473D94">
        <w:rPr>
          <w:rFonts w:ascii="Times New Roman" w:hAnsi="Times New Roman" w:cs="Times New Roman"/>
        </w:rPr>
        <w:t>Договор вступает в силу с момента его подписания Сторонами и действует до полного исполнения Сторонами своих обязательств по Договору, включая гарантийные обязательства и оплату услуги.</w:t>
      </w:r>
    </w:p>
    <w:p w14:paraId="1B608E7B" w14:textId="77777777" w:rsidR="00515190" w:rsidRPr="00473D94" w:rsidRDefault="00515190" w:rsidP="00473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AA0603D" w14:textId="77777777" w:rsidR="00FE2658" w:rsidRPr="00473D94" w:rsidRDefault="00FE2658" w:rsidP="00473D94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lang w:eastAsia="ru-RU"/>
        </w:rPr>
      </w:pPr>
      <w:r w:rsidRPr="00473D94">
        <w:rPr>
          <w:rFonts w:ascii="Times New Roman" w:eastAsia="Times New Roman" w:hAnsi="Times New Roman" w:cs="Times New Roman"/>
          <w:b/>
          <w:smallCaps/>
          <w:lang w:eastAsia="ru-RU"/>
        </w:rPr>
        <w:t>7. ОТВЕТСТВЕННОСТЬ СТОРОН</w:t>
      </w:r>
    </w:p>
    <w:p w14:paraId="5620C1A5" w14:textId="016B3B0C" w:rsidR="00F41CBC" w:rsidRPr="00473D94" w:rsidRDefault="00515190" w:rsidP="00473D9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3D94">
        <w:rPr>
          <w:rFonts w:ascii="Times New Roman" w:hAnsi="Times New Roman" w:cs="Times New Roman"/>
        </w:rPr>
        <w:t>7.1.</w:t>
      </w:r>
      <w:r w:rsidR="00101A6D">
        <w:rPr>
          <w:rFonts w:ascii="Times New Roman" w:hAnsi="Times New Roman" w:cs="Times New Roman"/>
        </w:rPr>
        <w:t xml:space="preserve"> </w:t>
      </w:r>
      <w:r w:rsidR="00F41CBC" w:rsidRPr="00473D94">
        <w:rPr>
          <w:rFonts w:ascii="Times New Roman" w:hAnsi="Times New Roman" w:cs="Times New Roman"/>
        </w:rPr>
        <w:t>В случае нарушения срока</w:t>
      </w:r>
      <w:r w:rsidRPr="00473D94">
        <w:rPr>
          <w:rFonts w:ascii="Times New Roman" w:hAnsi="Times New Roman" w:cs="Times New Roman"/>
        </w:rPr>
        <w:t xml:space="preserve"> оказания услуг</w:t>
      </w:r>
      <w:r w:rsidR="00473D94" w:rsidRPr="00473D94">
        <w:rPr>
          <w:rFonts w:ascii="Times New Roman" w:hAnsi="Times New Roman" w:cs="Times New Roman"/>
        </w:rPr>
        <w:t>и</w:t>
      </w:r>
      <w:r w:rsidR="00F41CBC" w:rsidRPr="00473D94">
        <w:rPr>
          <w:rFonts w:ascii="Times New Roman" w:hAnsi="Times New Roman" w:cs="Times New Roman"/>
        </w:rPr>
        <w:t>, предусмотренного Договором, Исполнитель уплачивает Заказчику неустойку в размере 0,1% (Одна десятая процента) от стоимости не поставленного в установленный Договором срок Товара за каждый день просрочки.</w:t>
      </w:r>
    </w:p>
    <w:p w14:paraId="41B1AADC" w14:textId="3280D488" w:rsidR="00F41CBC" w:rsidRPr="00473D94" w:rsidRDefault="00515190" w:rsidP="00473D94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3D94">
        <w:rPr>
          <w:rFonts w:ascii="Times New Roman" w:hAnsi="Times New Roman" w:cs="Times New Roman"/>
        </w:rPr>
        <w:t>7.2. Исполнитель</w:t>
      </w:r>
      <w:r w:rsidR="00F41CBC" w:rsidRPr="00473D94">
        <w:rPr>
          <w:rFonts w:ascii="Times New Roman" w:hAnsi="Times New Roman" w:cs="Times New Roman"/>
        </w:rPr>
        <w:t xml:space="preserve"> освобождается от уплаты неустойки, если докажет, что просрочка исполнения обязательства произошла вследствие действия обстоятельств непреодолимой силы или по вине Заказчика.</w:t>
      </w:r>
    </w:p>
    <w:p w14:paraId="57F4A48B" w14:textId="5C8A66B0" w:rsidR="00F41CBC" w:rsidRPr="00473D94" w:rsidRDefault="00515190" w:rsidP="00473D94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3D94">
        <w:rPr>
          <w:rFonts w:ascii="Times New Roman" w:hAnsi="Times New Roman" w:cs="Times New Roman"/>
        </w:rPr>
        <w:t>7.3. При</w:t>
      </w:r>
      <w:r w:rsidR="00F41CBC" w:rsidRPr="00473D94">
        <w:rPr>
          <w:rFonts w:ascii="Times New Roman" w:hAnsi="Times New Roman" w:cs="Times New Roman"/>
        </w:rPr>
        <w:t xml:space="preserve"> несоблюдении предусмотренных Договором сроков платежей Заказчик уплачивает Исполнителю неустойку в размере 0,1% (Одна десятая процента) за каждый день просрочки от стои</w:t>
      </w:r>
      <w:r w:rsidRPr="00473D94">
        <w:rPr>
          <w:rFonts w:ascii="Times New Roman" w:hAnsi="Times New Roman" w:cs="Times New Roman"/>
        </w:rPr>
        <w:t>мости неоплаченной в срок оказанной услуги</w:t>
      </w:r>
      <w:r w:rsidR="00F41CBC" w:rsidRPr="00473D94">
        <w:rPr>
          <w:rFonts w:ascii="Times New Roman" w:hAnsi="Times New Roman" w:cs="Times New Roman"/>
        </w:rPr>
        <w:t xml:space="preserve">, но не более 10% (Десяти процентов) от цены Договора. </w:t>
      </w:r>
    </w:p>
    <w:p w14:paraId="5F59548B" w14:textId="14B6263F" w:rsidR="00F41CBC" w:rsidRPr="00473D94" w:rsidRDefault="00515190" w:rsidP="00473D9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3D94">
        <w:rPr>
          <w:rFonts w:ascii="Times New Roman" w:hAnsi="Times New Roman" w:cs="Times New Roman"/>
        </w:rPr>
        <w:t>7.4. Заказчик</w:t>
      </w:r>
      <w:r w:rsidR="00F41CBC" w:rsidRPr="00473D94">
        <w:rPr>
          <w:rFonts w:ascii="Times New Roman" w:hAnsi="Times New Roman" w:cs="Times New Roman"/>
        </w:rPr>
        <w:t xml:space="preserve"> освобождается от уплаты неустойки (штрафа, пеней), если докажет, что просрочка исполнения указанного обязательства произошла по обстоятельствам, не зависящим от воли Заказчика, или по вине другой Стороны.</w:t>
      </w:r>
    </w:p>
    <w:p w14:paraId="010D2F7E" w14:textId="5C5DAA8A" w:rsidR="00F41CBC" w:rsidRPr="00473D94" w:rsidRDefault="00515190" w:rsidP="00473D94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73D94">
        <w:rPr>
          <w:rFonts w:ascii="Times New Roman" w:hAnsi="Times New Roman" w:cs="Times New Roman"/>
        </w:rPr>
        <w:t xml:space="preserve">Ответственность </w:t>
      </w:r>
      <w:r w:rsidR="00F41CBC" w:rsidRPr="00473D94">
        <w:rPr>
          <w:rFonts w:ascii="Times New Roman" w:hAnsi="Times New Roman" w:cs="Times New Roman"/>
        </w:rPr>
        <w:t>Сторон в иных случа</w:t>
      </w:r>
      <w:r w:rsidRPr="00473D94">
        <w:rPr>
          <w:rFonts w:ascii="Times New Roman" w:hAnsi="Times New Roman" w:cs="Times New Roman"/>
        </w:rPr>
        <w:t xml:space="preserve">ях определяется в соответствии </w:t>
      </w:r>
      <w:r w:rsidR="00F41CBC" w:rsidRPr="00473D94">
        <w:rPr>
          <w:rFonts w:ascii="Times New Roman" w:hAnsi="Times New Roman" w:cs="Times New Roman"/>
        </w:rPr>
        <w:t>с законодательством Российской Федерации.</w:t>
      </w:r>
    </w:p>
    <w:p w14:paraId="71E3A3D3" w14:textId="247D0CEE" w:rsidR="00F41CBC" w:rsidRPr="00473D94" w:rsidRDefault="00F41CBC" w:rsidP="00473D9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3D94">
        <w:rPr>
          <w:rFonts w:ascii="Times New Roman" w:hAnsi="Times New Roman" w:cs="Times New Roman"/>
        </w:rPr>
        <w:t>7.6</w:t>
      </w:r>
      <w:r w:rsidR="00101A6D">
        <w:rPr>
          <w:rFonts w:ascii="Times New Roman" w:hAnsi="Times New Roman" w:cs="Times New Roman"/>
        </w:rPr>
        <w:t>.</w:t>
      </w:r>
      <w:r w:rsidRPr="00473D94">
        <w:rPr>
          <w:rFonts w:ascii="Times New Roman" w:hAnsi="Times New Roman" w:cs="Times New Roman"/>
        </w:rPr>
        <w:t xml:space="preserve"> Уплата неустойки не освобождает Исполнителя от исполнения обязательств или устранения нарушений о Договора.</w:t>
      </w:r>
    </w:p>
    <w:p w14:paraId="4510D88E" w14:textId="44FC37D5" w:rsidR="00F41CBC" w:rsidRPr="00473D94" w:rsidRDefault="00F41CBC" w:rsidP="00473D9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3D94">
        <w:rPr>
          <w:rFonts w:ascii="Times New Roman" w:hAnsi="Times New Roman" w:cs="Times New Roman"/>
        </w:rPr>
        <w:t>7.7. За неисполнение обязательств или за отказ от исполнения обязательств по Договору Исполнитель уплачивает Заказчику штрафную неустойку в размере 10% (Десяти процентов) от цены Договора.</w:t>
      </w:r>
    </w:p>
    <w:p w14:paraId="32508B31" w14:textId="2C074436" w:rsidR="00F41CBC" w:rsidRPr="00473D94" w:rsidRDefault="00515190" w:rsidP="00473D9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3D94">
        <w:rPr>
          <w:rFonts w:ascii="Times New Roman" w:hAnsi="Times New Roman" w:cs="Times New Roman"/>
        </w:rPr>
        <w:t>7.8</w:t>
      </w:r>
      <w:r w:rsidR="00101A6D">
        <w:rPr>
          <w:rFonts w:ascii="Times New Roman" w:hAnsi="Times New Roman" w:cs="Times New Roman"/>
        </w:rPr>
        <w:t>.</w:t>
      </w:r>
      <w:r w:rsidRPr="00473D94">
        <w:rPr>
          <w:rFonts w:ascii="Times New Roman" w:hAnsi="Times New Roman" w:cs="Times New Roman"/>
        </w:rPr>
        <w:t xml:space="preserve"> </w:t>
      </w:r>
      <w:r w:rsidR="00F41CBC" w:rsidRPr="00473D94">
        <w:rPr>
          <w:rFonts w:ascii="Times New Roman" w:hAnsi="Times New Roman" w:cs="Times New Roman"/>
        </w:rPr>
        <w:t>В случае неисполнения или ненадлежащего исполнения Исполнителем обязательств по Договору Заказчик вправе произвести оплату по Договору в размере за вычетом суммы неустойки (штрафа, пени), подлежащей уплате Исполнителем в соответствии с условиями ответственности последнего по Договору.</w:t>
      </w:r>
    </w:p>
    <w:p w14:paraId="193910EC" w14:textId="77777777" w:rsidR="00515190" w:rsidRPr="00473D94" w:rsidRDefault="00515190" w:rsidP="00473D9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3E38A9C" w14:textId="77777777" w:rsidR="00FE2658" w:rsidRPr="00473D94" w:rsidRDefault="00FE2658" w:rsidP="00473D94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mallCaps/>
          <w:lang w:eastAsia="ru-RU"/>
        </w:rPr>
      </w:pPr>
      <w:r w:rsidRPr="00473D94">
        <w:rPr>
          <w:rFonts w:ascii="Times New Roman" w:eastAsia="Times New Roman" w:hAnsi="Times New Roman" w:cs="Times New Roman"/>
          <w:b/>
          <w:bCs/>
          <w:smallCaps/>
          <w:lang w:eastAsia="ru-RU"/>
        </w:rPr>
        <w:t>8. ДЕЙСТВИЕ ОБСТОЯТЕЛЬСТВ НЕПРЕОДОЛИМОЙ СИЛЫ</w:t>
      </w:r>
    </w:p>
    <w:p w14:paraId="2E61BF20" w14:textId="76BD7F6C" w:rsidR="00FE6C09" w:rsidRPr="00473D94" w:rsidRDefault="00FE6C09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3D94">
        <w:rPr>
          <w:rFonts w:ascii="Times New Roman" w:eastAsia="Times New Roman" w:hAnsi="Times New Roman" w:cs="Times New Roman"/>
          <w:bCs/>
          <w:lang w:eastAsia="ru-RU"/>
        </w:rPr>
        <w:t xml:space="preserve">8.1. Ни одна из Сторон не несёт ответственность перед другой Стороной за полное или частичное неисполнение обязательств по </w:t>
      </w:r>
      <w:r w:rsidR="00935B3E" w:rsidRPr="00473D94">
        <w:rPr>
          <w:rFonts w:ascii="Times New Roman" w:eastAsia="Times New Roman" w:hAnsi="Times New Roman" w:cs="Times New Roman"/>
          <w:bCs/>
          <w:lang w:eastAsia="ru-RU"/>
        </w:rPr>
        <w:t>Договору</w:t>
      </w:r>
      <w:r w:rsidRPr="00473D94">
        <w:rPr>
          <w:rFonts w:ascii="Times New Roman" w:eastAsia="Times New Roman" w:hAnsi="Times New Roman" w:cs="Times New Roman"/>
          <w:bCs/>
          <w:lang w:eastAsia="ru-RU"/>
        </w:rPr>
        <w:t xml:space="preserve">, обусловленное действием обстоятельств непреодолимой силы, т.е. чрезвычайных и непредотвратимых при данных условиях обстоятельств, в том числе (включая, но не ограничивая) эпидемии, пожары, землетрясения, наводнения и другие природные стихийные бедствия, а также общественные явления - блокада, эмбарго, объявленная или фактическая война, гражданские волнения, террористические акты, издание актов государственных органов, распоряжение компетентных органов власти, запрещающие совершать действия, предусмотренные обязательством и т.д. при условии, что эти обстоятельства оказывают воздействие на выполнение обязательств по </w:t>
      </w:r>
      <w:r w:rsidR="00935B3E" w:rsidRPr="00473D94">
        <w:rPr>
          <w:rFonts w:ascii="Times New Roman" w:eastAsia="Times New Roman" w:hAnsi="Times New Roman" w:cs="Times New Roman"/>
          <w:bCs/>
          <w:lang w:eastAsia="ru-RU"/>
        </w:rPr>
        <w:t>Договору</w:t>
      </w:r>
      <w:r w:rsidRPr="00473D94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76EDE9D1" w14:textId="77777777" w:rsidR="00FE6C09" w:rsidRPr="00473D94" w:rsidRDefault="00FE6C09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3D94">
        <w:rPr>
          <w:rFonts w:ascii="Times New Roman" w:eastAsia="Times New Roman" w:hAnsi="Times New Roman" w:cs="Times New Roman"/>
          <w:bCs/>
          <w:lang w:eastAsia="ru-RU"/>
        </w:rPr>
        <w:t>8.2.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202FE3CD" w14:textId="0CE8B5F5" w:rsidR="00FE6C09" w:rsidRPr="00473D94" w:rsidRDefault="00FE6C09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3D94">
        <w:rPr>
          <w:rFonts w:ascii="Times New Roman" w:eastAsia="Times New Roman" w:hAnsi="Times New Roman" w:cs="Times New Roman"/>
          <w:bCs/>
          <w:lang w:eastAsia="ru-RU"/>
        </w:rPr>
        <w:t>8.3. При возникновении обстоятельств непреодолимой силы Сторона, не имеющая возмож</w:t>
      </w:r>
      <w:r w:rsidR="00E53F30" w:rsidRPr="00473D94">
        <w:rPr>
          <w:rFonts w:ascii="Times New Roman" w:eastAsia="Times New Roman" w:hAnsi="Times New Roman" w:cs="Times New Roman"/>
          <w:bCs/>
          <w:lang w:eastAsia="ru-RU"/>
        </w:rPr>
        <w:t xml:space="preserve">ности выполнять обязанности по </w:t>
      </w:r>
      <w:r w:rsidR="00935B3E" w:rsidRPr="00473D94">
        <w:rPr>
          <w:rFonts w:ascii="Times New Roman" w:eastAsia="Times New Roman" w:hAnsi="Times New Roman" w:cs="Times New Roman"/>
          <w:bCs/>
          <w:lang w:eastAsia="ru-RU"/>
        </w:rPr>
        <w:t>Договору</w:t>
      </w:r>
      <w:r w:rsidRPr="00473D94">
        <w:rPr>
          <w:rFonts w:ascii="Times New Roman" w:eastAsia="Times New Roman" w:hAnsi="Times New Roman" w:cs="Times New Roman"/>
          <w:bCs/>
          <w:lang w:eastAsia="ru-RU"/>
        </w:rPr>
        <w:t>, должна незамедлительно направить другой Стороне письменное уведомление о случившемся и его причинах.</w:t>
      </w:r>
    </w:p>
    <w:p w14:paraId="6842E019" w14:textId="4DD2CF60" w:rsidR="00FE6C09" w:rsidRPr="00473D94" w:rsidRDefault="00FE6C09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3D94">
        <w:rPr>
          <w:rFonts w:ascii="Times New Roman" w:eastAsia="Times New Roman" w:hAnsi="Times New Roman" w:cs="Times New Roman"/>
          <w:bCs/>
          <w:lang w:eastAsia="ru-RU"/>
        </w:rPr>
        <w:t xml:space="preserve">8.4. При подтверждении действия обстоятельств непреодолимой силы срок исполнения обязательств по </w:t>
      </w:r>
      <w:r w:rsidR="00935B3E" w:rsidRPr="00473D94">
        <w:rPr>
          <w:rFonts w:ascii="Times New Roman" w:eastAsia="Times New Roman" w:hAnsi="Times New Roman" w:cs="Times New Roman"/>
          <w:bCs/>
          <w:lang w:eastAsia="ru-RU"/>
        </w:rPr>
        <w:t>Договору</w:t>
      </w:r>
      <w:r w:rsidRPr="00473D94">
        <w:rPr>
          <w:rFonts w:ascii="Times New Roman" w:eastAsia="Times New Roman" w:hAnsi="Times New Roman" w:cs="Times New Roman"/>
          <w:bCs/>
          <w:lang w:eastAsia="ru-RU"/>
        </w:rPr>
        <w:t xml:space="preserve"> продлевается соразмерно времени действия данных обстоятельств и их последствий.</w:t>
      </w:r>
    </w:p>
    <w:p w14:paraId="689C1ADD" w14:textId="2CFEDB8E" w:rsidR="00FE6C09" w:rsidRPr="00473D94" w:rsidRDefault="00FE6C09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3D94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8.5. Если обстоятельства непреодолимой силы действуют на протяжении 3 (трёх) последовательных месяцев, </w:t>
      </w:r>
      <w:r w:rsidR="00935B3E" w:rsidRPr="00473D94">
        <w:rPr>
          <w:rFonts w:ascii="Times New Roman" w:eastAsia="Times New Roman" w:hAnsi="Times New Roman" w:cs="Times New Roman"/>
          <w:bCs/>
          <w:lang w:eastAsia="ru-RU"/>
        </w:rPr>
        <w:t>Договор</w:t>
      </w:r>
      <w:r w:rsidRPr="00473D94">
        <w:rPr>
          <w:rFonts w:ascii="Times New Roman" w:eastAsia="Times New Roman" w:hAnsi="Times New Roman" w:cs="Times New Roman"/>
          <w:bCs/>
          <w:lang w:eastAsia="ru-RU"/>
        </w:rPr>
        <w:t xml:space="preserve"> может быть расторгнут любой из Сторон путем направления письменного уведомления о намерении расторгнуть </w:t>
      </w:r>
      <w:r w:rsidR="00935B3E" w:rsidRPr="00473D94">
        <w:rPr>
          <w:rFonts w:ascii="Times New Roman" w:eastAsia="Times New Roman" w:hAnsi="Times New Roman" w:cs="Times New Roman"/>
          <w:bCs/>
          <w:lang w:eastAsia="ru-RU"/>
        </w:rPr>
        <w:t>Договор</w:t>
      </w:r>
      <w:r w:rsidRPr="00473D94">
        <w:rPr>
          <w:rFonts w:ascii="Times New Roman" w:eastAsia="Times New Roman" w:hAnsi="Times New Roman" w:cs="Times New Roman"/>
          <w:bCs/>
          <w:lang w:eastAsia="ru-RU"/>
        </w:rPr>
        <w:t xml:space="preserve"> другой Стороне.</w:t>
      </w:r>
    </w:p>
    <w:p w14:paraId="14B4E915" w14:textId="77777777" w:rsidR="00515190" w:rsidRPr="00473D94" w:rsidRDefault="00515190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5746251" w14:textId="77777777" w:rsidR="00FE2658" w:rsidRPr="00473D94" w:rsidRDefault="00FE2658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mallCaps/>
          <w:lang w:eastAsia="ru-RU"/>
        </w:rPr>
      </w:pPr>
      <w:r w:rsidRPr="00473D94">
        <w:rPr>
          <w:rFonts w:ascii="Times New Roman" w:eastAsia="Times New Roman" w:hAnsi="Times New Roman" w:cs="Times New Roman"/>
          <w:b/>
          <w:bCs/>
          <w:smallCaps/>
          <w:lang w:eastAsia="ru-RU"/>
        </w:rPr>
        <w:t>9. ИЗМЕНЕНИЕ СУЩЕСТВЕННЫХ УСЛОВИЙ ДОГОВОРА, РАСТОРЖЕНИЕ ДОГОВОРА</w:t>
      </w:r>
    </w:p>
    <w:p w14:paraId="5357AF45" w14:textId="29CCDF07" w:rsidR="00FE6C09" w:rsidRPr="00473D94" w:rsidRDefault="00F41CBC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3D94">
        <w:rPr>
          <w:rFonts w:ascii="Times New Roman" w:eastAsia="Times New Roman" w:hAnsi="Times New Roman" w:cs="Times New Roman"/>
          <w:bCs/>
          <w:lang w:eastAsia="ru-RU"/>
        </w:rPr>
        <w:t>9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 xml:space="preserve">.1. Изменение существенных условий </w:t>
      </w:r>
      <w:r w:rsidR="00532E1D" w:rsidRPr="00473D94">
        <w:rPr>
          <w:rFonts w:ascii="Times New Roman" w:eastAsia="Times New Roman" w:hAnsi="Times New Roman" w:cs="Times New Roman"/>
          <w:bCs/>
          <w:lang w:eastAsia="ru-RU"/>
        </w:rPr>
        <w:t>Договора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 xml:space="preserve"> при его исполнении не допускается, за исключением </w:t>
      </w:r>
      <w:r w:rsidR="00440D3D" w:rsidRPr="00473D94">
        <w:rPr>
          <w:rFonts w:ascii="Times New Roman" w:eastAsia="Times New Roman" w:hAnsi="Times New Roman" w:cs="Times New Roman"/>
          <w:bCs/>
          <w:lang w:eastAsia="ru-RU"/>
        </w:rPr>
        <w:t>изменения по соглашению С</w:t>
      </w:r>
      <w:r w:rsidR="00532E1D" w:rsidRPr="00473D94">
        <w:rPr>
          <w:rFonts w:ascii="Times New Roman" w:eastAsia="Times New Roman" w:hAnsi="Times New Roman" w:cs="Times New Roman"/>
          <w:bCs/>
          <w:lang w:eastAsia="ru-RU"/>
        </w:rPr>
        <w:t>торон.</w:t>
      </w:r>
    </w:p>
    <w:p w14:paraId="51BDEE12" w14:textId="38BECA08" w:rsidR="00FE6C09" w:rsidRPr="00473D94" w:rsidRDefault="00F41CBC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3D94">
        <w:rPr>
          <w:rFonts w:ascii="Times New Roman" w:eastAsia="Times New Roman" w:hAnsi="Times New Roman" w:cs="Times New Roman"/>
          <w:bCs/>
          <w:lang w:eastAsia="ru-RU"/>
        </w:rPr>
        <w:t>9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 xml:space="preserve">.2. При исполнении </w:t>
      </w:r>
      <w:r w:rsidR="00532E1D" w:rsidRPr="00473D94">
        <w:rPr>
          <w:rFonts w:ascii="Times New Roman" w:eastAsia="Times New Roman" w:hAnsi="Times New Roman" w:cs="Times New Roman"/>
          <w:bCs/>
          <w:lang w:eastAsia="ru-RU"/>
        </w:rPr>
        <w:t>Договора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 xml:space="preserve"> по согласованию </w:t>
      </w:r>
      <w:r w:rsidR="00D10D6C" w:rsidRPr="00473D94">
        <w:rPr>
          <w:rFonts w:ascii="Times New Roman" w:eastAsia="Times New Roman" w:hAnsi="Times New Roman" w:cs="Times New Roman"/>
          <w:bCs/>
          <w:lang w:eastAsia="ru-RU"/>
        </w:rPr>
        <w:t>Заказчик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>а с Исполнителем допускается оказание услуги, качество, технические и</w:t>
      </w:r>
      <w:r w:rsidR="00440D3D" w:rsidRPr="00473D94">
        <w:rPr>
          <w:rFonts w:ascii="Times New Roman" w:eastAsia="Times New Roman" w:hAnsi="Times New Roman" w:cs="Times New Roman"/>
          <w:bCs/>
          <w:lang w:eastAsia="ru-RU"/>
        </w:rPr>
        <w:t xml:space="preserve"> функциональные характеристики, потребительские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 xml:space="preserve"> свойства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532E1D" w:rsidRPr="00473D94">
        <w:rPr>
          <w:rFonts w:ascii="Times New Roman" w:eastAsia="Times New Roman" w:hAnsi="Times New Roman" w:cs="Times New Roman"/>
          <w:bCs/>
          <w:lang w:eastAsia="ru-RU"/>
        </w:rPr>
        <w:t>Договоре</w:t>
      </w:r>
      <w:r w:rsidR="00FE6C09" w:rsidRPr="00473D94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</w:p>
    <w:p w14:paraId="7E63145B" w14:textId="4D7D6F00" w:rsidR="0097494E" w:rsidRPr="00473D94" w:rsidRDefault="00F41CBC" w:rsidP="00473D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3D94">
        <w:rPr>
          <w:rFonts w:ascii="Times New Roman" w:eastAsia="Times New Roman" w:hAnsi="Times New Roman" w:cs="Times New Roman"/>
          <w:bCs/>
          <w:lang w:eastAsia="ru-RU"/>
        </w:rPr>
        <w:t>9</w:t>
      </w:r>
      <w:r w:rsidR="00760D72" w:rsidRPr="00473D94">
        <w:rPr>
          <w:rFonts w:ascii="Times New Roman" w:eastAsia="Times New Roman" w:hAnsi="Times New Roman" w:cs="Times New Roman"/>
          <w:bCs/>
          <w:lang w:eastAsia="ru-RU"/>
        </w:rPr>
        <w:t xml:space="preserve">.3. </w:t>
      </w:r>
      <w:r w:rsidR="0097494E" w:rsidRPr="00473D94">
        <w:rPr>
          <w:rFonts w:ascii="Times New Roman" w:eastAsia="Times New Roman" w:hAnsi="Times New Roman" w:cs="Times New Roman"/>
          <w:bCs/>
          <w:lang w:eastAsia="ru-RU"/>
        </w:rPr>
        <w:t xml:space="preserve">Любые изменения и дополнения к </w:t>
      </w:r>
      <w:r w:rsidR="00532E1D" w:rsidRPr="00473D94">
        <w:rPr>
          <w:rFonts w:ascii="Times New Roman" w:eastAsia="Times New Roman" w:hAnsi="Times New Roman" w:cs="Times New Roman"/>
          <w:bCs/>
          <w:lang w:eastAsia="ru-RU"/>
        </w:rPr>
        <w:t>Договору</w:t>
      </w:r>
      <w:r w:rsidR="0097494E" w:rsidRPr="00473D94">
        <w:rPr>
          <w:rFonts w:ascii="Times New Roman" w:eastAsia="Times New Roman" w:hAnsi="Times New Roman" w:cs="Times New Roman"/>
          <w:bCs/>
          <w:lang w:eastAsia="ru-RU"/>
        </w:rPr>
        <w:t xml:space="preserve"> имеют силу только в том случае, если они оформлены в письм</w:t>
      </w:r>
      <w:r w:rsidR="00440D3D" w:rsidRPr="00473D94">
        <w:rPr>
          <w:rFonts w:ascii="Times New Roman" w:eastAsia="Times New Roman" w:hAnsi="Times New Roman" w:cs="Times New Roman"/>
          <w:bCs/>
          <w:lang w:eastAsia="ru-RU"/>
        </w:rPr>
        <w:t>енном виде и подписаны с обеих С</w:t>
      </w:r>
      <w:r w:rsidR="0097494E" w:rsidRPr="00473D94">
        <w:rPr>
          <w:rFonts w:ascii="Times New Roman" w:eastAsia="Times New Roman" w:hAnsi="Times New Roman" w:cs="Times New Roman"/>
          <w:bCs/>
          <w:lang w:eastAsia="ru-RU"/>
        </w:rPr>
        <w:t xml:space="preserve">торон уполномоченными </w:t>
      </w:r>
      <w:proofErr w:type="gramStart"/>
      <w:r w:rsidR="0097494E" w:rsidRPr="00473D94">
        <w:rPr>
          <w:rFonts w:ascii="Times New Roman" w:eastAsia="Times New Roman" w:hAnsi="Times New Roman" w:cs="Times New Roman"/>
          <w:bCs/>
          <w:lang w:eastAsia="ru-RU"/>
        </w:rPr>
        <w:t>на</w:t>
      </w:r>
      <w:proofErr w:type="gramEnd"/>
      <w:r w:rsidR="0097494E" w:rsidRPr="00473D94">
        <w:rPr>
          <w:rFonts w:ascii="Times New Roman" w:eastAsia="Times New Roman" w:hAnsi="Times New Roman" w:cs="Times New Roman"/>
          <w:bCs/>
          <w:lang w:eastAsia="ru-RU"/>
        </w:rPr>
        <w:t xml:space="preserve"> то лицами.</w:t>
      </w:r>
    </w:p>
    <w:p w14:paraId="3A10F5DF" w14:textId="68ECF3F5" w:rsidR="0097494E" w:rsidRPr="00473D94" w:rsidRDefault="00F41CBC" w:rsidP="00473D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3D94">
        <w:rPr>
          <w:rFonts w:ascii="Times New Roman" w:eastAsia="Times New Roman" w:hAnsi="Times New Roman" w:cs="Times New Roman"/>
          <w:bCs/>
          <w:lang w:eastAsia="ru-RU"/>
        </w:rPr>
        <w:t>9</w:t>
      </w:r>
      <w:r w:rsidR="00760D72" w:rsidRPr="00473D94">
        <w:rPr>
          <w:rFonts w:ascii="Times New Roman" w:eastAsia="Times New Roman" w:hAnsi="Times New Roman" w:cs="Times New Roman"/>
          <w:bCs/>
          <w:lang w:eastAsia="ru-RU"/>
        </w:rPr>
        <w:t xml:space="preserve">.4. </w:t>
      </w:r>
      <w:r w:rsidR="0097494E" w:rsidRPr="00473D94">
        <w:rPr>
          <w:rFonts w:ascii="Times New Roman" w:eastAsia="Times New Roman" w:hAnsi="Times New Roman" w:cs="Times New Roman"/>
          <w:bCs/>
          <w:lang w:eastAsia="ru-RU"/>
        </w:rPr>
        <w:t xml:space="preserve">Внесение изменений и дополнений в </w:t>
      </w:r>
      <w:r w:rsidR="00532E1D" w:rsidRPr="00473D94">
        <w:rPr>
          <w:rFonts w:ascii="Times New Roman" w:eastAsia="Times New Roman" w:hAnsi="Times New Roman" w:cs="Times New Roman"/>
          <w:bCs/>
          <w:lang w:eastAsia="ru-RU"/>
        </w:rPr>
        <w:t>Договор,</w:t>
      </w:r>
      <w:r w:rsidR="0097494E" w:rsidRPr="00473D94">
        <w:rPr>
          <w:rFonts w:ascii="Times New Roman" w:eastAsia="Times New Roman" w:hAnsi="Times New Roman" w:cs="Times New Roman"/>
          <w:bCs/>
          <w:lang w:eastAsia="ru-RU"/>
        </w:rPr>
        <w:t xml:space="preserve"> а также его расторжение оформляются дополнительными соглашениями, которые будут являться неотъемлемой частью </w:t>
      </w:r>
      <w:r w:rsidR="00532E1D" w:rsidRPr="00473D94">
        <w:rPr>
          <w:rFonts w:ascii="Times New Roman" w:eastAsia="Times New Roman" w:hAnsi="Times New Roman" w:cs="Times New Roman"/>
          <w:bCs/>
          <w:lang w:eastAsia="ru-RU"/>
        </w:rPr>
        <w:t>Договора.</w:t>
      </w:r>
    </w:p>
    <w:p w14:paraId="3A29BEC2" w14:textId="560752BE" w:rsidR="0097494E" w:rsidRPr="00473D94" w:rsidRDefault="00F41CBC" w:rsidP="00473D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3D94">
        <w:rPr>
          <w:rFonts w:ascii="Times New Roman" w:eastAsia="Times New Roman" w:hAnsi="Times New Roman" w:cs="Times New Roman"/>
          <w:bCs/>
          <w:lang w:eastAsia="ru-RU"/>
        </w:rPr>
        <w:t>9</w:t>
      </w:r>
      <w:r w:rsidR="00760D72" w:rsidRPr="00473D94">
        <w:rPr>
          <w:rFonts w:ascii="Times New Roman" w:eastAsia="Times New Roman" w:hAnsi="Times New Roman" w:cs="Times New Roman"/>
          <w:bCs/>
          <w:lang w:eastAsia="ru-RU"/>
        </w:rPr>
        <w:t>.</w:t>
      </w:r>
      <w:r w:rsidR="00532E1D" w:rsidRPr="00473D94">
        <w:rPr>
          <w:rFonts w:ascii="Times New Roman" w:eastAsia="Times New Roman" w:hAnsi="Times New Roman" w:cs="Times New Roman"/>
          <w:bCs/>
          <w:lang w:eastAsia="ru-RU"/>
        </w:rPr>
        <w:t>5</w:t>
      </w:r>
      <w:r w:rsidR="00760D72" w:rsidRPr="00473D94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97494E" w:rsidRPr="00473D94">
        <w:rPr>
          <w:rFonts w:ascii="Times New Roman" w:eastAsia="Times New Roman" w:hAnsi="Times New Roman" w:cs="Times New Roman"/>
          <w:bCs/>
          <w:lang w:eastAsia="ru-RU"/>
        </w:rPr>
        <w:t>В случае изменения наименования, смены руководителя, изменения адреса места нахождения и почтового адреса, банковских реквизитов, контактных номеров телефонов (факсов) и иных реквизитов Исполнитель обязан письменно уведомить Заказчика о таких изменениях не позднее 1 (одного) рабочего дня со дня изменения.</w:t>
      </w:r>
      <w:r w:rsidR="00100FED" w:rsidRPr="00473D9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685C80DE" w14:textId="6C004389" w:rsidR="00F41CBC" w:rsidRPr="00473D94" w:rsidRDefault="00F41CBC" w:rsidP="00473D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3D94">
        <w:rPr>
          <w:rFonts w:ascii="Times New Roman" w:hAnsi="Times New Roman" w:cs="Times New Roman"/>
        </w:rPr>
        <w:t xml:space="preserve">9.6. Расторжение Договора допускается по соглашению </w:t>
      </w:r>
      <w:r w:rsidR="00440D3D" w:rsidRPr="00473D94">
        <w:rPr>
          <w:rFonts w:ascii="Times New Roman" w:hAnsi="Times New Roman" w:cs="Times New Roman"/>
        </w:rPr>
        <w:t>С</w:t>
      </w:r>
      <w:r w:rsidRPr="00473D94">
        <w:rPr>
          <w:rFonts w:ascii="Times New Roman" w:hAnsi="Times New Roman" w:cs="Times New Roman"/>
        </w:rPr>
        <w:t>торон, по решению суда по основаниям, предусмотренным гражданским законодательством Российской Федерации или в одностороннем порядке.</w:t>
      </w:r>
    </w:p>
    <w:p w14:paraId="556A9623" w14:textId="59B7C9F2" w:rsidR="00956501" w:rsidRPr="00473D94" w:rsidRDefault="00956501" w:rsidP="00473D94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73D94">
        <w:rPr>
          <w:rFonts w:ascii="Times New Roman" w:hAnsi="Times New Roman" w:cs="Times New Roman"/>
        </w:rPr>
        <w:t>Отказ от исполнения Договора Заказчиком в одностороннем внесудебном порядке допускается в следующих случаях:</w:t>
      </w:r>
    </w:p>
    <w:p w14:paraId="750E9667" w14:textId="16FBB849" w:rsidR="00956501" w:rsidRPr="00473D94" w:rsidRDefault="00956501" w:rsidP="00473D94">
      <w:pPr>
        <w:pStyle w:val="a9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73D94">
        <w:rPr>
          <w:rFonts w:ascii="Times New Roman" w:hAnsi="Times New Roman" w:cs="Times New Roman"/>
        </w:rPr>
        <w:t>по требованию Заказчика без возмещения Исполнителю каких-либо расходов, пеней, штрафов, убытков и упущенной выгоды в случае нарушения Исполнителем существенных условий Договора. Под существенными условиями Договора понимаются сроки оказания услуги в соответствии с условиями п.6.1. Договора, предмет Договора с учетом условий п.2.1 Договора, и его стоимость. В случае нарушения Исполнителем существенных условий Договора Заказчик вправе взыскать штраф, предусмотренный п. 7.7. Договора.</w:t>
      </w:r>
    </w:p>
    <w:p w14:paraId="4BACD784" w14:textId="296F3A33" w:rsidR="00956501" w:rsidRPr="00473D94" w:rsidRDefault="00956501" w:rsidP="00473D94">
      <w:pPr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73D94">
        <w:rPr>
          <w:rFonts w:ascii="Times New Roman" w:hAnsi="Times New Roman" w:cs="Times New Roman"/>
        </w:rPr>
        <w:t>в любое время действия Договора при условии оплаты Исполнителю фактически понесенных им расходов.</w:t>
      </w:r>
    </w:p>
    <w:p w14:paraId="40D4C496" w14:textId="31189DC5" w:rsidR="00956501" w:rsidRPr="00473D94" w:rsidRDefault="00956501" w:rsidP="00473D94">
      <w:pPr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73D94">
        <w:rPr>
          <w:rFonts w:ascii="Times New Roman" w:hAnsi="Times New Roman" w:cs="Times New Roman"/>
        </w:rPr>
        <w:t>Отказ от исполнения Договора Исполнителем в одностороннем порядке допускается при условии полного возмещения Заказчику понесенных им убытков и уплаты штрафной неустойки в соответствии с условиями Договора.</w:t>
      </w:r>
    </w:p>
    <w:p w14:paraId="0D6338B4" w14:textId="77777777" w:rsidR="00956501" w:rsidRPr="00473D94" w:rsidRDefault="00956501" w:rsidP="00473D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198DD6" w14:textId="3BABF2F5" w:rsidR="00FE2658" w:rsidRPr="00473D94" w:rsidRDefault="00B0776B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73D94">
        <w:rPr>
          <w:rFonts w:ascii="Times New Roman" w:eastAsia="Times New Roman" w:hAnsi="Times New Roman" w:cs="Times New Roman"/>
          <w:b/>
          <w:lang w:eastAsia="ru-RU"/>
        </w:rPr>
        <w:t>10</w:t>
      </w:r>
      <w:r w:rsidR="00FE2658" w:rsidRPr="00473D94">
        <w:rPr>
          <w:rFonts w:ascii="Times New Roman" w:eastAsia="Times New Roman" w:hAnsi="Times New Roman" w:cs="Times New Roman"/>
          <w:b/>
          <w:lang w:eastAsia="ru-RU"/>
        </w:rPr>
        <w:t>. ПОРЯДОК РАЗРЕШЕНИЯ СПОРОВ</w:t>
      </w:r>
    </w:p>
    <w:p w14:paraId="0A148BEB" w14:textId="1E232F18" w:rsidR="00840124" w:rsidRPr="00473D94" w:rsidRDefault="00F41CBC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3D94">
        <w:rPr>
          <w:rFonts w:ascii="Times New Roman" w:eastAsia="Times New Roman" w:hAnsi="Times New Roman" w:cs="Times New Roman"/>
          <w:lang w:eastAsia="ru-RU"/>
        </w:rPr>
        <w:t>1</w:t>
      </w:r>
      <w:r w:rsidR="00B0776B" w:rsidRPr="00473D94">
        <w:rPr>
          <w:rFonts w:ascii="Times New Roman" w:eastAsia="Times New Roman" w:hAnsi="Times New Roman" w:cs="Times New Roman"/>
          <w:lang w:eastAsia="ru-RU"/>
        </w:rPr>
        <w:t>0</w:t>
      </w:r>
      <w:r w:rsidR="00840124" w:rsidRPr="00473D94">
        <w:rPr>
          <w:rFonts w:ascii="Times New Roman" w:eastAsia="Times New Roman" w:hAnsi="Times New Roman" w:cs="Times New Roman"/>
          <w:lang w:eastAsia="ru-RU"/>
        </w:rPr>
        <w:t xml:space="preserve">.1. Споры, возникающие из </w:t>
      </w:r>
      <w:r w:rsidR="00D7244E" w:rsidRPr="00473D94">
        <w:rPr>
          <w:rFonts w:ascii="Times New Roman" w:eastAsia="Times New Roman" w:hAnsi="Times New Roman" w:cs="Times New Roman"/>
          <w:lang w:eastAsia="ru-RU"/>
        </w:rPr>
        <w:t>Договора</w:t>
      </w:r>
      <w:r w:rsidR="00840124" w:rsidRPr="00473D94">
        <w:rPr>
          <w:rFonts w:ascii="Times New Roman" w:eastAsia="Times New Roman" w:hAnsi="Times New Roman" w:cs="Times New Roman"/>
          <w:lang w:eastAsia="ru-RU"/>
        </w:rPr>
        <w:t xml:space="preserve"> или в связи с ним, Стороны разрешают путем переговоров, а если договоренности не достигнуто передают на рассмотрение в Арбитражный суд города Санкт-Пет</w:t>
      </w:r>
      <w:r w:rsidR="00935B3E" w:rsidRPr="00473D94">
        <w:rPr>
          <w:rFonts w:ascii="Times New Roman" w:eastAsia="Times New Roman" w:hAnsi="Times New Roman" w:cs="Times New Roman"/>
          <w:lang w:eastAsia="ru-RU"/>
        </w:rPr>
        <w:t>ербурга и Ленинградской области.</w:t>
      </w:r>
    </w:p>
    <w:p w14:paraId="51485CE2" w14:textId="42CBA0C5" w:rsidR="00840124" w:rsidRPr="00473D94" w:rsidRDefault="00B0776B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3D94">
        <w:rPr>
          <w:rFonts w:ascii="Times New Roman" w:eastAsia="Times New Roman" w:hAnsi="Times New Roman" w:cs="Times New Roman"/>
          <w:lang w:eastAsia="ru-RU"/>
        </w:rPr>
        <w:t>10</w:t>
      </w:r>
      <w:r w:rsidR="00840124" w:rsidRPr="00473D94">
        <w:rPr>
          <w:rFonts w:ascii="Times New Roman" w:eastAsia="Times New Roman" w:hAnsi="Times New Roman" w:cs="Times New Roman"/>
          <w:lang w:eastAsia="ru-RU"/>
        </w:rPr>
        <w:t xml:space="preserve">.2. При разрешении споров, возникающих </w:t>
      </w:r>
      <w:r w:rsidR="00935B3E" w:rsidRPr="00473D94">
        <w:rPr>
          <w:rFonts w:ascii="Times New Roman" w:eastAsia="Times New Roman" w:hAnsi="Times New Roman" w:cs="Times New Roman"/>
          <w:lang w:eastAsia="ru-RU"/>
        </w:rPr>
        <w:t>из Договора</w:t>
      </w:r>
      <w:r w:rsidR="00840124" w:rsidRPr="00473D94">
        <w:rPr>
          <w:rFonts w:ascii="Times New Roman" w:eastAsia="Times New Roman" w:hAnsi="Times New Roman" w:cs="Times New Roman"/>
          <w:lang w:eastAsia="ru-RU"/>
        </w:rPr>
        <w:t xml:space="preserve"> или в связи с ним, соблюдение Сторонами досудебного претензионного порядка обязательно.</w:t>
      </w:r>
    </w:p>
    <w:p w14:paraId="52D9320B" w14:textId="72352202" w:rsidR="00DF2145" w:rsidRPr="00473D94" w:rsidRDefault="00C918DA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3D94">
        <w:rPr>
          <w:rFonts w:ascii="Times New Roman" w:eastAsia="Times New Roman" w:hAnsi="Times New Roman" w:cs="Times New Roman"/>
          <w:lang w:eastAsia="ru-RU"/>
        </w:rPr>
        <w:t>1</w:t>
      </w:r>
      <w:r w:rsidR="00B0776B" w:rsidRPr="00473D94">
        <w:rPr>
          <w:rFonts w:ascii="Times New Roman" w:eastAsia="Times New Roman" w:hAnsi="Times New Roman" w:cs="Times New Roman"/>
          <w:lang w:eastAsia="ru-RU"/>
        </w:rPr>
        <w:t>0</w:t>
      </w:r>
      <w:r w:rsidR="00840124" w:rsidRPr="00473D94">
        <w:rPr>
          <w:rFonts w:ascii="Times New Roman" w:eastAsia="Times New Roman" w:hAnsi="Times New Roman" w:cs="Times New Roman"/>
          <w:lang w:eastAsia="ru-RU"/>
        </w:rPr>
        <w:t xml:space="preserve">.3. </w:t>
      </w:r>
      <w:r w:rsidR="00DF2145" w:rsidRPr="00473D94">
        <w:rPr>
          <w:rFonts w:ascii="Times New Roman" w:eastAsia="Times New Roman" w:hAnsi="Times New Roman" w:cs="Times New Roman"/>
          <w:lang w:eastAsia="ru-RU"/>
        </w:rPr>
        <w:t xml:space="preserve">Под претензионным порядком в рамках </w:t>
      </w:r>
      <w:r w:rsidR="00935B3E" w:rsidRPr="00473D94">
        <w:rPr>
          <w:rFonts w:ascii="Times New Roman" w:eastAsia="Times New Roman" w:hAnsi="Times New Roman" w:cs="Times New Roman"/>
          <w:lang w:eastAsia="ru-RU"/>
        </w:rPr>
        <w:t>Договора</w:t>
      </w:r>
      <w:r w:rsidR="00DF2145" w:rsidRPr="00473D94">
        <w:rPr>
          <w:rFonts w:ascii="Times New Roman" w:eastAsia="Times New Roman" w:hAnsi="Times New Roman" w:cs="Times New Roman"/>
          <w:lang w:eastAsia="ru-RU"/>
        </w:rPr>
        <w:t xml:space="preserve"> понимается обязанность Стороны по </w:t>
      </w:r>
      <w:r w:rsidR="00935B3E" w:rsidRPr="00473D94">
        <w:rPr>
          <w:rFonts w:ascii="Times New Roman" w:eastAsia="Times New Roman" w:hAnsi="Times New Roman" w:cs="Times New Roman"/>
          <w:lang w:eastAsia="ru-RU"/>
        </w:rPr>
        <w:t>Договору</w:t>
      </w:r>
      <w:r w:rsidR="00DF2145" w:rsidRPr="00473D94">
        <w:rPr>
          <w:rFonts w:ascii="Times New Roman" w:eastAsia="Times New Roman" w:hAnsi="Times New Roman" w:cs="Times New Roman"/>
          <w:lang w:eastAsia="ru-RU"/>
        </w:rPr>
        <w:t xml:space="preserve"> в случае наличия возражений по исполнению или неисполнению другой Стороной обязательств по </w:t>
      </w:r>
      <w:r w:rsidR="00935B3E" w:rsidRPr="00473D94">
        <w:rPr>
          <w:rFonts w:ascii="Times New Roman" w:eastAsia="Times New Roman" w:hAnsi="Times New Roman" w:cs="Times New Roman"/>
          <w:lang w:eastAsia="ru-RU"/>
        </w:rPr>
        <w:t>Договору</w:t>
      </w:r>
      <w:r w:rsidR="00DF2145" w:rsidRPr="00473D94">
        <w:rPr>
          <w:rFonts w:ascii="Times New Roman" w:eastAsia="Times New Roman" w:hAnsi="Times New Roman" w:cs="Times New Roman"/>
          <w:lang w:eastAsia="ru-RU"/>
        </w:rPr>
        <w:t xml:space="preserve">, направить для обязательного рассмотрения претензию, содержащую указание на характер допущенных другой Стороной </w:t>
      </w:r>
      <w:r w:rsidR="00935B3E" w:rsidRPr="00473D94">
        <w:rPr>
          <w:rFonts w:ascii="Times New Roman" w:eastAsia="Times New Roman" w:hAnsi="Times New Roman" w:cs="Times New Roman"/>
          <w:lang w:eastAsia="ru-RU"/>
        </w:rPr>
        <w:t>Договора</w:t>
      </w:r>
      <w:r w:rsidR="00DF2145" w:rsidRPr="00473D94">
        <w:rPr>
          <w:rFonts w:ascii="Times New Roman" w:eastAsia="Times New Roman" w:hAnsi="Times New Roman" w:cs="Times New Roman"/>
          <w:lang w:eastAsia="ru-RU"/>
        </w:rPr>
        <w:t xml:space="preserve"> нарушений обязательств, мотивированную ссылку на условия </w:t>
      </w:r>
      <w:r w:rsidR="00935B3E" w:rsidRPr="00473D94">
        <w:rPr>
          <w:rFonts w:ascii="Times New Roman" w:eastAsia="Times New Roman" w:hAnsi="Times New Roman" w:cs="Times New Roman"/>
          <w:lang w:eastAsia="ru-RU"/>
        </w:rPr>
        <w:t>Договора</w:t>
      </w:r>
      <w:r w:rsidR="00DF2145" w:rsidRPr="00473D94">
        <w:rPr>
          <w:rFonts w:ascii="Times New Roman" w:eastAsia="Times New Roman" w:hAnsi="Times New Roman" w:cs="Times New Roman"/>
          <w:lang w:eastAsia="ru-RU"/>
        </w:rPr>
        <w:t xml:space="preserve"> или положения действующего законодательства, срок для устранения соответствующего нарушения обязательств.</w:t>
      </w:r>
    </w:p>
    <w:p w14:paraId="4A5E6CAE" w14:textId="475723A3" w:rsidR="00DF2145" w:rsidRPr="00473D94" w:rsidRDefault="00B0776B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3D94">
        <w:rPr>
          <w:rFonts w:ascii="Times New Roman" w:eastAsia="Times New Roman" w:hAnsi="Times New Roman" w:cs="Times New Roman"/>
          <w:lang w:eastAsia="ru-RU"/>
        </w:rPr>
        <w:t>10</w:t>
      </w:r>
      <w:r w:rsidR="00DF2145" w:rsidRPr="00473D94">
        <w:rPr>
          <w:rFonts w:ascii="Times New Roman" w:eastAsia="Times New Roman" w:hAnsi="Times New Roman" w:cs="Times New Roman"/>
          <w:lang w:eastAsia="ru-RU"/>
        </w:rPr>
        <w:t>.</w:t>
      </w:r>
      <w:r w:rsidR="00935B3E" w:rsidRPr="00473D94">
        <w:rPr>
          <w:rFonts w:ascii="Times New Roman" w:eastAsia="Times New Roman" w:hAnsi="Times New Roman" w:cs="Times New Roman"/>
          <w:lang w:eastAsia="ru-RU"/>
        </w:rPr>
        <w:t>4.</w:t>
      </w:r>
      <w:r w:rsidR="00DF2145" w:rsidRPr="00473D94">
        <w:rPr>
          <w:rFonts w:ascii="Times New Roman" w:eastAsia="Times New Roman" w:hAnsi="Times New Roman" w:cs="Times New Roman"/>
          <w:lang w:eastAsia="ru-RU"/>
        </w:rPr>
        <w:t xml:space="preserve"> Сторона </w:t>
      </w:r>
      <w:r w:rsidR="00935B3E" w:rsidRPr="00473D94">
        <w:rPr>
          <w:rFonts w:ascii="Times New Roman" w:eastAsia="Times New Roman" w:hAnsi="Times New Roman" w:cs="Times New Roman"/>
          <w:lang w:eastAsia="ru-RU"/>
        </w:rPr>
        <w:t>Договора</w:t>
      </w:r>
      <w:r w:rsidR="00DF2145" w:rsidRPr="00473D94">
        <w:rPr>
          <w:rFonts w:ascii="Times New Roman" w:eastAsia="Times New Roman" w:hAnsi="Times New Roman" w:cs="Times New Roman"/>
          <w:lang w:eastAsia="ru-RU"/>
        </w:rPr>
        <w:t>, в адрес которой была направлена претензия, в течение 15 календарных дней с момента ее получения обязана рассмотреть претензию и направить Стороне, направившей претензию, мотивированный ответ с указанием о принятии и об исполнении претензии (в части или полностью) либо об отклонении претензии.</w:t>
      </w:r>
    </w:p>
    <w:p w14:paraId="26F92D85" w14:textId="0BDFB5B9" w:rsidR="00935B3E" w:rsidRPr="00473D94" w:rsidRDefault="00935B3E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3D94">
        <w:rPr>
          <w:rFonts w:ascii="Times New Roman" w:eastAsia="Times New Roman" w:hAnsi="Times New Roman" w:cs="Times New Roman"/>
          <w:lang w:eastAsia="ru-RU"/>
        </w:rPr>
        <w:t>1</w:t>
      </w:r>
      <w:r w:rsidR="00B0776B" w:rsidRPr="00473D94">
        <w:rPr>
          <w:rFonts w:ascii="Times New Roman" w:eastAsia="Times New Roman" w:hAnsi="Times New Roman" w:cs="Times New Roman"/>
          <w:lang w:eastAsia="ru-RU"/>
        </w:rPr>
        <w:t>0</w:t>
      </w:r>
      <w:r w:rsidRPr="00473D94">
        <w:rPr>
          <w:rFonts w:ascii="Times New Roman" w:eastAsia="Times New Roman" w:hAnsi="Times New Roman" w:cs="Times New Roman"/>
          <w:lang w:eastAsia="ru-RU"/>
        </w:rPr>
        <w:t>.5</w:t>
      </w:r>
      <w:r w:rsidR="00DF2145" w:rsidRPr="00473D94">
        <w:rPr>
          <w:rFonts w:ascii="Times New Roman" w:eastAsia="Times New Roman" w:hAnsi="Times New Roman" w:cs="Times New Roman"/>
          <w:lang w:eastAsia="ru-RU"/>
        </w:rPr>
        <w:t xml:space="preserve">. Претензия, направленная и полученная Сторонами </w:t>
      </w:r>
      <w:r w:rsidRPr="00473D94">
        <w:rPr>
          <w:rFonts w:ascii="Times New Roman" w:eastAsia="Times New Roman" w:hAnsi="Times New Roman" w:cs="Times New Roman"/>
          <w:lang w:eastAsia="ru-RU"/>
        </w:rPr>
        <w:t>Договора</w:t>
      </w:r>
      <w:r w:rsidR="00DF2145" w:rsidRPr="00473D94">
        <w:rPr>
          <w:rFonts w:ascii="Times New Roman" w:eastAsia="Times New Roman" w:hAnsi="Times New Roman" w:cs="Times New Roman"/>
          <w:lang w:eastAsia="ru-RU"/>
        </w:rPr>
        <w:t xml:space="preserve"> в порядке, имеет юридическую силу.</w:t>
      </w:r>
    </w:p>
    <w:p w14:paraId="4FD43FA5" w14:textId="77777777" w:rsidR="00515190" w:rsidRPr="00473D94" w:rsidRDefault="00515190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0A6E7E7" w14:textId="474A121F" w:rsidR="00FE2658" w:rsidRPr="00473D94" w:rsidRDefault="00B0776B" w:rsidP="0047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lang w:eastAsia="ru-RU"/>
        </w:rPr>
      </w:pPr>
      <w:r w:rsidRPr="00473D94">
        <w:rPr>
          <w:rFonts w:ascii="Times New Roman" w:eastAsia="Times New Roman" w:hAnsi="Times New Roman" w:cs="Times New Roman"/>
          <w:b/>
          <w:smallCaps/>
          <w:lang w:eastAsia="ru-RU"/>
        </w:rPr>
        <w:t>11</w:t>
      </w:r>
      <w:r w:rsidR="00FE2658" w:rsidRPr="00473D94">
        <w:rPr>
          <w:rFonts w:ascii="Times New Roman" w:eastAsia="Times New Roman" w:hAnsi="Times New Roman" w:cs="Times New Roman"/>
          <w:b/>
          <w:smallCaps/>
          <w:lang w:eastAsia="ru-RU"/>
        </w:rPr>
        <w:t>. ПРОЧИЕ УСЛОВИЯ</w:t>
      </w:r>
    </w:p>
    <w:p w14:paraId="69F489C7" w14:textId="4922F004" w:rsidR="00FE6C09" w:rsidRPr="00473D94" w:rsidRDefault="00ED68A8" w:rsidP="00473D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3D94">
        <w:rPr>
          <w:rFonts w:ascii="Times New Roman" w:eastAsia="Times New Roman" w:hAnsi="Times New Roman" w:cs="Times New Roman"/>
          <w:lang w:eastAsia="ru-RU"/>
        </w:rPr>
        <w:t>1</w:t>
      </w:r>
      <w:r w:rsidR="00B0776B" w:rsidRPr="00473D94">
        <w:rPr>
          <w:rFonts w:ascii="Times New Roman" w:eastAsia="Times New Roman" w:hAnsi="Times New Roman" w:cs="Times New Roman"/>
          <w:lang w:eastAsia="ru-RU"/>
        </w:rPr>
        <w:t>1</w:t>
      </w:r>
      <w:r w:rsidR="00FE6C09" w:rsidRPr="00473D94">
        <w:rPr>
          <w:rFonts w:ascii="Times New Roman" w:eastAsia="Times New Roman" w:hAnsi="Times New Roman" w:cs="Times New Roman"/>
          <w:lang w:eastAsia="ru-RU"/>
        </w:rPr>
        <w:t xml:space="preserve">.1. Ни одна из Сторон не вправе передавать свои права и обязанности по </w:t>
      </w:r>
      <w:r w:rsidR="00532E1D" w:rsidRPr="00473D94">
        <w:rPr>
          <w:rFonts w:ascii="Times New Roman" w:eastAsia="Times New Roman" w:hAnsi="Times New Roman" w:cs="Times New Roman"/>
          <w:lang w:eastAsia="ru-RU"/>
        </w:rPr>
        <w:t>Договору</w:t>
      </w:r>
      <w:r w:rsidR="00FE6C09" w:rsidRPr="00473D94">
        <w:rPr>
          <w:rFonts w:ascii="Times New Roman" w:eastAsia="Times New Roman" w:hAnsi="Times New Roman" w:cs="Times New Roman"/>
          <w:lang w:eastAsia="ru-RU"/>
        </w:rPr>
        <w:t xml:space="preserve"> третьим лицам.</w:t>
      </w:r>
    </w:p>
    <w:p w14:paraId="655676D3" w14:textId="53F5E6FB" w:rsidR="00FE6C09" w:rsidRPr="00473D94" w:rsidRDefault="00ED68A8" w:rsidP="00473D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3D94">
        <w:rPr>
          <w:rFonts w:ascii="Times New Roman" w:eastAsia="Times New Roman" w:hAnsi="Times New Roman" w:cs="Times New Roman"/>
          <w:lang w:eastAsia="ru-RU"/>
        </w:rPr>
        <w:t>1</w:t>
      </w:r>
      <w:r w:rsidR="00B0776B" w:rsidRPr="00473D94">
        <w:rPr>
          <w:rFonts w:ascii="Times New Roman" w:eastAsia="Times New Roman" w:hAnsi="Times New Roman" w:cs="Times New Roman"/>
          <w:lang w:eastAsia="ru-RU"/>
        </w:rPr>
        <w:t>1</w:t>
      </w:r>
      <w:r w:rsidR="00695FF4" w:rsidRPr="00473D94">
        <w:rPr>
          <w:rFonts w:ascii="Times New Roman" w:eastAsia="Times New Roman" w:hAnsi="Times New Roman" w:cs="Times New Roman"/>
          <w:lang w:eastAsia="ru-RU"/>
        </w:rPr>
        <w:t>.2</w:t>
      </w:r>
      <w:r w:rsidR="00FE6C09" w:rsidRPr="00473D94">
        <w:rPr>
          <w:rFonts w:ascii="Times New Roman" w:eastAsia="Times New Roman" w:hAnsi="Times New Roman" w:cs="Times New Roman"/>
          <w:lang w:eastAsia="ru-RU"/>
        </w:rPr>
        <w:t xml:space="preserve">. Взаимоотношения Сторон в части, не урегулированной </w:t>
      </w:r>
      <w:r w:rsidR="00532E1D" w:rsidRPr="00473D94">
        <w:rPr>
          <w:rFonts w:ascii="Times New Roman" w:eastAsia="Times New Roman" w:hAnsi="Times New Roman" w:cs="Times New Roman"/>
          <w:lang w:eastAsia="ru-RU"/>
        </w:rPr>
        <w:t>Договором</w:t>
      </w:r>
      <w:r w:rsidR="00FE6C09" w:rsidRPr="00473D94">
        <w:rPr>
          <w:rFonts w:ascii="Times New Roman" w:eastAsia="Times New Roman" w:hAnsi="Times New Roman" w:cs="Times New Roman"/>
          <w:lang w:eastAsia="ru-RU"/>
        </w:rPr>
        <w:t>, регламентируются действующим законодательством Российской Федерации.</w:t>
      </w:r>
    </w:p>
    <w:p w14:paraId="41196D32" w14:textId="4033DF1C" w:rsidR="00FE6C09" w:rsidRPr="00473D94" w:rsidRDefault="00ED68A8" w:rsidP="00473D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3D94">
        <w:rPr>
          <w:rFonts w:ascii="Times New Roman" w:eastAsia="Times New Roman" w:hAnsi="Times New Roman" w:cs="Times New Roman"/>
          <w:lang w:eastAsia="ru-RU"/>
        </w:rPr>
        <w:t>1</w:t>
      </w:r>
      <w:r w:rsidR="00B0776B" w:rsidRPr="00473D94">
        <w:rPr>
          <w:rFonts w:ascii="Times New Roman" w:eastAsia="Times New Roman" w:hAnsi="Times New Roman" w:cs="Times New Roman"/>
          <w:lang w:eastAsia="ru-RU"/>
        </w:rPr>
        <w:t>1</w:t>
      </w:r>
      <w:r w:rsidR="00695FF4" w:rsidRPr="00473D94">
        <w:rPr>
          <w:rFonts w:ascii="Times New Roman" w:eastAsia="Times New Roman" w:hAnsi="Times New Roman" w:cs="Times New Roman"/>
          <w:lang w:eastAsia="ru-RU"/>
        </w:rPr>
        <w:t>.3</w:t>
      </w:r>
      <w:r w:rsidR="00FE6C09" w:rsidRPr="00473D94">
        <w:rPr>
          <w:rFonts w:ascii="Times New Roman" w:eastAsia="Times New Roman" w:hAnsi="Times New Roman" w:cs="Times New Roman"/>
          <w:lang w:eastAsia="ru-RU"/>
        </w:rPr>
        <w:t xml:space="preserve">. Стороны обязуются сохранять в тайне конфиденциальную информацию, к которой они могут получить доступ в результате взаимоотношений по </w:t>
      </w:r>
      <w:r w:rsidR="00532E1D" w:rsidRPr="00473D94">
        <w:rPr>
          <w:rFonts w:ascii="Times New Roman" w:eastAsia="Times New Roman" w:hAnsi="Times New Roman" w:cs="Times New Roman"/>
          <w:lang w:eastAsia="ru-RU"/>
        </w:rPr>
        <w:t>Договору.</w:t>
      </w:r>
    </w:p>
    <w:p w14:paraId="077EEA43" w14:textId="170DFCAE" w:rsidR="00FE6C09" w:rsidRPr="00473D94" w:rsidRDefault="00ED68A8" w:rsidP="00473D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3D94">
        <w:rPr>
          <w:rFonts w:ascii="Times New Roman" w:eastAsia="Times New Roman" w:hAnsi="Times New Roman" w:cs="Times New Roman"/>
          <w:lang w:eastAsia="ru-RU"/>
        </w:rPr>
        <w:t>1</w:t>
      </w:r>
      <w:r w:rsidR="00B0776B" w:rsidRPr="00473D94">
        <w:rPr>
          <w:rFonts w:ascii="Times New Roman" w:eastAsia="Times New Roman" w:hAnsi="Times New Roman" w:cs="Times New Roman"/>
          <w:lang w:eastAsia="ru-RU"/>
        </w:rPr>
        <w:t>1</w:t>
      </w:r>
      <w:r w:rsidR="00695FF4" w:rsidRPr="00473D94">
        <w:rPr>
          <w:rFonts w:ascii="Times New Roman" w:eastAsia="Times New Roman" w:hAnsi="Times New Roman" w:cs="Times New Roman"/>
          <w:lang w:eastAsia="ru-RU"/>
        </w:rPr>
        <w:t>.4</w:t>
      </w:r>
      <w:r w:rsidR="00FE6C09" w:rsidRPr="00473D94">
        <w:rPr>
          <w:rFonts w:ascii="Times New Roman" w:eastAsia="Times New Roman" w:hAnsi="Times New Roman" w:cs="Times New Roman"/>
          <w:lang w:eastAsia="ru-RU"/>
        </w:rPr>
        <w:t xml:space="preserve">. Во всем остальном, что не предусмотрено </w:t>
      </w:r>
      <w:r w:rsidR="00532E1D" w:rsidRPr="00473D94">
        <w:rPr>
          <w:rFonts w:ascii="Times New Roman" w:eastAsia="Times New Roman" w:hAnsi="Times New Roman" w:cs="Times New Roman"/>
          <w:lang w:eastAsia="ru-RU"/>
        </w:rPr>
        <w:t>Договором</w:t>
      </w:r>
      <w:r w:rsidR="00FE6C09" w:rsidRPr="00473D94">
        <w:rPr>
          <w:rFonts w:ascii="Times New Roman" w:eastAsia="Times New Roman" w:hAnsi="Times New Roman" w:cs="Times New Roman"/>
          <w:lang w:eastAsia="ru-RU"/>
        </w:rPr>
        <w:t>, Стороны руководствуются законодательством Российской Федерации.</w:t>
      </w:r>
    </w:p>
    <w:p w14:paraId="1AA30AD3" w14:textId="77777777" w:rsidR="00C918DA" w:rsidRPr="00473D94" w:rsidRDefault="00C918DA" w:rsidP="00473D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AEDD0AD" w14:textId="29A314A5" w:rsidR="00B73BC0" w:rsidRPr="00473D94" w:rsidRDefault="00C918DA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73D94">
        <w:rPr>
          <w:rFonts w:ascii="Times New Roman" w:eastAsia="Times New Roman" w:hAnsi="Times New Roman" w:cs="Times New Roman"/>
          <w:b/>
          <w:lang w:eastAsia="ru-RU"/>
        </w:rPr>
        <w:t>1</w:t>
      </w:r>
      <w:r w:rsidR="00B0776B" w:rsidRPr="00473D94">
        <w:rPr>
          <w:rFonts w:ascii="Times New Roman" w:eastAsia="Times New Roman" w:hAnsi="Times New Roman" w:cs="Times New Roman"/>
          <w:b/>
          <w:lang w:eastAsia="ru-RU"/>
        </w:rPr>
        <w:t>2</w:t>
      </w:r>
      <w:r w:rsidR="00B73BC0" w:rsidRPr="00473D94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6305F9" w:rsidRPr="00473D94">
        <w:rPr>
          <w:rFonts w:ascii="Times New Roman" w:eastAsia="Times New Roman" w:hAnsi="Times New Roman" w:cs="Times New Roman"/>
          <w:b/>
          <w:lang w:eastAsia="ru-RU"/>
        </w:rPr>
        <w:t>ПРИЛОЖЕНИЯ</w:t>
      </w:r>
    </w:p>
    <w:p w14:paraId="006B4981" w14:textId="3A36D8BA" w:rsidR="00B73BC0" w:rsidRPr="00473D94" w:rsidRDefault="00B0776B" w:rsidP="00473D9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73D94">
        <w:rPr>
          <w:rFonts w:ascii="Times New Roman" w:eastAsia="Calibri" w:hAnsi="Times New Roman" w:cs="Times New Roman"/>
        </w:rPr>
        <w:lastRenderedPageBreak/>
        <w:t>12.1.</w:t>
      </w:r>
      <w:r w:rsidR="00B73BC0" w:rsidRPr="00473D94">
        <w:rPr>
          <w:rFonts w:ascii="Times New Roman" w:eastAsia="Calibri" w:hAnsi="Times New Roman" w:cs="Times New Roman"/>
        </w:rPr>
        <w:t xml:space="preserve"> Приложение </w:t>
      </w:r>
      <w:r w:rsidR="004E289A" w:rsidRPr="00473D94">
        <w:rPr>
          <w:rFonts w:ascii="Times New Roman" w:eastAsia="Calibri" w:hAnsi="Times New Roman" w:cs="Times New Roman"/>
        </w:rPr>
        <w:t xml:space="preserve">№ </w:t>
      </w:r>
      <w:r w:rsidR="00B73BC0" w:rsidRPr="00473D94">
        <w:rPr>
          <w:rFonts w:ascii="Times New Roman" w:eastAsia="Calibri" w:hAnsi="Times New Roman" w:cs="Times New Roman"/>
        </w:rPr>
        <w:t>1 Техническое задание</w:t>
      </w:r>
    </w:p>
    <w:p w14:paraId="3654B404" w14:textId="1DC25048" w:rsidR="00532E1D" w:rsidRDefault="00B0776B" w:rsidP="00473D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3D94">
        <w:rPr>
          <w:rFonts w:ascii="Times New Roman" w:eastAsia="Times New Roman" w:hAnsi="Times New Roman" w:cs="Times New Roman"/>
          <w:lang w:eastAsia="ru-RU"/>
        </w:rPr>
        <w:t>12</w:t>
      </w:r>
      <w:r w:rsidR="00B73BC0" w:rsidRPr="00473D94">
        <w:rPr>
          <w:rFonts w:ascii="Times New Roman" w:eastAsia="Times New Roman" w:hAnsi="Times New Roman" w:cs="Times New Roman"/>
          <w:lang w:eastAsia="ru-RU"/>
        </w:rPr>
        <w:t xml:space="preserve">.2. Приложение </w:t>
      </w:r>
      <w:r w:rsidR="004E289A" w:rsidRPr="00473D94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B73BC0" w:rsidRPr="00473D94">
        <w:rPr>
          <w:rFonts w:ascii="Times New Roman" w:eastAsia="Times New Roman" w:hAnsi="Times New Roman" w:cs="Times New Roman"/>
          <w:lang w:eastAsia="ru-RU"/>
        </w:rPr>
        <w:t>2 Спецификация</w:t>
      </w:r>
    </w:p>
    <w:p w14:paraId="428EA635" w14:textId="61457D61" w:rsidR="00473D94" w:rsidRDefault="00473D94" w:rsidP="00473D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1E7E8B3" w14:textId="77777777" w:rsidR="00473D94" w:rsidRPr="00473D94" w:rsidRDefault="00473D94" w:rsidP="00473D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3E3B595" w14:textId="6FE6DD54" w:rsidR="00162C9D" w:rsidRPr="00473D94" w:rsidRDefault="00473D94" w:rsidP="00DD1F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lang w:eastAsia="ru-RU"/>
        </w:rPr>
      </w:pPr>
      <w:r>
        <w:rPr>
          <w:rFonts w:ascii="Times New Roman" w:eastAsia="Times New Roman" w:hAnsi="Times New Roman" w:cs="Times New Roman"/>
          <w:b/>
          <w:smallCaps/>
          <w:lang w:eastAsia="ru-RU"/>
        </w:rPr>
        <w:t>1</w:t>
      </w:r>
      <w:r w:rsidR="00B0776B" w:rsidRPr="00473D94">
        <w:rPr>
          <w:rFonts w:ascii="Times New Roman" w:eastAsia="Times New Roman" w:hAnsi="Times New Roman" w:cs="Times New Roman"/>
          <w:b/>
          <w:smallCaps/>
          <w:lang w:eastAsia="ru-RU"/>
        </w:rPr>
        <w:t>3</w:t>
      </w:r>
      <w:r w:rsidR="006305F9" w:rsidRPr="00473D94">
        <w:rPr>
          <w:rFonts w:ascii="Times New Roman" w:eastAsia="Times New Roman" w:hAnsi="Times New Roman" w:cs="Times New Roman"/>
          <w:b/>
          <w:smallCaps/>
          <w:lang w:eastAsia="ru-RU"/>
        </w:rPr>
        <w:t xml:space="preserve">. </w:t>
      </w:r>
      <w:r w:rsidR="00DD1FB7" w:rsidRPr="00473D94">
        <w:rPr>
          <w:rFonts w:ascii="Times New Roman" w:eastAsia="Times New Roman" w:hAnsi="Times New Roman" w:cs="Times New Roman"/>
          <w:b/>
          <w:smallCaps/>
          <w:lang w:eastAsia="ru-RU"/>
        </w:rPr>
        <w:t>МЕСТО НАХОЖДЕНИЯ И БАНКОВСКИЕ РЕКВИЗИТЫ СТОРОН</w:t>
      </w:r>
    </w:p>
    <w:p w14:paraId="5CB9C7A4" w14:textId="77777777" w:rsidR="00C00CC5" w:rsidRPr="00473D94" w:rsidRDefault="00C00CC5" w:rsidP="00DD1F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lang w:eastAsia="ru-RU"/>
        </w:rPr>
      </w:pPr>
    </w:p>
    <w:tbl>
      <w:tblPr>
        <w:tblW w:w="11052" w:type="dxa"/>
        <w:tblLayout w:type="fixed"/>
        <w:tblLook w:val="0000" w:firstRow="0" w:lastRow="0" w:firstColumn="0" w:lastColumn="0" w:noHBand="0" w:noVBand="0"/>
      </w:tblPr>
      <w:tblGrid>
        <w:gridCol w:w="5067"/>
        <w:gridCol w:w="5985"/>
      </w:tblGrid>
      <w:tr w:rsidR="00515190" w:rsidRPr="00473D94" w14:paraId="7284CB03" w14:textId="77777777" w:rsidTr="004F4601">
        <w:trPr>
          <w:trHeight w:val="7000"/>
        </w:trPr>
        <w:tc>
          <w:tcPr>
            <w:tcW w:w="5067" w:type="dxa"/>
          </w:tcPr>
          <w:p w14:paraId="1EC7C920" w14:textId="04149B0A" w:rsidR="00515190" w:rsidRPr="00473D94" w:rsidRDefault="00515190" w:rsidP="00515190">
            <w:pPr>
              <w:pStyle w:val="2"/>
              <w:widowControl w:val="0"/>
              <w:spacing w:after="0" w:line="240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473D94">
              <w:rPr>
                <w:b/>
                <w:sz w:val="22"/>
                <w:szCs w:val="22"/>
                <w:lang w:val="ru-RU"/>
              </w:rPr>
              <w:t>Заказчик</w:t>
            </w:r>
            <w:r w:rsidRPr="00473D94">
              <w:rPr>
                <w:b/>
                <w:sz w:val="22"/>
                <w:szCs w:val="22"/>
              </w:rPr>
              <w:t>:</w:t>
            </w:r>
          </w:p>
          <w:p w14:paraId="717B8380" w14:textId="77777777" w:rsidR="00515190" w:rsidRPr="00473D94" w:rsidRDefault="00515190" w:rsidP="00515190">
            <w:pPr>
              <w:pStyle w:val="2"/>
              <w:widowControl w:val="0"/>
              <w:spacing w:after="0" w:line="240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38952792" w14:textId="77777777" w:rsidR="000E153D" w:rsidRPr="000E153D" w:rsidRDefault="000E153D" w:rsidP="000E15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0E153D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Федеральное автономное учреждение  «Российский морской регистр судоходства»</w:t>
            </w:r>
          </w:p>
          <w:p w14:paraId="4D1BCCB4" w14:textId="77777777" w:rsidR="000E153D" w:rsidRPr="00137F8C" w:rsidRDefault="000E153D" w:rsidP="000E15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  <w:p w14:paraId="5E8B3D53" w14:textId="77777777" w:rsidR="00B90D84" w:rsidRPr="00B90D84" w:rsidRDefault="00B90D84" w:rsidP="00B90D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D84">
              <w:rPr>
                <w:rFonts w:ascii="Times New Roman" w:eastAsia="Times New Roman" w:hAnsi="Times New Roman" w:cs="Times New Roman"/>
                <w:lang w:eastAsia="ru-RU"/>
              </w:rPr>
              <w:t>Юридический адрес: 191186, г. Санкт-Петербург, ул. Миллионная, д.7, литера А</w:t>
            </w:r>
          </w:p>
          <w:p w14:paraId="1EBC898C" w14:textId="77777777" w:rsidR="00B90D84" w:rsidRPr="00B90D84" w:rsidRDefault="00B90D84" w:rsidP="00B90D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D84">
              <w:rPr>
                <w:rFonts w:ascii="Times New Roman" w:eastAsia="Times New Roman" w:hAnsi="Times New Roman" w:cs="Times New Roman"/>
                <w:lang w:eastAsia="ru-RU"/>
              </w:rPr>
              <w:t>Фактический адрес: 163000, г. Архангельск, наб. Северной Двины, д.36</w:t>
            </w:r>
          </w:p>
          <w:p w14:paraId="41F58505" w14:textId="77777777" w:rsidR="00B90D84" w:rsidRPr="00B90D84" w:rsidRDefault="00B90D84" w:rsidP="00B90D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D84">
              <w:rPr>
                <w:rFonts w:ascii="Times New Roman" w:eastAsia="Times New Roman" w:hAnsi="Times New Roman" w:cs="Times New Roman"/>
                <w:lang w:eastAsia="ru-RU"/>
              </w:rPr>
              <w:t>Почтовый адрес: 163000, г. Архангельск, наб. Северной Двины, д.36</w:t>
            </w:r>
          </w:p>
          <w:p w14:paraId="02FCDD66" w14:textId="77777777" w:rsidR="00B90D84" w:rsidRPr="00B90D84" w:rsidRDefault="00B90D84" w:rsidP="00B90D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D84">
              <w:rPr>
                <w:rFonts w:ascii="Times New Roman" w:eastAsia="Times New Roman" w:hAnsi="Times New Roman" w:cs="Times New Roman"/>
                <w:lang w:eastAsia="ru-RU"/>
              </w:rPr>
              <w:t>Контактный телефон: 8 (8182) 63-59-70</w:t>
            </w:r>
          </w:p>
          <w:p w14:paraId="39C63798" w14:textId="77777777" w:rsidR="00B90D84" w:rsidRPr="00B936F7" w:rsidRDefault="00B90D84" w:rsidP="00B90D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90D84">
              <w:rPr>
                <w:rFonts w:ascii="Times New Roman" w:eastAsia="Times New Roman" w:hAnsi="Times New Roman" w:cs="Times New Roman"/>
                <w:lang w:eastAsia="ru-RU"/>
              </w:rPr>
              <w:t>Факс</w:t>
            </w:r>
            <w:r w:rsidRPr="00B936F7">
              <w:rPr>
                <w:rFonts w:ascii="Times New Roman" w:eastAsia="Times New Roman" w:hAnsi="Times New Roman" w:cs="Times New Roman"/>
                <w:lang w:val="en-US" w:eastAsia="ru-RU"/>
              </w:rPr>
              <w:t>: 8 (8182) 63-59-70</w:t>
            </w:r>
          </w:p>
          <w:p w14:paraId="044F9C24" w14:textId="77777777" w:rsidR="00B90D84" w:rsidRPr="00B90D84" w:rsidRDefault="00B90D84" w:rsidP="00B90D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90D84">
              <w:rPr>
                <w:rFonts w:ascii="Times New Roman" w:eastAsia="Times New Roman" w:hAnsi="Times New Roman" w:cs="Times New Roman"/>
                <w:lang w:val="en-US" w:eastAsia="ru-RU"/>
              </w:rPr>
              <w:t>e-mail: arkhangelsk@rs-class.org</w:t>
            </w:r>
          </w:p>
          <w:p w14:paraId="7D25B3FE" w14:textId="77777777" w:rsidR="00B90D84" w:rsidRPr="00B90D84" w:rsidRDefault="00B90D84" w:rsidP="00B90D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D84">
              <w:rPr>
                <w:rFonts w:ascii="Times New Roman" w:eastAsia="Times New Roman" w:hAnsi="Times New Roman" w:cs="Times New Roman"/>
                <w:lang w:eastAsia="ru-RU"/>
              </w:rPr>
              <w:t>ИНН 7803052947</w:t>
            </w:r>
          </w:p>
          <w:p w14:paraId="2A7709D7" w14:textId="77777777" w:rsidR="00B90D84" w:rsidRPr="00B90D84" w:rsidRDefault="00B90D84" w:rsidP="00B90D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D84">
              <w:rPr>
                <w:rFonts w:ascii="Times New Roman" w:eastAsia="Times New Roman" w:hAnsi="Times New Roman" w:cs="Times New Roman"/>
                <w:lang w:eastAsia="ru-RU"/>
              </w:rPr>
              <w:t xml:space="preserve"> КПП 290102001</w:t>
            </w:r>
          </w:p>
          <w:p w14:paraId="33C14C9B" w14:textId="77777777" w:rsidR="00B90D84" w:rsidRPr="00B90D84" w:rsidRDefault="00B90D84" w:rsidP="00B90D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D84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реквизиты:</w:t>
            </w:r>
          </w:p>
          <w:p w14:paraId="19A4A56F" w14:textId="77777777" w:rsidR="00B90D84" w:rsidRPr="00B90D84" w:rsidRDefault="00B90D84" w:rsidP="00B90D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D84">
              <w:rPr>
                <w:rFonts w:ascii="Times New Roman" w:eastAsia="Times New Roman" w:hAnsi="Times New Roman" w:cs="Times New Roman"/>
                <w:lang w:eastAsia="ru-RU"/>
              </w:rPr>
              <w:t>Получатель: УФК по Нижегородской области (АРХАНГЕЛЬСКИЙ ФИЛИАЛ РМРС л/с 30246НИ6670)</w:t>
            </w:r>
          </w:p>
          <w:p w14:paraId="5C6B65F8" w14:textId="77777777" w:rsidR="00B90D84" w:rsidRPr="00B90D84" w:rsidRDefault="00B90D84" w:rsidP="00B90D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D84">
              <w:rPr>
                <w:rFonts w:ascii="Times New Roman" w:eastAsia="Times New Roman" w:hAnsi="Times New Roman" w:cs="Times New Roman"/>
                <w:lang w:eastAsia="ru-RU"/>
              </w:rPr>
              <w:t>Номер казначейского счета: 03214643000000013244</w:t>
            </w:r>
          </w:p>
          <w:p w14:paraId="1F33C259" w14:textId="77777777" w:rsidR="00B90D84" w:rsidRPr="00B90D84" w:rsidRDefault="00B90D84" w:rsidP="00B90D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D84">
              <w:rPr>
                <w:rFonts w:ascii="Times New Roman" w:eastAsia="Times New Roman" w:hAnsi="Times New Roman" w:cs="Times New Roman"/>
                <w:lang w:eastAsia="ru-RU"/>
              </w:rPr>
              <w:t>Номер единого казначейского счета: 40102810745370000024</w:t>
            </w:r>
          </w:p>
          <w:p w14:paraId="1FB38F59" w14:textId="77777777" w:rsidR="00B90D84" w:rsidRPr="00B90D84" w:rsidRDefault="00B90D84" w:rsidP="00B90D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D84">
              <w:rPr>
                <w:rFonts w:ascii="Times New Roman" w:eastAsia="Times New Roman" w:hAnsi="Times New Roman" w:cs="Times New Roman"/>
                <w:lang w:eastAsia="ru-RU"/>
              </w:rPr>
              <w:t>Банк получателя: ОКЦ № 1 ВВГУ Банка России// УФК по Нижегородской области г. Нижний Новгород</w:t>
            </w:r>
          </w:p>
          <w:p w14:paraId="468F19F4" w14:textId="77777777" w:rsidR="00B90D84" w:rsidRPr="00B90D84" w:rsidRDefault="00B90D84" w:rsidP="00B90D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D84">
              <w:rPr>
                <w:rFonts w:ascii="Times New Roman" w:eastAsia="Times New Roman" w:hAnsi="Times New Roman" w:cs="Times New Roman"/>
                <w:lang w:eastAsia="ru-RU"/>
              </w:rPr>
              <w:t>БИК 012202102</w:t>
            </w:r>
          </w:p>
          <w:p w14:paraId="7AE3908F" w14:textId="77777777" w:rsidR="00B90D84" w:rsidRPr="00B90D84" w:rsidRDefault="00B90D84" w:rsidP="00B90D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D84">
              <w:rPr>
                <w:rFonts w:ascii="Times New Roman" w:eastAsia="Times New Roman" w:hAnsi="Times New Roman" w:cs="Times New Roman"/>
                <w:lang w:eastAsia="ru-RU"/>
              </w:rPr>
              <w:t>ОКПО 05025176</w:t>
            </w:r>
          </w:p>
          <w:p w14:paraId="17A90DDC" w14:textId="072DC5DF" w:rsidR="00515190" w:rsidRPr="00473D94" w:rsidRDefault="00B90D84" w:rsidP="00B90D84">
            <w:pPr>
              <w:pStyle w:val="2"/>
              <w:widowControl w:val="0"/>
              <w:spacing w:after="0" w:line="240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B90D84">
              <w:rPr>
                <w:lang w:eastAsia="ru-RU"/>
              </w:rPr>
              <w:t>ОГРН 1027809210330</w:t>
            </w:r>
          </w:p>
          <w:p w14:paraId="4967ACD6" w14:textId="77777777" w:rsidR="00515190" w:rsidRPr="00473D94" w:rsidRDefault="00515190" w:rsidP="00515190">
            <w:pPr>
              <w:pStyle w:val="2"/>
              <w:widowControl w:val="0"/>
              <w:spacing w:after="0" w:line="240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6E8E5CAF" w14:textId="77777777" w:rsidR="00C00CC5" w:rsidRPr="00473D94" w:rsidRDefault="00C00CC5" w:rsidP="00515190">
            <w:pPr>
              <w:pStyle w:val="2"/>
              <w:widowControl w:val="0"/>
              <w:spacing w:after="0" w:line="240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5A073098" w14:textId="4049E977" w:rsidR="00C00CC5" w:rsidRPr="00473D94" w:rsidRDefault="00C00CC5" w:rsidP="00515190">
            <w:pPr>
              <w:pStyle w:val="2"/>
              <w:widowControl w:val="0"/>
              <w:spacing w:after="0" w:line="240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985" w:type="dxa"/>
          </w:tcPr>
          <w:p w14:paraId="0EBEE0D7" w14:textId="7270D906" w:rsidR="00515190" w:rsidRPr="00473D94" w:rsidRDefault="00515190" w:rsidP="00515190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73D94">
              <w:rPr>
                <w:rFonts w:ascii="Times New Roman" w:hAnsi="Times New Roman" w:cs="Times New Roman"/>
                <w:b/>
              </w:rPr>
              <w:t>Исполнитель:</w:t>
            </w:r>
          </w:p>
          <w:tbl>
            <w:tblPr>
              <w:tblW w:w="5631" w:type="dxa"/>
              <w:tblInd w:w="9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31"/>
            </w:tblGrid>
            <w:tr w:rsidR="00515190" w:rsidRPr="00473D94" w14:paraId="37CC0541" w14:textId="77777777" w:rsidTr="00746FB4">
              <w:trPr>
                <w:trHeight w:val="5957"/>
              </w:trPr>
              <w:tc>
                <w:tcPr>
                  <w:tcW w:w="5631" w:type="dxa"/>
                  <w:shd w:val="clear" w:color="auto" w:fill="auto"/>
                </w:tcPr>
                <w:p w14:paraId="67A81F77" w14:textId="0938DBB8" w:rsidR="000C3305" w:rsidRPr="00473D94" w:rsidRDefault="000C3305" w:rsidP="00746FB4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8F24D1B" w14:textId="77777777" w:rsidR="00515190" w:rsidRPr="00473D94" w:rsidRDefault="00515190" w:rsidP="00515190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15190" w:rsidRPr="00473D94" w14:paraId="4651ED16" w14:textId="77777777" w:rsidTr="00515190">
        <w:trPr>
          <w:trHeight w:val="316"/>
        </w:trPr>
        <w:tc>
          <w:tcPr>
            <w:tcW w:w="5067" w:type="dxa"/>
          </w:tcPr>
          <w:p w14:paraId="6B6D39DC" w14:textId="1A5069C6" w:rsidR="00515190" w:rsidRPr="00473D94" w:rsidRDefault="00515190" w:rsidP="0051519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73D94">
              <w:rPr>
                <w:rFonts w:ascii="Times New Roman" w:hAnsi="Times New Roman" w:cs="Times New Roman"/>
              </w:rPr>
              <w:t>____________________ //</w:t>
            </w:r>
          </w:p>
          <w:p w14:paraId="58518BDB" w14:textId="77777777" w:rsidR="00515190" w:rsidRPr="00473D94" w:rsidRDefault="00515190" w:rsidP="0051519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73D94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985" w:type="dxa"/>
          </w:tcPr>
          <w:p w14:paraId="4B6F2FCB" w14:textId="7F201031" w:rsidR="00515190" w:rsidRPr="00473D94" w:rsidRDefault="00515190" w:rsidP="0051519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73D94">
              <w:rPr>
                <w:rFonts w:ascii="Times New Roman" w:hAnsi="Times New Roman" w:cs="Times New Roman"/>
              </w:rPr>
              <w:t>____________________ /</w:t>
            </w:r>
            <w:r w:rsidR="00746FB4" w:rsidRPr="00473D94">
              <w:rPr>
                <w:rFonts w:ascii="Times New Roman" w:hAnsi="Times New Roman" w:cs="Times New Roman"/>
              </w:rPr>
              <w:t>.</w:t>
            </w:r>
            <w:r w:rsidRPr="00473D94">
              <w:rPr>
                <w:rFonts w:ascii="Times New Roman" w:hAnsi="Times New Roman" w:cs="Times New Roman"/>
              </w:rPr>
              <w:t>/</w:t>
            </w:r>
          </w:p>
          <w:p w14:paraId="0389536B" w14:textId="77777777" w:rsidR="00515190" w:rsidRPr="00473D94" w:rsidRDefault="00515190" w:rsidP="0051519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73D94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753EBE07" w14:textId="77777777" w:rsidR="004E289A" w:rsidRPr="00473D94" w:rsidRDefault="004E289A" w:rsidP="00EB221C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7225C79A" w14:textId="77777777" w:rsidR="004E289A" w:rsidRPr="00473D94" w:rsidRDefault="004E289A" w:rsidP="00EB221C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47F8C924" w14:textId="0A966B9B" w:rsidR="004E289A" w:rsidRPr="00473D94" w:rsidRDefault="004E289A" w:rsidP="00EB221C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47AABFD2" w14:textId="740D9F68" w:rsidR="009654AE" w:rsidRPr="00473D94" w:rsidRDefault="009654AE" w:rsidP="00EB221C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49A94C05" w14:textId="52AF70D7" w:rsidR="009654AE" w:rsidRPr="00473D94" w:rsidRDefault="009654AE" w:rsidP="00EB221C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2F88C6E4" w14:textId="0277729F" w:rsidR="009654AE" w:rsidRPr="00473D94" w:rsidRDefault="009654AE" w:rsidP="00EB221C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3B74E600" w14:textId="2D9E1982" w:rsidR="009654AE" w:rsidRDefault="009654AE" w:rsidP="00EB221C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2545534A" w14:textId="3C361E80" w:rsidR="00101A6D" w:rsidRDefault="00101A6D" w:rsidP="00EB221C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033CD70A" w14:textId="62EB539A" w:rsidR="00101A6D" w:rsidRDefault="00101A6D" w:rsidP="00EB221C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78F32BB6" w14:textId="76552EDA" w:rsidR="00101A6D" w:rsidRDefault="00101A6D" w:rsidP="00EB221C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3CF3515D" w14:textId="1FF2DF3D" w:rsidR="00101A6D" w:rsidRDefault="00101A6D" w:rsidP="00EB221C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436AE008" w14:textId="77777777" w:rsidR="00101A6D" w:rsidRPr="00473D94" w:rsidRDefault="00101A6D" w:rsidP="00EB221C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45669B0B" w14:textId="68436B43" w:rsidR="009654AE" w:rsidRDefault="009654AE" w:rsidP="00EB221C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7D76D096" w14:textId="132AB442" w:rsidR="00101A6D" w:rsidRDefault="00101A6D" w:rsidP="00EB221C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68521573" w14:textId="77777777" w:rsidR="00101A6D" w:rsidRPr="00473D94" w:rsidRDefault="00101A6D" w:rsidP="00EB221C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7F3AECDA" w14:textId="08D7FC0B" w:rsidR="009654AE" w:rsidRPr="00473D94" w:rsidRDefault="009654AE" w:rsidP="00EB221C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60ECE565" w14:textId="03794D5D" w:rsidR="009654AE" w:rsidRPr="00473D94" w:rsidRDefault="009654AE" w:rsidP="00EB221C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5F998CF9" w14:textId="34FA8B38" w:rsidR="009654AE" w:rsidRPr="00473D94" w:rsidRDefault="009654AE" w:rsidP="00EB221C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73DD7981" w14:textId="12865F0A" w:rsidR="00B73BC0" w:rsidRPr="00473D94" w:rsidRDefault="0043708D" w:rsidP="00EB221C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  <w:r w:rsidRPr="00473D94">
        <w:rPr>
          <w:rFonts w:ascii="Times New Roman" w:eastAsia="Malgun Gothic" w:hAnsi="Times New Roman" w:cs="Times New Roman"/>
          <w:bCs/>
          <w:lang w:eastAsia="ru-RU"/>
        </w:rPr>
        <w:t xml:space="preserve">Приложение </w:t>
      </w:r>
      <w:r w:rsidR="00B73BC0" w:rsidRPr="00473D94">
        <w:rPr>
          <w:rFonts w:ascii="Times New Roman" w:eastAsia="Malgun Gothic" w:hAnsi="Times New Roman" w:cs="Times New Roman"/>
          <w:bCs/>
          <w:lang w:eastAsia="ru-RU"/>
        </w:rPr>
        <w:t>№ 1</w:t>
      </w:r>
    </w:p>
    <w:p w14:paraId="005B3154" w14:textId="0F01B4A1" w:rsidR="0043708D" w:rsidRPr="00473D94" w:rsidRDefault="0043708D" w:rsidP="00F6727A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  <w:r w:rsidRPr="00473D94">
        <w:rPr>
          <w:rFonts w:ascii="Times New Roman" w:eastAsia="Malgun Gothic" w:hAnsi="Times New Roman" w:cs="Times New Roman"/>
          <w:bCs/>
          <w:lang w:eastAsia="ru-RU"/>
        </w:rPr>
        <w:t xml:space="preserve">к </w:t>
      </w:r>
      <w:r w:rsidR="00F6727A" w:rsidRPr="00473D94">
        <w:rPr>
          <w:rFonts w:ascii="Times New Roman" w:eastAsia="Malgun Gothic" w:hAnsi="Times New Roman" w:cs="Times New Roman"/>
          <w:bCs/>
          <w:lang w:eastAsia="ru-RU"/>
        </w:rPr>
        <w:t>Договору</w:t>
      </w:r>
      <w:r w:rsidR="00CA30FF" w:rsidRPr="00473D94">
        <w:rPr>
          <w:rFonts w:ascii="Times New Roman" w:eastAsia="Malgun Gothic" w:hAnsi="Times New Roman" w:cs="Times New Roman"/>
          <w:bCs/>
          <w:lang w:eastAsia="ru-RU"/>
        </w:rPr>
        <w:t xml:space="preserve"> №</w:t>
      </w:r>
      <w:r w:rsidR="000E153D">
        <w:rPr>
          <w:rFonts w:ascii="Times New Roman" w:eastAsia="Malgun Gothic" w:hAnsi="Times New Roman" w:cs="Times New Roman"/>
          <w:bCs/>
          <w:lang w:eastAsia="ru-RU"/>
        </w:rPr>
        <w:t>_________</w:t>
      </w:r>
      <w:r w:rsidR="00E167BF" w:rsidRPr="00473D94">
        <w:rPr>
          <w:rFonts w:ascii="Times New Roman" w:eastAsia="Malgun Gothic" w:hAnsi="Times New Roman" w:cs="Times New Roman"/>
          <w:bCs/>
          <w:lang w:eastAsia="ru-RU"/>
        </w:rPr>
        <w:t xml:space="preserve"> от «</w:t>
      </w:r>
      <w:r w:rsidR="000E153D">
        <w:rPr>
          <w:rFonts w:ascii="Times New Roman" w:eastAsia="Malgun Gothic" w:hAnsi="Times New Roman" w:cs="Times New Roman"/>
          <w:bCs/>
          <w:lang w:eastAsia="ru-RU"/>
        </w:rPr>
        <w:t>___</w:t>
      </w:r>
      <w:r w:rsidR="00DD1FB7" w:rsidRPr="00473D94">
        <w:rPr>
          <w:rFonts w:ascii="Times New Roman" w:eastAsia="Malgun Gothic" w:hAnsi="Times New Roman" w:cs="Times New Roman"/>
          <w:bCs/>
          <w:lang w:eastAsia="ru-RU"/>
        </w:rPr>
        <w:t>»</w:t>
      </w:r>
      <w:r w:rsidR="00E02F3D" w:rsidRPr="00473D94">
        <w:rPr>
          <w:rFonts w:ascii="Times New Roman" w:eastAsia="Malgun Gothic" w:hAnsi="Times New Roman" w:cs="Times New Roman"/>
          <w:bCs/>
          <w:lang w:eastAsia="ru-RU"/>
        </w:rPr>
        <w:t xml:space="preserve"> </w:t>
      </w:r>
      <w:r w:rsidR="000E153D">
        <w:rPr>
          <w:rFonts w:ascii="Times New Roman" w:eastAsia="Malgun Gothic" w:hAnsi="Times New Roman" w:cs="Times New Roman"/>
          <w:bCs/>
          <w:lang w:eastAsia="ru-RU"/>
        </w:rPr>
        <w:t>______________</w:t>
      </w:r>
      <w:r w:rsidR="00543CBD">
        <w:rPr>
          <w:rFonts w:ascii="Times New Roman" w:eastAsia="Malgun Gothic" w:hAnsi="Times New Roman" w:cs="Times New Roman"/>
          <w:bCs/>
          <w:lang w:eastAsia="ru-RU"/>
        </w:rPr>
        <w:t xml:space="preserve"> </w:t>
      </w:r>
      <w:r w:rsidR="00DD1FB7" w:rsidRPr="00473D94">
        <w:rPr>
          <w:rFonts w:ascii="Times New Roman" w:eastAsia="Malgun Gothic" w:hAnsi="Times New Roman" w:cs="Times New Roman"/>
          <w:bCs/>
          <w:lang w:eastAsia="ru-RU"/>
        </w:rPr>
        <w:t>20</w:t>
      </w:r>
      <w:r w:rsidR="000E153D">
        <w:rPr>
          <w:rFonts w:ascii="Times New Roman" w:eastAsia="Malgun Gothic" w:hAnsi="Times New Roman" w:cs="Times New Roman"/>
          <w:bCs/>
          <w:lang w:eastAsia="ru-RU"/>
        </w:rPr>
        <w:t>2</w:t>
      </w:r>
      <w:r w:rsidR="00B90D84">
        <w:rPr>
          <w:rFonts w:ascii="Times New Roman" w:eastAsia="Malgun Gothic" w:hAnsi="Times New Roman" w:cs="Times New Roman"/>
          <w:bCs/>
          <w:lang w:eastAsia="ru-RU"/>
        </w:rPr>
        <w:t>6</w:t>
      </w:r>
      <w:r w:rsidR="00DD1FB7" w:rsidRPr="00473D94">
        <w:rPr>
          <w:rFonts w:ascii="Times New Roman" w:eastAsia="Malgun Gothic" w:hAnsi="Times New Roman" w:cs="Times New Roman"/>
          <w:bCs/>
          <w:lang w:eastAsia="ru-RU"/>
        </w:rPr>
        <w:t>г.</w:t>
      </w:r>
    </w:p>
    <w:p w14:paraId="415F498F" w14:textId="676620F9" w:rsidR="00F6727A" w:rsidRPr="00473D94" w:rsidRDefault="00F6727A" w:rsidP="00F6727A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540BDFA6" w14:textId="6DFB6A7D" w:rsidR="00F6727A" w:rsidRPr="00473D94" w:rsidRDefault="00F6727A" w:rsidP="00F6727A">
      <w:pPr>
        <w:tabs>
          <w:tab w:val="right" w:pos="9781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73D94">
        <w:rPr>
          <w:rFonts w:ascii="Times New Roman" w:hAnsi="Times New Roman" w:cs="Times New Roman"/>
          <w:b/>
          <w:bCs/>
        </w:rPr>
        <w:t>ТЕХНИЧЕСКОЕ ЗАДАНИЕ</w:t>
      </w:r>
    </w:p>
    <w:p w14:paraId="2986EFFD" w14:textId="5E79A4B6" w:rsidR="00A44847" w:rsidRPr="00473D94" w:rsidRDefault="00A44847" w:rsidP="00A44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3D94">
        <w:rPr>
          <w:rFonts w:ascii="Times New Roman" w:eastAsia="Times New Roman" w:hAnsi="Times New Roman" w:cs="Times New Roman"/>
          <w:b/>
          <w:lang w:eastAsia="ru-RU"/>
        </w:rPr>
        <w:t>на оказание услуг</w:t>
      </w:r>
      <w:r w:rsidR="00473D94" w:rsidRPr="00473D94">
        <w:rPr>
          <w:rFonts w:ascii="Times New Roman" w:eastAsia="Times New Roman" w:hAnsi="Times New Roman" w:cs="Times New Roman"/>
          <w:b/>
          <w:lang w:eastAsia="ru-RU"/>
        </w:rPr>
        <w:t>и</w:t>
      </w:r>
      <w:r w:rsidRPr="00473D94">
        <w:rPr>
          <w:rFonts w:ascii="Times New Roman" w:eastAsia="Times New Roman" w:hAnsi="Times New Roman" w:cs="Times New Roman"/>
          <w:b/>
          <w:lang w:eastAsia="ru-RU"/>
        </w:rPr>
        <w:t xml:space="preserve"> по</w:t>
      </w:r>
      <w:r w:rsidR="00B90D84" w:rsidRPr="00B90D84">
        <w:t xml:space="preserve"> </w:t>
      </w:r>
      <w:r w:rsidR="00B90D84" w:rsidRPr="00B90D84">
        <w:rPr>
          <w:rFonts w:ascii="Times New Roman" w:eastAsia="Times New Roman" w:hAnsi="Times New Roman" w:cs="Times New Roman"/>
          <w:b/>
          <w:lang w:eastAsia="ru-RU"/>
        </w:rPr>
        <w:t>изготовлению и установке жалюзи</w:t>
      </w:r>
    </w:p>
    <w:p w14:paraId="34979B82" w14:textId="77777777" w:rsidR="00407115" w:rsidRPr="00473D94" w:rsidRDefault="00407115" w:rsidP="00407115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3735972E" w14:textId="3C77BD10" w:rsidR="00407115" w:rsidRPr="00473D94" w:rsidRDefault="00407115" w:rsidP="00473D94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473D94">
        <w:rPr>
          <w:rFonts w:ascii="Times New Roman" w:hAnsi="Times New Roman" w:cs="Times New Roman"/>
          <w:b/>
          <w:bCs/>
        </w:rPr>
        <w:t>Общие сведения</w:t>
      </w:r>
    </w:p>
    <w:p w14:paraId="08B76DF7" w14:textId="17AF012D" w:rsidR="00A44847" w:rsidRPr="00473D94" w:rsidRDefault="00407115" w:rsidP="00473D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3D94">
        <w:rPr>
          <w:rFonts w:ascii="Times New Roman" w:eastAsia="Calibri" w:hAnsi="Times New Roman" w:cs="Times New Roman"/>
        </w:rPr>
        <w:t>1.1. Предметом Договора является</w:t>
      </w:r>
      <w:r w:rsidR="00A44847" w:rsidRPr="00473D94">
        <w:rPr>
          <w:rFonts w:ascii="Times New Roman" w:eastAsia="Times New Roman" w:hAnsi="Times New Roman" w:cs="Times New Roman"/>
          <w:lang w:eastAsia="ru-RU"/>
        </w:rPr>
        <w:t xml:space="preserve"> оказание услуг</w:t>
      </w:r>
      <w:r w:rsidR="00473D94" w:rsidRPr="00473D94">
        <w:rPr>
          <w:rFonts w:ascii="Times New Roman" w:eastAsia="Times New Roman" w:hAnsi="Times New Roman" w:cs="Times New Roman"/>
          <w:lang w:eastAsia="ru-RU"/>
        </w:rPr>
        <w:t>и</w:t>
      </w:r>
      <w:r w:rsidR="00A44847" w:rsidRPr="00473D94">
        <w:rPr>
          <w:rFonts w:ascii="Times New Roman" w:eastAsia="Times New Roman" w:hAnsi="Times New Roman" w:cs="Times New Roman"/>
          <w:lang w:eastAsia="ru-RU"/>
        </w:rPr>
        <w:t xml:space="preserve"> по </w:t>
      </w:r>
      <w:r w:rsidR="00B90D84" w:rsidRPr="00B90D84">
        <w:rPr>
          <w:rFonts w:ascii="Times New Roman" w:eastAsia="Times New Roman" w:hAnsi="Times New Roman" w:cs="Times New Roman"/>
          <w:lang w:eastAsia="ru-RU"/>
        </w:rPr>
        <w:t xml:space="preserve">изготовлению и установке </w:t>
      </w:r>
      <w:r w:rsidR="00961440">
        <w:rPr>
          <w:rFonts w:ascii="Times New Roman" w:eastAsia="Times New Roman" w:hAnsi="Times New Roman" w:cs="Times New Roman"/>
          <w:lang w:eastAsia="ru-RU"/>
        </w:rPr>
        <w:t xml:space="preserve">оконных </w:t>
      </w:r>
      <w:r w:rsidR="00B90D84" w:rsidRPr="00B90D84">
        <w:rPr>
          <w:rFonts w:ascii="Times New Roman" w:eastAsia="Times New Roman" w:hAnsi="Times New Roman" w:cs="Times New Roman"/>
          <w:lang w:eastAsia="ru-RU"/>
        </w:rPr>
        <w:t>жалюзи</w:t>
      </w:r>
      <w:r w:rsidR="005B0FCD">
        <w:rPr>
          <w:rFonts w:ascii="Times New Roman" w:eastAsia="Times New Roman" w:hAnsi="Times New Roman" w:cs="Times New Roman"/>
          <w:lang w:eastAsia="ru-RU"/>
        </w:rPr>
        <w:t>.</w:t>
      </w:r>
    </w:p>
    <w:p w14:paraId="2123D50F" w14:textId="073EA11C" w:rsidR="00407115" w:rsidRPr="00473D94" w:rsidRDefault="00407115" w:rsidP="00473D9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6B1641B" w14:textId="1877BF31" w:rsidR="00407115" w:rsidRPr="00473D94" w:rsidRDefault="00407115" w:rsidP="00473D9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bookmarkStart w:id="1" w:name="_Toc394585871"/>
      <w:bookmarkStart w:id="2" w:name="_Toc410651595"/>
      <w:bookmarkStart w:id="3" w:name="_Toc475030278"/>
      <w:r w:rsidRPr="00473D94">
        <w:rPr>
          <w:rFonts w:ascii="Times New Roman" w:hAnsi="Times New Roman" w:cs="Times New Roman"/>
          <w:b/>
        </w:rPr>
        <w:t>2.</w:t>
      </w:r>
      <w:r w:rsidR="003C263E" w:rsidRPr="00473D94">
        <w:rPr>
          <w:rFonts w:ascii="Times New Roman" w:hAnsi="Times New Roman" w:cs="Times New Roman"/>
          <w:b/>
        </w:rPr>
        <w:t xml:space="preserve"> </w:t>
      </w:r>
      <w:r w:rsidRPr="00473D94">
        <w:rPr>
          <w:rFonts w:ascii="Times New Roman" w:hAnsi="Times New Roman" w:cs="Times New Roman"/>
          <w:b/>
        </w:rPr>
        <w:t xml:space="preserve"> </w:t>
      </w:r>
      <w:r w:rsidRPr="00473D94">
        <w:rPr>
          <w:rFonts w:ascii="Times New Roman" w:hAnsi="Times New Roman" w:cs="Times New Roman"/>
          <w:b/>
          <w:bCs/>
          <w:iCs/>
        </w:rPr>
        <w:t xml:space="preserve">Место, условия и сроки </w:t>
      </w:r>
      <w:bookmarkEnd w:id="1"/>
      <w:bookmarkEnd w:id="2"/>
      <w:bookmarkEnd w:id="3"/>
      <w:r w:rsidRPr="00473D94">
        <w:rPr>
          <w:rFonts w:ascii="Times New Roman" w:hAnsi="Times New Roman" w:cs="Times New Roman"/>
          <w:b/>
          <w:bCs/>
          <w:iCs/>
        </w:rPr>
        <w:t>оказания услуг</w:t>
      </w:r>
      <w:r w:rsidR="00473D94" w:rsidRPr="00473D94">
        <w:rPr>
          <w:rFonts w:ascii="Times New Roman" w:hAnsi="Times New Roman" w:cs="Times New Roman"/>
          <w:b/>
          <w:bCs/>
          <w:iCs/>
        </w:rPr>
        <w:t>и</w:t>
      </w:r>
    </w:p>
    <w:p w14:paraId="0E5A60D7" w14:textId="3E6D89EC" w:rsidR="00407115" w:rsidRPr="00473D94" w:rsidRDefault="00407115" w:rsidP="00473D9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73D94">
        <w:rPr>
          <w:rFonts w:ascii="Times New Roman" w:eastAsia="Calibri" w:hAnsi="Times New Roman" w:cs="Times New Roman"/>
        </w:rPr>
        <w:t>2.1. Срок оказания услуг</w:t>
      </w:r>
      <w:r w:rsidR="00473D94" w:rsidRPr="00473D94">
        <w:rPr>
          <w:rFonts w:ascii="Times New Roman" w:eastAsia="Calibri" w:hAnsi="Times New Roman" w:cs="Times New Roman"/>
        </w:rPr>
        <w:t>и</w:t>
      </w:r>
      <w:r w:rsidR="00B90D84">
        <w:rPr>
          <w:rFonts w:ascii="Times New Roman" w:eastAsia="Calibri" w:hAnsi="Times New Roman" w:cs="Times New Roman"/>
        </w:rPr>
        <w:t>: в течение 10</w:t>
      </w:r>
      <w:r w:rsidRPr="00473D94">
        <w:rPr>
          <w:rFonts w:ascii="Times New Roman" w:eastAsia="Calibri" w:hAnsi="Times New Roman" w:cs="Times New Roman"/>
        </w:rPr>
        <w:t xml:space="preserve"> </w:t>
      </w:r>
      <w:r w:rsidR="00B90D84">
        <w:rPr>
          <w:rFonts w:ascii="Times New Roman" w:eastAsia="Calibri" w:hAnsi="Times New Roman" w:cs="Times New Roman"/>
        </w:rPr>
        <w:t>рабочих</w:t>
      </w:r>
      <w:r w:rsidRPr="00473D94">
        <w:rPr>
          <w:rFonts w:ascii="Times New Roman" w:eastAsia="Calibri" w:hAnsi="Times New Roman" w:cs="Times New Roman"/>
        </w:rPr>
        <w:t xml:space="preserve"> дней со дня заключения Д</w:t>
      </w:r>
      <w:r w:rsidR="00D14913" w:rsidRPr="00473D94">
        <w:rPr>
          <w:rFonts w:ascii="Times New Roman" w:eastAsia="Calibri" w:hAnsi="Times New Roman" w:cs="Times New Roman"/>
        </w:rPr>
        <w:t xml:space="preserve">оговора. </w:t>
      </w:r>
      <w:r w:rsidR="00B23D8A" w:rsidRPr="00473D94">
        <w:rPr>
          <w:rFonts w:ascii="Times New Roman" w:eastAsia="Calibri" w:hAnsi="Times New Roman" w:cs="Times New Roman"/>
        </w:rPr>
        <w:t>Частичный прием оказания услуг</w:t>
      </w:r>
      <w:r w:rsidR="00473D94" w:rsidRPr="00473D94">
        <w:rPr>
          <w:rFonts w:ascii="Times New Roman" w:eastAsia="Calibri" w:hAnsi="Times New Roman" w:cs="Times New Roman"/>
        </w:rPr>
        <w:t>и</w:t>
      </w:r>
      <w:r w:rsidR="00B23D8A" w:rsidRPr="00473D94">
        <w:rPr>
          <w:rFonts w:ascii="Times New Roman" w:eastAsia="Calibri" w:hAnsi="Times New Roman" w:cs="Times New Roman"/>
        </w:rPr>
        <w:t xml:space="preserve"> не допускается.</w:t>
      </w:r>
    </w:p>
    <w:p w14:paraId="3C41C37D" w14:textId="5BCDBBAE" w:rsidR="00407115" w:rsidRPr="00473D94" w:rsidRDefault="00407115" w:rsidP="00473D9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3D94">
        <w:rPr>
          <w:rFonts w:ascii="Times New Roman" w:eastAsia="Calibri" w:hAnsi="Times New Roman" w:cs="Times New Roman"/>
        </w:rPr>
        <w:t xml:space="preserve">2.2. Место </w:t>
      </w:r>
      <w:r w:rsidR="005B0FCD">
        <w:rPr>
          <w:rFonts w:ascii="Times New Roman" w:eastAsia="Calibri" w:hAnsi="Times New Roman" w:cs="Times New Roman"/>
        </w:rPr>
        <w:t xml:space="preserve">оказания </w:t>
      </w:r>
      <w:proofErr w:type="spellStart"/>
      <w:r w:rsidR="005B0FCD">
        <w:rPr>
          <w:rFonts w:ascii="Times New Roman" w:eastAsia="Calibri" w:hAnsi="Times New Roman" w:cs="Times New Roman"/>
        </w:rPr>
        <w:t>услги</w:t>
      </w:r>
      <w:proofErr w:type="spellEnd"/>
      <w:r w:rsidR="00B90D84">
        <w:rPr>
          <w:rFonts w:ascii="Times New Roman" w:eastAsia="Calibri" w:hAnsi="Times New Roman" w:cs="Times New Roman"/>
        </w:rPr>
        <w:t>: г</w:t>
      </w:r>
      <w:r w:rsidR="00B90D84" w:rsidRPr="00B90D84">
        <w:rPr>
          <w:rFonts w:ascii="Times New Roman" w:hAnsi="Times New Roman" w:cs="Times New Roman"/>
        </w:rPr>
        <w:t>. Архангельск, наб. Северной Двины, д. 36, 7 этаж</w:t>
      </w:r>
    </w:p>
    <w:p w14:paraId="413D5C02" w14:textId="0D879478" w:rsidR="00660FDE" w:rsidRPr="00473D94" w:rsidRDefault="00660FDE" w:rsidP="00473D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lang w:eastAsia="ru-RU"/>
        </w:rPr>
      </w:pPr>
      <w:r w:rsidRPr="00473D94">
        <w:rPr>
          <w:rFonts w:ascii="Times New Roman" w:hAnsi="Times New Roman" w:cs="Times New Roman"/>
        </w:rPr>
        <w:t xml:space="preserve">2.3. </w:t>
      </w:r>
      <w:r w:rsidRPr="00473D94">
        <w:rPr>
          <w:rFonts w:ascii="Times New Roman" w:eastAsia="Malgun Gothic" w:hAnsi="Times New Roman" w:cs="Times New Roman"/>
          <w:lang w:eastAsia="ru-RU"/>
        </w:rPr>
        <w:t xml:space="preserve">Исполнитель осуществляет </w:t>
      </w:r>
      <w:r w:rsidR="005B0FCD">
        <w:rPr>
          <w:rFonts w:ascii="Times New Roman" w:eastAsia="Malgun Gothic" w:hAnsi="Times New Roman" w:cs="Times New Roman"/>
          <w:lang w:eastAsia="ru-RU"/>
        </w:rPr>
        <w:t xml:space="preserve">замер, </w:t>
      </w:r>
      <w:r w:rsidRPr="00473D94">
        <w:rPr>
          <w:rFonts w:ascii="Times New Roman" w:eastAsia="Malgun Gothic" w:hAnsi="Times New Roman" w:cs="Times New Roman"/>
          <w:lang w:eastAsia="ru-RU"/>
        </w:rPr>
        <w:t xml:space="preserve">доставку </w:t>
      </w:r>
      <w:r w:rsidR="005B0FCD">
        <w:rPr>
          <w:rFonts w:ascii="Times New Roman" w:eastAsia="Malgun Gothic" w:hAnsi="Times New Roman" w:cs="Times New Roman"/>
          <w:lang w:eastAsia="ru-RU"/>
        </w:rPr>
        <w:t xml:space="preserve">и установку </w:t>
      </w:r>
      <w:r w:rsidR="00B90D84">
        <w:rPr>
          <w:rFonts w:ascii="Times New Roman" w:eastAsia="Times New Roman" w:hAnsi="Times New Roman" w:cs="Times New Roman"/>
          <w:lang w:eastAsia="ru-RU"/>
        </w:rPr>
        <w:t>жалюзи</w:t>
      </w:r>
      <w:r w:rsidRPr="00473D94">
        <w:rPr>
          <w:rFonts w:ascii="Times New Roman" w:eastAsia="Malgun Gothic" w:hAnsi="Times New Roman" w:cs="Times New Roman"/>
          <w:lang w:eastAsia="ru-RU"/>
        </w:rPr>
        <w:t xml:space="preserve"> по адресу нахождения Заказчика: 163000, г. Архангельск,</w:t>
      </w:r>
      <w:r w:rsidRPr="00473D94">
        <w:rPr>
          <w:rFonts w:ascii="Times New Roman" w:hAnsi="Times New Roman" w:cs="Times New Roman"/>
        </w:rPr>
        <w:t xml:space="preserve"> наб. Северной Двины, д.36,7 этаж.</w:t>
      </w:r>
      <w:r w:rsidRPr="00473D94">
        <w:rPr>
          <w:rFonts w:ascii="Times New Roman" w:eastAsia="Malgun Gothic" w:hAnsi="Times New Roman" w:cs="Times New Roman"/>
          <w:lang w:eastAsia="ru-RU"/>
        </w:rPr>
        <w:t xml:space="preserve"> Время </w:t>
      </w:r>
      <w:r w:rsidR="005B0FCD">
        <w:rPr>
          <w:rFonts w:ascii="Times New Roman" w:eastAsia="Malgun Gothic" w:hAnsi="Times New Roman" w:cs="Times New Roman"/>
          <w:lang w:eastAsia="ru-RU"/>
        </w:rPr>
        <w:t xml:space="preserve">замера, </w:t>
      </w:r>
      <w:r w:rsidRPr="00473D94">
        <w:rPr>
          <w:rFonts w:ascii="Times New Roman" w:eastAsia="Malgun Gothic" w:hAnsi="Times New Roman" w:cs="Times New Roman"/>
          <w:lang w:eastAsia="ru-RU"/>
        </w:rPr>
        <w:t>доставки</w:t>
      </w:r>
      <w:r w:rsidR="005B0FCD">
        <w:rPr>
          <w:rFonts w:ascii="Times New Roman" w:eastAsia="Malgun Gothic" w:hAnsi="Times New Roman" w:cs="Times New Roman"/>
          <w:lang w:eastAsia="ru-RU"/>
        </w:rPr>
        <w:t>, установки</w:t>
      </w:r>
      <w:r w:rsidRPr="00473D94">
        <w:rPr>
          <w:rFonts w:ascii="Times New Roman" w:eastAsia="Malgun Gothic" w:hAnsi="Times New Roman" w:cs="Times New Roman"/>
          <w:lang w:eastAsia="ru-RU"/>
        </w:rPr>
        <w:t xml:space="preserve"> согласовывается с Заказчиком.</w:t>
      </w:r>
    </w:p>
    <w:p w14:paraId="13F8D0DD" w14:textId="0219B6A9" w:rsidR="00660FDE" w:rsidRPr="00473D94" w:rsidRDefault="00660FDE" w:rsidP="00473D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3D94">
        <w:rPr>
          <w:rFonts w:ascii="Times New Roman" w:eastAsia="Malgun Gothic" w:hAnsi="Times New Roman" w:cs="Times New Roman"/>
          <w:lang w:eastAsia="ru-RU"/>
        </w:rPr>
        <w:t xml:space="preserve">2.4. Транспортные расходы по доставке </w:t>
      </w:r>
      <w:r w:rsidR="00B90D84">
        <w:rPr>
          <w:rFonts w:ascii="Times New Roman" w:eastAsia="Times New Roman" w:hAnsi="Times New Roman" w:cs="Times New Roman"/>
          <w:lang w:eastAsia="ru-RU"/>
        </w:rPr>
        <w:t>жалюзи</w:t>
      </w:r>
      <w:r w:rsidRPr="00473D94">
        <w:rPr>
          <w:rFonts w:ascii="Times New Roman" w:eastAsia="Times New Roman" w:hAnsi="Times New Roman" w:cs="Times New Roman"/>
          <w:lang w:eastAsia="ru-RU"/>
        </w:rPr>
        <w:t xml:space="preserve"> не включены в стоимость Договора и организуются силами и за счет Исполнителя.</w:t>
      </w:r>
    </w:p>
    <w:p w14:paraId="7EF5B3DC" w14:textId="77777777" w:rsidR="00660FDE" w:rsidRPr="00473D94" w:rsidRDefault="00660FDE" w:rsidP="00473D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lang w:eastAsia="ru-RU"/>
        </w:rPr>
      </w:pPr>
    </w:p>
    <w:p w14:paraId="4E1FC79C" w14:textId="5F532AE2" w:rsidR="00407115" w:rsidRPr="00473D94" w:rsidRDefault="00407115" w:rsidP="00473D94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</w:rPr>
      </w:pPr>
      <w:r w:rsidRPr="00473D94">
        <w:rPr>
          <w:rFonts w:ascii="Times New Roman" w:hAnsi="Times New Roman" w:cs="Times New Roman"/>
          <w:b/>
          <w:color w:val="000000"/>
        </w:rPr>
        <w:t>Срок действия договора</w:t>
      </w:r>
    </w:p>
    <w:p w14:paraId="7920987B" w14:textId="2F84D096" w:rsidR="005D3987" w:rsidRPr="00473D94" w:rsidRDefault="00407115" w:rsidP="00473D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73D94">
        <w:rPr>
          <w:rFonts w:ascii="Times New Roman" w:hAnsi="Times New Roman" w:cs="Times New Roman"/>
          <w:color w:val="000000"/>
        </w:rPr>
        <w:t xml:space="preserve">3.1. </w:t>
      </w:r>
      <w:r w:rsidR="00A44847" w:rsidRPr="00473D94">
        <w:rPr>
          <w:rFonts w:ascii="Times New Roman" w:eastAsia="Times New Roman" w:hAnsi="Times New Roman" w:cs="Times New Roman"/>
          <w:color w:val="000000"/>
        </w:rPr>
        <w:t>Договор вступает в силу с момента его подп</w:t>
      </w:r>
      <w:r w:rsidR="00660FDE" w:rsidRPr="00473D94">
        <w:rPr>
          <w:rFonts w:ascii="Times New Roman" w:eastAsia="Times New Roman" w:hAnsi="Times New Roman" w:cs="Times New Roman"/>
          <w:color w:val="000000"/>
        </w:rPr>
        <w:t>исания С</w:t>
      </w:r>
      <w:r w:rsidR="00A44847" w:rsidRPr="00473D94">
        <w:rPr>
          <w:rFonts w:ascii="Times New Roman" w:eastAsia="Times New Roman" w:hAnsi="Times New Roman" w:cs="Times New Roman"/>
          <w:color w:val="000000"/>
        </w:rPr>
        <w:t>торонами и действует до полного исполнения Сторонами обязательств, в том числе гарантийных обязательств.</w:t>
      </w:r>
    </w:p>
    <w:p w14:paraId="64B9CB27" w14:textId="77777777" w:rsidR="005D3987" w:rsidRPr="00473D94" w:rsidRDefault="005D3987" w:rsidP="00473D9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4D8C45D" w14:textId="71EBA1AB" w:rsidR="008237C5" w:rsidRPr="00473D94" w:rsidRDefault="00407115" w:rsidP="00C11277">
      <w:pPr>
        <w:pStyle w:val="a9"/>
        <w:widowControl w:val="0"/>
        <w:numPr>
          <w:ilvl w:val="0"/>
          <w:numId w:val="3"/>
        </w:numPr>
        <w:spacing w:after="0" w:line="240" w:lineRule="auto"/>
        <w:ind w:left="426"/>
        <w:rPr>
          <w:rFonts w:ascii="Times New Roman" w:eastAsia="Calibri" w:hAnsi="Times New Roman" w:cs="Times New Roman"/>
          <w:b/>
          <w:bCs/>
        </w:rPr>
      </w:pPr>
      <w:r w:rsidRPr="00473D94">
        <w:rPr>
          <w:rFonts w:ascii="Times New Roman" w:hAnsi="Times New Roman" w:cs="Times New Roman"/>
          <w:b/>
          <w:bCs/>
          <w:color w:val="000000"/>
        </w:rPr>
        <w:t xml:space="preserve">Требования к </w:t>
      </w:r>
      <w:r w:rsidR="008237C5" w:rsidRPr="00473D94">
        <w:rPr>
          <w:rFonts w:ascii="Times New Roman" w:eastAsia="Calibri" w:hAnsi="Times New Roman" w:cs="Times New Roman"/>
          <w:b/>
          <w:bCs/>
        </w:rPr>
        <w:t>материалам, используемым при выполнении услуг</w:t>
      </w:r>
    </w:p>
    <w:p w14:paraId="34B3FCF5" w14:textId="2F80C2C0" w:rsidR="00A63A74" w:rsidRDefault="008237C5" w:rsidP="00A63A74">
      <w:pPr>
        <w:pStyle w:val="a9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color w:val="000000"/>
        </w:rPr>
      </w:pPr>
      <w:r w:rsidRPr="00473D94">
        <w:rPr>
          <w:rFonts w:ascii="Times New Roman" w:hAnsi="Times New Roman" w:cs="Times New Roman"/>
          <w:iCs/>
          <w:color w:val="000000"/>
        </w:rPr>
        <w:t xml:space="preserve">4.1. </w:t>
      </w:r>
      <w:r w:rsidR="00B90D84">
        <w:rPr>
          <w:rFonts w:ascii="Times New Roman" w:hAnsi="Times New Roman" w:cs="Times New Roman"/>
          <w:iCs/>
          <w:color w:val="000000"/>
        </w:rPr>
        <w:t xml:space="preserve">Наименование – </w:t>
      </w:r>
      <w:r w:rsidR="00961440">
        <w:rPr>
          <w:rFonts w:ascii="Times New Roman" w:hAnsi="Times New Roman" w:cs="Times New Roman"/>
          <w:iCs/>
          <w:color w:val="000000"/>
        </w:rPr>
        <w:t xml:space="preserve">оконные </w:t>
      </w:r>
      <w:r w:rsidR="00B90D84">
        <w:rPr>
          <w:rFonts w:ascii="Times New Roman" w:hAnsi="Times New Roman" w:cs="Times New Roman"/>
          <w:iCs/>
          <w:color w:val="000000"/>
        </w:rPr>
        <w:t>жалюзи горизонтальные</w:t>
      </w:r>
      <w:r w:rsidR="005B0FCD">
        <w:rPr>
          <w:rFonts w:ascii="Times New Roman" w:hAnsi="Times New Roman" w:cs="Times New Roman"/>
          <w:iCs/>
          <w:color w:val="000000"/>
        </w:rPr>
        <w:t xml:space="preserve"> </w:t>
      </w:r>
    </w:p>
    <w:p w14:paraId="71128236" w14:textId="7F0B9B68" w:rsidR="008237C5" w:rsidRPr="00473D94" w:rsidRDefault="008237C5" w:rsidP="00A63A74">
      <w:pPr>
        <w:pStyle w:val="a9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color w:val="000000"/>
        </w:rPr>
      </w:pPr>
      <w:r w:rsidRPr="00473D94">
        <w:rPr>
          <w:rFonts w:ascii="Times New Roman" w:hAnsi="Times New Roman" w:cs="Times New Roman"/>
          <w:iCs/>
          <w:color w:val="000000"/>
        </w:rPr>
        <w:t xml:space="preserve">4.2. </w:t>
      </w:r>
      <w:r w:rsidR="00B90D84">
        <w:rPr>
          <w:rFonts w:ascii="Times New Roman" w:hAnsi="Times New Roman" w:cs="Times New Roman"/>
          <w:iCs/>
          <w:color w:val="000000"/>
        </w:rPr>
        <w:t>Вид материала ламелей - алюминий</w:t>
      </w:r>
    </w:p>
    <w:p w14:paraId="6E1A4DD9" w14:textId="1E7B50D0" w:rsidR="008237C5" w:rsidRPr="00473D94" w:rsidRDefault="008237C5" w:rsidP="00A63A7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473D94">
        <w:rPr>
          <w:rFonts w:ascii="Times New Roman" w:hAnsi="Times New Roman" w:cs="Times New Roman"/>
        </w:rPr>
        <w:t xml:space="preserve">4.3. </w:t>
      </w:r>
      <w:r w:rsidR="00B90D84">
        <w:rPr>
          <w:rFonts w:ascii="Times New Roman" w:hAnsi="Times New Roman" w:cs="Times New Roman"/>
        </w:rPr>
        <w:t>Способ открыв</w:t>
      </w:r>
      <w:r w:rsidR="005B0FCD">
        <w:rPr>
          <w:rFonts w:ascii="Times New Roman" w:hAnsi="Times New Roman" w:cs="Times New Roman"/>
        </w:rPr>
        <w:t>а</w:t>
      </w:r>
      <w:r w:rsidR="00B90D84">
        <w:rPr>
          <w:rFonts w:ascii="Times New Roman" w:hAnsi="Times New Roman" w:cs="Times New Roman"/>
        </w:rPr>
        <w:t>ния/закрывания жалюзи - ручной</w:t>
      </w:r>
    </w:p>
    <w:p w14:paraId="022974E6" w14:textId="6D34E035" w:rsidR="008237C5" w:rsidRPr="00473D94" w:rsidRDefault="008237C5" w:rsidP="00A63A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473D94">
        <w:rPr>
          <w:rFonts w:ascii="Times New Roman" w:eastAsia="Times New Roman" w:hAnsi="Times New Roman" w:cs="Times New Roman"/>
          <w:iCs/>
          <w:color w:val="000000"/>
        </w:rPr>
        <w:t xml:space="preserve">4.4. </w:t>
      </w:r>
      <w:r w:rsidR="00B90D84">
        <w:rPr>
          <w:rFonts w:ascii="Times New Roman" w:eastAsia="Times New Roman" w:hAnsi="Times New Roman" w:cs="Times New Roman"/>
          <w:iCs/>
          <w:color w:val="000000"/>
        </w:rPr>
        <w:t>Тип жалюзи - горизонтальные</w:t>
      </w:r>
    </w:p>
    <w:p w14:paraId="0B7640CC" w14:textId="274BAC4F" w:rsidR="008237C5" w:rsidRPr="00473D94" w:rsidRDefault="008237C5" w:rsidP="00A63A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473D94">
        <w:rPr>
          <w:rFonts w:ascii="Times New Roman" w:eastAsia="Times New Roman" w:hAnsi="Times New Roman" w:cs="Times New Roman"/>
          <w:iCs/>
          <w:color w:val="000000"/>
        </w:rPr>
        <w:t xml:space="preserve">4.5. </w:t>
      </w:r>
      <w:r w:rsidR="00B90D84">
        <w:rPr>
          <w:rFonts w:ascii="Times New Roman" w:eastAsia="Times New Roman" w:hAnsi="Times New Roman" w:cs="Times New Roman"/>
          <w:iCs/>
          <w:color w:val="000000"/>
        </w:rPr>
        <w:t xml:space="preserve">Вид системы - </w:t>
      </w:r>
      <w:proofErr w:type="spellStart"/>
      <w:r w:rsidR="00B90D84">
        <w:rPr>
          <w:rFonts w:ascii="Times New Roman" w:eastAsia="Times New Roman" w:hAnsi="Times New Roman" w:cs="Times New Roman"/>
          <w:iCs/>
          <w:color w:val="000000"/>
        </w:rPr>
        <w:t>Магнум</w:t>
      </w:r>
      <w:proofErr w:type="spellEnd"/>
    </w:p>
    <w:p w14:paraId="52A09027" w14:textId="6393926E" w:rsidR="008237C5" w:rsidRDefault="008237C5" w:rsidP="00A63A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</w:rPr>
      </w:pPr>
      <w:r w:rsidRPr="00473D94">
        <w:rPr>
          <w:rFonts w:ascii="Times New Roman" w:eastAsia="Times New Roman" w:hAnsi="Times New Roman" w:cs="Times New Roman"/>
          <w:iCs/>
          <w:color w:val="000000"/>
        </w:rPr>
        <w:t xml:space="preserve">4.6. </w:t>
      </w:r>
      <w:proofErr w:type="gramStart"/>
      <w:r w:rsidR="00B90D84">
        <w:rPr>
          <w:rFonts w:ascii="Times New Roman" w:eastAsia="Times New Roman" w:hAnsi="Times New Roman" w:cs="Times New Roman"/>
          <w:iCs/>
          <w:color w:val="000000"/>
        </w:rPr>
        <w:t>Размеры :</w:t>
      </w:r>
      <w:proofErr w:type="gramEnd"/>
    </w:p>
    <w:p w14:paraId="69D0AE60" w14:textId="62C4E8C8" w:rsidR="00B90D84" w:rsidRPr="00B90D84" w:rsidRDefault="00B90D84" w:rsidP="00B90D8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B90D84">
        <w:rPr>
          <w:rFonts w:ascii="Times New Roman" w:eastAsia="Times New Roman" w:hAnsi="Times New Roman" w:cs="Times New Roman"/>
          <w:iCs/>
        </w:rPr>
        <w:t>-Высота 1330 мм * ширина 504 мм – 2 шт</w:t>
      </w:r>
      <w:r w:rsidR="005B0FCD">
        <w:rPr>
          <w:rFonts w:ascii="Times New Roman" w:eastAsia="Times New Roman" w:hAnsi="Times New Roman" w:cs="Times New Roman"/>
          <w:iCs/>
        </w:rPr>
        <w:t>уки</w:t>
      </w:r>
    </w:p>
    <w:p w14:paraId="05BE805B" w14:textId="2CC3F425" w:rsidR="00B90D84" w:rsidRPr="00B90D84" w:rsidRDefault="00B90D84" w:rsidP="00B90D8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B90D84">
        <w:rPr>
          <w:rFonts w:ascii="Times New Roman" w:eastAsia="Times New Roman" w:hAnsi="Times New Roman" w:cs="Times New Roman"/>
          <w:iCs/>
        </w:rPr>
        <w:t>-Высота 1430 мм * ширина 589 мм – 2 шт</w:t>
      </w:r>
      <w:r w:rsidR="005B0FCD">
        <w:rPr>
          <w:rFonts w:ascii="Times New Roman" w:eastAsia="Times New Roman" w:hAnsi="Times New Roman" w:cs="Times New Roman"/>
          <w:iCs/>
        </w:rPr>
        <w:t>уки</w:t>
      </w:r>
    </w:p>
    <w:p w14:paraId="2F6572C2" w14:textId="69E3A8DA" w:rsidR="00B90D84" w:rsidRPr="00473D94" w:rsidRDefault="00B90D84" w:rsidP="00B90D8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B90D84">
        <w:rPr>
          <w:rFonts w:ascii="Times New Roman" w:eastAsia="Times New Roman" w:hAnsi="Times New Roman" w:cs="Times New Roman"/>
          <w:iCs/>
        </w:rPr>
        <w:t>-Высота 1430 мм * ширина 605 мм – 4 шт</w:t>
      </w:r>
      <w:r w:rsidR="005B0FCD">
        <w:rPr>
          <w:rFonts w:ascii="Times New Roman" w:eastAsia="Times New Roman" w:hAnsi="Times New Roman" w:cs="Times New Roman"/>
          <w:iCs/>
        </w:rPr>
        <w:t>уки</w:t>
      </w:r>
    </w:p>
    <w:p w14:paraId="1390D3F2" w14:textId="6FDEB850" w:rsidR="000E153D" w:rsidRPr="00B90D84" w:rsidRDefault="008237C5" w:rsidP="00B90D8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473D94">
        <w:rPr>
          <w:rFonts w:ascii="Times New Roman" w:eastAsia="Times New Roman" w:hAnsi="Times New Roman" w:cs="Times New Roman"/>
          <w:iCs/>
          <w:color w:val="000000"/>
        </w:rPr>
        <w:t xml:space="preserve">4.7. </w:t>
      </w:r>
      <w:r w:rsidR="00B90D84">
        <w:rPr>
          <w:rFonts w:ascii="Times New Roman" w:eastAsia="Times New Roman" w:hAnsi="Times New Roman" w:cs="Times New Roman"/>
          <w:iCs/>
          <w:color w:val="000000"/>
        </w:rPr>
        <w:t>Цвет - серебро</w:t>
      </w:r>
    </w:p>
    <w:p w14:paraId="00CCDCB1" w14:textId="77777777" w:rsidR="008237C5" w:rsidRPr="00B90D84" w:rsidRDefault="008237C5" w:rsidP="00473D9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8AE3613" w14:textId="0B81B056" w:rsidR="00407115" w:rsidRPr="00B90D84" w:rsidRDefault="00407115" w:rsidP="00B90D84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B90D84">
        <w:rPr>
          <w:rFonts w:ascii="Times New Roman" w:hAnsi="Times New Roman" w:cs="Times New Roman"/>
          <w:b/>
          <w:iCs/>
        </w:rPr>
        <w:t>Требования к качеству и безопасности услуг</w:t>
      </w:r>
      <w:r w:rsidR="00473D94" w:rsidRPr="00B90D84">
        <w:rPr>
          <w:rFonts w:ascii="Times New Roman" w:hAnsi="Times New Roman" w:cs="Times New Roman"/>
          <w:b/>
          <w:iCs/>
        </w:rPr>
        <w:t>и</w:t>
      </w:r>
    </w:p>
    <w:p w14:paraId="5E5D4B58" w14:textId="74152BF4" w:rsidR="00407115" w:rsidRPr="00473D94" w:rsidRDefault="00B90D84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07115" w:rsidRPr="00473D94">
        <w:rPr>
          <w:rFonts w:ascii="Times New Roman" w:hAnsi="Times New Roman" w:cs="Times New Roman"/>
        </w:rPr>
        <w:t>.1. Во время оказания услуг обязательно соблюдение технологий и методик оказания услуг, требований экологических, санитарно-гигиенических, противопожарных и других норм, действующих на территории Российской Федерации.</w:t>
      </w:r>
    </w:p>
    <w:p w14:paraId="3C206402" w14:textId="58FE875E" w:rsidR="00407115" w:rsidRPr="00473D94" w:rsidRDefault="00B90D84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07115" w:rsidRPr="00473D94">
        <w:rPr>
          <w:rFonts w:ascii="Times New Roman" w:hAnsi="Times New Roman" w:cs="Times New Roman"/>
        </w:rPr>
        <w:t>.2. Качество и безопасность оказываемых услуг, используемых материалов должны соответствовать действующим нормативно-правовым актам, требованиям, обычно предъявляемым к услугам соответствующего рода (обязательные требования), либо превышать требования к качеству услуг по сравнению с обязательными требованиями.</w:t>
      </w:r>
    </w:p>
    <w:p w14:paraId="41A96FED" w14:textId="19A78EE9" w:rsidR="00407115" w:rsidRPr="00473D94" w:rsidRDefault="00B90D84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lang w:bidi="ru-RU"/>
        </w:rPr>
      </w:pPr>
      <w:r>
        <w:rPr>
          <w:rFonts w:ascii="Times New Roman" w:hAnsi="Times New Roman" w:cs="Times New Roman"/>
        </w:rPr>
        <w:t>5</w:t>
      </w:r>
      <w:r w:rsidR="00C918DA" w:rsidRPr="00473D94">
        <w:rPr>
          <w:rFonts w:ascii="Times New Roman" w:hAnsi="Times New Roman" w:cs="Times New Roman"/>
        </w:rPr>
        <w:t>.</w:t>
      </w:r>
      <w:r w:rsidR="00407115" w:rsidRPr="00473D94">
        <w:rPr>
          <w:rFonts w:ascii="Times New Roman" w:hAnsi="Times New Roman" w:cs="Times New Roman"/>
        </w:rPr>
        <w:t xml:space="preserve">3. </w:t>
      </w:r>
      <w:r w:rsidR="00407115" w:rsidRPr="00473D94">
        <w:rPr>
          <w:rFonts w:ascii="Times New Roman" w:eastAsia="Courier New" w:hAnsi="Times New Roman" w:cs="Times New Roman"/>
          <w:bCs/>
          <w:color w:val="000000"/>
          <w:lang w:bidi="ru-RU"/>
        </w:rPr>
        <w:t xml:space="preserve">Используемые материалы должны быть безопасны для применения, разрешены для применения на территории РФ, должны соответствовать сертификатам соответствия (качества) (в установленных законом случаях), иметь санитарно-эпидемиологические заключения (в установленных законом случаях). </w:t>
      </w:r>
    </w:p>
    <w:p w14:paraId="1C37B0B7" w14:textId="4D3E2608" w:rsidR="00407115" w:rsidRPr="00473D94" w:rsidRDefault="00B90D84" w:rsidP="00473D94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lang w:bidi="ru-RU"/>
        </w:rPr>
      </w:pPr>
      <w:r>
        <w:rPr>
          <w:rFonts w:ascii="Times New Roman" w:eastAsia="Courier New" w:hAnsi="Times New Roman" w:cs="Times New Roman"/>
          <w:bCs/>
          <w:color w:val="000000"/>
          <w:lang w:bidi="ru-RU"/>
        </w:rPr>
        <w:t>5</w:t>
      </w:r>
      <w:r w:rsidR="00407115" w:rsidRPr="00473D94">
        <w:rPr>
          <w:rFonts w:ascii="Times New Roman" w:eastAsia="Courier New" w:hAnsi="Times New Roman" w:cs="Times New Roman"/>
          <w:bCs/>
          <w:color w:val="000000"/>
          <w:lang w:bidi="ru-RU"/>
        </w:rPr>
        <w:t>.4. Используемые материалы при обычных условиях их использования, хранения, транспортировки и утилизации должны быть безопасны для жизни, здоровья, окружающей среды, а также не причинять вред имуществу Заказчика.</w:t>
      </w:r>
    </w:p>
    <w:p w14:paraId="1F831940" w14:textId="6CB069B0" w:rsidR="00407115" w:rsidRPr="00473D94" w:rsidRDefault="00B90D84" w:rsidP="00473D94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lang w:bidi="ru-RU"/>
        </w:rPr>
      </w:pPr>
      <w:r>
        <w:rPr>
          <w:rFonts w:ascii="Times New Roman" w:eastAsia="Courier New" w:hAnsi="Times New Roman" w:cs="Times New Roman"/>
          <w:bCs/>
          <w:color w:val="000000"/>
          <w:lang w:bidi="ru-RU"/>
        </w:rPr>
        <w:t>5</w:t>
      </w:r>
      <w:r w:rsidR="00407115" w:rsidRPr="00473D94">
        <w:rPr>
          <w:rFonts w:ascii="Times New Roman" w:eastAsia="Courier New" w:hAnsi="Times New Roman" w:cs="Times New Roman"/>
          <w:bCs/>
          <w:color w:val="000000"/>
          <w:lang w:bidi="ru-RU"/>
        </w:rPr>
        <w:t>.5. Используемые материалы должны быть изготовлены из безопасного исходного сырья.</w:t>
      </w:r>
    </w:p>
    <w:p w14:paraId="036C6BA5" w14:textId="29875AF5" w:rsidR="00407115" w:rsidRPr="00473D94" w:rsidRDefault="00B90D84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07115" w:rsidRPr="00473D94">
        <w:rPr>
          <w:rFonts w:ascii="Times New Roman" w:hAnsi="Times New Roman" w:cs="Times New Roman"/>
        </w:rPr>
        <w:t>.6. Исполнитель гарантирует возможность безопасного использования материалов по назначению в течение всего срока их годности.</w:t>
      </w:r>
    </w:p>
    <w:p w14:paraId="797AFB42" w14:textId="77777777" w:rsidR="00746FB4" w:rsidRPr="00473D94" w:rsidRDefault="00746FB4" w:rsidP="00473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554A254" w14:textId="4344AF2E" w:rsidR="00407115" w:rsidRPr="00473D94" w:rsidRDefault="00407115" w:rsidP="00B90D84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ourier New" w:hAnsi="Times New Roman" w:cs="Times New Roman"/>
          <w:b/>
          <w:lang w:bidi="ru-RU"/>
        </w:rPr>
      </w:pPr>
      <w:r w:rsidRPr="00473D94">
        <w:rPr>
          <w:rFonts w:ascii="Times New Roman" w:eastAsia="Courier New" w:hAnsi="Times New Roman" w:cs="Times New Roman"/>
          <w:b/>
          <w:lang w:bidi="ru-RU"/>
        </w:rPr>
        <w:t>Гарантийный срок (гарантийные обязательства)</w:t>
      </w:r>
    </w:p>
    <w:p w14:paraId="4AE461F5" w14:textId="1F0207FF" w:rsidR="00407115" w:rsidRPr="00473D94" w:rsidRDefault="00473D94" w:rsidP="00473D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73D94">
        <w:rPr>
          <w:rFonts w:ascii="Times New Roman" w:eastAsia="Calibri" w:hAnsi="Times New Roman" w:cs="Times New Roman"/>
          <w:bCs/>
        </w:rPr>
        <w:t>7.1. Гарантия качества оказанной</w:t>
      </w:r>
      <w:r w:rsidR="00407115" w:rsidRPr="00473D94">
        <w:rPr>
          <w:rFonts w:ascii="Times New Roman" w:eastAsia="Calibri" w:hAnsi="Times New Roman" w:cs="Times New Roman"/>
          <w:bCs/>
        </w:rPr>
        <w:t xml:space="preserve"> услуг</w:t>
      </w:r>
      <w:r w:rsidRPr="00473D94">
        <w:rPr>
          <w:rFonts w:ascii="Times New Roman" w:eastAsia="Calibri" w:hAnsi="Times New Roman" w:cs="Times New Roman"/>
          <w:bCs/>
        </w:rPr>
        <w:t>и</w:t>
      </w:r>
      <w:r w:rsidR="00407115" w:rsidRPr="00473D94">
        <w:rPr>
          <w:rFonts w:ascii="Times New Roman" w:eastAsia="Calibri" w:hAnsi="Times New Roman" w:cs="Times New Roman"/>
          <w:bCs/>
        </w:rPr>
        <w:t>, в том числе на используемые при оказании услуг</w:t>
      </w:r>
      <w:r w:rsidRPr="00473D94">
        <w:rPr>
          <w:rFonts w:ascii="Times New Roman" w:eastAsia="Calibri" w:hAnsi="Times New Roman" w:cs="Times New Roman"/>
          <w:bCs/>
        </w:rPr>
        <w:t>и</w:t>
      </w:r>
      <w:r w:rsidR="00407115" w:rsidRPr="00473D94">
        <w:rPr>
          <w:rFonts w:ascii="Times New Roman" w:eastAsia="Calibri" w:hAnsi="Times New Roman" w:cs="Times New Roman"/>
          <w:bCs/>
        </w:rPr>
        <w:t xml:space="preserve"> материалы, составляет 12 (Двенадцать) месяцев. Гарантийный срок начинает течь со дня подписания Сторонами </w:t>
      </w:r>
      <w:r w:rsidR="00B90D84">
        <w:rPr>
          <w:rFonts w:ascii="Times New Roman" w:eastAsia="Calibri" w:hAnsi="Times New Roman" w:cs="Times New Roman"/>
          <w:bCs/>
        </w:rPr>
        <w:t>акта/</w:t>
      </w:r>
      <w:r w:rsidR="00B0776B" w:rsidRPr="00473D94">
        <w:rPr>
          <w:rFonts w:ascii="Times New Roman" w:eastAsia="Calibri" w:hAnsi="Times New Roman" w:cs="Times New Roman"/>
          <w:bCs/>
        </w:rPr>
        <w:t>УПД</w:t>
      </w:r>
      <w:r w:rsidR="00407115" w:rsidRPr="00473D94">
        <w:rPr>
          <w:rFonts w:ascii="Times New Roman" w:eastAsia="Calibri" w:hAnsi="Times New Roman" w:cs="Times New Roman"/>
          <w:bCs/>
        </w:rPr>
        <w:t>. Гарантия распространяется на весь объем о</w:t>
      </w:r>
      <w:r w:rsidRPr="00473D94">
        <w:rPr>
          <w:rFonts w:ascii="Times New Roman" w:eastAsia="Calibri" w:hAnsi="Times New Roman" w:cs="Times New Roman"/>
          <w:bCs/>
        </w:rPr>
        <w:t>казанной</w:t>
      </w:r>
      <w:r w:rsidR="00407115" w:rsidRPr="00473D94">
        <w:rPr>
          <w:rFonts w:ascii="Times New Roman" w:eastAsia="Calibri" w:hAnsi="Times New Roman" w:cs="Times New Roman"/>
          <w:bCs/>
        </w:rPr>
        <w:t xml:space="preserve"> услуг</w:t>
      </w:r>
      <w:r w:rsidRPr="00473D94">
        <w:rPr>
          <w:rFonts w:ascii="Times New Roman" w:eastAsia="Calibri" w:hAnsi="Times New Roman" w:cs="Times New Roman"/>
          <w:bCs/>
        </w:rPr>
        <w:t>и</w:t>
      </w:r>
      <w:r w:rsidR="00407115" w:rsidRPr="00473D94">
        <w:rPr>
          <w:rFonts w:ascii="Times New Roman" w:eastAsia="Calibri" w:hAnsi="Times New Roman" w:cs="Times New Roman"/>
          <w:bCs/>
        </w:rPr>
        <w:t>.</w:t>
      </w:r>
    </w:p>
    <w:p w14:paraId="368ECE25" w14:textId="702F5401" w:rsidR="00407115" w:rsidRPr="00473D94" w:rsidRDefault="00407115" w:rsidP="0047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73D94">
        <w:rPr>
          <w:rFonts w:ascii="Times New Roman" w:eastAsia="Calibri" w:hAnsi="Times New Roman" w:cs="Times New Roman"/>
          <w:bCs/>
        </w:rPr>
        <w:lastRenderedPageBreak/>
        <w:t>7.2. Если в течение гарантийного срока</w:t>
      </w:r>
      <w:r w:rsidR="00473D94" w:rsidRPr="00473D94">
        <w:rPr>
          <w:rFonts w:ascii="Times New Roman" w:eastAsia="Calibri" w:hAnsi="Times New Roman" w:cs="Times New Roman"/>
          <w:bCs/>
        </w:rPr>
        <w:t xml:space="preserve"> выявится, что качество оказанной</w:t>
      </w:r>
      <w:r w:rsidRPr="00473D94">
        <w:rPr>
          <w:rFonts w:ascii="Times New Roman" w:eastAsia="Calibri" w:hAnsi="Times New Roman" w:cs="Times New Roman"/>
          <w:bCs/>
        </w:rPr>
        <w:t xml:space="preserve"> услу</w:t>
      </w:r>
      <w:r w:rsidR="00473D94" w:rsidRPr="00473D94">
        <w:rPr>
          <w:rFonts w:ascii="Times New Roman" w:eastAsia="Calibri" w:hAnsi="Times New Roman" w:cs="Times New Roman"/>
          <w:bCs/>
        </w:rPr>
        <w:t>ги</w:t>
      </w:r>
      <w:r w:rsidRPr="00473D94">
        <w:rPr>
          <w:rFonts w:ascii="Times New Roman" w:eastAsia="Calibri" w:hAnsi="Times New Roman" w:cs="Times New Roman"/>
          <w:bCs/>
        </w:rPr>
        <w:t xml:space="preserve"> или материалов не соответствует требованиям дейст</w:t>
      </w:r>
      <w:r w:rsidR="00473D94" w:rsidRPr="00473D94">
        <w:rPr>
          <w:rFonts w:ascii="Times New Roman" w:eastAsia="Calibri" w:hAnsi="Times New Roman" w:cs="Times New Roman"/>
          <w:bCs/>
        </w:rPr>
        <w:t>вующего законодательства, услуга</w:t>
      </w:r>
      <w:r w:rsidRPr="00473D94">
        <w:rPr>
          <w:rFonts w:ascii="Times New Roman" w:eastAsia="Calibri" w:hAnsi="Times New Roman" w:cs="Times New Roman"/>
          <w:bCs/>
        </w:rPr>
        <w:t xml:space="preserve"> оказан</w:t>
      </w:r>
      <w:r w:rsidR="00473D94" w:rsidRPr="00473D94">
        <w:rPr>
          <w:rFonts w:ascii="Times New Roman" w:eastAsia="Calibri" w:hAnsi="Times New Roman" w:cs="Times New Roman"/>
          <w:bCs/>
        </w:rPr>
        <w:t>а</w:t>
      </w:r>
      <w:r w:rsidRPr="00473D94">
        <w:rPr>
          <w:rFonts w:ascii="Times New Roman" w:eastAsia="Calibri" w:hAnsi="Times New Roman" w:cs="Times New Roman"/>
          <w:bCs/>
        </w:rPr>
        <w:t xml:space="preserve"> Исполнителем с отступлениями, ухудшившими результат услуг</w:t>
      </w:r>
      <w:r w:rsidR="00473D94" w:rsidRPr="00473D94">
        <w:rPr>
          <w:rFonts w:ascii="Times New Roman" w:eastAsia="Calibri" w:hAnsi="Times New Roman" w:cs="Times New Roman"/>
          <w:bCs/>
        </w:rPr>
        <w:t>и</w:t>
      </w:r>
      <w:r w:rsidRPr="00473D94">
        <w:rPr>
          <w:rFonts w:ascii="Times New Roman" w:eastAsia="Calibri" w:hAnsi="Times New Roman" w:cs="Times New Roman"/>
          <w:bCs/>
        </w:rPr>
        <w:t>, с иными недостатками, которые делают результат услуг</w:t>
      </w:r>
      <w:r w:rsidR="00473D94" w:rsidRPr="00473D94">
        <w:rPr>
          <w:rFonts w:ascii="Times New Roman" w:eastAsia="Calibri" w:hAnsi="Times New Roman" w:cs="Times New Roman"/>
          <w:bCs/>
        </w:rPr>
        <w:t>и</w:t>
      </w:r>
      <w:r w:rsidRPr="00473D94">
        <w:rPr>
          <w:rFonts w:ascii="Times New Roman" w:eastAsia="Calibri" w:hAnsi="Times New Roman" w:cs="Times New Roman"/>
          <w:bCs/>
        </w:rPr>
        <w:t xml:space="preserve"> непригодным для нормальной эксплуатации, Заказчик обязан письменно заявить о них Исполнителю с указанием разумных сроков их устранения и потребовать от Исполнителя безвозмездного устранения недостатков.</w:t>
      </w:r>
      <w:r w:rsidRPr="00473D94">
        <w:rPr>
          <w:rFonts w:ascii="Times New Roman" w:eastAsia="Calibri" w:hAnsi="Times New Roman" w:cs="Times New Roman"/>
        </w:rPr>
        <w:t xml:space="preserve"> </w:t>
      </w:r>
    </w:p>
    <w:p w14:paraId="640DF687" w14:textId="3C38160E" w:rsidR="00C918DA" w:rsidRPr="00473D94" w:rsidRDefault="00C918DA" w:rsidP="00C91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EB2EF5A" w14:textId="77777777" w:rsidR="00C918DA" w:rsidRPr="00473D94" w:rsidRDefault="00C918DA" w:rsidP="00C91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45A4181" w14:textId="10682D12" w:rsidR="004060AD" w:rsidRPr="00473D94" w:rsidRDefault="004060AD" w:rsidP="00407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1"/>
        <w:gridCol w:w="4964"/>
      </w:tblGrid>
      <w:tr w:rsidR="005D3987" w:rsidRPr="00473D94" w14:paraId="4778D499" w14:textId="77777777" w:rsidTr="00071483">
        <w:trPr>
          <w:cantSplit/>
          <w:trHeight w:val="80"/>
        </w:trPr>
        <w:tc>
          <w:tcPr>
            <w:tcW w:w="4891" w:type="dxa"/>
          </w:tcPr>
          <w:p w14:paraId="07012B04" w14:textId="77777777" w:rsidR="005D3987" w:rsidRPr="00473D94" w:rsidRDefault="005D3987" w:rsidP="00071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73D94">
              <w:rPr>
                <w:rFonts w:ascii="Times New Roman" w:eastAsia="Times New Roman" w:hAnsi="Times New Roman" w:cs="Times New Roman"/>
                <w:b/>
              </w:rPr>
              <w:t>Заказчик:</w:t>
            </w:r>
          </w:p>
          <w:p w14:paraId="52DBF631" w14:textId="77777777" w:rsidR="005D3987" w:rsidRPr="00473D94" w:rsidRDefault="005D3987" w:rsidP="00071483">
            <w:pPr>
              <w:widowControl w:val="0"/>
              <w:adjustRightInd w:val="0"/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</w:rPr>
            </w:pPr>
          </w:p>
          <w:p w14:paraId="5B80A96A" w14:textId="7F197AAA" w:rsidR="005D3987" w:rsidRPr="00473D94" w:rsidRDefault="005D3987" w:rsidP="00071483">
            <w:pPr>
              <w:widowControl w:val="0"/>
              <w:adjustRightInd w:val="0"/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</w:rPr>
            </w:pPr>
            <w:r w:rsidRPr="00473D94">
              <w:rPr>
                <w:rFonts w:ascii="Times New Roman" w:eastAsia="Times New Roman" w:hAnsi="Times New Roman" w:cs="Times New Roman"/>
                <w:b/>
              </w:rPr>
              <w:t xml:space="preserve">__________________ / </w:t>
            </w:r>
            <w:r w:rsidR="005B0FCD">
              <w:rPr>
                <w:rFonts w:ascii="Times New Roman" w:eastAsia="Times New Roman" w:hAnsi="Times New Roman" w:cs="Times New Roman"/>
                <w:b/>
              </w:rPr>
              <w:t>/</w:t>
            </w:r>
          </w:p>
          <w:p w14:paraId="71F02BC2" w14:textId="77777777" w:rsidR="005D3987" w:rsidRPr="00473D94" w:rsidRDefault="005D3987" w:rsidP="00071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4" w:type="dxa"/>
          </w:tcPr>
          <w:p w14:paraId="25CBB308" w14:textId="77777777" w:rsidR="005D3987" w:rsidRPr="00473D94" w:rsidRDefault="005D3987" w:rsidP="00071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73D94">
              <w:rPr>
                <w:rFonts w:ascii="Times New Roman" w:eastAsia="Times New Roman" w:hAnsi="Times New Roman" w:cs="Times New Roman"/>
                <w:b/>
              </w:rPr>
              <w:t>Исполнитель:</w:t>
            </w:r>
          </w:p>
          <w:p w14:paraId="129FEFA2" w14:textId="77777777" w:rsidR="005D3987" w:rsidRPr="00473D94" w:rsidRDefault="005D3987" w:rsidP="00071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CB8D665" w14:textId="18164B17" w:rsidR="005D3987" w:rsidRPr="00473D94" w:rsidRDefault="005D3987" w:rsidP="00071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73D94">
              <w:rPr>
                <w:rFonts w:ascii="Times New Roman" w:eastAsia="Times New Roman" w:hAnsi="Times New Roman" w:cs="Times New Roman"/>
                <w:b/>
              </w:rPr>
              <w:t>___________________/</w:t>
            </w:r>
            <w:r w:rsidR="00746FB4" w:rsidRPr="00473D94">
              <w:rPr>
                <w:rFonts w:ascii="Times New Roman" w:eastAsia="Times New Roman" w:hAnsi="Times New Roman" w:cs="Times New Roman"/>
                <w:b/>
              </w:rPr>
              <w:t>.</w:t>
            </w:r>
            <w:r w:rsidRPr="00473D94">
              <w:rPr>
                <w:rFonts w:ascii="Times New Roman" w:eastAsia="Times New Roman" w:hAnsi="Times New Roman" w:cs="Times New Roman"/>
                <w:b/>
              </w:rPr>
              <w:t>/</w:t>
            </w:r>
          </w:p>
          <w:p w14:paraId="7A05B189" w14:textId="0E6C2BAF" w:rsidR="00532937" w:rsidRPr="00473D94" w:rsidRDefault="00532937" w:rsidP="00071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9BE3FA7" w14:textId="60A6F3A3" w:rsidR="005D3987" w:rsidRPr="00473D94" w:rsidRDefault="005D3987" w:rsidP="005D3987">
      <w:pPr>
        <w:spacing w:line="240" w:lineRule="auto"/>
        <w:rPr>
          <w:rFonts w:ascii="Times New Roman" w:hAnsi="Times New Roman" w:cs="Times New Roman"/>
        </w:rPr>
      </w:pPr>
      <w:r w:rsidRPr="00473D94">
        <w:rPr>
          <w:rFonts w:ascii="Times New Roman" w:hAnsi="Times New Roman" w:cs="Times New Roman"/>
        </w:rPr>
        <w:t>М.П.                                                                                         М.П.</w:t>
      </w:r>
    </w:p>
    <w:p w14:paraId="121AF1AD" w14:textId="77777777" w:rsidR="009905AD" w:rsidRPr="00473D94" w:rsidRDefault="009905A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3D9EAFD5" w14:textId="77777777" w:rsidR="009905AD" w:rsidRPr="00473D94" w:rsidRDefault="009905A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5DF5C718" w14:textId="634C675D" w:rsidR="009905AD" w:rsidRDefault="009905A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052645C9" w14:textId="57388B57" w:rsidR="00101A6D" w:rsidRDefault="00101A6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2F465C27" w14:textId="4C9BA317" w:rsidR="00101A6D" w:rsidRDefault="00101A6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09CC8226" w14:textId="5D045B42" w:rsidR="004B1548" w:rsidRDefault="004B1548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0B2DE2A0" w14:textId="519B45E7" w:rsidR="004B1548" w:rsidRDefault="004B1548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4CD57DD1" w14:textId="0778FD13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47916425" w14:textId="60425E79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6D2F2936" w14:textId="6D8E1BC7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7FCC9E58" w14:textId="61C27BC0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7D1250E9" w14:textId="7BBA597B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3707D02D" w14:textId="77C93CB8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7E2B5E85" w14:textId="3116477F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3EC198D2" w14:textId="472316DB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2830ACD9" w14:textId="1DC15CCC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1E11BC01" w14:textId="73E461D3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1B89DDA8" w14:textId="15E2B24A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34DE6BD1" w14:textId="4CD8EC1A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38E681CE" w14:textId="55681481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14E78643" w14:textId="641D875D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5BDEDE70" w14:textId="07CD4949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69812DDD" w14:textId="11D03CB4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7CB56F32" w14:textId="661D6020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0FFD89AA" w14:textId="41A3AAD5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3EDD7250" w14:textId="770FBB1A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3189DD1E" w14:textId="764C3EF5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6618400D" w14:textId="602A6A0C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56333E4D" w14:textId="4C43B11F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5BEEC01C" w14:textId="521DE8EC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607D8F3B" w14:textId="1683860D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4EBA5FF6" w14:textId="35AC7280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33B15CE9" w14:textId="201E41CB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43CEBCD2" w14:textId="676E34CD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09EC7AE3" w14:textId="31A93D85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44A9F0DB" w14:textId="2351F663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1A65FFB8" w14:textId="1271826D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27A556EF" w14:textId="3A5E224A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485630DF" w14:textId="283DDCCA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684BEAED" w14:textId="4167B55B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42A52911" w14:textId="77777777" w:rsidR="005B0FCD" w:rsidRDefault="005B0FC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479AB195" w14:textId="77777777" w:rsidR="00732271" w:rsidRDefault="00732271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7298F1FB" w14:textId="014E614F" w:rsidR="00101A6D" w:rsidRDefault="00101A6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36F7BF02" w14:textId="77777777" w:rsidR="00101A6D" w:rsidRPr="00473D94" w:rsidRDefault="00101A6D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</w:p>
    <w:p w14:paraId="1973392E" w14:textId="42B95C70" w:rsidR="00B73BC0" w:rsidRPr="00473D94" w:rsidRDefault="00E60B42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  <w:r w:rsidRPr="00473D94">
        <w:rPr>
          <w:rFonts w:ascii="Times New Roman" w:eastAsia="Malgun Gothic" w:hAnsi="Times New Roman" w:cs="Times New Roman"/>
          <w:bCs/>
          <w:lang w:eastAsia="ru-RU"/>
        </w:rPr>
        <w:lastRenderedPageBreak/>
        <w:t>П</w:t>
      </w:r>
      <w:r w:rsidR="00B73BC0" w:rsidRPr="00473D94">
        <w:rPr>
          <w:rFonts w:ascii="Times New Roman" w:eastAsia="Malgun Gothic" w:hAnsi="Times New Roman" w:cs="Times New Roman"/>
          <w:bCs/>
          <w:lang w:eastAsia="ru-RU"/>
        </w:rPr>
        <w:t>риложение № 2</w:t>
      </w:r>
    </w:p>
    <w:p w14:paraId="6C7A45AD" w14:textId="6B35E783" w:rsidR="00B73BC0" w:rsidRPr="00473D94" w:rsidRDefault="00B73BC0" w:rsidP="00746FB4">
      <w:pPr>
        <w:tabs>
          <w:tab w:val="right" w:pos="9781"/>
        </w:tabs>
        <w:spacing w:after="0" w:line="240" w:lineRule="auto"/>
        <w:jc w:val="right"/>
        <w:rPr>
          <w:rFonts w:ascii="Times New Roman" w:eastAsia="Malgun Gothic" w:hAnsi="Times New Roman" w:cs="Times New Roman"/>
          <w:bCs/>
          <w:lang w:eastAsia="ru-RU"/>
        </w:rPr>
      </w:pPr>
      <w:r w:rsidRPr="00473D94">
        <w:rPr>
          <w:rFonts w:ascii="Times New Roman" w:eastAsia="Malgun Gothic" w:hAnsi="Times New Roman" w:cs="Times New Roman"/>
          <w:bCs/>
          <w:lang w:eastAsia="ru-RU"/>
        </w:rPr>
        <w:t xml:space="preserve">к </w:t>
      </w:r>
      <w:r w:rsidR="00F6727A" w:rsidRPr="00473D94">
        <w:rPr>
          <w:rFonts w:ascii="Times New Roman" w:eastAsia="Malgun Gothic" w:hAnsi="Times New Roman" w:cs="Times New Roman"/>
          <w:bCs/>
          <w:lang w:eastAsia="ru-RU"/>
        </w:rPr>
        <w:t>Договору</w:t>
      </w:r>
      <w:r w:rsidR="00E167BF" w:rsidRPr="00473D94">
        <w:rPr>
          <w:rFonts w:ascii="Times New Roman" w:eastAsia="Malgun Gothic" w:hAnsi="Times New Roman" w:cs="Times New Roman"/>
          <w:bCs/>
          <w:lang w:eastAsia="ru-RU"/>
        </w:rPr>
        <w:t xml:space="preserve"> №</w:t>
      </w:r>
      <w:r w:rsidR="00543CBD">
        <w:rPr>
          <w:rFonts w:ascii="Times New Roman" w:eastAsia="Malgun Gothic" w:hAnsi="Times New Roman" w:cs="Times New Roman"/>
          <w:bCs/>
          <w:lang w:eastAsia="ru-RU"/>
        </w:rPr>
        <w:t xml:space="preserve"> __________</w:t>
      </w:r>
      <w:r w:rsidR="00E167BF" w:rsidRPr="00473D94">
        <w:rPr>
          <w:rFonts w:ascii="Times New Roman" w:eastAsia="Malgun Gothic" w:hAnsi="Times New Roman" w:cs="Times New Roman"/>
          <w:bCs/>
          <w:lang w:eastAsia="ru-RU"/>
        </w:rPr>
        <w:t xml:space="preserve"> </w:t>
      </w:r>
      <w:r w:rsidR="009905AD" w:rsidRPr="00473D94">
        <w:rPr>
          <w:rFonts w:ascii="Times New Roman" w:eastAsia="Malgun Gothic" w:hAnsi="Times New Roman" w:cs="Times New Roman"/>
          <w:bCs/>
          <w:lang w:eastAsia="ru-RU"/>
        </w:rPr>
        <w:t>от «</w:t>
      </w:r>
      <w:r w:rsidR="00543CBD">
        <w:rPr>
          <w:rFonts w:ascii="Times New Roman" w:eastAsia="Malgun Gothic" w:hAnsi="Times New Roman" w:cs="Times New Roman"/>
          <w:bCs/>
          <w:lang w:eastAsia="ru-RU"/>
        </w:rPr>
        <w:t>___</w:t>
      </w:r>
      <w:r w:rsidR="00DD1FB7" w:rsidRPr="00473D94">
        <w:rPr>
          <w:rFonts w:ascii="Times New Roman" w:eastAsia="Malgun Gothic" w:hAnsi="Times New Roman" w:cs="Times New Roman"/>
          <w:bCs/>
          <w:lang w:eastAsia="ru-RU"/>
        </w:rPr>
        <w:t>»</w:t>
      </w:r>
      <w:r w:rsidR="00543CBD">
        <w:rPr>
          <w:rFonts w:ascii="Times New Roman" w:eastAsia="Malgun Gothic" w:hAnsi="Times New Roman" w:cs="Times New Roman"/>
          <w:bCs/>
          <w:lang w:eastAsia="ru-RU"/>
        </w:rPr>
        <w:t xml:space="preserve"> ______________</w:t>
      </w:r>
      <w:r w:rsidR="00DD1FB7" w:rsidRPr="00473D94">
        <w:rPr>
          <w:rFonts w:ascii="Times New Roman" w:eastAsia="Malgun Gothic" w:hAnsi="Times New Roman" w:cs="Times New Roman"/>
          <w:bCs/>
          <w:lang w:eastAsia="ru-RU"/>
        </w:rPr>
        <w:t>202</w:t>
      </w:r>
      <w:r w:rsidR="005B0FCD">
        <w:rPr>
          <w:rFonts w:ascii="Times New Roman" w:eastAsia="Malgun Gothic" w:hAnsi="Times New Roman" w:cs="Times New Roman"/>
          <w:bCs/>
          <w:lang w:eastAsia="ru-RU"/>
        </w:rPr>
        <w:t>6</w:t>
      </w:r>
      <w:r w:rsidR="00DD1FB7" w:rsidRPr="00473D94">
        <w:rPr>
          <w:rFonts w:ascii="Times New Roman" w:eastAsia="Malgun Gothic" w:hAnsi="Times New Roman" w:cs="Times New Roman"/>
          <w:bCs/>
          <w:lang w:eastAsia="ru-RU"/>
        </w:rPr>
        <w:t>г.</w:t>
      </w:r>
    </w:p>
    <w:p w14:paraId="458420C0" w14:textId="77777777" w:rsidR="00C918DA" w:rsidRPr="00473D94" w:rsidRDefault="00C918DA" w:rsidP="00EB221C">
      <w:pPr>
        <w:spacing w:line="240" w:lineRule="auto"/>
        <w:jc w:val="right"/>
        <w:rPr>
          <w:rFonts w:ascii="Times New Roman" w:hAnsi="Times New Roman" w:cs="Times New Roman"/>
        </w:rPr>
      </w:pPr>
    </w:p>
    <w:p w14:paraId="3C9B4173" w14:textId="433FFE60" w:rsidR="00B73BC0" w:rsidRPr="00473D94" w:rsidRDefault="00FE2658" w:rsidP="00EB221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73D94">
        <w:rPr>
          <w:rFonts w:ascii="Times New Roman" w:hAnsi="Times New Roman" w:cs="Times New Roman"/>
          <w:b/>
        </w:rPr>
        <w:t>СПЕЦИФИКАЦИЯ</w:t>
      </w:r>
    </w:p>
    <w:tbl>
      <w:tblPr>
        <w:tblStyle w:val="ab"/>
        <w:tblW w:w="10935" w:type="dxa"/>
        <w:tblLook w:val="04A0" w:firstRow="1" w:lastRow="0" w:firstColumn="1" w:lastColumn="0" w:noHBand="0" w:noVBand="1"/>
      </w:tblPr>
      <w:tblGrid>
        <w:gridCol w:w="723"/>
        <w:gridCol w:w="4526"/>
        <w:gridCol w:w="850"/>
        <w:gridCol w:w="1362"/>
        <w:gridCol w:w="1895"/>
        <w:gridCol w:w="1579"/>
      </w:tblGrid>
      <w:tr w:rsidR="00B73BC0" w:rsidRPr="00473D94" w14:paraId="3F87EB57" w14:textId="77777777" w:rsidTr="008237C5">
        <w:trPr>
          <w:trHeight w:val="792"/>
        </w:trPr>
        <w:tc>
          <w:tcPr>
            <w:tcW w:w="704" w:type="dxa"/>
          </w:tcPr>
          <w:p w14:paraId="2B2ABD42" w14:textId="77777777" w:rsidR="00B73BC0" w:rsidRPr="00473D94" w:rsidRDefault="00B73BC0" w:rsidP="00EB221C">
            <w:pPr>
              <w:tabs>
                <w:tab w:val="left" w:pos="426"/>
                <w:tab w:val="left" w:pos="5928"/>
              </w:tabs>
              <w:jc w:val="center"/>
              <w:rPr>
                <w:rFonts w:ascii="Times New Roman" w:hAnsi="Times New Roman" w:cs="Times New Roman"/>
              </w:rPr>
            </w:pPr>
            <w:r w:rsidRPr="00473D94">
              <w:rPr>
                <w:rFonts w:ascii="Times New Roman" w:hAnsi="Times New Roman" w:cs="Times New Roman"/>
              </w:rPr>
              <w:t>№п/п</w:t>
            </w:r>
          </w:p>
          <w:p w14:paraId="21AB56B5" w14:textId="77777777" w:rsidR="00B73BC0" w:rsidRPr="00473D94" w:rsidRDefault="00B73BC0" w:rsidP="00EB221C">
            <w:pPr>
              <w:tabs>
                <w:tab w:val="left" w:pos="426"/>
                <w:tab w:val="left" w:pos="59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52A2D67" w14:textId="77777777" w:rsidR="00B73BC0" w:rsidRPr="00473D94" w:rsidRDefault="00B73BC0" w:rsidP="00EB221C">
            <w:pPr>
              <w:tabs>
                <w:tab w:val="left" w:pos="426"/>
                <w:tab w:val="left" w:pos="5928"/>
              </w:tabs>
              <w:jc w:val="center"/>
              <w:rPr>
                <w:rFonts w:ascii="Times New Roman" w:hAnsi="Times New Roman" w:cs="Times New Roman"/>
              </w:rPr>
            </w:pPr>
            <w:r w:rsidRPr="00473D94">
              <w:rPr>
                <w:rFonts w:ascii="Times New Roman" w:hAnsi="Times New Roman" w:cs="Times New Roman"/>
              </w:rPr>
              <w:t>Наименование услуг</w:t>
            </w:r>
          </w:p>
        </w:tc>
        <w:tc>
          <w:tcPr>
            <w:tcW w:w="851" w:type="dxa"/>
          </w:tcPr>
          <w:p w14:paraId="7E1CA57A" w14:textId="77777777" w:rsidR="00B73BC0" w:rsidRPr="00473D94" w:rsidRDefault="00B73BC0" w:rsidP="00EB221C">
            <w:pPr>
              <w:tabs>
                <w:tab w:val="left" w:pos="426"/>
                <w:tab w:val="left" w:pos="5928"/>
              </w:tabs>
              <w:jc w:val="center"/>
              <w:rPr>
                <w:rFonts w:ascii="Times New Roman" w:hAnsi="Times New Roman" w:cs="Times New Roman"/>
              </w:rPr>
            </w:pPr>
            <w:r w:rsidRPr="00473D94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365" w:type="dxa"/>
          </w:tcPr>
          <w:p w14:paraId="2C052A17" w14:textId="77777777" w:rsidR="00B73BC0" w:rsidRPr="00473D94" w:rsidRDefault="00B73BC0" w:rsidP="008237C5">
            <w:pPr>
              <w:tabs>
                <w:tab w:val="left" w:pos="426"/>
                <w:tab w:val="left" w:pos="5928"/>
              </w:tabs>
              <w:rPr>
                <w:rFonts w:ascii="Times New Roman" w:hAnsi="Times New Roman" w:cs="Times New Roman"/>
              </w:rPr>
            </w:pPr>
            <w:r w:rsidRPr="00473D9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899" w:type="dxa"/>
          </w:tcPr>
          <w:p w14:paraId="5D2C7611" w14:textId="37E7D882" w:rsidR="00B73BC0" w:rsidRPr="00473D94" w:rsidRDefault="00B73BC0" w:rsidP="00880D13">
            <w:pPr>
              <w:tabs>
                <w:tab w:val="left" w:pos="426"/>
                <w:tab w:val="left" w:pos="5928"/>
              </w:tabs>
              <w:jc w:val="center"/>
              <w:rPr>
                <w:rFonts w:ascii="Times New Roman" w:hAnsi="Times New Roman" w:cs="Times New Roman"/>
              </w:rPr>
            </w:pPr>
            <w:r w:rsidRPr="00473D94">
              <w:rPr>
                <w:rFonts w:ascii="Times New Roman" w:hAnsi="Times New Roman" w:cs="Times New Roman"/>
              </w:rPr>
              <w:t>Цена за ед. услуги, руб.</w:t>
            </w:r>
          </w:p>
        </w:tc>
        <w:tc>
          <w:tcPr>
            <w:tcW w:w="1580" w:type="dxa"/>
          </w:tcPr>
          <w:p w14:paraId="0DBA4F7B" w14:textId="0C1FE192" w:rsidR="00B73BC0" w:rsidRPr="00473D94" w:rsidRDefault="00B73BC0" w:rsidP="00880D13">
            <w:pPr>
              <w:tabs>
                <w:tab w:val="left" w:pos="426"/>
                <w:tab w:val="left" w:pos="5928"/>
              </w:tabs>
              <w:jc w:val="center"/>
              <w:rPr>
                <w:rFonts w:ascii="Times New Roman" w:hAnsi="Times New Roman" w:cs="Times New Roman"/>
              </w:rPr>
            </w:pPr>
            <w:r w:rsidRPr="00473D94">
              <w:rPr>
                <w:rFonts w:ascii="Times New Roman" w:hAnsi="Times New Roman" w:cs="Times New Roman"/>
              </w:rPr>
              <w:t>Общая стоимость, руб.</w:t>
            </w:r>
          </w:p>
        </w:tc>
      </w:tr>
      <w:tr w:rsidR="008237C5" w:rsidRPr="00473D94" w14:paraId="15BDFF15" w14:textId="77777777" w:rsidTr="008237C5">
        <w:trPr>
          <w:trHeight w:val="516"/>
        </w:trPr>
        <w:tc>
          <w:tcPr>
            <w:tcW w:w="704" w:type="dxa"/>
          </w:tcPr>
          <w:p w14:paraId="20AD4497" w14:textId="5B83D13A" w:rsidR="008237C5" w:rsidRPr="00473D94" w:rsidRDefault="00BC0E23" w:rsidP="002020A7">
            <w:pPr>
              <w:tabs>
                <w:tab w:val="left" w:pos="426"/>
                <w:tab w:val="left" w:pos="5928"/>
              </w:tabs>
              <w:jc w:val="center"/>
              <w:rPr>
                <w:rFonts w:ascii="Times New Roman" w:hAnsi="Times New Roman" w:cs="Times New Roman"/>
              </w:rPr>
            </w:pPr>
            <w:r w:rsidRPr="00473D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270E" w14:textId="36E067DB" w:rsidR="008237C5" w:rsidRPr="00473D94" w:rsidRDefault="008237C5" w:rsidP="005B0FCD">
            <w:pPr>
              <w:tabs>
                <w:tab w:val="left" w:pos="426"/>
                <w:tab w:val="left" w:pos="5928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D94">
              <w:rPr>
                <w:rFonts w:ascii="Times New Roman" w:eastAsia="Times New Roman" w:hAnsi="Times New Roman" w:cs="Times New Roman"/>
                <w:lang w:eastAsia="ru-RU"/>
              </w:rPr>
              <w:t>Оказание услуг</w:t>
            </w:r>
            <w:r w:rsidR="00473D94" w:rsidRPr="00473D9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73D94">
              <w:rPr>
                <w:rFonts w:ascii="Times New Roman" w:eastAsia="Times New Roman" w:hAnsi="Times New Roman" w:cs="Times New Roman"/>
                <w:lang w:eastAsia="ru-RU"/>
              </w:rPr>
              <w:t xml:space="preserve"> по изготовлению </w:t>
            </w:r>
            <w:r w:rsidR="005B0FCD">
              <w:rPr>
                <w:rFonts w:ascii="Times New Roman" w:eastAsia="Times New Roman" w:hAnsi="Times New Roman" w:cs="Times New Roman"/>
                <w:lang w:eastAsia="ru-RU"/>
              </w:rPr>
              <w:t xml:space="preserve">и установке </w:t>
            </w:r>
            <w:r w:rsidR="00B936F7">
              <w:rPr>
                <w:rFonts w:ascii="Times New Roman" w:eastAsia="Times New Roman" w:hAnsi="Times New Roman" w:cs="Times New Roman"/>
                <w:lang w:eastAsia="ru-RU"/>
              </w:rPr>
              <w:t xml:space="preserve">оконных </w:t>
            </w:r>
            <w:r w:rsidR="005B0FCD">
              <w:rPr>
                <w:rFonts w:ascii="Times New Roman" w:eastAsia="Times New Roman" w:hAnsi="Times New Roman" w:cs="Times New Roman"/>
                <w:lang w:eastAsia="ru-RU"/>
              </w:rPr>
              <w:t>жалюзи</w:t>
            </w:r>
            <w:r w:rsidR="00B936F7">
              <w:rPr>
                <w:rFonts w:ascii="Times New Roman" w:eastAsia="Times New Roman" w:hAnsi="Times New Roman" w:cs="Times New Roman"/>
                <w:lang w:eastAsia="ru-RU"/>
              </w:rPr>
              <w:t xml:space="preserve"> по индивидуальному размеру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0188" w14:textId="405AF68A" w:rsidR="008237C5" w:rsidRPr="00473D94" w:rsidRDefault="005B0FCD" w:rsidP="002020A7">
            <w:pPr>
              <w:tabs>
                <w:tab w:val="left" w:pos="426"/>
                <w:tab w:val="left" w:pos="592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8237C5" w:rsidRPr="00473D94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1365" w:type="dxa"/>
          </w:tcPr>
          <w:p w14:paraId="77876FC8" w14:textId="1E8F7D04" w:rsidR="008237C5" w:rsidRPr="00473D94" w:rsidRDefault="005B0FCD" w:rsidP="002020A7">
            <w:pPr>
              <w:tabs>
                <w:tab w:val="left" w:pos="426"/>
                <w:tab w:val="left" w:pos="592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99" w:type="dxa"/>
          </w:tcPr>
          <w:p w14:paraId="21D84066" w14:textId="3ABEFB1A" w:rsidR="008237C5" w:rsidRPr="00473D94" w:rsidRDefault="008237C5" w:rsidP="002020A7">
            <w:pPr>
              <w:tabs>
                <w:tab w:val="left" w:pos="426"/>
                <w:tab w:val="left" w:pos="59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14:paraId="002B3C89" w14:textId="21FB24C9" w:rsidR="008237C5" w:rsidRPr="00473D94" w:rsidRDefault="008237C5" w:rsidP="002020A7">
            <w:pPr>
              <w:tabs>
                <w:tab w:val="left" w:pos="426"/>
                <w:tab w:val="left" w:pos="5928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0A7" w:rsidRPr="00473D94" w14:paraId="7EF94790" w14:textId="77777777" w:rsidTr="008237C5">
        <w:trPr>
          <w:trHeight w:val="258"/>
        </w:trPr>
        <w:tc>
          <w:tcPr>
            <w:tcW w:w="9355" w:type="dxa"/>
            <w:gridSpan w:val="5"/>
          </w:tcPr>
          <w:p w14:paraId="3BFFFF50" w14:textId="77777777" w:rsidR="002020A7" w:rsidRPr="00473D94" w:rsidRDefault="002020A7" w:rsidP="002020A7">
            <w:pPr>
              <w:tabs>
                <w:tab w:val="left" w:pos="426"/>
                <w:tab w:val="left" w:pos="5928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473D9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580" w:type="dxa"/>
          </w:tcPr>
          <w:p w14:paraId="66F2782D" w14:textId="082EBC81" w:rsidR="002020A7" w:rsidRPr="00473D94" w:rsidRDefault="002020A7" w:rsidP="002020A7">
            <w:pPr>
              <w:tabs>
                <w:tab w:val="left" w:pos="426"/>
                <w:tab w:val="left" w:pos="5928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3B4AC3" w14:textId="3E7D2A51" w:rsidR="00B73BC0" w:rsidRDefault="00B73BC0" w:rsidP="00EB221C">
      <w:pPr>
        <w:spacing w:line="240" w:lineRule="auto"/>
        <w:jc w:val="center"/>
        <w:rPr>
          <w:rFonts w:ascii="Times New Roman" w:hAnsi="Times New Roman" w:cs="Times New Roman"/>
        </w:rPr>
      </w:pPr>
    </w:p>
    <w:p w14:paraId="62CD390B" w14:textId="639EB4A4" w:rsidR="005B0FCD" w:rsidRPr="00473D94" w:rsidRDefault="005B0FCD" w:rsidP="005B0FC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 стоимость оказания услуги составляет     руб.</w:t>
      </w:r>
    </w:p>
    <w:p w14:paraId="160D7E41" w14:textId="5A8F6636" w:rsidR="00C918DA" w:rsidRPr="00473D94" w:rsidRDefault="00C918DA" w:rsidP="00EB221C">
      <w:pPr>
        <w:spacing w:line="240" w:lineRule="auto"/>
        <w:jc w:val="center"/>
        <w:rPr>
          <w:rFonts w:ascii="Times New Roman" w:hAnsi="Times New Roman" w:cs="Times New Roman"/>
        </w:rPr>
      </w:pPr>
    </w:p>
    <w:p w14:paraId="4A510B4B" w14:textId="77777777" w:rsidR="00C918DA" w:rsidRPr="00473D94" w:rsidRDefault="00C918DA" w:rsidP="00EB221C">
      <w:pPr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W w:w="92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7"/>
        <w:gridCol w:w="4676"/>
      </w:tblGrid>
      <w:tr w:rsidR="006305F9" w:rsidRPr="00473D94" w14:paraId="0C46EFE4" w14:textId="77777777" w:rsidTr="00CA30FF">
        <w:trPr>
          <w:cantSplit/>
          <w:trHeight w:val="103"/>
        </w:trPr>
        <w:tc>
          <w:tcPr>
            <w:tcW w:w="4607" w:type="dxa"/>
          </w:tcPr>
          <w:p w14:paraId="49AFE099" w14:textId="77777777" w:rsidR="006305F9" w:rsidRPr="00473D94" w:rsidRDefault="006305F9" w:rsidP="00EB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73D94">
              <w:rPr>
                <w:rFonts w:ascii="Times New Roman" w:eastAsia="Times New Roman" w:hAnsi="Times New Roman" w:cs="Times New Roman"/>
                <w:b/>
              </w:rPr>
              <w:t>Заказчик:</w:t>
            </w:r>
          </w:p>
          <w:p w14:paraId="1ABB44CC" w14:textId="77777777" w:rsidR="006305F9" w:rsidRPr="00473D94" w:rsidRDefault="006305F9" w:rsidP="00EB221C">
            <w:pPr>
              <w:widowControl w:val="0"/>
              <w:adjustRightInd w:val="0"/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</w:rPr>
            </w:pPr>
          </w:p>
          <w:p w14:paraId="1D4AFCBC" w14:textId="4308DA93" w:rsidR="006305F9" w:rsidRPr="00473D94" w:rsidRDefault="006305F9" w:rsidP="00EB221C">
            <w:pPr>
              <w:widowControl w:val="0"/>
              <w:adjustRightInd w:val="0"/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</w:rPr>
            </w:pPr>
            <w:r w:rsidRPr="00473D94">
              <w:rPr>
                <w:rFonts w:ascii="Times New Roman" w:eastAsia="Times New Roman" w:hAnsi="Times New Roman" w:cs="Times New Roman"/>
                <w:b/>
              </w:rPr>
              <w:t>__________________ /</w:t>
            </w:r>
            <w:r w:rsidR="00F6727A" w:rsidRPr="00473D9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473D94">
              <w:rPr>
                <w:rFonts w:ascii="Times New Roman" w:eastAsia="Times New Roman" w:hAnsi="Times New Roman" w:cs="Times New Roman"/>
                <w:b/>
              </w:rPr>
              <w:t>/</w:t>
            </w:r>
          </w:p>
          <w:p w14:paraId="60CE7BBB" w14:textId="77777777" w:rsidR="006305F9" w:rsidRPr="00473D94" w:rsidRDefault="006305F9" w:rsidP="00EB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6" w:type="dxa"/>
          </w:tcPr>
          <w:p w14:paraId="6C6DA10D" w14:textId="77777777" w:rsidR="006305F9" w:rsidRPr="00473D94" w:rsidRDefault="006305F9" w:rsidP="00EB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73D94">
              <w:rPr>
                <w:rFonts w:ascii="Times New Roman" w:eastAsia="Times New Roman" w:hAnsi="Times New Roman" w:cs="Times New Roman"/>
                <w:b/>
              </w:rPr>
              <w:t>Исполнитель:</w:t>
            </w:r>
          </w:p>
          <w:p w14:paraId="5918C1CE" w14:textId="77777777" w:rsidR="006305F9" w:rsidRPr="00473D94" w:rsidRDefault="006305F9" w:rsidP="00EB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5CFE6B0" w14:textId="1C889549" w:rsidR="006305F9" w:rsidRPr="00473D94" w:rsidRDefault="00F6727A" w:rsidP="00EB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73D94">
              <w:rPr>
                <w:rFonts w:ascii="Times New Roman" w:eastAsia="Times New Roman" w:hAnsi="Times New Roman" w:cs="Times New Roman"/>
                <w:b/>
              </w:rPr>
              <w:t xml:space="preserve">___________________/ </w:t>
            </w:r>
            <w:r w:rsidR="006305F9" w:rsidRPr="00473D94">
              <w:rPr>
                <w:rFonts w:ascii="Times New Roman" w:eastAsia="Times New Roman" w:hAnsi="Times New Roman" w:cs="Times New Roman"/>
                <w:b/>
              </w:rPr>
              <w:t>/</w:t>
            </w:r>
          </w:p>
          <w:p w14:paraId="33D1A22A" w14:textId="77777777" w:rsidR="006305F9" w:rsidRPr="00473D94" w:rsidRDefault="006305F9" w:rsidP="00EB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88EE254" w14:textId="5178407F" w:rsidR="00687F7F" w:rsidRPr="00473D94" w:rsidRDefault="007D4D0C" w:rsidP="00EB221C">
      <w:pPr>
        <w:spacing w:line="240" w:lineRule="auto"/>
        <w:rPr>
          <w:rFonts w:ascii="Times New Roman" w:hAnsi="Times New Roman" w:cs="Times New Roman"/>
        </w:rPr>
      </w:pPr>
      <w:r w:rsidRPr="00473D94">
        <w:rPr>
          <w:rFonts w:ascii="Times New Roman" w:hAnsi="Times New Roman" w:cs="Times New Roman"/>
        </w:rPr>
        <w:t>М.П.                                                                                         М.П.</w:t>
      </w:r>
    </w:p>
    <w:p w14:paraId="0A0712EC" w14:textId="77777777" w:rsidR="00A516C4" w:rsidRPr="00473D94" w:rsidRDefault="00A516C4" w:rsidP="00EB221C">
      <w:pPr>
        <w:spacing w:line="240" w:lineRule="auto"/>
        <w:rPr>
          <w:rFonts w:ascii="Times New Roman" w:hAnsi="Times New Roman" w:cs="Times New Roman"/>
        </w:rPr>
      </w:pPr>
    </w:p>
    <w:sectPr w:rsidR="00A516C4" w:rsidRPr="00473D94" w:rsidSect="00101A6D">
      <w:footerReference w:type="default" r:id="rId8"/>
      <w:footerReference w:type="first" r:id="rId9"/>
      <w:pgSz w:w="11906" w:h="16838" w:code="9"/>
      <w:pgMar w:top="720" w:right="424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251C9" w14:textId="77777777" w:rsidR="00DD1ABF" w:rsidRDefault="00DD1ABF" w:rsidP="00FE6C09">
      <w:pPr>
        <w:spacing w:after="0" w:line="240" w:lineRule="auto"/>
      </w:pPr>
      <w:r>
        <w:separator/>
      </w:r>
    </w:p>
  </w:endnote>
  <w:endnote w:type="continuationSeparator" w:id="0">
    <w:p w14:paraId="67A8B6A8" w14:textId="77777777" w:rsidR="00DD1ABF" w:rsidRDefault="00DD1ABF" w:rsidP="00FE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0615490"/>
      <w:docPartObj>
        <w:docPartGallery w:val="Page Numbers (Bottom of Page)"/>
        <w:docPartUnique/>
      </w:docPartObj>
    </w:sdtPr>
    <w:sdtEndPr/>
    <w:sdtContent>
      <w:p w14:paraId="666C1302" w14:textId="0B145867" w:rsidR="00ED631D" w:rsidRDefault="00ED631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440">
          <w:rPr>
            <w:noProof/>
          </w:rPr>
          <w:t>7</w:t>
        </w:r>
        <w:r>
          <w:fldChar w:fldCharType="end"/>
        </w:r>
      </w:p>
    </w:sdtContent>
  </w:sdt>
  <w:p w14:paraId="5B22283D" w14:textId="77777777" w:rsidR="00ED631D" w:rsidRDefault="00ED631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761740"/>
      <w:docPartObj>
        <w:docPartGallery w:val="Page Numbers (Bottom of Page)"/>
        <w:docPartUnique/>
      </w:docPartObj>
    </w:sdtPr>
    <w:sdtEndPr/>
    <w:sdtContent>
      <w:p w14:paraId="42005DE8" w14:textId="4A21789C" w:rsidR="009654AE" w:rsidRDefault="009654A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440">
          <w:rPr>
            <w:noProof/>
          </w:rPr>
          <w:t>1</w:t>
        </w:r>
        <w:r>
          <w:fldChar w:fldCharType="end"/>
        </w:r>
      </w:p>
    </w:sdtContent>
  </w:sdt>
  <w:p w14:paraId="2C4AC7AB" w14:textId="77777777" w:rsidR="009654AE" w:rsidRDefault="009654A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A5823" w14:textId="77777777" w:rsidR="00DD1ABF" w:rsidRDefault="00DD1ABF" w:rsidP="00FE6C09">
      <w:pPr>
        <w:spacing w:after="0" w:line="240" w:lineRule="auto"/>
      </w:pPr>
      <w:r>
        <w:separator/>
      </w:r>
    </w:p>
  </w:footnote>
  <w:footnote w:type="continuationSeparator" w:id="0">
    <w:p w14:paraId="4A969B7E" w14:textId="77777777" w:rsidR="00DD1ABF" w:rsidRDefault="00DD1ABF" w:rsidP="00FE6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0003F"/>
    <w:multiLevelType w:val="hybridMultilevel"/>
    <w:tmpl w:val="8AD0F8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42775"/>
    <w:multiLevelType w:val="hybridMultilevel"/>
    <w:tmpl w:val="993045AA"/>
    <w:lvl w:ilvl="0" w:tplc="120CB08A">
      <w:start w:val="1"/>
      <w:numFmt w:val="decimal"/>
      <w:lvlText w:val="%1."/>
      <w:lvlJc w:val="left"/>
      <w:pPr>
        <w:ind w:left="2345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3D16274B"/>
    <w:multiLevelType w:val="hybridMultilevel"/>
    <w:tmpl w:val="F84E4D9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E5189"/>
    <w:multiLevelType w:val="multilevel"/>
    <w:tmpl w:val="6BAC24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B2E7201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589C1830"/>
    <w:multiLevelType w:val="hybridMultilevel"/>
    <w:tmpl w:val="BC823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D53AB"/>
    <w:multiLevelType w:val="hybridMultilevel"/>
    <w:tmpl w:val="7CF65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12E51"/>
    <w:multiLevelType w:val="multilevel"/>
    <w:tmpl w:val="51662FD4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ACA60C3"/>
    <w:multiLevelType w:val="multilevel"/>
    <w:tmpl w:val="C546976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C3D"/>
    <w:rsid w:val="00003184"/>
    <w:rsid w:val="00004236"/>
    <w:rsid w:val="000064A7"/>
    <w:rsid w:val="00014636"/>
    <w:rsid w:val="000156A4"/>
    <w:rsid w:val="0002149E"/>
    <w:rsid w:val="00021573"/>
    <w:rsid w:val="000228B9"/>
    <w:rsid w:val="00025AA1"/>
    <w:rsid w:val="0003233C"/>
    <w:rsid w:val="00054446"/>
    <w:rsid w:val="000613E0"/>
    <w:rsid w:val="00064F31"/>
    <w:rsid w:val="00064FF2"/>
    <w:rsid w:val="000729FA"/>
    <w:rsid w:val="00073301"/>
    <w:rsid w:val="000753CC"/>
    <w:rsid w:val="00075C89"/>
    <w:rsid w:val="000766B1"/>
    <w:rsid w:val="00077F25"/>
    <w:rsid w:val="0008517C"/>
    <w:rsid w:val="00092470"/>
    <w:rsid w:val="00094D5B"/>
    <w:rsid w:val="000A47F1"/>
    <w:rsid w:val="000A519C"/>
    <w:rsid w:val="000A522B"/>
    <w:rsid w:val="000A66BC"/>
    <w:rsid w:val="000B031B"/>
    <w:rsid w:val="000B1363"/>
    <w:rsid w:val="000B24C1"/>
    <w:rsid w:val="000C3305"/>
    <w:rsid w:val="000C4A2E"/>
    <w:rsid w:val="000C54DA"/>
    <w:rsid w:val="000C66E4"/>
    <w:rsid w:val="000D16ED"/>
    <w:rsid w:val="000D51EF"/>
    <w:rsid w:val="000D72A1"/>
    <w:rsid w:val="000E0776"/>
    <w:rsid w:val="000E153D"/>
    <w:rsid w:val="000E31DD"/>
    <w:rsid w:val="000E3814"/>
    <w:rsid w:val="00100FED"/>
    <w:rsid w:val="00101A6D"/>
    <w:rsid w:val="001075F2"/>
    <w:rsid w:val="00123F30"/>
    <w:rsid w:val="00131F7A"/>
    <w:rsid w:val="00142C56"/>
    <w:rsid w:val="001562E7"/>
    <w:rsid w:val="001602A9"/>
    <w:rsid w:val="00160F60"/>
    <w:rsid w:val="00162C9D"/>
    <w:rsid w:val="001668B1"/>
    <w:rsid w:val="00171302"/>
    <w:rsid w:val="00172E49"/>
    <w:rsid w:val="001837D5"/>
    <w:rsid w:val="001A499A"/>
    <w:rsid w:val="001A54E0"/>
    <w:rsid w:val="001A66C3"/>
    <w:rsid w:val="001A69A2"/>
    <w:rsid w:val="001B1756"/>
    <w:rsid w:val="001D4607"/>
    <w:rsid w:val="001F7116"/>
    <w:rsid w:val="002020A7"/>
    <w:rsid w:val="00203314"/>
    <w:rsid w:val="00204AD9"/>
    <w:rsid w:val="002135BF"/>
    <w:rsid w:val="0022636F"/>
    <w:rsid w:val="002276CA"/>
    <w:rsid w:val="00232949"/>
    <w:rsid w:val="0024022B"/>
    <w:rsid w:val="002416CB"/>
    <w:rsid w:val="002645C7"/>
    <w:rsid w:val="002653AB"/>
    <w:rsid w:val="00266FF4"/>
    <w:rsid w:val="00276AE5"/>
    <w:rsid w:val="00284AC4"/>
    <w:rsid w:val="0028625F"/>
    <w:rsid w:val="00286D66"/>
    <w:rsid w:val="00290D2E"/>
    <w:rsid w:val="002A2099"/>
    <w:rsid w:val="002A6996"/>
    <w:rsid w:val="002C1221"/>
    <w:rsid w:val="002C32AF"/>
    <w:rsid w:val="002C67A2"/>
    <w:rsid w:val="002D6977"/>
    <w:rsid w:val="002E176F"/>
    <w:rsid w:val="002F22C6"/>
    <w:rsid w:val="002F592C"/>
    <w:rsid w:val="0031124C"/>
    <w:rsid w:val="00321D93"/>
    <w:rsid w:val="00330AE6"/>
    <w:rsid w:val="00332454"/>
    <w:rsid w:val="00343DD4"/>
    <w:rsid w:val="003454A7"/>
    <w:rsid w:val="0034708A"/>
    <w:rsid w:val="00351653"/>
    <w:rsid w:val="00353559"/>
    <w:rsid w:val="00354640"/>
    <w:rsid w:val="003547F4"/>
    <w:rsid w:val="003554F9"/>
    <w:rsid w:val="00361F7D"/>
    <w:rsid w:val="00363C19"/>
    <w:rsid w:val="00364A54"/>
    <w:rsid w:val="003653D1"/>
    <w:rsid w:val="003664CF"/>
    <w:rsid w:val="00366FA8"/>
    <w:rsid w:val="003703EB"/>
    <w:rsid w:val="00375329"/>
    <w:rsid w:val="00384370"/>
    <w:rsid w:val="003904E1"/>
    <w:rsid w:val="00391052"/>
    <w:rsid w:val="00393183"/>
    <w:rsid w:val="003C10AF"/>
    <w:rsid w:val="003C1193"/>
    <w:rsid w:val="003C263E"/>
    <w:rsid w:val="003C5F3F"/>
    <w:rsid w:val="003C74BD"/>
    <w:rsid w:val="003D1C3D"/>
    <w:rsid w:val="003D7427"/>
    <w:rsid w:val="003E0168"/>
    <w:rsid w:val="003E27DA"/>
    <w:rsid w:val="003E2FFB"/>
    <w:rsid w:val="003E39B3"/>
    <w:rsid w:val="003E4AF4"/>
    <w:rsid w:val="003F74F4"/>
    <w:rsid w:val="00402D10"/>
    <w:rsid w:val="004060AD"/>
    <w:rsid w:val="00407115"/>
    <w:rsid w:val="00407654"/>
    <w:rsid w:val="00416ABB"/>
    <w:rsid w:val="004309E2"/>
    <w:rsid w:val="00431DC2"/>
    <w:rsid w:val="004335AC"/>
    <w:rsid w:val="00436C51"/>
    <w:rsid w:val="0043708D"/>
    <w:rsid w:val="00440D3D"/>
    <w:rsid w:val="00442738"/>
    <w:rsid w:val="00446535"/>
    <w:rsid w:val="0044724F"/>
    <w:rsid w:val="00447FA5"/>
    <w:rsid w:val="0046118E"/>
    <w:rsid w:val="00462384"/>
    <w:rsid w:val="004663C6"/>
    <w:rsid w:val="00472C5E"/>
    <w:rsid w:val="00473D94"/>
    <w:rsid w:val="00480084"/>
    <w:rsid w:val="00486235"/>
    <w:rsid w:val="00487C39"/>
    <w:rsid w:val="004B0104"/>
    <w:rsid w:val="004B1548"/>
    <w:rsid w:val="004B4EB7"/>
    <w:rsid w:val="004B51EF"/>
    <w:rsid w:val="004B7C9B"/>
    <w:rsid w:val="004D10F2"/>
    <w:rsid w:val="004D542E"/>
    <w:rsid w:val="004E097B"/>
    <w:rsid w:val="004E1801"/>
    <w:rsid w:val="004E1D4D"/>
    <w:rsid w:val="004E289A"/>
    <w:rsid w:val="004F3898"/>
    <w:rsid w:val="004F4601"/>
    <w:rsid w:val="004F74DF"/>
    <w:rsid w:val="004F796C"/>
    <w:rsid w:val="005012B5"/>
    <w:rsid w:val="005028D1"/>
    <w:rsid w:val="00504E2A"/>
    <w:rsid w:val="005104BF"/>
    <w:rsid w:val="00510B92"/>
    <w:rsid w:val="0051244B"/>
    <w:rsid w:val="00515190"/>
    <w:rsid w:val="00516974"/>
    <w:rsid w:val="00516F42"/>
    <w:rsid w:val="00522E90"/>
    <w:rsid w:val="0052602B"/>
    <w:rsid w:val="0053179D"/>
    <w:rsid w:val="00531898"/>
    <w:rsid w:val="00532890"/>
    <w:rsid w:val="00532937"/>
    <w:rsid w:val="00532E1D"/>
    <w:rsid w:val="00540AE4"/>
    <w:rsid w:val="005423F3"/>
    <w:rsid w:val="005424BB"/>
    <w:rsid w:val="00543CBD"/>
    <w:rsid w:val="0054621C"/>
    <w:rsid w:val="0055452F"/>
    <w:rsid w:val="0055459B"/>
    <w:rsid w:val="00564F83"/>
    <w:rsid w:val="00565FD4"/>
    <w:rsid w:val="00570865"/>
    <w:rsid w:val="00570CAB"/>
    <w:rsid w:val="00571776"/>
    <w:rsid w:val="005731A8"/>
    <w:rsid w:val="00575EE1"/>
    <w:rsid w:val="00577E12"/>
    <w:rsid w:val="00590D45"/>
    <w:rsid w:val="005B0885"/>
    <w:rsid w:val="005B0FCD"/>
    <w:rsid w:val="005B18BD"/>
    <w:rsid w:val="005C728D"/>
    <w:rsid w:val="005D3987"/>
    <w:rsid w:val="005E4E61"/>
    <w:rsid w:val="005E5104"/>
    <w:rsid w:val="005F7E1A"/>
    <w:rsid w:val="00603DA0"/>
    <w:rsid w:val="00605475"/>
    <w:rsid w:val="0061142C"/>
    <w:rsid w:val="0061154A"/>
    <w:rsid w:val="0061223E"/>
    <w:rsid w:val="00616932"/>
    <w:rsid w:val="00625823"/>
    <w:rsid w:val="00627C8B"/>
    <w:rsid w:val="006305F9"/>
    <w:rsid w:val="00635C01"/>
    <w:rsid w:val="0064125D"/>
    <w:rsid w:val="00646D0B"/>
    <w:rsid w:val="006556F5"/>
    <w:rsid w:val="00660FDE"/>
    <w:rsid w:val="00664855"/>
    <w:rsid w:val="00671BB0"/>
    <w:rsid w:val="0067331C"/>
    <w:rsid w:val="00675F5D"/>
    <w:rsid w:val="00686EF9"/>
    <w:rsid w:val="00687F7F"/>
    <w:rsid w:val="00695FF4"/>
    <w:rsid w:val="00696204"/>
    <w:rsid w:val="006A1AFD"/>
    <w:rsid w:val="006A5F2B"/>
    <w:rsid w:val="006B07E4"/>
    <w:rsid w:val="006C03E8"/>
    <w:rsid w:val="006C5EB5"/>
    <w:rsid w:val="006D01CD"/>
    <w:rsid w:val="006D13BB"/>
    <w:rsid w:val="006E0065"/>
    <w:rsid w:val="006F3118"/>
    <w:rsid w:val="006F595F"/>
    <w:rsid w:val="007008F0"/>
    <w:rsid w:val="00700B00"/>
    <w:rsid w:val="00710B09"/>
    <w:rsid w:val="00716286"/>
    <w:rsid w:val="00722466"/>
    <w:rsid w:val="00722FAA"/>
    <w:rsid w:val="007268EB"/>
    <w:rsid w:val="00732271"/>
    <w:rsid w:val="00736386"/>
    <w:rsid w:val="007438EA"/>
    <w:rsid w:val="007439F5"/>
    <w:rsid w:val="00743C0A"/>
    <w:rsid w:val="00744DE3"/>
    <w:rsid w:val="00745936"/>
    <w:rsid w:val="00746FB4"/>
    <w:rsid w:val="00754967"/>
    <w:rsid w:val="00754F53"/>
    <w:rsid w:val="0075541F"/>
    <w:rsid w:val="00757429"/>
    <w:rsid w:val="00757CEE"/>
    <w:rsid w:val="00760D30"/>
    <w:rsid w:val="00760D72"/>
    <w:rsid w:val="007655CC"/>
    <w:rsid w:val="00777B7B"/>
    <w:rsid w:val="00785693"/>
    <w:rsid w:val="00795A26"/>
    <w:rsid w:val="007A0F47"/>
    <w:rsid w:val="007D25D7"/>
    <w:rsid w:val="007D4D0C"/>
    <w:rsid w:val="007D6362"/>
    <w:rsid w:val="007D7A84"/>
    <w:rsid w:val="007E09FF"/>
    <w:rsid w:val="007E23E4"/>
    <w:rsid w:val="007E2B7B"/>
    <w:rsid w:val="007E2F0A"/>
    <w:rsid w:val="007E3BBC"/>
    <w:rsid w:val="007E40FA"/>
    <w:rsid w:val="007E4B4F"/>
    <w:rsid w:val="007F2701"/>
    <w:rsid w:val="00802584"/>
    <w:rsid w:val="008049C4"/>
    <w:rsid w:val="00805BA9"/>
    <w:rsid w:val="00806BC7"/>
    <w:rsid w:val="00806E59"/>
    <w:rsid w:val="00810544"/>
    <w:rsid w:val="00812D2D"/>
    <w:rsid w:val="00815F97"/>
    <w:rsid w:val="00817E7E"/>
    <w:rsid w:val="008214AF"/>
    <w:rsid w:val="00821B63"/>
    <w:rsid w:val="00822645"/>
    <w:rsid w:val="008237C5"/>
    <w:rsid w:val="0083018B"/>
    <w:rsid w:val="008337F3"/>
    <w:rsid w:val="00840124"/>
    <w:rsid w:val="00845EB6"/>
    <w:rsid w:val="00853A9A"/>
    <w:rsid w:val="00861CCD"/>
    <w:rsid w:val="00862C06"/>
    <w:rsid w:val="0086692E"/>
    <w:rsid w:val="00867C4D"/>
    <w:rsid w:val="00867E2E"/>
    <w:rsid w:val="00880D13"/>
    <w:rsid w:val="0088213B"/>
    <w:rsid w:val="00882C18"/>
    <w:rsid w:val="0089592F"/>
    <w:rsid w:val="008A068A"/>
    <w:rsid w:val="008A69B1"/>
    <w:rsid w:val="008B2CF0"/>
    <w:rsid w:val="008C05A2"/>
    <w:rsid w:val="008C2425"/>
    <w:rsid w:val="008C752D"/>
    <w:rsid w:val="008E42DE"/>
    <w:rsid w:val="008E46BA"/>
    <w:rsid w:val="008E620B"/>
    <w:rsid w:val="008E718F"/>
    <w:rsid w:val="008E76E9"/>
    <w:rsid w:val="008F086C"/>
    <w:rsid w:val="008F49D1"/>
    <w:rsid w:val="00905227"/>
    <w:rsid w:val="009063D2"/>
    <w:rsid w:val="009135C5"/>
    <w:rsid w:val="00917500"/>
    <w:rsid w:val="00931D33"/>
    <w:rsid w:val="00934716"/>
    <w:rsid w:val="00935B3E"/>
    <w:rsid w:val="00944098"/>
    <w:rsid w:val="00945903"/>
    <w:rsid w:val="0094620F"/>
    <w:rsid w:val="00954D0C"/>
    <w:rsid w:val="00956501"/>
    <w:rsid w:val="009571AE"/>
    <w:rsid w:val="00961440"/>
    <w:rsid w:val="00963B80"/>
    <w:rsid w:val="009654AE"/>
    <w:rsid w:val="00965F64"/>
    <w:rsid w:val="00967854"/>
    <w:rsid w:val="00967D75"/>
    <w:rsid w:val="0097494E"/>
    <w:rsid w:val="009809AC"/>
    <w:rsid w:val="00985BDD"/>
    <w:rsid w:val="009905AD"/>
    <w:rsid w:val="0099076B"/>
    <w:rsid w:val="00990973"/>
    <w:rsid w:val="009C21D3"/>
    <w:rsid w:val="009C2EEE"/>
    <w:rsid w:val="009D1B54"/>
    <w:rsid w:val="009D326D"/>
    <w:rsid w:val="009D4178"/>
    <w:rsid w:val="009D70FE"/>
    <w:rsid w:val="009E3272"/>
    <w:rsid w:val="009E6F06"/>
    <w:rsid w:val="009F6709"/>
    <w:rsid w:val="00A0004B"/>
    <w:rsid w:val="00A028A0"/>
    <w:rsid w:val="00A06A03"/>
    <w:rsid w:val="00A22F70"/>
    <w:rsid w:val="00A316C4"/>
    <w:rsid w:val="00A36036"/>
    <w:rsid w:val="00A41505"/>
    <w:rsid w:val="00A44847"/>
    <w:rsid w:val="00A46AD3"/>
    <w:rsid w:val="00A50AA0"/>
    <w:rsid w:val="00A51254"/>
    <w:rsid w:val="00A516C4"/>
    <w:rsid w:val="00A54B64"/>
    <w:rsid w:val="00A63A74"/>
    <w:rsid w:val="00A66487"/>
    <w:rsid w:val="00A66F93"/>
    <w:rsid w:val="00A7208A"/>
    <w:rsid w:val="00A77EB3"/>
    <w:rsid w:val="00A825B1"/>
    <w:rsid w:val="00A85621"/>
    <w:rsid w:val="00AA129A"/>
    <w:rsid w:val="00AA2DE6"/>
    <w:rsid w:val="00AB26CB"/>
    <w:rsid w:val="00AC0977"/>
    <w:rsid w:val="00AC26AE"/>
    <w:rsid w:val="00AD2CED"/>
    <w:rsid w:val="00AD578F"/>
    <w:rsid w:val="00AD74E8"/>
    <w:rsid w:val="00AD7A04"/>
    <w:rsid w:val="00AE206A"/>
    <w:rsid w:val="00AE2430"/>
    <w:rsid w:val="00AE2850"/>
    <w:rsid w:val="00AE2934"/>
    <w:rsid w:val="00AE334A"/>
    <w:rsid w:val="00AE5C01"/>
    <w:rsid w:val="00AE6EA5"/>
    <w:rsid w:val="00AF6568"/>
    <w:rsid w:val="00B01A68"/>
    <w:rsid w:val="00B032A8"/>
    <w:rsid w:val="00B069BD"/>
    <w:rsid w:val="00B0776B"/>
    <w:rsid w:val="00B23D8A"/>
    <w:rsid w:val="00B314CB"/>
    <w:rsid w:val="00B32F36"/>
    <w:rsid w:val="00B41E58"/>
    <w:rsid w:val="00B626BF"/>
    <w:rsid w:val="00B657F8"/>
    <w:rsid w:val="00B65B44"/>
    <w:rsid w:val="00B73BC0"/>
    <w:rsid w:val="00B777C6"/>
    <w:rsid w:val="00B90D84"/>
    <w:rsid w:val="00B925C3"/>
    <w:rsid w:val="00B936F7"/>
    <w:rsid w:val="00B95689"/>
    <w:rsid w:val="00BB1499"/>
    <w:rsid w:val="00BC0E23"/>
    <w:rsid w:val="00BC368B"/>
    <w:rsid w:val="00BD041A"/>
    <w:rsid w:val="00BD0B72"/>
    <w:rsid w:val="00BD5749"/>
    <w:rsid w:val="00BD6CEC"/>
    <w:rsid w:val="00BD7F9D"/>
    <w:rsid w:val="00BE3791"/>
    <w:rsid w:val="00BF1F7D"/>
    <w:rsid w:val="00BF1FC3"/>
    <w:rsid w:val="00BF2F7D"/>
    <w:rsid w:val="00BF66EC"/>
    <w:rsid w:val="00BF69DC"/>
    <w:rsid w:val="00C00898"/>
    <w:rsid w:val="00C00CC5"/>
    <w:rsid w:val="00C11277"/>
    <w:rsid w:val="00C177DD"/>
    <w:rsid w:val="00C23BFE"/>
    <w:rsid w:val="00C3650B"/>
    <w:rsid w:val="00C378C5"/>
    <w:rsid w:val="00C37E40"/>
    <w:rsid w:val="00C41696"/>
    <w:rsid w:val="00C42DF9"/>
    <w:rsid w:val="00C50347"/>
    <w:rsid w:val="00C57653"/>
    <w:rsid w:val="00C60602"/>
    <w:rsid w:val="00C6095B"/>
    <w:rsid w:val="00C66C2E"/>
    <w:rsid w:val="00C8431F"/>
    <w:rsid w:val="00C8472D"/>
    <w:rsid w:val="00C84A10"/>
    <w:rsid w:val="00C86B49"/>
    <w:rsid w:val="00C918DA"/>
    <w:rsid w:val="00C91BBB"/>
    <w:rsid w:val="00C971EE"/>
    <w:rsid w:val="00CA30FF"/>
    <w:rsid w:val="00CB18A4"/>
    <w:rsid w:val="00CB3831"/>
    <w:rsid w:val="00CC2788"/>
    <w:rsid w:val="00CC44C8"/>
    <w:rsid w:val="00CD1817"/>
    <w:rsid w:val="00CD1FC7"/>
    <w:rsid w:val="00CD4937"/>
    <w:rsid w:val="00CE0012"/>
    <w:rsid w:val="00CE0681"/>
    <w:rsid w:val="00CE09AB"/>
    <w:rsid w:val="00CF3050"/>
    <w:rsid w:val="00CF358B"/>
    <w:rsid w:val="00CF4FC7"/>
    <w:rsid w:val="00CF773A"/>
    <w:rsid w:val="00D025A8"/>
    <w:rsid w:val="00D10D6C"/>
    <w:rsid w:val="00D14913"/>
    <w:rsid w:val="00D21492"/>
    <w:rsid w:val="00D21EAF"/>
    <w:rsid w:val="00D36BFF"/>
    <w:rsid w:val="00D42234"/>
    <w:rsid w:val="00D47417"/>
    <w:rsid w:val="00D52C6B"/>
    <w:rsid w:val="00D6128F"/>
    <w:rsid w:val="00D623E8"/>
    <w:rsid w:val="00D70C38"/>
    <w:rsid w:val="00D7244E"/>
    <w:rsid w:val="00D76018"/>
    <w:rsid w:val="00D953E8"/>
    <w:rsid w:val="00D96158"/>
    <w:rsid w:val="00DA4EEA"/>
    <w:rsid w:val="00DA7C6C"/>
    <w:rsid w:val="00DB77BE"/>
    <w:rsid w:val="00DC6D41"/>
    <w:rsid w:val="00DD1ABF"/>
    <w:rsid w:val="00DD1FB7"/>
    <w:rsid w:val="00DE5AEA"/>
    <w:rsid w:val="00DF2145"/>
    <w:rsid w:val="00DF5C0E"/>
    <w:rsid w:val="00E02F3D"/>
    <w:rsid w:val="00E167BF"/>
    <w:rsid w:val="00E2097C"/>
    <w:rsid w:val="00E22EBA"/>
    <w:rsid w:val="00E247D3"/>
    <w:rsid w:val="00E30705"/>
    <w:rsid w:val="00E31C08"/>
    <w:rsid w:val="00E3201F"/>
    <w:rsid w:val="00E4136C"/>
    <w:rsid w:val="00E44DA5"/>
    <w:rsid w:val="00E464A8"/>
    <w:rsid w:val="00E50A89"/>
    <w:rsid w:val="00E53F30"/>
    <w:rsid w:val="00E575A2"/>
    <w:rsid w:val="00E60B42"/>
    <w:rsid w:val="00E653C3"/>
    <w:rsid w:val="00E703E0"/>
    <w:rsid w:val="00E7052C"/>
    <w:rsid w:val="00E70D7D"/>
    <w:rsid w:val="00E71071"/>
    <w:rsid w:val="00E72F5D"/>
    <w:rsid w:val="00E75CD8"/>
    <w:rsid w:val="00E76CEE"/>
    <w:rsid w:val="00E91EDE"/>
    <w:rsid w:val="00EA1F49"/>
    <w:rsid w:val="00EA6D8F"/>
    <w:rsid w:val="00EB221C"/>
    <w:rsid w:val="00EB519F"/>
    <w:rsid w:val="00EB595A"/>
    <w:rsid w:val="00EC1F6F"/>
    <w:rsid w:val="00ED5D1B"/>
    <w:rsid w:val="00ED631D"/>
    <w:rsid w:val="00ED68A8"/>
    <w:rsid w:val="00EE2174"/>
    <w:rsid w:val="00EE4D8F"/>
    <w:rsid w:val="00EF239E"/>
    <w:rsid w:val="00EF3F24"/>
    <w:rsid w:val="00F02EF7"/>
    <w:rsid w:val="00F067DD"/>
    <w:rsid w:val="00F177F7"/>
    <w:rsid w:val="00F27DDD"/>
    <w:rsid w:val="00F41CBC"/>
    <w:rsid w:val="00F45867"/>
    <w:rsid w:val="00F5360A"/>
    <w:rsid w:val="00F5720A"/>
    <w:rsid w:val="00F6727A"/>
    <w:rsid w:val="00F705EC"/>
    <w:rsid w:val="00F71CA8"/>
    <w:rsid w:val="00F80ABB"/>
    <w:rsid w:val="00F86847"/>
    <w:rsid w:val="00F87EE9"/>
    <w:rsid w:val="00F95BE6"/>
    <w:rsid w:val="00F963D5"/>
    <w:rsid w:val="00F9644B"/>
    <w:rsid w:val="00FA6F0D"/>
    <w:rsid w:val="00FB5655"/>
    <w:rsid w:val="00FB5CB0"/>
    <w:rsid w:val="00FB7AA9"/>
    <w:rsid w:val="00FB7F7A"/>
    <w:rsid w:val="00FC798F"/>
    <w:rsid w:val="00FC7A1E"/>
    <w:rsid w:val="00FE1E12"/>
    <w:rsid w:val="00FE2658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78200"/>
  <w15:docId w15:val="{0A848ECB-E418-4D34-9EEE-E479F03E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аголовок 1 Знак1,Заголовок 1 Знак Знак,Заголовок 1 Знак Знак1,Заголовок 1 Знак2,Заголовок 1 Знак Знак2"/>
    <w:basedOn w:val="a"/>
    <w:next w:val="a"/>
    <w:link w:val="13"/>
    <w:qFormat/>
    <w:rsid w:val="00AE285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E6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E6C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FE6C0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86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625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D742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60D72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60D72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B73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30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305F9"/>
  </w:style>
  <w:style w:type="paragraph" w:styleId="ae">
    <w:name w:val="footer"/>
    <w:basedOn w:val="a"/>
    <w:link w:val="af"/>
    <w:uiPriority w:val="99"/>
    <w:unhideWhenUsed/>
    <w:rsid w:val="00630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05F9"/>
  </w:style>
  <w:style w:type="character" w:customStyle="1" w:styleId="10">
    <w:name w:val="Заголовок 1 Знак"/>
    <w:basedOn w:val="a0"/>
    <w:uiPriority w:val="9"/>
    <w:rsid w:val="00AE28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3">
    <w:name w:val="Заголовок 1 Знак3"/>
    <w:aliases w:val="Заголовок 1 Знак1 Знак,Заголовок 1 Знак Знак Знак,Заголовок 1 Знак Знак1 Знак,Заголовок 1 Знак2 Знак,Заголовок 1 Знак Знак2 Знак"/>
    <w:basedOn w:val="a0"/>
    <w:link w:val="1"/>
    <w:rsid w:val="00AE28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D36BF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f0">
    <w:name w:val="Содержимое таблицы"/>
    <w:basedOn w:val="a"/>
    <w:rsid w:val="00D36BF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f1">
    <w:name w:val="Normal (Web)"/>
    <w:basedOn w:val="a"/>
    <w:uiPriority w:val="99"/>
    <w:rsid w:val="00D36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1519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1519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438BF-B682-4F96-8F79-798FDC43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2658</Words>
  <Characters>15152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Поленичко Анна Викторовна</cp:lastModifiedBy>
  <cp:revision>5</cp:revision>
  <cp:lastPrinted>2023-02-21T13:23:00Z</cp:lastPrinted>
  <dcterms:created xsi:type="dcterms:W3CDTF">2025-03-11T09:30:00Z</dcterms:created>
  <dcterms:modified xsi:type="dcterms:W3CDTF">2026-06-30T11:20:00Z</dcterms:modified>
</cp:coreProperties>
</file>