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35" w:rsidRDefault="00141235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 </w:t>
      </w:r>
    </w:p>
    <w:p w:rsidR="00FD4F57" w:rsidRPr="00141235" w:rsidRDefault="00FD4F57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A47" w:rsidRDefault="00401FEB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B2592F">
        <w:rPr>
          <w:rFonts w:ascii="Times New Roman" w:hAnsi="Times New Roman" w:cs="Times New Roman"/>
          <w:bCs/>
          <w:sz w:val="28"/>
          <w:szCs w:val="28"/>
        </w:rPr>
        <w:t xml:space="preserve">а поставку </w:t>
      </w:r>
      <w:r w:rsidR="002852C5">
        <w:rPr>
          <w:rFonts w:ascii="Times New Roman" w:hAnsi="Times New Roman" w:cs="Times New Roman"/>
          <w:bCs/>
          <w:sz w:val="28"/>
          <w:szCs w:val="28"/>
        </w:rPr>
        <w:t>расходных материалов для АРМ</w:t>
      </w:r>
      <w:r w:rsidR="00FD4F57" w:rsidRPr="00FD4F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1235" w:rsidRDefault="00FD4F57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4F57">
        <w:rPr>
          <w:rFonts w:ascii="Times New Roman" w:hAnsi="Times New Roman" w:cs="Times New Roman"/>
          <w:bCs/>
          <w:sz w:val="28"/>
          <w:szCs w:val="28"/>
        </w:rPr>
        <w:t xml:space="preserve">для нужд </w:t>
      </w:r>
      <w:proofErr w:type="gramStart"/>
      <w:r w:rsidRPr="00FD4F57">
        <w:rPr>
          <w:rFonts w:ascii="Times New Roman" w:hAnsi="Times New Roman" w:cs="Times New Roman"/>
          <w:bCs/>
          <w:sz w:val="28"/>
          <w:szCs w:val="28"/>
        </w:rPr>
        <w:t>СЕВЕРО-ЕВРОПЕЙСКОГО</w:t>
      </w:r>
      <w:proofErr w:type="gramEnd"/>
      <w:r w:rsidRPr="00FD4F57">
        <w:rPr>
          <w:rFonts w:ascii="Times New Roman" w:hAnsi="Times New Roman" w:cs="Times New Roman"/>
          <w:bCs/>
          <w:sz w:val="28"/>
          <w:szCs w:val="28"/>
        </w:rPr>
        <w:t xml:space="preserve"> МТУ ПО НАДЗОРУ ЗА ЯРБ РОСТЕХНАДЗОРА</w:t>
      </w:r>
    </w:p>
    <w:p w:rsidR="00F860ED" w:rsidRPr="00FD4F57" w:rsidRDefault="00F860ED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235" w:rsidRPr="00FD4F57" w:rsidRDefault="00B2592F" w:rsidP="00141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2F">
        <w:rPr>
          <w:rFonts w:ascii="Times New Roman" w:hAnsi="Times New Roman" w:cs="Times New Roman"/>
          <w:bCs/>
          <w:sz w:val="28"/>
          <w:szCs w:val="28"/>
        </w:rPr>
        <w:t>поставк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2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5A8" w:rsidRPr="008815A8">
        <w:rPr>
          <w:rFonts w:ascii="Times New Roman" w:hAnsi="Times New Roman" w:cs="Times New Roman"/>
          <w:bCs/>
          <w:sz w:val="28"/>
          <w:szCs w:val="28"/>
        </w:rPr>
        <w:t xml:space="preserve">расходных материалов для АРМ </w:t>
      </w:r>
      <w:r w:rsidR="001021CF">
        <w:rPr>
          <w:rFonts w:ascii="Times New Roman" w:hAnsi="Times New Roman" w:cs="Times New Roman"/>
          <w:bCs/>
          <w:sz w:val="28"/>
          <w:szCs w:val="28"/>
        </w:rPr>
        <w:t xml:space="preserve">осуществляются в здание </w:t>
      </w:r>
      <w:proofErr w:type="gramStart"/>
      <w:r w:rsidR="00FD4F57" w:rsidRPr="00FD4F57">
        <w:rPr>
          <w:rFonts w:ascii="Times New Roman" w:hAnsi="Times New Roman" w:cs="Times New Roman"/>
          <w:bCs/>
          <w:sz w:val="28"/>
          <w:szCs w:val="28"/>
        </w:rPr>
        <w:t>СЕВЕРО-ЕВРОПЕЙСКОГО</w:t>
      </w:r>
      <w:proofErr w:type="gramEnd"/>
      <w:r w:rsidR="00FD4F57" w:rsidRPr="00FD4F57">
        <w:rPr>
          <w:rFonts w:ascii="Times New Roman" w:hAnsi="Times New Roman" w:cs="Times New Roman"/>
          <w:bCs/>
          <w:sz w:val="28"/>
          <w:szCs w:val="28"/>
        </w:rPr>
        <w:t xml:space="preserve"> МТУ ПО НАДЗОРУ ЗА ЯРБ РОСТЕХНАДЗОРА</w:t>
      </w:r>
      <w:r w:rsidR="00211EAF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 xml:space="preserve">г. Санкт-Петербург, ул. Бухарестская, д. 6, литера А, </w:t>
      </w:r>
      <w:proofErr w:type="spellStart"/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>помещ</w:t>
      </w:r>
      <w:proofErr w:type="spellEnd"/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>. 8-Н</w:t>
      </w:r>
      <w:r w:rsidR="00211EAF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235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Заказчиком.</w:t>
      </w:r>
    </w:p>
    <w:p w:rsidR="00141235" w:rsidRPr="00141235" w:rsidRDefault="00141235" w:rsidP="00635C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235" w:rsidRPr="00746587" w:rsidRDefault="001021CF" w:rsidP="0014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поставки</w:t>
      </w:r>
      <w:r w:rsidR="00141235" w:rsidRPr="00746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41235" w:rsidRPr="0074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</w:tblGrid>
      <w:tr w:rsidR="00635C80" w:rsidTr="000C3DD1">
        <w:tc>
          <w:tcPr>
            <w:tcW w:w="4672" w:type="dxa"/>
          </w:tcPr>
          <w:p w:rsidR="00635C80" w:rsidRPr="00FD4F57" w:rsidRDefault="00FD4F57" w:rsidP="000C3D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-Петербург, ул. Бухарестская, д. 6, литера А, </w:t>
            </w:r>
            <w:proofErr w:type="spellStart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8-Н</w:t>
            </w:r>
          </w:p>
        </w:tc>
      </w:tr>
    </w:tbl>
    <w:p w:rsidR="000C3DD1" w:rsidRPr="00141235" w:rsidRDefault="000C3DD1" w:rsidP="0014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Перечень товаров и объемы их поставки.</w:t>
      </w:r>
    </w:p>
    <w:p w:rsidR="00BF3D19" w:rsidRDefault="00401FEB" w:rsidP="00D50C15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ст. 33 Федерального закона от 05.04.2013 N 44-ФЗ "О контрактной системе в сфере закупок товаров, работ, услуг для обеспечения государственных и муниципальных нужд» в случае закупок запасных частей и расходных материалов к машинам и оборудованию, используемых заказчиком, в соответствии с технической документацией на указанные машины и оборудование, в описание объекта закупки не включено слово «или эквивалент».</w:t>
      </w:r>
    </w:p>
    <w:p w:rsidR="00BF3D19" w:rsidRPr="00BF3D19" w:rsidRDefault="00BF3D19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29"/>
        <w:gridCol w:w="2440"/>
        <w:gridCol w:w="4381"/>
        <w:gridCol w:w="1559"/>
      </w:tblGrid>
      <w:tr w:rsidR="00D50C15" w:rsidRPr="00D50C15" w:rsidTr="00354666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</w:tr>
      <w:tr w:rsidR="002852C5" w:rsidRPr="002852C5" w:rsidTr="002852C5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Фото-барабан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Для принтера HP </w:t>
            </w:r>
            <w:proofErr w:type="spellStart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Lazer</w:t>
            </w:r>
            <w:proofErr w:type="spellEnd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Jet</w:t>
            </w:r>
            <w:proofErr w:type="spellEnd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Pro</w:t>
            </w:r>
            <w:proofErr w:type="spellEnd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MFP M227fdn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4</w:t>
            </w:r>
          </w:p>
        </w:tc>
      </w:tr>
      <w:tr w:rsidR="002852C5" w:rsidRPr="002852C5" w:rsidTr="002852C5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ИБП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Количество и тип выходных разъемов питания: 6 х IEC 320 C13 (компьютерная)</w:t>
            </w: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br/>
              <w:t>Виды защиты: защита от высоковольтных импульсов, защита от короткого замыкания, защита от перегрузки, фильтрация входного напряжения</w:t>
            </w: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br/>
              <w:t>Время работы 5 мин (2400 Вт), длина 1-2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10</w:t>
            </w:r>
          </w:p>
        </w:tc>
      </w:tr>
      <w:tr w:rsidR="002852C5" w:rsidRPr="002852C5" w:rsidTr="002852C5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Колонки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Тип подключения -</w:t>
            </w:r>
            <w:proofErr w:type="spellStart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jack</w:t>
            </w:r>
            <w:proofErr w:type="spellEnd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3.5 мм, Расположение регулятора </w:t>
            </w:r>
            <w:proofErr w:type="gramStart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На</w:t>
            </w:r>
            <w:proofErr w:type="gramEnd"/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проводе или на корпусе, Стереосистема, Максимальная воспроизводимая частота - 20000 Гц, Количество динамиков - 2, Питание - от USB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C5" w:rsidRPr="002852C5" w:rsidRDefault="002852C5" w:rsidP="0028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2852C5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</w:t>
            </w:r>
            <w:r w:rsidR="00FB1020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к-т</w:t>
            </w:r>
          </w:p>
        </w:tc>
      </w:tr>
      <w:tr w:rsidR="00D50C15" w:rsidRPr="00D50C15" w:rsidTr="00354666">
        <w:trPr>
          <w:trHeight w:val="37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2852C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DC6AA7" w:rsidRDefault="00DC6AA7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3D19" w:rsidRDefault="00BF3D19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2.4. Требования к сертификации.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предлагаемых расходных материалов для </w:t>
      </w:r>
      <w:r w:rsidR="00102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АРМ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должно нарушать действий сертификатов безопасности (для жизни и здоровья человека) и электромагнитной совместимости, выданные на данное оборудование, и не должно повышать риск развития аллергических реакций и хронических заболеваний выше норм</w:t>
      </w:r>
      <w:r w:rsidR="00102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установленных для данного оборудования.</w:t>
      </w:r>
    </w:p>
    <w:p w:rsidR="00BF3D19" w:rsidRDefault="00BF3D19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3. Требования к гарантии на поставляемые товары.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</w:t>
      </w:r>
      <w:r w:rsidR="00102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ийные обязательства на расходные материалы для АРМ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устанавливаются на срок не менее 12 месяцев, но в пределах ресурса, установленного производителем.</w:t>
      </w:r>
    </w:p>
    <w:p w:rsidR="00746587" w:rsidRPr="00401FEB" w:rsidRDefault="00746587" w:rsidP="00BF3D19">
      <w:pPr>
        <w:tabs>
          <w:tab w:val="left" w:pos="426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587" w:rsidRPr="00401FEB" w:rsidRDefault="00746587" w:rsidP="00BF3D19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sectPr w:rsidR="00746587" w:rsidRPr="00401FEB" w:rsidSect="00BE39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7B6A330"/>
    <w:lvl w:ilvl="0">
      <w:numFmt w:val="bullet"/>
      <w:lvlText w:val="*"/>
      <w:lvlJc w:val="left"/>
    </w:lvl>
  </w:abstractNum>
  <w:abstractNum w:abstractNumId="1" w15:restartNumberingAfterBreak="0">
    <w:nsid w:val="09E677B4"/>
    <w:multiLevelType w:val="hybridMultilevel"/>
    <w:tmpl w:val="4C0613E6"/>
    <w:lvl w:ilvl="0" w:tplc="47B6A33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3FC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AB4D95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F02971"/>
    <w:multiLevelType w:val="hybridMultilevel"/>
    <w:tmpl w:val="2A601C3C"/>
    <w:lvl w:ilvl="0" w:tplc="F4D654FA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11309FF"/>
    <w:multiLevelType w:val="hybridMultilevel"/>
    <w:tmpl w:val="5C523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35"/>
    <w:rsid w:val="00067C22"/>
    <w:rsid w:val="000C3DD1"/>
    <w:rsid w:val="001021CF"/>
    <w:rsid w:val="001172AF"/>
    <w:rsid w:val="0012126E"/>
    <w:rsid w:val="00141235"/>
    <w:rsid w:val="00211EAF"/>
    <w:rsid w:val="002852C5"/>
    <w:rsid w:val="00285C12"/>
    <w:rsid w:val="00294D20"/>
    <w:rsid w:val="002D42AC"/>
    <w:rsid w:val="00314980"/>
    <w:rsid w:val="00354666"/>
    <w:rsid w:val="00396C91"/>
    <w:rsid w:val="00401FEB"/>
    <w:rsid w:val="0040725B"/>
    <w:rsid w:val="00485367"/>
    <w:rsid w:val="004F02FF"/>
    <w:rsid w:val="005E0447"/>
    <w:rsid w:val="005E29E3"/>
    <w:rsid w:val="005E4190"/>
    <w:rsid w:val="00602E79"/>
    <w:rsid w:val="00635C80"/>
    <w:rsid w:val="00637A47"/>
    <w:rsid w:val="00654766"/>
    <w:rsid w:val="006F507A"/>
    <w:rsid w:val="00724E52"/>
    <w:rsid w:val="00746587"/>
    <w:rsid w:val="0075573F"/>
    <w:rsid w:val="007A24F2"/>
    <w:rsid w:val="008815A8"/>
    <w:rsid w:val="008F0D91"/>
    <w:rsid w:val="00901C18"/>
    <w:rsid w:val="009465C6"/>
    <w:rsid w:val="009B3F07"/>
    <w:rsid w:val="009C410B"/>
    <w:rsid w:val="00A70996"/>
    <w:rsid w:val="00AA2E9F"/>
    <w:rsid w:val="00AE4813"/>
    <w:rsid w:val="00B2592F"/>
    <w:rsid w:val="00B7011C"/>
    <w:rsid w:val="00BE39F0"/>
    <w:rsid w:val="00BF3D19"/>
    <w:rsid w:val="00C215FB"/>
    <w:rsid w:val="00C7007F"/>
    <w:rsid w:val="00D50C15"/>
    <w:rsid w:val="00D82DEE"/>
    <w:rsid w:val="00DC6AA7"/>
    <w:rsid w:val="00DE1198"/>
    <w:rsid w:val="00E16BA3"/>
    <w:rsid w:val="00F31423"/>
    <w:rsid w:val="00F860ED"/>
    <w:rsid w:val="00FB1020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F0C7-111D-4C63-866B-1254857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FA76-6737-4896-AC01-631D50A4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Гапонова Оксана Викторовна</cp:lastModifiedBy>
  <cp:revision>23</cp:revision>
  <cp:lastPrinted>2025-11-10T06:00:00Z</cp:lastPrinted>
  <dcterms:created xsi:type="dcterms:W3CDTF">2026-05-19T11:41:00Z</dcterms:created>
  <dcterms:modified xsi:type="dcterms:W3CDTF">2026-06-04T10:33:00Z</dcterms:modified>
</cp:coreProperties>
</file>