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36363" w14:textId="77777777" w:rsidR="0039549A" w:rsidRDefault="0039549A" w:rsidP="004355BB">
      <w:pPr>
        <w:jc w:val="right"/>
        <w:rPr>
          <w:sz w:val="20"/>
          <w:szCs w:val="20"/>
        </w:rPr>
      </w:pPr>
    </w:p>
    <w:p w14:paraId="1C08907A" w14:textId="77777777" w:rsidR="006C5157" w:rsidRPr="00F633D1" w:rsidRDefault="00EB75A4" w:rsidP="009C768F">
      <w:pPr>
        <w:jc w:val="center"/>
        <w:rPr>
          <w:b/>
          <w:sz w:val="20"/>
          <w:szCs w:val="20"/>
        </w:rPr>
      </w:pPr>
      <w:r>
        <w:rPr>
          <w:b/>
          <w:sz w:val="20"/>
          <w:szCs w:val="20"/>
        </w:rPr>
        <w:t>Контракт</w:t>
      </w:r>
      <w:r w:rsidR="00FE476B">
        <w:rPr>
          <w:b/>
          <w:sz w:val="20"/>
          <w:szCs w:val="20"/>
        </w:rPr>
        <w:t xml:space="preserve"> №</w:t>
      </w:r>
      <w:r w:rsidR="00FC2D2F">
        <w:rPr>
          <w:b/>
          <w:sz w:val="20"/>
          <w:szCs w:val="20"/>
        </w:rPr>
        <w:t xml:space="preserve"> Б135-26</w:t>
      </w:r>
    </w:p>
    <w:p w14:paraId="0F9B650D" w14:textId="77777777" w:rsidR="009C768F" w:rsidRDefault="009C768F" w:rsidP="009C768F">
      <w:pPr>
        <w:jc w:val="both"/>
        <w:rPr>
          <w:sz w:val="20"/>
          <w:szCs w:val="20"/>
        </w:rPr>
      </w:pPr>
    </w:p>
    <w:p w14:paraId="57805733" w14:textId="77777777" w:rsidR="00C81C4D" w:rsidRDefault="00C81C4D" w:rsidP="009C768F">
      <w:pPr>
        <w:jc w:val="both"/>
        <w:rPr>
          <w:sz w:val="20"/>
          <w:szCs w:val="20"/>
        </w:rPr>
      </w:pPr>
    </w:p>
    <w:p w14:paraId="719E1132" w14:textId="77777777" w:rsidR="00C81C4D" w:rsidRPr="00597486" w:rsidRDefault="00C81C4D" w:rsidP="009C768F">
      <w:pPr>
        <w:jc w:val="both"/>
        <w:rPr>
          <w:sz w:val="20"/>
          <w:szCs w:val="20"/>
        </w:rPr>
      </w:pPr>
    </w:p>
    <w:p w14:paraId="5806AAEA" w14:textId="77777777" w:rsidR="009C768F" w:rsidRPr="00282DC5" w:rsidRDefault="009C768F" w:rsidP="009C768F">
      <w:pPr>
        <w:jc w:val="center"/>
        <w:rPr>
          <w:sz w:val="20"/>
          <w:szCs w:val="20"/>
        </w:rPr>
      </w:pPr>
      <w:r w:rsidRPr="003E1C3E">
        <w:rPr>
          <w:sz w:val="20"/>
          <w:szCs w:val="20"/>
        </w:rPr>
        <w:t>г.</w:t>
      </w:r>
      <w:r w:rsidR="003E1C3E">
        <w:rPr>
          <w:sz w:val="20"/>
          <w:szCs w:val="20"/>
        </w:rPr>
        <w:t xml:space="preserve"> </w:t>
      </w:r>
      <w:r w:rsidR="003E1C3E" w:rsidRPr="003E1C3E">
        <w:rPr>
          <w:sz w:val="20"/>
          <w:szCs w:val="20"/>
        </w:rPr>
        <w:t>Москва</w:t>
      </w:r>
      <w:r w:rsidRPr="003E1C3E">
        <w:rPr>
          <w:sz w:val="20"/>
          <w:szCs w:val="20"/>
        </w:rPr>
        <w:tab/>
      </w:r>
      <w:r w:rsidRPr="00282DC5">
        <w:rPr>
          <w:sz w:val="20"/>
          <w:szCs w:val="20"/>
        </w:rPr>
        <w:tab/>
      </w:r>
      <w:r w:rsidRPr="00282DC5">
        <w:rPr>
          <w:sz w:val="20"/>
          <w:szCs w:val="20"/>
        </w:rPr>
        <w:tab/>
      </w:r>
      <w:r w:rsidRPr="00282DC5">
        <w:rPr>
          <w:sz w:val="20"/>
          <w:szCs w:val="20"/>
        </w:rPr>
        <w:tab/>
      </w:r>
      <w:r w:rsidRPr="00282DC5">
        <w:rPr>
          <w:sz w:val="20"/>
          <w:szCs w:val="20"/>
        </w:rPr>
        <w:tab/>
      </w:r>
      <w:r w:rsidRPr="00282DC5">
        <w:rPr>
          <w:sz w:val="20"/>
          <w:szCs w:val="20"/>
        </w:rPr>
        <w:tab/>
      </w:r>
      <w:r w:rsidRPr="00282DC5">
        <w:rPr>
          <w:sz w:val="20"/>
          <w:szCs w:val="20"/>
        </w:rPr>
        <w:tab/>
      </w:r>
      <w:r w:rsidRPr="00282DC5">
        <w:rPr>
          <w:sz w:val="20"/>
          <w:szCs w:val="20"/>
        </w:rPr>
        <w:tab/>
      </w:r>
      <w:r>
        <w:rPr>
          <w:sz w:val="20"/>
          <w:szCs w:val="20"/>
        </w:rPr>
        <w:t xml:space="preserve">                    </w:t>
      </w:r>
      <w:r w:rsidR="00644139">
        <w:rPr>
          <w:sz w:val="20"/>
          <w:szCs w:val="20"/>
        </w:rPr>
        <w:t>«</w:t>
      </w:r>
      <w:r w:rsidR="00FC2D2F">
        <w:rPr>
          <w:sz w:val="20"/>
          <w:szCs w:val="20"/>
        </w:rPr>
        <w:t>__</w:t>
      </w:r>
      <w:r w:rsidR="00644139">
        <w:rPr>
          <w:sz w:val="20"/>
          <w:szCs w:val="20"/>
        </w:rPr>
        <w:t>»</w:t>
      </w:r>
      <w:r w:rsidR="00D91489">
        <w:rPr>
          <w:sz w:val="20"/>
          <w:szCs w:val="20"/>
        </w:rPr>
        <w:t xml:space="preserve"> </w:t>
      </w:r>
      <w:r w:rsidR="00FC2D2F">
        <w:rPr>
          <w:sz w:val="20"/>
          <w:szCs w:val="20"/>
        </w:rPr>
        <w:t>июня</w:t>
      </w:r>
      <w:r w:rsidRPr="00282DC5">
        <w:rPr>
          <w:sz w:val="20"/>
          <w:szCs w:val="20"/>
        </w:rPr>
        <w:t xml:space="preserve"> 20</w:t>
      </w:r>
      <w:r w:rsidR="004D717F">
        <w:rPr>
          <w:sz w:val="20"/>
          <w:szCs w:val="20"/>
        </w:rPr>
        <w:t>2</w:t>
      </w:r>
      <w:r w:rsidR="00FC2D2F">
        <w:rPr>
          <w:sz w:val="20"/>
          <w:szCs w:val="20"/>
        </w:rPr>
        <w:t>6</w:t>
      </w:r>
      <w:r w:rsidRPr="00282DC5">
        <w:rPr>
          <w:sz w:val="20"/>
          <w:szCs w:val="20"/>
        </w:rPr>
        <w:t xml:space="preserve"> г.</w:t>
      </w:r>
    </w:p>
    <w:p w14:paraId="12D7C7AD" w14:textId="77777777" w:rsidR="00ED09D9" w:rsidRPr="00EF71A3" w:rsidRDefault="00ED09D9" w:rsidP="00EF71A3">
      <w:pPr>
        <w:pStyle w:val="af0"/>
        <w:rPr>
          <w:rFonts w:ascii="Times New Roman" w:hAnsi="Times New Roman"/>
          <w:sz w:val="20"/>
        </w:rPr>
      </w:pPr>
    </w:p>
    <w:p w14:paraId="7B13E434" w14:textId="77777777" w:rsidR="00ED09D9" w:rsidRPr="00274B4B" w:rsidRDefault="00FC2D2F" w:rsidP="00FE476B">
      <w:pPr>
        <w:pStyle w:val="2a"/>
        <w:shd w:val="clear" w:color="auto" w:fill="auto"/>
        <w:tabs>
          <w:tab w:val="center" w:pos="5436"/>
          <w:tab w:val="right" w:pos="7980"/>
          <w:tab w:val="right" w:pos="9358"/>
        </w:tabs>
        <w:spacing w:before="0"/>
        <w:rPr>
          <w:sz w:val="20"/>
          <w:szCs w:val="20"/>
        </w:rPr>
      </w:pPr>
      <w:r w:rsidRPr="00FC2D2F">
        <w:rPr>
          <w:b/>
          <w:sz w:val="20"/>
        </w:rPr>
        <w:t>Филиал Федерального бюджетного лечебно-профилактического учреждения «Лечебно-реабилитационный центр «Подмосковье» Федеральной налоговой службы» (Филиал ФБЛПУ «ЛРЦ «Подмосковье» ФНС России»), именуемое в дальнейшем «Заказчик», в лице Главного врача Королевой Татьяны Вячеславовны, действующей на основании доверенности № 19-Д от 18.03.2026 г.,</w:t>
      </w:r>
      <w:r w:rsidR="00ED09D9" w:rsidRPr="00274B4B">
        <w:rPr>
          <w:sz w:val="20"/>
          <w:szCs w:val="20"/>
        </w:rPr>
        <w:t xml:space="preserve"> с одной стороны, и</w:t>
      </w:r>
      <w:r w:rsidR="00551D1D" w:rsidRPr="00274B4B">
        <w:rPr>
          <w:sz w:val="20"/>
          <w:szCs w:val="20"/>
        </w:rPr>
        <w:t xml:space="preserve"> </w:t>
      </w:r>
      <w:r>
        <w:rPr>
          <w:b/>
          <w:bCs/>
          <w:sz w:val="20"/>
          <w:szCs w:val="20"/>
        </w:rPr>
        <w:t>___________________________</w:t>
      </w:r>
      <w:r w:rsidR="009A71F5" w:rsidRPr="00274B4B">
        <w:rPr>
          <w:sz w:val="20"/>
          <w:szCs w:val="20"/>
          <w:shd w:val="clear" w:color="auto" w:fill="FFFFFF"/>
        </w:rPr>
        <w:t xml:space="preserve"> имен</w:t>
      </w:r>
      <w:r w:rsidR="009359E7" w:rsidRPr="00274B4B">
        <w:rPr>
          <w:sz w:val="20"/>
          <w:szCs w:val="20"/>
          <w:shd w:val="clear" w:color="auto" w:fill="FFFFFF"/>
        </w:rPr>
        <w:t>у</w:t>
      </w:r>
      <w:r w:rsidR="009A71F5" w:rsidRPr="00274B4B">
        <w:rPr>
          <w:sz w:val="20"/>
          <w:szCs w:val="20"/>
          <w:shd w:val="clear" w:color="auto" w:fill="FFFFFF"/>
        </w:rPr>
        <w:t>е</w:t>
      </w:r>
      <w:r w:rsidR="009359E7" w:rsidRPr="00274B4B">
        <w:rPr>
          <w:sz w:val="20"/>
          <w:szCs w:val="20"/>
          <w:shd w:val="clear" w:color="auto" w:fill="FFFFFF"/>
        </w:rPr>
        <w:t xml:space="preserve">мый </w:t>
      </w:r>
      <w:r w:rsidR="00FE476B" w:rsidRPr="00274B4B">
        <w:rPr>
          <w:sz w:val="20"/>
          <w:szCs w:val="20"/>
          <w:shd w:val="clear" w:color="auto" w:fill="FFFFFF"/>
        </w:rPr>
        <w:t>в дальнейшем</w:t>
      </w:r>
      <w:r w:rsidR="009359E7" w:rsidRPr="00274B4B">
        <w:rPr>
          <w:sz w:val="20"/>
          <w:szCs w:val="20"/>
          <w:shd w:val="clear" w:color="auto" w:fill="FFFFFF"/>
        </w:rPr>
        <w:t xml:space="preserve"> «Исполнитель»</w:t>
      </w:r>
      <w:r w:rsidR="00ED09D9" w:rsidRPr="00274B4B">
        <w:rPr>
          <w:sz w:val="20"/>
          <w:szCs w:val="20"/>
        </w:rPr>
        <w:t>, с другой стороны, вместе именуемые «Стороны» и каждый в отдельности «Сторона»,</w:t>
      </w:r>
      <w:r w:rsidRPr="00FC2D2F">
        <w:t xml:space="preserve"> </w:t>
      </w:r>
      <w:r w:rsidRPr="00FC2D2F">
        <w:rPr>
          <w:sz w:val="20"/>
          <w:szCs w:val="20"/>
        </w:rPr>
        <w:t>в соответствии с  Гражданским Кодексом РФ, на основании ч.1 п.4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заключили Договор о нижеследующем</w:t>
      </w:r>
      <w:r>
        <w:rPr>
          <w:sz w:val="20"/>
          <w:szCs w:val="20"/>
        </w:rPr>
        <w:t>:</w:t>
      </w:r>
      <w:r w:rsidR="00ED09D9" w:rsidRPr="00274B4B">
        <w:rPr>
          <w:sz w:val="20"/>
          <w:szCs w:val="20"/>
        </w:rPr>
        <w:t xml:space="preserve"> </w:t>
      </w:r>
    </w:p>
    <w:p w14:paraId="45268D1C" w14:textId="77777777" w:rsidR="00C81C4D" w:rsidRPr="00EF71A3" w:rsidRDefault="00C81C4D" w:rsidP="00EF71A3">
      <w:pPr>
        <w:pStyle w:val="af0"/>
        <w:rPr>
          <w:rFonts w:ascii="Times New Roman" w:hAnsi="Times New Roman"/>
          <w:sz w:val="20"/>
        </w:rPr>
      </w:pPr>
    </w:p>
    <w:p w14:paraId="73004C80" w14:textId="77777777" w:rsidR="009C768F" w:rsidRPr="00282DC5" w:rsidRDefault="009C768F" w:rsidP="009C768F">
      <w:pPr>
        <w:jc w:val="center"/>
        <w:rPr>
          <w:b/>
          <w:sz w:val="20"/>
          <w:szCs w:val="20"/>
        </w:rPr>
      </w:pPr>
      <w:r w:rsidRPr="00282DC5">
        <w:rPr>
          <w:b/>
          <w:sz w:val="20"/>
          <w:szCs w:val="20"/>
        </w:rPr>
        <w:t>1. Предмет Договора</w:t>
      </w:r>
    </w:p>
    <w:p w14:paraId="6D83C8D4" w14:textId="77777777" w:rsidR="00A10901" w:rsidRPr="009A6875" w:rsidRDefault="00EB211A" w:rsidP="00FE476B">
      <w:pPr>
        <w:pStyle w:val="af0"/>
        <w:jc w:val="both"/>
        <w:rPr>
          <w:rFonts w:ascii="Times New Roman" w:hAnsi="Times New Roman"/>
          <w:sz w:val="20"/>
          <w:szCs w:val="20"/>
        </w:rPr>
      </w:pPr>
      <w:r w:rsidRPr="00EF71A3">
        <w:rPr>
          <w:rFonts w:ascii="Times New Roman" w:hAnsi="Times New Roman"/>
          <w:sz w:val="20"/>
        </w:rPr>
        <w:t xml:space="preserve">1.1 </w:t>
      </w:r>
      <w:r w:rsidR="00A10901" w:rsidRPr="003E1C3E">
        <w:rPr>
          <w:rFonts w:ascii="Times New Roman" w:hAnsi="Times New Roman"/>
          <w:sz w:val="20"/>
          <w:szCs w:val="20"/>
        </w:rPr>
        <w:t xml:space="preserve">Исполнитель обязуется оказать </w:t>
      </w:r>
      <w:r w:rsidR="009F0E00" w:rsidRPr="003E1C3E">
        <w:rPr>
          <w:rFonts w:ascii="Times New Roman" w:hAnsi="Times New Roman"/>
          <w:sz w:val="20"/>
          <w:szCs w:val="20"/>
        </w:rPr>
        <w:t>услуги по технологическому сопровождению программных продуктов «Парус-</w:t>
      </w:r>
      <w:r w:rsidR="00BD1F59">
        <w:rPr>
          <w:rFonts w:ascii="Times New Roman" w:hAnsi="Times New Roman"/>
          <w:sz w:val="20"/>
          <w:szCs w:val="20"/>
        </w:rPr>
        <w:t>Торнадо</w:t>
      </w:r>
      <w:r w:rsidR="009F0E00" w:rsidRPr="003E1C3E">
        <w:rPr>
          <w:rFonts w:ascii="Times New Roman" w:hAnsi="Times New Roman"/>
          <w:sz w:val="20"/>
          <w:szCs w:val="20"/>
        </w:rPr>
        <w:t xml:space="preserve">» (далее ПП), установленных у </w:t>
      </w:r>
      <w:r w:rsidR="003C2744" w:rsidRPr="003E1C3E">
        <w:rPr>
          <w:rFonts w:ascii="Times New Roman" w:hAnsi="Times New Roman"/>
          <w:sz w:val="20"/>
          <w:szCs w:val="20"/>
        </w:rPr>
        <w:t>Заказчика</w:t>
      </w:r>
      <w:r w:rsidR="00EB75A4">
        <w:rPr>
          <w:rFonts w:ascii="Times New Roman" w:hAnsi="Times New Roman"/>
          <w:sz w:val="20"/>
          <w:szCs w:val="20"/>
        </w:rPr>
        <w:t xml:space="preserve">, </w:t>
      </w:r>
      <w:r w:rsidR="00EB75A4" w:rsidRPr="00EB75A4">
        <w:rPr>
          <w:rFonts w:ascii="Times New Roman" w:hAnsi="Times New Roman"/>
          <w:sz w:val="20"/>
          <w:szCs w:val="20"/>
        </w:rPr>
        <w:t>в порядке и объеме, установленном в Спецификации (Приложение № 1 к Контракту), Заказчик обязуется принять товары и оплатить их в порядке и на условиях, предусмотренных настоящим Контрактом.</w:t>
      </w:r>
    </w:p>
    <w:p w14:paraId="73BC5071" w14:textId="77777777" w:rsidR="00C81C4D" w:rsidRPr="009A6875" w:rsidRDefault="00A10901" w:rsidP="009A6875">
      <w:pPr>
        <w:pStyle w:val="af0"/>
        <w:jc w:val="both"/>
        <w:rPr>
          <w:rFonts w:ascii="Times New Roman" w:hAnsi="Times New Roman"/>
          <w:sz w:val="20"/>
          <w:szCs w:val="20"/>
        </w:rPr>
      </w:pPr>
      <w:r w:rsidRPr="009A6875">
        <w:rPr>
          <w:rFonts w:ascii="Times New Roman" w:hAnsi="Times New Roman"/>
          <w:sz w:val="20"/>
          <w:szCs w:val="20"/>
        </w:rPr>
        <w:t xml:space="preserve">1.2. Место оказания услуг: </w:t>
      </w:r>
      <w:smartTag w:uri="urn:schemas-microsoft-com:office:smarttags" w:element="metricconverter">
        <w:smartTagPr>
          <w:attr w:name="ProductID" w:val="109029, г"/>
        </w:smartTagPr>
        <w:r w:rsidR="009A6875" w:rsidRPr="009A6875">
          <w:rPr>
            <w:rFonts w:ascii="Times New Roman" w:hAnsi="Times New Roman"/>
            <w:color w:val="000000"/>
            <w:sz w:val="20"/>
            <w:szCs w:val="20"/>
            <w:lang w:eastAsia="ru-RU" w:bidi="ru-RU"/>
          </w:rPr>
          <w:t>109029, г</w:t>
        </w:r>
      </w:smartTag>
      <w:r w:rsidR="009A6875" w:rsidRPr="009A6875">
        <w:rPr>
          <w:rFonts w:ascii="Times New Roman" w:hAnsi="Times New Roman"/>
          <w:color w:val="000000"/>
          <w:sz w:val="20"/>
          <w:szCs w:val="20"/>
          <w:lang w:eastAsia="ru-RU" w:bidi="ru-RU"/>
        </w:rPr>
        <w:t>. Москва, ул. Нижегородская, д. 28</w:t>
      </w:r>
      <w:r w:rsidR="00274B4B">
        <w:rPr>
          <w:rFonts w:ascii="Times New Roman" w:hAnsi="Times New Roman"/>
          <w:color w:val="000000"/>
          <w:sz w:val="20"/>
          <w:szCs w:val="20"/>
          <w:lang w:eastAsia="ru-RU" w:bidi="ru-RU"/>
        </w:rPr>
        <w:t xml:space="preserve">. </w:t>
      </w:r>
    </w:p>
    <w:p w14:paraId="1A6700C1" w14:textId="77777777" w:rsidR="009C768F" w:rsidRPr="00282DC5" w:rsidRDefault="009C768F" w:rsidP="009C768F">
      <w:pPr>
        <w:jc w:val="center"/>
        <w:rPr>
          <w:b/>
          <w:sz w:val="20"/>
          <w:szCs w:val="20"/>
        </w:rPr>
      </w:pPr>
      <w:r w:rsidRPr="00282DC5">
        <w:rPr>
          <w:b/>
          <w:sz w:val="20"/>
          <w:szCs w:val="20"/>
        </w:rPr>
        <w:t>2.  Цена Договора и порядок оплаты</w:t>
      </w:r>
    </w:p>
    <w:p w14:paraId="7C94AFC5" w14:textId="77777777" w:rsidR="00EB75A4" w:rsidRPr="00EB75A4" w:rsidRDefault="00EF71A3" w:rsidP="00EB75A4">
      <w:pPr>
        <w:pStyle w:val="af0"/>
        <w:jc w:val="both"/>
        <w:rPr>
          <w:rFonts w:ascii="Times New Roman" w:hAnsi="Times New Roman"/>
          <w:sz w:val="20"/>
        </w:rPr>
      </w:pPr>
      <w:r>
        <w:rPr>
          <w:rFonts w:ascii="Times New Roman" w:hAnsi="Times New Roman"/>
          <w:sz w:val="20"/>
        </w:rPr>
        <w:t>2.1</w:t>
      </w:r>
      <w:r w:rsidR="00EB75A4" w:rsidRPr="00EB75A4">
        <w:t xml:space="preserve"> </w:t>
      </w:r>
      <w:r w:rsidR="00EB75A4" w:rsidRPr="00EB75A4">
        <w:rPr>
          <w:rFonts w:ascii="Times New Roman" w:hAnsi="Times New Roman"/>
          <w:sz w:val="20"/>
        </w:rPr>
        <w:t xml:space="preserve">Максимальное значение цены Контракта: </w:t>
      </w:r>
      <w:r w:rsidR="00FC2D2F">
        <w:rPr>
          <w:rFonts w:ascii="Times New Roman" w:hAnsi="Times New Roman"/>
          <w:sz w:val="20"/>
        </w:rPr>
        <w:t>_____________________________</w:t>
      </w:r>
    </w:p>
    <w:p w14:paraId="6F281997" w14:textId="77777777" w:rsidR="00EB75A4" w:rsidRPr="00EB75A4" w:rsidRDefault="00EB75A4" w:rsidP="00EB75A4">
      <w:pPr>
        <w:pStyle w:val="af0"/>
        <w:jc w:val="both"/>
        <w:rPr>
          <w:rFonts w:ascii="Times New Roman" w:hAnsi="Times New Roman"/>
          <w:sz w:val="20"/>
        </w:rPr>
      </w:pPr>
      <w:r w:rsidRPr="00EB75A4">
        <w:rPr>
          <w:rFonts w:ascii="Times New Roman" w:hAnsi="Times New Roman"/>
          <w:sz w:val="20"/>
        </w:rPr>
        <w:t>2.2</w:t>
      </w:r>
      <w:r>
        <w:rPr>
          <w:rFonts w:ascii="Times New Roman" w:hAnsi="Times New Roman"/>
          <w:sz w:val="20"/>
        </w:rPr>
        <w:t xml:space="preserve">. </w:t>
      </w:r>
      <w:r w:rsidRPr="00EB75A4">
        <w:rPr>
          <w:rFonts w:ascii="Times New Roman" w:hAnsi="Times New Roman"/>
          <w:sz w:val="20"/>
        </w:rPr>
        <w:t xml:space="preserve">Сумма цен единиц товара составляет: </w:t>
      </w:r>
      <w:r w:rsidR="00FC2D2F">
        <w:rPr>
          <w:rFonts w:ascii="Times New Roman" w:hAnsi="Times New Roman"/>
          <w:sz w:val="20"/>
        </w:rPr>
        <w:t>___________________________________</w:t>
      </w:r>
    </w:p>
    <w:p w14:paraId="706AADF7" w14:textId="77777777" w:rsidR="009C768F" w:rsidRPr="00EF71A3" w:rsidRDefault="00EB75A4" w:rsidP="00EB75A4">
      <w:pPr>
        <w:pStyle w:val="af0"/>
        <w:jc w:val="both"/>
        <w:rPr>
          <w:rFonts w:ascii="Times New Roman" w:hAnsi="Times New Roman"/>
          <w:sz w:val="20"/>
        </w:rPr>
      </w:pPr>
      <w:r w:rsidRPr="00EB75A4">
        <w:rPr>
          <w:rFonts w:ascii="Times New Roman" w:hAnsi="Times New Roman"/>
          <w:sz w:val="20"/>
        </w:rPr>
        <w:t>2.3</w:t>
      </w:r>
      <w:r>
        <w:rPr>
          <w:rFonts w:ascii="Times New Roman" w:hAnsi="Times New Roman"/>
          <w:sz w:val="20"/>
        </w:rPr>
        <w:t xml:space="preserve">. </w:t>
      </w:r>
      <w:r w:rsidRPr="00EB75A4">
        <w:rPr>
          <w:rFonts w:ascii="Times New Roman" w:hAnsi="Times New Roman"/>
          <w:sz w:val="20"/>
        </w:rPr>
        <w:t>Цена Контракта формируется из объема фактически поставленного по заявкам Покупателя товара в период действия Контракта и включает в себя стоимость тары (упаковки), доставки Товара силами и транспортом Поставщика по адресам Покупателя, стоимость погрузо-разгрузочных работ и любые иные возможные расходы Поставщика, связанные с поставкой Товара.</w:t>
      </w:r>
    </w:p>
    <w:p w14:paraId="47A0BD2A" w14:textId="77777777" w:rsidR="00C81C4D" w:rsidRDefault="00EF71A3" w:rsidP="00274B4B">
      <w:pPr>
        <w:pStyle w:val="af0"/>
        <w:jc w:val="both"/>
        <w:rPr>
          <w:rFonts w:ascii="Times New Roman" w:hAnsi="Times New Roman"/>
          <w:sz w:val="20"/>
        </w:rPr>
      </w:pPr>
      <w:r>
        <w:rPr>
          <w:rFonts w:ascii="Times New Roman" w:hAnsi="Times New Roman"/>
          <w:sz w:val="20"/>
        </w:rPr>
        <w:t xml:space="preserve">2.3. </w:t>
      </w:r>
      <w:r w:rsidR="009C768F" w:rsidRPr="00EF71A3">
        <w:rPr>
          <w:rFonts w:ascii="Times New Roman" w:hAnsi="Times New Roman"/>
          <w:sz w:val="20"/>
        </w:rPr>
        <w:t xml:space="preserve">Оплата производится поэтапно, по факту оказания услуг, в течение </w:t>
      </w:r>
      <w:r w:rsidR="00EB75A4">
        <w:rPr>
          <w:rFonts w:ascii="Times New Roman" w:hAnsi="Times New Roman"/>
          <w:sz w:val="20"/>
        </w:rPr>
        <w:t>7</w:t>
      </w:r>
      <w:r w:rsidR="009C768F" w:rsidRPr="00EF71A3">
        <w:rPr>
          <w:rFonts w:ascii="Times New Roman" w:hAnsi="Times New Roman"/>
          <w:sz w:val="20"/>
        </w:rPr>
        <w:t>(</w:t>
      </w:r>
      <w:r w:rsidR="002B338C">
        <w:rPr>
          <w:rFonts w:ascii="Times New Roman" w:hAnsi="Times New Roman"/>
          <w:sz w:val="20"/>
        </w:rPr>
        <w:t xml:space="preserve"> </w:t>
      </w:r>
      <w:r w:rsidR="00EB75A4">
        <w:rPr>
          <w:rFonts w:ascii="Times New Roman" w:hAnsi="Times New Roman"/>
          <w:sz w:val="20"/>
        </w:rPr>
        <w:t>семи</w:t>
      </w:r>
      <w:r w:rsidR="00BE295D">
        <w:rPr>
          <w:rFonts w:ascii="Times New Roman" w:hAnsi="Times New Roman"/>
          <w:sz w:val="20"/>
        </w:rPr>
        <w:t xml:space="preserve"> </w:t>
      </w:r>
      <w:r w:rsidR="009C768F" w:rsidRPr="00EF71A3">
        <w:rPr>
          <w:rFonts w:ascii="Times New Roman" w:hAnsi="Times New Roman"/>
          <w:sz w:val="20"/>
        </w:rPr>
        <w:t xml:space="preserve">) </w:t>
      </w:r>
      <w:r w:rsidR="00EB75A4">
        <w:rPr>
          <w:rFonts w:ascii="Times New Roman" w:hAnsi="Times New Roman"/>
          <w:sz w:val="20"/>
        </w:rPr>
        <w:t xml:space="preserve">рабочих </w:t>
      </w:r>
      <w:r w:rsidR="009C768F" w:rsidRPr="00EF71A3">
        <w:rPr>
          <w:rFonts w:ascii="Times New Roman" w:hAnsi="Times New Roman"/>
          <w:sz w:val="20"/>
        </w:rPr>
        <w:t xml:space="preserve">дней со </w:t>
      </w:r>
      <w:r w:rsidR="00EB75A4">
        <w:rPr>
          <w:rFonts w:ascii="Times New Roman" w:hAnsi="Times New Roman"/>
          <w:sz w:val="20"/>
        </w:rPr>
        <w:t xml:space="preserve">приемки услуг со стороны Заказчика, на основании </w:t>
      </w:r>
      <w:r w:rsidR="009C768F" w:rsidRPr="00EF71A3">
        <w:rPr>
          <w:rFonts w:ascii="Times New Roman" w:hAnsi="Times New Roman"/>
          <w:sz w:val="20"/>
        </w:rPr>
        <w:t>счёта и акта сдачи-приемки оказанных услуг, подписанного Сторонами.</w:t>
      </w:r>
    </w:p>
    <w:p w14:paraId="7C85C567" w14:textId="77777777" w:rsidR="00EB75A4" w:rsidRPr="00EF71A3" w:rsidRDefault="00EB75A4" w:rsidP="00274B4B">
      <w:pPr>
        <w:pStyle w:val="af0"/>
        <w:jc w:val="both"/>
        <w:rPr>
          <w:rFonts w:ascii="Times New Roman" w:hAnsi="Times New Roman"/>
          <w:sz w:val="20"/>
        </w:rPr>
      </w:pPr>
    </w:p>
    <w:p w14:paraId="32F2F5C2" w14:textId="77777777" w:rsidR="009C768F" w:rsidRPr="00282DC5" w:rsidRDefault="009C768F" w:rsidP="009C768F">
      <w:pPr>
        <w:jc w:val="center"/>
        <w:rPr>
          <w:sz w:val="20"/>
          <w:szCs w:val="20"/>
        </w:rPr>
      </w:pPr>
      <w:r w:rsidRPr="00282DC5">
        <w:rPr>
          <w:b/>
          <w:sz w:val="20"/>
          <w:szCs w:val="20"/>
        </w:rPr>
        <w:t>3. Порядок сдачи и приемки оказанных услуг</w:t>
      </w:r>
    </w:p>
    <w:p w14:paraId="2DCAD856" w14:textId="77777777" w:rsidR="009C768F" w:rsidRPr="00EF71A3" w:rsidRDefault="009C768F" w:rsidP="00FE476B">
      <w:pPr>
        <w:pStyle w:val="af0"/>
        <w:jc w:val="both"/>
        <w:rPr>
          <w:rFonts w:ascii="Times New Roman" w:hAnsi="Times New Roman"/>
          <w:sz w:val="20"/>
        </w:rPr>
      </w:pPr>
      <w:r w:rsidRPr="00EF71A3">
        <w:rPr>
          <w:rFonts w:ascii="Times New Roman" w:hAnsi="Times New Roman"/>
          <w:sz w:val="20"/>
        </w:rPr>
        <w:t>3.1. Результат оказанных услуг передается Исполнителем Заказчику по акту сдачи-приема оказанных услуг.</w:t>
      </w:r>
    </w:p>
    <w:p w14:paraId="59DA324F" w14:textId="77777777" w:rsidR="009C768F" w:rsidRPr="00EF71A3" w:rsidRDefault="009C768F" w:rsidP="00FE476B">
      <w:pPr>
        <w:pStyle w:val="af0"/>
        <w:jc w:val="both"/>
        <w:rPr>
          <w:rFonts w:ascii="Times New Roman" w:hAnsi="Times New Roman"/>
          <w:sz w:val="20"/>
        </w:rPr>
      </w:pPr>
      <w:r w:rsidRPr="00EF71A3">
        <w:rPr>
          <w:rFonts w:ascii="Times New Roman" w:hAnsi="Times New Roman"/>
          <w:sz w:val="20"/>
        </w:rPr>
        <w:t xml:space="preserve">3.2. Подписанный между Заказчиком и Исполнителем акт сдачи-приемки оказанных услуг по Договору является </w:t>
      </w:r>
    </w:p>
    <w:p w14:paraId="22C8DD17" w14:textId="77777777" w:rsidR="009C768F" w:rsidRPr="00EF71A3" w:rsidRDefault="009C768F" w:rsidP="00FE476B">
      <w:pPr>
        <w:pStyle w:val="af0"/>
        <w:jc w:val="both"/>
        <w:rPr>
          <w:rFonts w:ascii="Times New Roman" w:hAnsi="Times New Roman"/>
          <w:sz w:val="20"/>
        </w:rPr>
      </w:pPr>
      <w:r w:rsidRPr="00EF71A3">
        <w:rPr>
          <w:rFonts w:ascii="Times New Roman" w:hAnsi="Times New Roman"/>
          <w:sz w:val="20"/>
        </w:rPr>
        <w:t>основанием для оплаты Исполнителю за оказанные услуги.</w:t>
      </w:r>
    </w:p>
    <w:p w14:paraId="0ED66D69" w14:textId="77777777" w:rsidR="00C81C4D" w:rsidRPr="00EF71A3" w:rsidRDefault="009C768F" w:rsidP="00274B4B">
      <w:pPr>
        <w:pStyle w:val="af0"/>
        <w:jc w:val="both"/>
        <w:rPr>
          <w:rFonts w:ascii="Times New Roman" w:hAnsi="Times New Roman"/>
          <w:sz w:val="20"/>
        </w:rPr>
      </w:pPr>
      <w:r w:rsidRPr="00EF71A3">
        <w:rPr>
          <w:rFonts w:ascii="Times New Roman" w:hAnsi="Times New Roman"/>
          <w:sz w:val="20"/>
        </w:rPr>
        <w:t>3.3. В случае выявления несоответствия результатов оказанных услуг условиям настоящего Договора, Заказчик незамедлительно уведомляет об этом Исполнителя, составляет акт устранения недостатков с указанием сроков их исправлений и направляет его Исполнителю.</w:t>
      </w:r>
    </w:p>
    <w:p w14:paraId="53301582" w14:textId="77777777" w:rsidR="009C768F" w:rsidRPr="00282DC5" w:rsidRDefault="009C768F" w:rsidP="009C768F">
      <w:pPr>
        <w:jc w:val="center"/>
        <w:rPr>
          <w:b/>
          <w:sz w:val="20"/>
          <w:szCs w:val="20"/>
        </w:rPr>
      </w:pPr>
      <w:r w:rsidRPr="00282DC5">
        <w:rPr>
          <w:b/>
          <w:sz w:val="20"/>
          <w:szCs w:val="20"/>
        </w:rPr>
        <w:t>4. Права и обязанности Сторон</w:t>
      </w:r>
    </w:p>
    <w:p w14:paraId="76B5F730" w14:textId="77777777" w:rsidR="009C768F" w:rsidRPr="00282DC5" w:rsidRDefault="009C768F" w:rsidP="009C768F">
      <w:pPr>
        <w:jc w:val="both"/>
        <w:rPr>
          <w:sz w:val="20"/>
          <w:szCs w:val="20"/>
        </w:rPr>
      </w:pPr>
      <w:r w:rsidRPr="00282DC5">
        <w:rPr>
          <w:sz w:val="20"/>
          <w:szCs w:val="20"/>
        </w:rPr>
        <w:t>4.1</w:t>
      </w:r>
      <w:r w:rsidRPr="00282DC5">
        <w:rPr>
          <w:b/>
          <w:sz w:val="20"/>
          <w:szCs w:val="20"/>
        </w:rPr>
        <w:t>. Заказчик вправе:</w:t>
      </w:r>
    </w:p>
    <w:p w14:paraId="3DD8D9E8" w14:textId="77777777" w:rsidR="009C768F" w:rsidRPr="00EF71A3" w:rsidRDefault="009C768F" w:rsidP="00FE476B">
      <w:pPr>
        <w:pStyle w:val="af0"/>
        <w:jc w:val="both"/>
        <w:rPr>
          <w:rFonts w:ascii="Times New Roman" w:hAnsi="Times New Roman"/>
          <w:sz w:val="20"/>
        </w:rPr>
      </w:pPr>
      <w:r w:rsidRPr="00EF71A3">
        <w:rPr>
          <w:rFonts w:ascii="Times New Roman" w:hAnsi="Times New Roman"/>
          <w:sz w:val="20"/>
        </w:rPr>
        <w:t>4.1.1. Требовать</w:t>
      </w:r>
      <w:r w:rsidR="00EF71A3" w:rsidRPr="00EF71A3">
        <w:rPr>
          <w:rFonts w:ascii="Times New Roman" w:hAnsi="Times New Roman"/>
          <w:sz w:val="20"/>
        </w:rPr>
        <w:t xml:space="preserve"> </w:t>
      </w:r>
      <w:r w:rsidRPr="00EF71A3">
        <w:rPr>
          <w:rFonts w:ascii="Times New Roman" w:hAnsi="Times New Roman"/>
          <w:sz w:val="20"/>
        </w:rPr>
        <w:t>от Исполнителя надлежащего выполнения обязательств по настоящему Договору, а также требовать своевременного устранения выявленных недостатков.</w:t>
      </w:r>
    </w:p>
    <w:p w14:paraId="432C81A8" w14:textId="77777777" w:rsidR="009C768F" w:rsidRPr="00EF71A3" w:rsidRDefault="009C768F" w:rsidP="00FE476B">
      <w:pPr>
        <w:pStyle w:val="af0"/>
        <w:jc w:val="both"/>
        <w:rPr>
          <w:rFonts w:ascii="Times New Roman" w:hAnsi="Times New Roman"/>
          <w:sz w:val="20"/>
        </w:rPr>
      </w:pPr>
      <w:r w:rsidRPr="00EF71A3">
        <w:rPr>
          <w:rFonts w:ascii="Times New Roman" w:hAnsi="Times New Roman"/>
          <w:sz w:val="20"/>
        </w:rPr>
        <w:t>4.1.2. В случае оказания услуг Исполнителем, не предусмотренных настоящим Договором, Заказчик вправе отказаться от их оплаты.</w:t>
      </w:r>
    </w:p>
    <w:p w14:paraId="1D76E4D9" w14:textId="77777777" w:rsidR="009C768F" w:rsidRPr="00EF71A3" w:rsidRDefault="009C768F" w:rsidP="00FE476B">
      <w:pPr>
        <w:pStyle w:val="af0"/>
        <w:jc w:val="both"/>
        <w:rPr>
          <w:rFonts w:ascii="Times New Roman" w:hAnsi="Times New Roman"/>
          <w:sz w:val="20"/>
        </w:rPr>
      </w:pPr>
      <w:r w:rsidRPr="00EF71A3">
        <w:rPr>
          <w:rFonts w:ascii="Times New Roman" w:hAnsi="Times New Roman"/>
          <w:sz w:val="20"/>
        </w:rPr>
        <w:t>4.1.3. Требовать от Исполнителя предоставления надлежащим образом оформленной отчетной документации, подтверждающей исполнение обязательств по настоящему Договору.</w:t>
      </w:r>
    </w:p>
    <w:p w14:paraId="75361200" w14:textId="77777777" w:rsidR="009C768F" w:rsidRPr="00282DC5" w:rsidRDefault="009C768F" w:rsidP="009C768F">
      <w:pPr>
        <w:jc w:val="both"/>
        <w:rPr>
          <w:b/>
          <w:sz w:val="20"/>
          <w:szCs w:val="20"/>
        </w:rPr>
      </w:pPr>
      <w:r w:rsidRPr="00282DC5">
        <w:rPr>
          <w:sz w:val="20"/>
          <w:szCs w:val="20"/>
        </w:rPr>
        <w:t xml:space="preserve">4.2. </w:t>
      </w:r>
      <w:r w:rsidRPr="00282DC5">
        <w:rPr>
          <w:b/>
          <w:sz w:val="20"/>
          <w:szCs w:val="20"/>
        </w:rPr>
        <w:t>Заказчик обязан:</w:t>
      </w:r>
    </w:p>
    <w:p w14:paraId="365D7A8B" w14:textId="77777777" w:rsidR="009C768F" w:rsidRPr="00EF71A3" w:rsidRDefault="009C768F" w:rsidP="00FE476B">
      <w:pPr>
        <w:pStyle w:val="af0"/>
        <w:jc w:val="both"/>
        <w:rPr>
          <w:rFonts w:ascii="Times New Roman" w:hAnsi="Times New Roman"/>
          <w:sz w:val="20"/>
        </w:rPr>
      </w:pPr>
      <w:r w:rsidRPr="00EF71A3">
        <w:rPr>
          <w:rFonts w:ascii="Times New Roman" w:hAnsi="Times New Roman"/>
          <w:sz w:val="20"/>
        </w:rPr>
        <w:t>4.2.1. Своевременно принять и оплатить надлежащим образом оказанные услуги в соответствии с настоящим Договором.</w:t>
      </w:r>
    </w:p>
    <w:p w14:paraId="3B32F9BE" w14:textId="77777777" w:rsidR="009C768F" w:rsidRPr="00EF71A3" w:rsidRDefault="009C768F" w:rsidP="00FE476B">
      <w:pPr>
        <w:pStyle w:val="af0"/>
        <w:jc w:val="both"/>
        <w:rPr>
          <w:rFonts w:ascii="Times New Roman" w:hAnsi="Times New Roman"/>
          <w:sz w:val="20"/>
        </w:rPr>
      </w:pPr>
      <w:r w:rsidRPr="00EF71A3">
        <w:rPr>
          <w:rFonts w:ascii="Times New Roman" w:hAnsi="Times New Roman"/>
          <w:sz w:val="20"/>
        </w:rPr>
        <w:t>4.2.2. После оказания услуг своевременно подписать акт сдачи-приема оказанных услуг по Договору на основании представленных Исполнителем отчетных документов и материалов, либо дать мотивированный отказ в его подписании.</w:t>
      </w:r>
    </w:p>
    <w:p w14:paraId="2DA3C04C" w14:textId="77777777" w:rsidR="009C768F" w:rsidRPr="00EF71A3" w:rsidRDefault="009C768F" w:rsidP="00FE476B">
      <w:pPr>
        <w:pStyle w:val="af0"/>
        <w:jc w:val="both"/>
        <w:rPr>
          <w:rFonts w:ascii="Times New Roman" w:hAnsi="Times New Roman"/>
          <w:sz w:val="20"/>
        </w:rPr>
      </w:pPr>
      <w:r w:rsidRPr="00EF71A3">
        <w:rPr>
          <w:rFonts w:ascii="Times New Roman" w:hAnsi="Times New Roman"/>
          <w:sz w:val="20"/>
        </w:rPr>
        <w:t>4.2.3. На время действия настоящего Договора во время оказания услуг Исполнителем на территории Заказчика, назначить приказом своего ответственного представителя, а также обеспечить присутствие на рабочих местах необходимого персонала.</w:t>
      </w:r>
    </w:p>
    <w:p w14:paraId="7E14E804" w14:textId="77777777" w:rsidR="009C768F" w:rsidRPr="00EF71A3" w:rsidRDefault="009C768F" w:rsidP="00FE476B">
      <w:pPr>
        <w:pStyle w:val="af0"/>
        <w:jc w:val="both"/>
        <w:rPr>
          <w:rFonts w:ascii="Times New Roman" w:hAnsi="Times New Roman"/>
          <w:sz w:val="20"/>
        </w:rPr>
      </w:pPr>
      <w:r w:rsidRPr="00EF71A3">
        <w:rPr>
          <w:rFonts w:ascii="Times New Roman" w:hAnsi="Times New Roman"/>
          <w:sz w:val="20"/>
        </w:rPr>
        <w:t>4.2.4. Предоставлять Исполнителю полную и достоверную бухгалтерскую и другую информацию в объемах и в сроки, необходимые для выполнения Исполнителем своих обязательств по настоящему Договору. Указанная информация  предоставляется в форме документа (комплекта документов), подписанного ответственным представителем Заказчика.</w:t>
      </w:r>
    </w:p>
    <w:p w14:paraId="0315DB71" w14:textId="77777777" w:rsidR="009C768F" w:rsidRPr="00282DC5" w:rsidRDefault="009C768F" w:rsidP="009C768F">
      <w:pPr>
        <w:jc w:val="both"/>
        <w:rPr>
          <w:b/>
          <w:sz w:val="20"/>
          <w:szCs w:val="20"/>
        </w:rPr>
      </w:pPr>
      <w:r w:rsidRPr="00282DC5">
        <w:rPr>
          <w:sz w:val="20"/>
          <w:szCs w:val="20"/>
        </w:rPr>
        <w:t xml:space="preserve">4.3. </w:t>
      </w:r>
      <w:r w:rsidRPr="00282DC5">
        <w:rPr>
          <w:b/>
          <w:sz w:val="20"/>
          <w:szCs w:val="20"/>
        </w:rPr>
        <w:t>Исполнитель вправе:</w:t>
      </w:r>
    </w:p>
    <w:p w14:paraId="7890266F" w14:textId="77777777" w:rsidR="009C768F" w:rsidRPr="00EF71A3" w:rsidRDefault="009C768F" w:rsidP="00FE476B">
      <w:pPr>
        <w:pStyle w:val="af0"/>
        <w:jc w:val="both"/>
        <w:rPr>
          <w:rFonts w:ascii="Times New Roman" w:hAnsi="Times New Roman"/>
          <w:sz w:val="20"/>
        </w:rPr>
      </w:pPr>
      <w:r w:rsidRPr="00EF71A3">
        <w:rPr>
          <w:rFonts w:ascii="Times New Roman" w:hAnsi="Times New Roman"/>
          <w:sz w:val="20"/>
        </w:rPr>
        <w:t>4.3.1. Требовать своевременного подписания Заказчиком акта сдачи-приема оказанных услуг по Договору на основании представленных Исполнителем отчетных документов и материалов.</w:t>
      </w:r>
    </w:p>
    <w:p w14:paraId="4D1F6CDB" w14:textId="77777777" w:rsidR="009C768F" w:rsidRPr="00EF71A3" w:rsidRDefault="009C768F" w:rsidP="00FE476B">
      <w:pPr>
        <w:pStyle w:val="af0"/>
        <w:jc w:val="both"/>
        <w:rPr>
          <w:rFonts w:ascii="Times New Roman" w:hAnsi="Times New Roman"/>
          <w:sz w:val="20"/>
        </w:rPr>
      </w:pPr>
      <w:r w:rsidRPr="00EF71A3">
        <w:rPr>
          <w:rFonts w:ascii="Times New Roman" w:hAnsi="Times New Roman"/>
          <w:sz w:val="20"/>
        </w:rPr>
        <w:t>4.3.2. Требовать своевременной оплаты оказанных услуг в соответствии с подписанным Сторонами актом сдачи-приема оказанных услуг по Договору.</w:t>
      </w:r>
    </w:p>
    <w:p w14:paraId="499FFA21" w14:textId="77777777" w:rsidR="009C768F" w:rsidRPr="00282DC5" w:rsidRDefault="009C768F" w:rsidP="009C768F">
      <w:pPr>
        <w:jc w:val="both"/>
        <w:rPr>
          <w:b/>
          <w:sz w:val="20"/>
          <w:szCs w:val="20"/>
        </w:rPr>
      </w:pPr>
      <w:r w:rsidRPr="00282DC5">
        <w:rPr>
          <w:sz w:val="20"/>
          <w:szCs w:val="20"/>
        </w:rPr>
        <w:t xml:space="preserve">4.4. </w:t>
      </w:r>
      <w:r w:rsidRPr="00282DC5">
        <w:rPr>
          <w:b/>
          <w:sz w:val="20"/>
          <w:szCs w:val="20"/>
        </w:rPr>
        <w:t>Исполнитель обязан:</w:t>
      </w:r>
    </w:p>
    <w:p w14:paraId="194BA566" w14:textId="77777777" w:rsidR="009C768F" w:rsidRPr="00EF71A3" w:rsidRDefault="009C768F" w:rsidP="00FE476B">
      <w:pPr>
        <w:pStyle w:val="af0"/>
        <w:jc w:val="both"/>
        <w:rPr>
          <w:rFonts w:ascii="Times New Roman" w:hAnsi="Times New Roman"/>
          <w:sz w:val="20"/>
        </w:rPr>
      </w:pPr>
      <w:r w:rsidRPr="00EF71A3">
        <w:rPr>
          <w:rFonts w:ascii="Times New Roman" w:hAnsi="Times New Roman"/>
          <w:sz w:val="20"/>
        </w:rPr>
        <w:t>4.4.</w:t>
      </w:r>
      <w:r w:rsidR="00EB39A9">
        <w:rPr>
          <w:rFonts w:ascii="Times New Roman" w:hAnsi="Times New Roman"/>
          <w:sz w:val="20"/>
        </w:rPr>
        <w:t>1</w:t>
      </w:r>
      <w:r w:rsidRPr="00EF71A3">
        <w:rPr>
          <w:rFonts w:ascii="Times New Roman" w:hAnsi="Times New Roman"/>
          <w:sz w:val="20"/>
        </w:rPr>
        <w:t>. Оказать услуги в полном объеме, в порядке и в сроки, определенные настоящим Договором</w:t>
      </w:r>
      <w:r w:rsidR="006868B3" w:rsidRPr="00EF71A3">
        <w:rPr>
          <w:rFonts w:ascii="Times New Roman" w:hAnsi="Times New Roman"/>
          <w:sz w:val="20"/>
        </w:rPr>
        <w:t>.</w:t>
      </w:r>
    </w:p>
    <w:p w14:paraId="0614F2A1" w14:textId="77777777" w:rsidR="009C768F" w:rsidRPr="00EF71A3" w:rsidRDefault="009C768F" w:rsidP="00FE476B">
      <w:pPr>
        <w:pStyle w:val="af0"/>
        <w:jc w:val="both"/>
        <w:rPr>
          <w:rFonts w:ascii="Times New Roman" w:hAnsi="Times New Roman"/>
          <w:sz w:val="20"/>
        </w:rPr>
      </w:pPr>
      <w:r w:rsidRPr="00EF71A3">
        <w:rPr>
          <w:rFonts w:ascii="Times New Roman" w:hAnsi="Times New Roman"/>
          <w:sz w:val="20"/>
        </w:rPr>
        <w:t>4.4.</w:t>
      </w:r>
      <w:r w:rsidR="00EB39A9">
        <w:rPr>
          <w:rFonts w:ascii="Times New Roman" w:hAnsi="Times New Roman"/>
          <w:sz w:val="20"/>
        </w:rPr>
        <w:t>2</w:t>
      </w:r>
      <w:r w:rsidRPr="00EF71A3">
        <w:rPr>
          <w:rFonts w:ascii="Times New Roman" w:hAnsi="Times New Roman"/>
          <w:sz w:val="20"/>
        </w:rPr>
        <w:t>.Обеспечить сохранность документов, предоставляемых Заказчиком в ходе оказания услуг по настоящему Договору.</w:t>
      </w:r>
    </w:p>
    <w:p w14:paraId="6CACC348" w14:textId="77777777" w:rsidR="009C768F" w:rsidRPr="00EF71A3" w:rsidRDefault="009C768F" w:rsidP="00FE476B">
      <w:pPr>
        <w:pStyle w:val="af0"/>
        <w:jc w:val="both"/>
        <w:rPr>
          <w:rFonts w:ascii="Times New Roman" w:hAnsi="Times New Roman"/>
          <w:sz w:val="20"/>
        </w:rPr>
      </w:pPr>
      <w:r w:rsidRPr="00EF71A3">
        <w:rPr>
          <w:rFonts w:ascii="Times New Roman" w:hAnsi="Times New Roman"/>
          <w:sz w:val="20"/>
        </w:rPr>
        <w:t>4.4.</w:t>
      </w:r>
      <w:r w:rsidR="00EB39A9">
        <w:rPr>
          <w:rFonts w:ascii="Times New Roman" w:hAnsi="Times New Roman"/>
          <w:sz w:val="20"/>
        </w:rPr>
        <w:t>3</w:t>
      </w:r>
      <w:r w:rsidRPr="00EF71A3">
        <w:rPr>
          <w:rFonts w:ascii="Times New Roman" w:hAnsi="Times New Roman"/>
          <w:sz w:val="20"/>
        </w:rPr>
        <w:t>. Предоставить возможность связи в экстренных случаях («горячая линия»).</w:t>
      </w:r>
    </w:p>
    <w:p w14:paraId="3ACC9539" w14:textId="77777777" w:rsidR="009C768F" w:rsidRPr="00EF71A3" w:rsidRDefault="00EB39A9" w:rsidP="00FE476B">
      <w:pPr>
        <w:pStyle w:val="af0"/>
        <w:jc w:val="both"/>
        <w:rPr>
          <w:rFonts w:ascii="Times New Roman" w:hAnsi="Times New Roman"/>
          <w:sz w:val="20"/>
        </w:rPr>
      </w:pPr>
      <w:r>
        <w:rPr>
          <w:rFonts w:ascii="Times New Roman" w:hAnsi="Times New Roman"/>
          <w:sz w:val="20"/>
        </w:rPr>
        <w:lastRenderedPageBreak/>
        <w:t>4.4.4</w:t>
      </w:r>
      <w:r w:rsidR="009C768F" w:rsidRPr="00EF71A3">
        <w:rPr>
          <w:rFonts w:ascii="Times New Roman" w:hAnsi="Times New Roman"/>
          <w:sz w:val="20"/>
        </w:rPr>
        <w:t>. Своевременно представить Заказчику надлежащим образом оформленную отчетную документацию, подтверждающую исполнение обязательств по настоящему Договору.</w:t>
      </w:r>
    </w:p>
    <w:p w14:paraId="55856D1E" w14:textId="77777777" w:rsidR="009C768F" w:rsidRPr="00EF71A3" w:rsidRDefault="00EB39A9" w:rsidP="00FE476B">
      <w:pPr>
        <w:pStyle w:val="af0"/>
        <w:jc w:val="both"/>
        <w:rPr>
          <w:rFonts w:ascii="Times New Roman" w:hAnsi="Times New Roman"/>
          <w:sz w:val="20"/>
        </w:rPr>
      </w:pPr>
      <w:r>
        <w:rPr>
          <w:rFonts w:ascii="Times New Roman" w:hAnsi="Times New Roman"/>
          <w:sz w:val="20"/>
        </w:rPr>
        <w:t>4.4.5</w:t>
      </w:r>
      <w:r w:rsidR="009C768F" w:rsidRPr="00EF71A3">
        <w:rPr>
          <w:rFonts w:ascii="Times New Roman" w:hAnsi="Times New Roman"/>
          <w:sz w:val="20"/>
        </w:rPr>
        <w:t>. За свой счет устранить выявленные недостатки в сроки, определенные Заказчиком, а если срок не определен, то в течение 7 (семи) дней с момента получения письменного извещения (требования) Заказчика об устранении недостатков.</w:t>
      </w:r>
    </w:p>
    <w:p w14:paraId="7AB807B0" w14:textId="77777777" w:rsidR="00C81C4D" w:rsidRPr="00EF71A3" w:rsidRDefault="00EB39A9" w:rsidP="00274B4B">
      <w:pPr>
        <w:pStyle w:val="af0"/>
        <w:jc w:val="both"/>
        <w:rPr>
          <w:rFonts w:ascii="Times New Roman" w:hAnsi="Times New Roman"/>
          <w:sz w:val="20"/>
        </w:rPr>
      </w:pPr>
      <w:r>
        <w:rPr>
          <w:rFonts w:ascii="Times New Roman" w:hAnsi="Times New Roman"/>
          <w:sz w:val="20"/>
        </w:rPr>
        <w:t>4.4.6</w:t>
      </w:r>
      <w:r w:rsidR="009C768F" w:rsidRPr="00EF71A3">
        <w:rPr>
          <w:rFonts w:ascii="Times New Roman" w:hAnsi="Times New Roman"/>
          <w:sz w:val="20"/>
        </w:rPr>
        <w:t>. Обеспечить организацию оказания услуг с соблюдением и выполнением необходимых противопожарных мероприятий, техники безопасности и мероприятий по охране окружающей среды, согласно нормам, установленным законодательством РФ.</w:t>
      </w:r>
    </w:p>
    <w:p w14:paraId="010BEB72" w14:textId="77777777" w:rsidR="009C768F" w:rsidRPr="00282DC5" w:rsidRDefault="009C768F" w:rsidP="009C768F">
      <w:pPr>
        <w:jc w:val="center"/>
        <w:rPr>
          <w:b/>
          <w:sz w:val="20"/>
          <w:szCs w:val="20"/>
        </w:rPr>
      </w:pPr>
      <w:r w:rsidRPr="00282DC5">
        <w:rPr>
          <w:b/>
          <w:sz w:val="20"/>
          <w:szCs w:val="20"/>
        </w:rPr>
        <w:t>5. Ответственность Сторон</w:t>
      </w:r>
    </w:p>
    <w:p w14:paraId="4154154F" w14:textId="77777777" w:rsidR="009C768F" w:rsidRPr="00EF71A3" w:rsidRDefault="009C768F" w:rsidP="00EF71A3">
      <w:pPr>
        <w:pStyle w:val="af0"/>
        <w:rPr>
          <w:rFonts w:ascii="Times New Roman" w:hAnsi="Times New Roman"/>
          <w:sz w:val="20"/>
        </w:rPr>
      </w:pPr>
      <w:r w:rsidRPr="00EF71A3">
        <w:rPr>
          <w:rFonts w:ascii="Times New Roman" w:hAnsi="Times New Roman"/>
          <w:sz w:val="20"/>
        </w:rPr>
        <w:t>5.1. За неисполнение или ненадлежащее исполнение своих обязательств Заказчик и Исполнитель несут ответственность в соответствии с действующим законодательством Российской Федерации.</w:t>
      </w:r>
    </w:p>
    <w:p w14:paraId="51C24793" w14:textId="77777777" w:rsidR="009C768F" w:rsidRPr="00EF71A3" w:rsidRDefault="009C768F" w:rsidP="00EF71A3">
      <w:pPr>
        <w:pStyle w:val="af0"/>
        <w:rPr>
          <w:rFonts w:ascii="Times New Roman" w:hAnsi="Times New Roman"/>
          <w:b/>
          <w:sz w:val="20"/>
        </w:rPr>
      </w:pPr>
      <w:r w:rsidRPr="00EF71A3">
        <w:rPr>
          <w:rFonts w:ascii="Times New Roman" w:hAnsi="Times New Roman"/>
          <w:b/>
          <w:sz w:val="20"/>
        </w:rPr>
        <w:t>5.2. Ответственность Исполнителя:</w:t>
      </w:r>
    </w:p>
    <w:p w14:paraId="2540A979" w14:textId="77777777" w:rsidR="009C768F" w:rsidRPr="00EF71A3" w:rsidRDefault="009C768F" w:rsidP="00FE476B">
      <w:pPr>
        <w:pStyle w:val="af0"/>
        <w:jc w:val="both"/>
        <w:rPr>
          <w:rFonts w:ascii="Times New Roman" w:hAnsi="Times New Roman"/>
          <w:sz w:val="20"/>
        </w:rPr>
      </w:pPr>
      <w:r w:rsidRPr="00EF71A3">
        <w:rPr>
          <w:rFonts w:ascii="Times New Roman" w:hAnsi="Times New Roman"/>
          <w:sz w:val="20"/>
        </w:rPr>
        <w:t>5.2.1. Исполнитель несет всю ответственность за несчастные случаи, которые произошли с работниками, оказывающими услуги по настоящему Договору, на территории Заказчика.</w:t>
      </w:r>
    </w:p>
    <w:p w14:paraId="3CB23CFB" w14:textId="77777777" w:rsidR="009C768F" w:rsidRPr="00EF71A3" w:rsidRDefault="009C768F" w:rsidP="00FE476B">
      <w:pPr>
        <w:pStyle w:val="af0"/>
        <w:jc w:val="both"/>
        <w:rPr>
          <w:rFonts w:ascii="Times New Roman" w:hAnsi="Times New Roman"/>
          <w:sz w:val="20"/>
        </w:rPr>
      </w:pPr>
      <w:r w:rsidRPr="00EF71A3">
        <w:rPr>
          <w:rFonts w:ascii="Times New Roman" w:hAnsi="Times New Roman"/>
          <w:sz w:val="20"/>
        </w:rPr>
        <w:t xml:space="preserve">5.2.2. В случае ненадлежащего оказания услуг Исполнителем Заказчик вправе потребовать от Исполнителя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0,01%  от Цены Договора. </w:t>
      </w:r>
    </w:p>
    <w:p w14:paraId="1CDA419A" w14:textId="77777777" w:rsidR="009C768F" w:rsidRPr="00EF71A3" w:rsidRDefault="009C768F" w:rsidP="00FE476B">
      <w:pPr>
        <w:pStyle w:val="af0"/>
        <w:jc w:val="both"/>
        <w:rPr>
          <w:rFonts w:ascii="Times New Roman" w:hAnsi="Times New Roman"/>
          <w:sz w:val="20"/>
        </w:rPr>
      </w:pPr>
      <w:r w:rsidRPr="00EF71A3">
        <w:rPr>
          <w:rFonts w:ascii="Times New Roman" w:hAnsi="Times New Roman"/>
          <w:sz w:val="20"/>
        </w:rPr>
        <w:t>5.2.3. В рамках настоящего Договора под ненадлежащим оказанием услуг понимается нарушение сроков оказания услуг более чем на три рабочих дня, несоответствие оказанных услуг их объему, предусмотренному настоящим Договором, ненадлежащее качество оказания услуг по Договору.</w:t>
      </w:r>
    </w:p>
    <w:p w14:paraId="7C13714E" w14:textId="77777777" w:rsidR="00C81C4D" w:rsidRPr="00EF71A3" w:rsidRDefault="009C768F" w:rsidP="00274B4B">
      <w:pPr>
        <w:pStyle w:val="af0"/>
        <w:jc w:val="both"/>
        <w:rPr>
          <w:rFonts w:ascii="Times New Roman" w:hAnsi="Times New Roman"/>
          <w:sz w:val="20"/>
        </w:rPr>
      </w:pPr>
      <w:r w:rsidRPr="00EF71A3">
        <w:rPr>
          <w:rFonts w:ascii="Times New Roman" w:hAnsi="Times New Roman"/>
          <w:sz w:val="20"/>
        </w:rPr>
        <w:t>5.2.4. Оплата неустойки или применение иной формы ответственности не освобождает Исполнителя от исполнения взятых на себя обязательств по настоящему Договору.</w:t>
      </w:r>
    </w:p>
    <w:p w14:paraId="10EEBEAA" w14:textId="77777777" w:rsidR="009C768F" w:rsidRPr="00EF71A3" w:rsidRDefault="009C768F" w:rsidP="00EF71A3">
      <w:pPr>
        <w:pStyle w:val="af0"/>
        <w:rPr>
          <w:rFonts w:ascii="Times New Roman" w:hAnsi="Times New Roman"/>
          <w:b/>
          <w:sz w:val="20"/>
        </w:rPr>
      </w:pPr>
      <w:r w:rsidRPr="00EF71A3">
        <w:rPr>
          <w:rFonts w:ascii="Times New Roman" w:hAnsi="Times New Roman"/>
          <w:b/>
          <w:sz w:val="20"/>
        </w:rPr>
        <w:t>5.3.  Ответственность Заказчика</w:t>
      </w:r>
      <w:r w:rsidR="00EF71A3">
        <w:rPr>
          <w:rFonts w:ascii="Times New Roman" w:hAnsi="Times New Roman"/>
          <w:b/>
          <w:sz w:val="20"/>
        </w:rPr>
        <w:t>:</w:t>
      </w:r>
    </w:p>
    <w:p w14:paraId="32154704" w14:textId="77777777" w:rsidR="009C768F" w:rsidRPr="00EF71A3" w:rsidRDefault="009C768F" w:rsidP="00FE476B">
      <w:pPr>
        <w:pStyle w:val="af0"/>
        <w:jc w:val="both"/>
        <w:rPr>
          <w:rFonts w:ascii="Times New Roman" w:hAnsi="Times New Roman"/>
          <w:sz w:val="20"/>
        </w:rPr>
      </w:pPr>
      <w:r w:rsidRPr="00EF71A3">
        <w:rPr>
          <w:rFonts w:ascii="Times New Roman" w:hAnsi="Times New Roman"/>
          <w:sz w:val="20"/>
        </w:rPr>
        <w:t>5.3.1. Заказчик отвечает за своевременную приемку и оплату оказанных по Договору услуг.</w:t>
      </w:r>
    </w:p>
    <w:p w14:paraId="75523453" w14:textId="77777777" w:rsidR="00C81C4D" w:rsidRDefault="009C768F" w:rsidP="00274B4B">
      <w:pPr>
        <w:pStyle w:val="af0"/>
        <w:jc w:val="both"/>
        <w:rPr>
          <w:rFonts w:ascii="Times New Roman" w:hAnsi="Times New Roman"/>
          <w:sz w:val="20"/>
        </w:rPr>
      </w:pPr>
      <w:r w:rsidRPr="00EF71A3">
        <w:rPr>
          <w:rFonts w:ascii="Times New Roman" w:hAnsi="Times New Roman"/>
          <w:sz w:val="20"/>
        </w:rPr>
        <w:t>Заказчик не несет ответственность за нарушение сроков оплаты по Договору, если просрочка в оплате вызвана несвоевременным представлением Исполнителем отчетных и платежных документов, либо их неправильным оформлением.</w:t>
      </w:r>
    </w:p>
    <w:p w14:paraId="6DAE461E" w14:textId="77777777" w:rsidR="00BE295D" w:rsidRPr="00110A23" w:rsidRDefault="00BE295D" w:rsidP="00BE295D">
      <w:pPr>
        <w:widowControl w:val="0"/>
        <w:shd w:val="clear" w:color="auto" w:fill="FFFFFF"/>
        <w:tabs>
          <w:tab w:val="left" w:pos="709"/>
        </w:tabs>
        <w:suppressAutoHyphens/>
        <w:ind w:firstLine="709"/>
        <w:jc w:val="center"/>
        <w:rPr>
          <w:b/>
          <w:kern w:val="1"/>
          <w:sz w:val="20"/>
          <w:szCs w:val="22"/>
          <w:lang/>
        </w:rPr>
      </w:pPr>
      <w:r w:rsidRPr="00110A23">
        <w:rPr>
          <w:b/>
          <w:kern w:val="1"/>
          <w:sz w:val="20"/>
          <w:szCs w:val="22"/>
          <w:lang/>
        </w:rPr>
        <w:t xml:space="preserve">6. СРОК (ПЕРИОД) И  МЕСТО ПРОВЕДЕНИЯ РАБОТ </w:t>
      </w:r>
    </w:p>
    <w:p w14:paraId="51C4D160" w14:textId="77777777" w:rsidR="00BE295D" w:rsidRPr="003E1C3E" w:rsidRDefault="00BE295D" w:rsidP="00BE295D">
      <w:pPr>
        <w:widowControl w:val="0"/>
        <w:suppressAutoHyphens/>
        <w:jc w:val="both"/>
        <w:rPr>
          <w:kern w:val="1"/>
          <w:sz w:val="20"/>
          <w:szCs w:val="20"/>
          <w:lang/>
        </w:rPr>
      </w:pPr>
      <w:r w:rsidRPr="00110A23">
        <w:rPr>
          <w:kern w:val="1"/>
          <w:sz w:val="20"/>
          <w:szCs w:val="22"/>
          <w:lang/>
        </w:rPr>
        <w:t>6.1. Срок (период</w:t>
      </w:r>
      <w:r w:rsidRPr="003E1C3E">
        <w:rPr>
          <w:kern w:val="1"/>
          <w:sz w:val="20"/>
          <w:szCs w:val="20"/>
          <w:lang/>
        </w:rPr>
        <w:t>) работ</w:t>
      </w:r>
      <w:r w:rsidR="00D91489">
        <w:rPr>
          <w:b/>
          <w:kern w:val="1"/>
          <w:sz w:val="20"/>
          <w:szCs w:val="20"/>
          <w:lang/>
        </w:rPr>
        <w:t xml:space="preserve">: с </w:t>
      </w:r>
      <w:r w:rsidR="00F77102">
        <w:rPr>
          <w:b/>
          <w:kern w:val="1"/>
          <w:sz w:val="20"/>
          <w:szCs w:val="20"/>
          <w:lang/>
        </w:rPr>
        <w:t>даты подписания Контракта</w:t>
      </w:r>
      <w:r w:rsidRPr="003E1C3E">
        <w:rPr>
          <w:b/>
          <w:kern w:val="1"/>
          <w:sz w:val="20"/>
          <w:szCs w:val="20"/>
          <w:lang/>
        </w:rPr>
        <w:t xml:space="preserve">  по « </w:t>
      </w:r>
      <w:r w:rsidR="00CD3F32">
        <w:rPr>
          <w:b/>
          <w:kern w:val="1"/>
          <w:sz w:val="20"/>
          <w:szCs w:val="20"/>
          <w:lang/>
        </w:rPr>
        <w:t>3</w:t>
      </w:r>
      <w:r w:rsidR="00A22E81" w:rsidRPr="00986E27">
        <w:rPr>
          <w:b/>
          <w:kern w:val="1"/>
          <w:sz w:val="20"/>
          <w:szCs w:val="20"/>
          <w:lang/>
        </w:rPr>
        <w:t>1</w:t>
      </w:r>
      <w:r w:rsidR="00D91489">
        <w:rPr>
          <w:b/>
          <w:kern w:val="1"/>
          <w:sz w:val="20"/>
          <w:szCs w:val="20"/>
          <w:lang/>
        </w:rPr>
        <w:t xml:space="preserve">» </w:t>
      </w:r>
      <w:r w:rsidR="00A22E81">
        <w:rPr>
          <w:b/>
          <w:kern w:val="1"/>
          <w:sz w:val="20"/>
          <w:szCs w:val="20"/>
          <w:lang/>
        </w:rPr>
        <w:t xml:space="preserve">декабря </w:t>
      </w:r>
      <w:r w:rsidRPr="003E1C3E">
        <w:rPr>
          <w:b/>
          <w:kern w:val="1"/>
          <w:sz w:val="20"/>
          <w:szCs w:val="20"/>
          <w:lang/>
        </w:rPr>
        <w:t>20</w:t>
      </w:r>
      <w:r w:rsidR="000034B5">
        <w:rPr>
          <w:b/>
          <w:kern w:val="1"/>
          <w:sz w:val="20"/>
          <w:szCs w:val="20"/>
          <w:lang/>
        </w:rPr>
        <w:t>2</w:t>
      </w:r>
      <w:r w:rsidR="00EB75A4">
        <w:rPr>
          <w:b/>
          <w:kern w:val="1"/>
          <w:sz w:val="20"/>
          <w:szCs w:val="20"/>
          <w:lang/>
        </w:rPr>
        <w:t>6</w:t>
      </w:r>
      <w:r w:rsidR="007C31BE">
        <w:rPr>
          <w:b/>
          <w:kern w:val="1"/>
          <w:sz w:val="20"/>
          <w:szCs w:val="20"/>
          <w:lang/>
        </w:rPr>
        <w:t xml:space="preserve"> </w:t>
      </w:r>
      <w:r w:rsidRPr="003E1C3E">
        <w:rPr>
          <w:b/>
          <w:kern w:val="1"/>
          <w:sz w:val="20"/>
          <w:szCs w:val="20"/>
          <w:lang/>
        </w:rPr>
        <w:t>г.</w:t>
      </w:r>
      <w:r w:rsidRPr="003E1C3E">
        <w:rPr>
          <w:kern w:val="1"/>
          <w:sz w:val="20"/>
          <w:szCs w:val="20"/>
          <w:lang/>
        </w:rPr>
        <w:t xml:space="preserve">   </w:t>
      </w:r>
    </w:p>
    <w:p w14:paraId="06A1400C" w14:textId="77777777" w:rsidR="00BE295D" w:rsidRPr="00274B4B" w:rsidRDefault="00BE295D" w:rsidP="00274B4B">
      <w:pPr>
        <w:widowControl w:val="0"/>
        <w:tabs>
          <w:tab w:val="left" w:pos="709"/>
        </w:tabs>
        <w:suppressAutoHyphens/>
        <w:autoSpaceDE w:val="0"/>
        <w:autoSpaceDN w:val="0"/>
        <w:adjustRightInd w:val="0"/>
        <w:jc w:val="both"/>
        <w:rPr>
          <w:kern w:val="1"/>
          <w:sz w:val="20"/>
          <w:szCs w:val="20"/>
          <w:lang/>
        </w:rPr>
      </w:pPr>
      <w:r w:rsidRPr="003E1C3E">
        <w:rPr>
          <w:kern w:val="1"/>
          <w:lang/>
        </w:rPr>
        <w:t>6</w:t>
      </w:r>
      <w:r w:rsidRPr="00E83438">
        <w:rPr>
          <w:kern w:val="1"/>
          <w:sz w:val="20"/>
          <w:szCs w:val="20"/>
          <w:lang/>
        </w:rPr>
        <w:t xml:space="preserve">.2. </w:t>
      </w:r>
      <w:r w:rsidR="00EB39A9" w:rsidRPr="00E83438">
        <w:rPr>
          <w:kern w:val="1"/>
          <w:sz w:val="20"/>
          <w:szCs w:val="20"/>
          <w:lang/>
        </w:rPr>
        <w:t>Место проведения работ</w:t>
      </w:r>
      <w:r w:rsidRPr="00E83438">
        <w:rPr>
          <w:kern w:val="1"/>
          <w:sz w:val="20"/>
          <w:szCs w:val="20"/>
          <w:lang/>
        </w:rPr>
        <w:t xml:space="preserve">: </w:t>
      </w:r>
      <w:smartTag w:uri="urn:schemas-microsoft-com:office:smarttags" w:element="metricconverter">
        <w:smartTagPr>
          <w:attr w:name="ProductID" w:val="109029, г"/>
        </w:smartTagPr>
        <w:r w:rsidR="009A6875" w:rsidRPr="00E83438">
          <w:rPr>
            <w:sz w:val="20"/>
            <w:szCs w:val="20"/>
            <w:lang w:bidi="ru-RU"/>
          </w:rPr>
          <w:t>109029, г</w:t>
        </w:r>
      </w:smartTag>
      <w:r w:rsidR="009A6875" w:rsidRPr="00E83438">
        <w:rPr>
          <w:sz w:val="20"/>
          <w:szCs w:val="20"/>
          <w:lang w:bidi="ru-RU"/>
        </w:rPr>
        <w:t>. Москва, ул. Нижегородская, д. 28</w:t>
      </w:r>
    </w:p>
    <w:p w14:paraId="7322BC9C" w14:textId="77777777" w:rsidR="00BE295D" w:rsidRPr="00BE295D" w:rsidRDefault="00BE295D" w:rsidP="00BE295D">
      <w:pPr>
        <w:widowControl w:val="0"/>
        <w:tabs>
          <w:tab w:val="left" w:pos="709"/>
        </w:tabs>
        <w:suppressAutoHyphens/>
        <w:ind w:firstLine="709"/>
        <w:jc w:val="center"/>
        <w:rPr>
          <w:b/>
          <w:kern w:val="1"/>
          <w:sz w:val="20"/>
          <w:szCs w:val="22"/>
          <w:lang/>
        </w:rPr>
      </w:pPr>
      <w:r w:rsidRPr="00BE295D">
        <w:rPr>
          <w:b/>
          <w:kern w:val="1"/>
          <w:sz w:val="20"/>
          <w:szCs w:val="22"/>
          <w:lang/>
        </w:rPr>
        <w:t xml:space="preserve">7. ПОРЯДОК СДАЧИ-ПРИЕМКИ РАБОТ </w:t>
      </w:r>
      <w:r w:rsidRPr="00BE295D">
        <w:rPr>
          <w:b/>
          <w:kern w:val="1"/>
          <w:sz w:val="20"/>
          <w:szCs w:val="22"/>
          <w:lang/>
        </w:rPr>
        <w:tab/>
      </w:r>
    </w:p>
    <w:p w14:paraId="16AAABFA" w14:textId="77777777" w:rsidR="00BE295D" w:rsidRPr="00BE295D" w:rsidRDefault="00BE295D" w:rsidP="00FE476B">
      <w:pPr>
        <w:widowControl w:val="0"/>
        <w:tabs>
          <w:tab w:val="left" w:pos="709"/>
        </w:tabs>
        <w:suppressAutoHyphens/>
        <w:autoSpaceDE w:val="0"/>
        <w:autoSpaceDN w:val="0"/>
        <w:adjustRightInd w:val="0"/>
        <w:jc w:val="both"/>
        <w:rPr>
          <w:kern w:val="1"/>
          <w:sz w:val="20"/>
          <w:szCs w:val="22"/>
          <w:lang/>
        </w:rPr>
      </w:pPr>
      <w:r w:rsidRPr="00BE295D">
        <w:rPr>
          <w:kern w:val="1"/>
          <w:sz w:val="20"/>
          <w:szCs w:val="22"/>
          <w:lang/>
        </w:rPr>
        <w:t xml:space="preserve">7.1. Приемка Работ включает в себя проверку Работ на соответствие требованиям  настоящего Договора. </w:t>
      </w:r>
    </w:p>
    <w:p w14:paraId="2C9460AD" w14:textId="77777777" w:rsidR="00BE295D" w:rsidRPr="00BE295D" w:rsidRDefault="00BE295D" w:rsidP="00FE476B">
      <w:pPr>
        <w:widowControl w:val="0"/>
        <w:tabs>
          <w:tab w:val="left" w:pos="709"/>
        </w:tabs>
        <w:suppressAutoHyphens/>
        <w:autoSpaceDE w:val="0"/>
        <w:autoSpaceDN w:val="0"/>
        <w:adjustRightInd w:val="0"/>
        <w:jc w:val="both"/>
        <w:rPr>
          <w:kern w:val="1"/>
          <w:sz w:val="20"/>
          <w:szCs w:val="22"/>
          <w:lang/>
        </w:rPr>
      </w:pPr>
      <w:r w:rsidRPr="00BE295D">
        <w:rPr>
          <w:kern w:val="1"/>
          <w:sz w:val="20"/>
          <w:szCs w:val="22"/>
          <w:lang/>
        </w:rPr>
        <w:t>7.2. По окончании Работ Исполнитель передает Заказчику все документы, предусмотренные разделом 2 настоящего Договора.</w:t>
      </w:r>
    </w:p>
    <w:p w14:paraId="534D91EE" w14:textId="77777777" w:rsidR="00BE295D" w:rsidRPr="00BE295D" w:rsidRDefault="00BE295D" w:rsidP="00FE476B">
      <w:pPr>
        <w:widowControl w:val="0"/>
        <w:tabs>
          <w:tab w:val="left" w:pos="709"/>
        </w:tabs>
        <w:suppressAutoHyphens/>
        <w:autoSpaceDE w:val="0"/>
        <w:autoSpaceDN w:val="0"/>
        <w:adjustRightInd w:val="0"/>
        <w:jc w:val="both"/>
        <w:rPr>
          <w:kern w:val="1"/>
          <w:sz w:val="20"/>
          <w:szCs w:val="22"/>
          <w:lang/>
        </w:rPr>
      </w:pPr>
      <w:r w:rsidRPr="00BE295D">
        <w:rPr>
          <w:kern w:val="1"/>
          <w:sz w:val="20"/>
          <w:szCs w:val="22"/>
          <w:lang/>
        </w:rPr>
        <w:t>7.3. Приемка Работ по качеству осуществляется Заказчиком в момент передачи Работ</w:t>
      </w:r>
      <w:r w:rsidR="00EB39A9">
        <w:rPr>
          <w:kern w:val="1"/>
          <w:sz w:val="20"/>
          <w:szCs w:val="22"/>
          <w:lang/>
        </w:rPr>
        <w:t>.</w:t>
      </w:r>
      <w:r w:rsidRPr="00BE295D">
        <w:rPr>
          <w:kern w:val="1"/>
          <w:sz w:val="20"/>
          <w:szCs w:val="22"/>
          <w:lang/>
        </w:rPr>
        <w:t xml:space="preserve"> По окончании приемки подписывается акт приёма-передачи.</w:t>
      </w:r>
    </w:p>
    <w:p w14:paraId="61E4436E" w14:textId="77777777" w:rsidR="00BE295D" w:rsidRPr="00BE295D" w:rsidRDefault="00BE295D" w:rsidP="00FE476B">
      <w:pPr>
        <w:widowControl w:val="0"/>
        <w:tabs>
          <w:tab w:val="left" w:pos="709"/>
        </w:tabs>
        <w:suppressAutoHyphens/>
        <w:autoSpaceDE w:val="0"/>
        <w:autoSpaceDN w:val="0"/>
        <w:adjustRightInd w:val="0"/>
        <w:jc w:val="both"/>
        <w:rPr>
          <w:kern w:val="1"/>
          <w:sz w:val="20"/>
          <w:szCs w:val="22"/>
          <w:lang/>
        </w:rPr>
      </w:pPr>
      <w:r w:rsidRPr="00BE295D">
        <w:rPr>
          <w:kern w:val="1"/>
          <w:sz w:val="20"/>
          <w:szCs w:val="22"/>
          <w:lang/>
        </w:rPr>
        <w:t>7.3.1. При обнаружении в ходе приемки недостатков, дефектов, и пр. произведенных Работ Стороны составляют и подписывают двусторонний акт о выявленных нарушениях. Исполнитель обязуется исправить выявленные в ходе произведенных Работ нарушения.</w:t>
      </w:r>
    </w:p>
    <w:p w14:paraId="0CFBC95A" w14:textId="77777777" w:rsidR="00BE295D" w:rsidRPr="00BE295D" w:rsidRDefault="00BE295D" w:rsidP="00FE476B">
      <w:pPr>
        <w:widowControl w:val="0"/>
        <w:tabs>
          <w:tab w:val="left" w:pos="709"/>
        </w:tabs>
        <w:suppressAutoHyphens/>
        <w:autoSpaceDE w:val="0"/>
        <w:autoSpaceDN w:val="0"/>
        <w:adjustRightInd w:val="0"/>
        <w:jc w:val="both"/>
        <w:rPr>
          <w:kern w:val="1"/>
          <w:sz w:val="20"/>
          <w:szCs w:val="22"/>
          <w:lang/>
        </w:rPr>
      </w:pPr>
      <w:r w:rsidRPr="00BE295D">
        <w:rPr>
          <w:kern w:val="1"/>
          <w:sz w:val="20"/>
          <w:szCs w:val="22"/>
          <w:lang/>
        </w:rPr>
        <w:t>7.3.2. Работы, не соответствующи</w:t>
      </w:r>
      <w:r w:rsidR="00EB39A9">
        <w:rPr>
          <w:kern w:val="1"/>
          <w:sz w:val="20"/>
          <w:szCs w:val="22"/>
          <w:lang/>
        </w:rPr>
        <w:t>е</w:t>
      </w:r>
      <w:r w:rsidRPr="00BE295D">
        <w:rPr>
          <w:kern w:val="1"/>
          <w:sz w:val="20"/>
          <w:szCs w:val="22"/>
          <w:lang/>
        </w:rPr>
        <w:t xml:space="preserve"> по качеству условиям настоящего Договора, считаются не выполненными. </w:t>
      </w:r>
    </w:p>
    <w:p w14:paraId="326834DF" w14:textId="77777777" w:rsidR="00C81C4D" w:rsidRPr="00BE295D" w:rsidRDefault="00BE295D" w:rsidP="00BE295D">
      <w:pPr>
        <w:widowControl w:val="0"/>
        <w:tabs>
          <w:tab w:val="left" w:pos="709"/>
        </w:tabs>
        <w:suppressAutoHyphens/>
        <w:autoSpaceDE w:val="0"/>
        <w:autoSpaceDN w:val="0"/>
        <w:adjustRightInd w:val="0"/>
        <w:jc w:val="both"/>
        <w:rPr>
          <w:kern w:val="1"/>
          <w:sz w:val="20"/>
          <w:szCs w:val="22"/>
          <w:lang/>
        </w:rPr>
      </w:pPr>
      <w:r w:rsidRPr="00BE295D">
        <w:rPr>
          <w:kern w:val="1"/>
          <w:sz w:val="20"/>
          <w:szCs w:val="22"/>
          <w:lang/>
        </w:rPr>
        <w:t>7.4. Обязанность Исполнителя по проведению Работ Заказчику считается исполненной в момент подписания Заказчиком актов приёма-передачи на выполненные Работы</w:t>
      </w:r>
      <w:r w:rsidR="00CA632C">
        <w:rPr>
          <w:kern w:val="1"/>
          <w:sz w:val="20"/>
          <w:szCs w:val="22"/>
          <w:lang/>
        </w:rPr>
        <w:t>.</w:t>
      </w:r>
      <w:r w:rsidRPr="00BE295D">
        <w:rPr>
          <w:kern w:val="1"/>
          <w:sz w:val="20"/>
          <w:szCs w:val="22"/>
          <w:lang/>
        </w:rPr>
        <w:tab/>
      </w:r>
    </w:p>
    <w:p w14:paraId="62C12B2C" w14:textId="77777777" w:rsidR="00BE295D" w:rsidRPr="00BE295D" w:rsidRDefault="00BE295D" w:rsidP="00BE295D">
      <w:pPr>
        <w:widowControl w:val="0"/>
        <w:tabs>
          <w:tab w:val="left" w:pos="709"/>
        </w:tabs>
        <w:suppressAutoHyphens/>
        <w:autoSpaceDE w:val="0"/>
        <w:autoSpaceDN w:val="0"/>
        <w:adjustRightInd w:val="0"/>
        <w:ind w:firstLine="709"/>
        <w:jc w:val="center"/>
        <w:rPr>
          <w:b/>
          <w:kern w:val="1"/>
          <w:sz w:val="20"/>
          <w:szCs w:val="22"/>
          <w:lang/>
        </w:rPr>
      </w:pPr>
      <w:r w:rsidRPr="00BE295D">
        <w:rPr>
          <w:b/>
          <w:kern w:val="1"/>
          <w:sz w:val="20"/>
          <w:szCs w:val="22"/>
          <w:lang/>
        </w:rPr>
        <w:t>8. ГАРАНТИЙНЫЕ ОБЯЗАТЕЛЬСТВА</w:t>
      </w:r>
    </w:p>
    <w:p w14:paraId="27A220DC" w14:textId="77777777" w:rsidR="00C81C4D" w:rsidRPr="00BE295D" w:rsidRDefault="00BE295D" w:rsidP="00BE295D">
      <w:pPr>
        <w:widowControl w:val="0"/>
        <w:tabs>
          <w:tab w:val="left" w:pos="709"/>
        </w:tabs>
        <w:suppressAutoHyphens/>
        <w:autoSpaceDE w:val="0"/>
        <w:autoSpaceDN w:val="0"/>
        <w:adjustRightInd w:val="0"/>
        <w:jc w:val="both"/>
        <w:rPr>
          <w:kern w:val="1"/>
          <w:sz w:val="20"/>
          <w:szCs w:val="22"/>
          <w:lang/>
        </w:rPr>
      </w:pPr>
      <w:r w:rsidRPr="00BE295D">
        <w:rPr>
          <w:kern w:val="1"/>
          <w:sz w:val="20"/>
          <w:szCs w:val="22"/>
          <w:lang/>
        </w:rPr>
        <w:t>8.1.Исполнитель гарантирует качество и безопасность произведенных Работ в соответствии с настоящим Договором, действующими стандартами и техническими требованиями, установленными в Российской Федерации.</w:t>
      </w:r>
    </w:p>
    <w:p w14:paraId="11D364A7" w14:textId="77777777" w:rsidR="00BE295D" w:rsidRPr="00BE295D" w:rsidRDefault="00BE295D" w:rsidP="00BE295D">
      <w:pPr>
        <w:widowControl w:val="0"/>
        <w:tabs>
          <w:tab w:val="left" w:pos="709"/>
        </w:tabs>
        <w:suppressAutoHyphens/>
        <w:ind w:firstLine="709"/>
        <w:jc w:val="center"/>
        <w:outlineLvl w:val="0"/>
        <w:rPr>
          <w:b/>
          <w:kern w:val="1"/>
          <w:sz w:val="20"/>
          <w:szCs w:val="22"/>
          <w:lang/>
        </w:rPr>
      </w:pPr>
      <w:r w:rsidRPr="00BE295D">
        <w:rPr>
          <w:b/>
          <w:bCs/>
          <w:kern w:val="1"/>
          <w:sz w:val="20"/>
          <w:szCs w:val="22"/>
          <w:lang/>
        </w:rPr>
        <w:t xml:space="preserve">9. </w:t>
      </w:r>
      <w:r w:rsidRPr="00BE295D">
        <w:rPr>
          <w:b/>
          <w:kern w:val="1"/>
          <w:sz w:val="20"/>
          <w:szCs w:val="22"/>
          <w:lang/>
        </w:rPr>
        <w:t>ОТВЕТСТВЕННОСТЬ СТОРОН</w:t>
      </w:r>
    </w:p>
    <w:p w14:paraId="75C90E24" w14:textId="77777777" w:rsidR="00BE295D" w:rsidRPr="00BE295D" w:rsidRDefault="00BE295D" w:rsidP="00BE295D">
      <w:pPr>
        <w:jc w:val="both"/>
        <w:rPr>
          <w:kern w:val="1"/>
          <w:sz w:val="20"/>
          <w:szCs w:val="22"/>
        </w:rPr>
      </w:pPr>
      <w:r w:rsidRPr="00BE295D">
        <w:rPr>
          <w:kern w:val="1"/>
          <w:sz w:val="20"/>
          <w:szCs w:val="22"/>
        </w:rPr>
        <w:t>9.1.За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3D30731D" w14:textId="77777777" w:rsidR="00BE295D" w:rsidRPr="00BE295D" w:rsidRDefault="00BE295D" w:rsidP="00BE295D">
      <w:pPr>
        <w:jc w:val="both"/>
        <w:rPr>
          <w:kern w:val="1"/>
          <w:sz w:val="20"/>
          <w:szCs w:val="22"/>
        </w:rPr>
      </w:pPr>
      <w:r w:rsidRPr="00BE295D">
        <w:rPr>
          <w:kern w:val="1"/>
          <w:sz w:val="20"/>
          <w:szCs w:val="22"/>
        </w:rPr>
        <w:t>9.2.В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14:paraId="06BCF914" w14:textId="77777777" w:rsidR="00BE295D" w:rsidRPr="00BE295D" w:rsidRDefault="00BE295D" w:rsidP="00BE295D">
      <w:pPr>
        <w:jc w:val="both"/>
        <w:rPr>
          <w:kern w:val="1"/>
          <w:sz w:val="20"/>
          <w:szCs w:val="22"/>
          <w:lang w:eastAsia="en-US"/>
        </w:rPr>
      </w:pPr>
      <w:r w:rsidRPr="00BE295D">
        <w:rPr>
          <w:kern w:val="1"/>
          <w:sz w:val="20"/>
          <w:szCs w:val="22"/>
          <w:lang w:eastAsia="en-US"/>
        </w:rPr>
        <w:t xml:space="preserve">9.3. В случае просрочки исполнения </w:t>
      </w:r>
      <w:r w:rsidRPr="00BE295D">
        <w:rPr>
          <w:kern w:val="1"/>
          <w:sz w:val="20"/>
          <w:szCs w:val="22"/>
        </w:rPr>
        <w:t xml:space="preserve">Исполнителем </w:t>
      </w:r>
      <w:r w:rsidRPr="00BE295D">
        <w:rPr>
          <w:kern w:val="1"/>
          <w:sz w:val="20"/>
          <w:szCs w:val="22"/>
          <w:lang w:eastAsia="en-US"/>
        </w:rPr>
        <w:t>обязательств (в том числе гарантийного обязательства), предусмотренных настоящим Договором, а также в иных случаях ненадлежащего исполнения Исполнитель обязательств, предусмотренных договором, Заказчик направляет Исполнителю требование об уплате неустоек (штрафов, пеней).</w:t>
      </w:r>
    </w:p>
    <w:p w14:paraId="1AAC2A11" w14:textId="77777777" w:rsidR="00BE295D" w:rsidRPr="00BE295D" w:rsidRDefault="00BE295D" w:rsidP="00BE295D">
      <w:pPr>
        <w:jc w:val="both"/>
        <w:rPr>
          <w:kern w:val="1"/>
          <w:sz w:val="20"/>
          <w:szCs w:val="22"/>
          <w:lang w:eastAsia="en-US"/>
        </w:rPr>
      </w:pPr>
      <w:r w:rsidRPr="00BE295D">
        <w:rPr>
          <w:kern w:val="1"/>
          <w:sz w:val="20"/>
          <w:szCs w:val="22"/>
          <w:lang w:eastAsia="en-US"/>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p>
    <w:p w14:paraId="59D691AF" w14:textId="77777777" w:rsidR="00BE295D" w:rsidRPr="00BE295D" w:rsidRDefault="00BE295D" w:rsidP="00BE295D">
      <w:pPr>
        <w:jc w:val="both"/>
        <w:rPr>
          <w:kern w:val="1"/>
          <w:sz w:val="20"/>
          <w:szCs w:val="22"/>
        </w:rPr>
      </w:pPr>
      <w:r w:rsidRPr="00BE295D">
        <w:rPr>
          <w:kern w:val="1"/>
          <w:sz w:val="20"/>
          <w:szCs w:val="22"/>
        </w:rPr>
        <w:t>9.4.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179FD9AB" w14:textId="77777777" w:rsidR="00BE295D" w:rsidRPr="00BE295D" w:rsidRDefault="00BE295D" w:rsidP="00BE295D">
      <w:pPr>
        <w:jc w:val="both"/>
        <w:rPr>
          <w:kern w:val="1"/>
          <w:sz w:val="20"/>
          <w:szCs w:val="22"/>
        </w:rPr>
      </w:pPr>
      <w:r w:rsidRPr="00BE295D">
        <w:rPr>
          <w:kern w:val="1"/>
          <w:sz w:val="20"/>
          <w:szCs w:val="22"/>
        </w:rPr>
        <w:t>9.5. 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14:paraId="6A6E2898" w14:textId="77777777" w:rsidR="009A6875" w:rsidRPr="00274B4B" w:rsidRDefault="00BE295D" w:rsidP="00274B4B">
      <w:pPr>
        <w:widowControl w:val="0"/>
        <w:tabs>
          <w:tab w:val="left" w:pos="709"/>
        </w:tabs>
        <w:suppressAutoHyphens/>
        <w:autoSpaceDE w:val="0"/>
        <w:autoSpaceDN w:val="0"/>
        <w:adjustRightInd w:val="0"/>
        <w:jc w:val="both"/>
        <w:rPr>
          <w:kern w:val="1"/>
          <w:sz w:val="20"/>
          <w:szCs w:val="22"/>
          <w:lang/>
        </w:rPr>
      </w:pPr>
      <w:r w:rsidRPr="00BE295D">
        <w:rPr>
          <w:kern w:val="1"/>
          <w:sz w:val="20"/>
          <w:szCs w:val="22"/>
          <w:lang/>
        </w:rPr>
        <w:t>9.6. В случае неисполнения или ненадлежащего исполнения Исполнителем обязательства, предусмотренного настоящим Договором, Заказчик вправе произвести  оплату по Договору за вычетом соответствующего размера неустойки (штраф, пени).</w:t>
      </w:r>
    </w:p>
    <w:p w14:paraId="1F184742" w14:textId="77777777" w:rsidR="00BE295D" w:rsidRPr="00BE295D" w:rsidRDefault="00BE295D" w:rsidP="00BE295D">
      <w:pPr>
        <w:widowControl w:val="0"/>
        <w:tabs>
          <w:tab w:val="left" w:pos="709"/>
        </w:tabs>
        <w:suppressAutoHyphens/>
        <w:ind w:firstLine="709"/>
        <w:jc w:val="center"/>
        <w:rPr>
          <w:b/>
          <w:kern w:val="1"/>
          <w:sz w:val="20"/>
          <w:szCs w:val="22"/>
          <w:lang/>
        </w:rPr>
      </w:pPr>
      <w:r w:rsidRPr="00BE295D">
        <w:rPr>
          <w:b/>
          <w:kern w:val="1"/>
          <w:sz w:val="20"/>
          <w:szCs w:val="22"/>
          <w:lang/>
        </w:rPr>
        <w:t>10. ОБСТОЯТЕЛЬСТВА НЕПРЕОДОЛИМОЙ СИЛЫ</w:t>
      </w:r>
    </w:p>
    <w:p w14:paraId="01726202" w14:textId="77777777" w:rsidR="00BE295D" w:rsidRPr="00BE295D" w:rsidRDefault="00BE295D" w:rsidP="00BE295D">
      <w:pPr>
        <w:widowControl w:val="0"/>
        <w:tabs>
          <w:tab w:val="left" w:pos="709"/>
        </w:tabs>
        <w:suppressAutoHyphens/>
        <w:autoSpaceDE w:val="0"/>
        <w:autoSpaceDN w:val="0"/>
        <w:adjustRightInd w:val="0"/>
        <w:jc w:val="both"/>
        <w:rPr>
          <w:kern w:val="1"/>
          <w:sz w:val="20"/>
          <w:szCs w:val="22"/>
          <w:lang/>
        </w:rPr>
      </w:pPr>
      <w:r w:rsidRPr="00BE295D">
        <w:rPr>
          <w:kern w:val="1"/>
          <w:sz w:val="20"/>
          <w:szCs w:val="22"/>
          <w:lang/>
        </w:rPr>
        <w:t xml:space="preserve">10.1.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w:t>
      </w:r>
      <w:r w:rsidRPr="00BE295D">
        <w:rPr>
          <w:kern w:val="1"/>
          <w:sz w:val="20"/>
          <w:szCs w:val="22"/>
          <w:lang/>
        </w:rPr>
        <w:lastRenderedPageBreak/>
        <w:t>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C268E97" w14:textId="77777777" w:rsidR="00BE295D" w:rsidRPr="00BE295D" w:rsidRDefault="00BE295D" w:rsidP="00BE295D">
      <w:pPr>
        <w:widowControl w:val="0"/>
        <w:tabs>
          <w:tab w:val="left" w:pos="709"/>
        </w:tabs>
        <w:suppressAutoHyphens/>
        <w:autoSpaceDE w:val="0"/>
        <w:autoSpaceDN w:val="0"/>
        <w:adjustRightInd w:val="0"/>
        <w:jc w:val="both"/>
        <w:rPr>
          <w:kern w:val="1"/>
          <w:sz w:val="20"/>
          <w:szCs w:val="22"/>
          <w:lang/>
        </w:rPr>
      </w:pPr>
      <w:r w:rsidRPr="00BE295D">
        <w:rPr>
          <w:kern w:val="1"/>
          <w:sz w:val="20"/>
          <w:szCs w:val="22"/>
          <w:lang/>
        </w:rPr>
        <w:t xml:space="preserve">10.2. При </w:t>
      </w:r>
      <w:r w:rsidR="003500F6">
        <w:rPr>
          <w:kern w:val="1"/>
          <w:sz w:val="20"/>
          <w:szCs w:val="22"/>
          <w:lang/>
        </w:rPr>
        <w:t xml:space="preserve">наступлении таких обстоятельств </w:t>
      </w:r>
      <w:r w:rsidRPr="00BE295D">
        <w:rPr>
          <w:kern w:val="1"/>
          <w:sz w:val="20"/>
          <w:szCs w:val="22"/>
          <w:lang/>
        </w:rPr>
        <w:t>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0E39029D" w14:textId="77777777" w:rsidR="00BE295D" w:rsidRPr="00BE295D" w:rsidRDefault="00BE295D" w:rsidP="00BE295D">
      <w:pPr>
        <w:widowControl w:val="0"/>
        <w:tabs>
          <w:tab w:val="left" w:pos="709"/>
        </w:tabs>
        <w:suppressAutoHyphens/>
        <w:autoSpaceDE w:val="0"/>
        <w:autoSpaceDN w:val="0"/>
        <w:adjustRightInd w:val="0"/>
        <w:jc w:val="both"/>
        <w:rPr>
          <w:kern w:val="1"/>
          <w:sz w:val="20"/>
          <w:szCs w:val="22"/>
          <w:lang/>
        </w:rPr>
      </w:pPr>
      <w:r w:rsidRPr="00BE295D">
        <w:rPr>
          <w:kern w:val="1"/>
          <w:sz w:val="20"/>
          <w:szCs w:val="22"/>
          <w:lang/>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3C25F227" w14:textId="77777777" w:rsidR="00BE295D" w:rsidRPr="00BE295D" w:rsidRDefault="00BE295D" w:rsidP="00BE295D">
      <w:pPr>
        <w:widowControl w:val="0"/>
        <w:tabs>
          <w:tab w:val="left" w:pos="709"/>
        </w:tabs>
        <w:suppressAutoHyphens/>
        <w:autoSpaceDE w:val="0"/>
        <w:autoSpaceDN w:val="0"/>
        <w:adjustRightInd w:val="0"/>
        <w:jc w:val="both"/>
        <w:rPr>
          <w:kern w:val="1"/>
          <w:sz w:val="20"/>
          <w:szCs w:val="22"/>
          <w:lang/>
        </w:rPr>
      </w:pPr>
      <w:r w:rsidRPr="00BE295D">
        <w:rPr>
          <w:kern w:val="1"/>
          <w:sz w:val="20"/>
          <w:szCs w:val="22"/>
          <w:lang/>
        </w:rPr>
        <w:t xml:space="preserve">10.4. Если обстоятельства, указанные в </w:t>
      </w:r>
      <w:hyperlink r:id="rId7" w:history="1">
        <w:r w:rsidRPr="00BE295D">
          <w:rPr>
            <w:kern w:val="1"/>
            <w:sz w:val="20"/>
            <w:szCs w:val="22"/>
            <w:lang/>
          </w:rPr>
          <w:t>п. 10.1</w:t>
        </w:r>
      </w:hyperlink>
      <w:r w:rsidRPr="00BE295D">
        <w:rPr>
          <w:kern w:val="1"/>
          <w:sz w:val="20"/>
          <w:szCs w:val="22"/>
          <w:lang/>
        </w:rPr>
        <w:t xml:space="preserve"> настоящего Договора, будут длиться более 2 (двух)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16C78B57" w14:textId="77777777" w:rsidR="00C81C4D" w:rsidRPr="00BE295D" w:rsidRDefault="00BE295D" w:rsidP="00BE295D">
      <w:pPr>
        <w:widowControl w:val="0"/>
        <w:tabs>
          <w:tab w:val="left" w:pos="709"/>
        </w:tabs>
        <w:suppressAutoHyphens/>
        <w:autoSpaceDE w:val="0"/>
        <w:autoSpaceDN w:val="0"/>
        <w:adjustRightInd w:val="0"/>
        <w:jc w:val="both"/>
        <w:rPr>
          <w:kern w:val="1"/>
          <w:sz w:val="20"/>
          <w:szCs w:val="22"/>
          <w:lang/>
        </w:rPr>
      </w:pPr>
      <w:r w:rsidRPr="00BE295D">
        <w:rPr>
          <w:kern w:val="1"/>
          <w:sz w:val="20"/>
          <w:szCs w:val="22"/>
          <w:lang/>
        </w:rPr>
        <w:t>10.5.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0393737" w14:textId="77777777" w:rsidR="00BE295D" w:rsidRPr="00BE295D" w:rsidRDefault="00BE295D" w:rsidP="00BE295D">
      <w:pPr>
        <w:widowControl w:val="0"/>
        <w:tabs>
          <w:tab w:val="left" w:pos="709"/>
        </w:tabs>
        <w:suppressAutoHyphens/>
        <w:ind w:firstLine="709"/>
        <w:jc w:val="center"/>
        <w:rPr>
          <w:b/>
          <w:sz w:val="20"/>
          <w:szCs w:val="22"/>
          <w:lang w:eastAsia="ar-SA"/>
        </w:rPr>
      </w:pPr>
      <w:r w:rsidRPr="00BE295D">
        <w:rPr>
          <w:b/>
          <w:sz w:val="20"/>
          <w:szCs w:val="22"/>
          <w:lang w:eastAsia="ar-SA"/>
        </w:rPr>
        <w:t xml:space="preserve">11. СРОК ДЕЙСТВИЯ И ПОРЯДОК ИЗМЕНЕНИЯ ДОГОВОРА </w:t>
      </w:r>
    </w:p>
    <w:p w14:paraId="2E07EBB5" w14:textId="77777777" w:rsidR="00BE295D" w:rsidRPr="00BE295D" w:rsidRDefault="00BE295D" w:rsidP="00BE295D">
      <w:pPr>
        <w:rPr>
          <w:lang/>
        </w:rPr>
      </w:pPr>
      <w:r w:rsidRPr="00BE295D">
        <w:rPr>
          <w:sz w:val="20"/>
          <w:lang w:eastAsia="ar-SA"/>
        </w:rPr>
        <w:t>11.1.</w:t>
      </w:r>
      <w:r w:rsidR="00EB75A4">
        <w:rPr>
          <w:sz w:val="20"/>
          <w:lang w:eastAsia="ar-SA"/>
        </w:rPr>
        <w:t xml:space="preserve"> </w:t>
      </w:r>
      <w:r w:rsidRPr="00BE295D">
        <w:rPr>
          <w:kern w:val="1"/>
          <w:sz w:val="20"/>
          <w:szCs w:val="22"/>
        </w:rPr>
        <w:t xml:space="preserve">Договор вступает в силу </w:t>
      </w:r>
      <w:r w:rsidRPr="00BE295D">
        <w:rPr>
          <w:b/>
          <w:kern w:val="1"/>
          <w:sz w:val="20"/>
          <w:szCs w:val="22"/>
        </w:rPr>
        <w:t xml:space="preserve">с </w:t>
      </w:r>
      <w:r w:rsidR="00F77102">
        <w:rPr>
          <w:b/>
          <w:kern w:val="1"/>
          <w:sz w:val="20"/>
          <w:szCs w:val="22"/>
        </w:rPr>
        <w:t xml:space="preserve">даты подписания </w:t>
      </w:r>
      <w:r w:rsidR="00E83438">
        <w:rPr>
          <w:b/>
          <w:kern w:val="1"/>
          <w:sz w:val="20"/>
          <w:szCs w:val="22"/>
        </w:rPr>
        <w:t>контракта</w:t>
      </w:r>
      <w:r w:rsidR="00E83438" w:rsidRPr="00BE295D">
        <w:rPr>
          <w:kern w:val="1"/>
          <w:sz w:val="20"/>
          <w:szCs w:val="22"/>
        </w:rPr>
        <w:t xml:space="preserve"> и</w:t>
      </w:r>
      <w:r w:rsidRPr="00BE295D">
        <w:rPr>
          <w:kern w:val="1"/>
          <w:sz w:val="20"/>
          <w:szCs w:val="22"/>
        </w:rPr>
        <w:t xml:space="preserve"> действует по </w:t>
      </w:r>
      <w:r w:rsidR="003500F6">
        <w:rPr>
          <w:b/>
          <w:kern w:val="1"/>
          <w:sz w:val="20"/>
          <w:szCs w:val="22"/>
        </w:rPr>
        <w:t>3</w:t>
      </w:r>
      <w:r w:rsidR="00A22E81">
        <w:rPr>
          <w:b/>
          <w:kern w:val="1"/>
          <w:sz w:val="20"/>
          <w:szCs w:val="22"/>
        </w:rPr>
        <w:t>1</w:t>
      </w:r>
      <w:r w:rsidR="007C31BE">
        <w:rPr>
          <w:b/>
          <w:kern w:val="1"/>
          <w:sz w:val="20"/>
          <w:szCs w:val="22"/>
        </w:rPr>
        <w:t>.</w:t>
      </w:r>
      <w:r w:rsidR="00A22E81">
        <w:rPr>
          <w:b/>
          <w:kern w:val="1"/>
          <w:sz w:val="20"/>
          <w:szCs w:val="22"/>
        </w:rPr>
        <w:t>12</w:t>
      </w:r>
      <w:r w:rsidR="007C31BE">
        <w:rPr>
          <w:b/>
          <w:kern w:val="1"/>
          <w:sz w:val="20"/>
          <w:szCs w:val="22"/>
        </w:rPr>
        <w:t>.</w:t>
      </w:r>
      <w:r w:rsidRPr="00BE295D">
        <w:rPr>
          <w:b/>
          <w:kern w:val="1"/>
          <w:sz w:val="20"/>
          <w:szCs w:val="22"/>
        </w:rPr>
        <w:t>20</w:t>
      </w:r>
      <w:r w:rsidR="00280469">
        <w:rPr>
          <w:b/>
          <w:kern w:val="1"/>
          <w:sz w:val="20"/>
          <w:szCs w:val="22"/>
        </w:rPr>
        <w:t>2</w:t>
      </w:r>
      <w:r w:rsidR="00EB75A4">
        <w:rPr>
          <w:b/>
          <w:kern w:val="1"/>
          <w:sz w:val="20"/>
          <w:szCs w:val="22"/>
        </w:rPr>
        <w:t>6</w:t>
      </w:r>
      <w:r w:rsidRPr="00BE295D">
        <w:rPr>
          <w:b/>
          <w:kern w:val="1"/>
          <w:sz w:val="20"/>
          <w:szCs w:val="22"/>
        </w:rPr>
        <w:t xml:space="preserve"> г., </w:t>
      </w:r>
      <w:r w:rsidRPr="00BE295D">
        <w:rPr>
          <w:kern w:val="1"/>
          <w:sz w:val="20"/>
          <w:szCs w:val="22"/>
        </w:rPr>
        <w:t>а в части оплаты до исполнения сторонами своих обязательств.</w:t>
      </w:r>
    </w:p>
    <w:p w14:paraId="00EA577A" w14:textId="77777777" w:rsidR="00BE295D" w:rsidRPr="00BE295D" w:rsidRDefault="00BE295D" w:rsidP="00BE295D">
      <w:pPr>
        <w:jc w:val="both"/>
        <w:rPr>
          <w:kern w:val="1"/>
          <w:sz w:val="20"/>
          <w:szCs w:val="22"/>
        </w:rPr>
      </w:pPr>
      <w:r w:rsidRPr="00BE295D">
        <w:rPr>
          <w:kern w:val="1"/>
          <w:sz w:val="20"/>
          <w:szCs w:val="22"/>
        </w:rPr>
        <w:t>11.2.</w:t>
      </w:r>
      <w:r w:rsidR="00EB75A4">
        <w:rPr>
          <w:kern w:val="1"/>
          <w:sz w:val="20"/>
          <w:szCs w:val="22"/>
        </w:rPr>
        <w:t xml:space="preserve"> </w:t>
      </w:r>
      <w:r w:rsidRPr="00BE295D">
        <w:rPr>
          <w:kern w:val="1"/>
          <w:sz w:val="20"/>
          <w:szCs w:val="22"/>
        </w:rPr>
        <w:t xml:space="preserve">Обязательства Сторон, неисполненные до даты истечения срока действия Договора, указанного в </w:t>
      </w:r>
      <w:hyperlink w:anchor="Par253" w:history="1">
        <w:r w:rsidRPr="00BE295D">
          <w:rPr>
            <w:kern w:val="1"/>
            <w:sz w:val="20"/>
            <w:szCs w:val="22"/>
          </w:rPr>
          <w:t>пункте 12.1</w:t>
        </w:r>
      </w:hyperlink>
      <w:r w:rsidRPr="00BE295D">
        <w:rPr>
          <w:kern w:val="1"/>
          <w:sz w:val="20"/>
          <w:szCs w:val="22"/>
        </w:rPr>
        <w:t xml:space="preserve"> Договора, подлежат исполнению в полном объеме.</w:t>
      </w:r>
    </w:p>
    <w:p w14:paraId="392A8138" w14:textId="77777777" w:rsidR="00C81C4D" w:rsidRPr="00BE295D" w:rsidRDefault="003500F6" w:rsidP="00BE295D">
      <w:pPr>
        <w:jc w:val="both"/>
        <w:rPr>
          <w:kern w:val="1"/>
          <w:sz w:val="20"/>
          <w:szCs w:val="22"/>
        </w:rPr>
      </w:pPr>
      <w:r>
        <w:rPr>
          <w:kern w:val="1"/>
          <w:sz w:val="20"/>
          <w:szCs w:val="22"/>
        </w:rPr>
        <w:t>11.3</w:t>
      </w:r>
      <w:r w:rsidR="00BE295D" w:rsidRPr="00BE295D">
        <w:rPr>
          <w:kern w:val="1"/>
          <w:sz w:val="20"/>
          <w:szCs w:val="22"/>
        </w:rPr>
        <w:t>.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r>
        <w:rPr>
          <w:kern w:val="1"/>
          <w:sz w:val="20"/>
          <w:szCs w:val="22"/>
        </w:rPr>
        <w:t>.</w:t>
      </w:r>
    </w:p>
    <w:p w14:paraId="2EAC0708" w14:textId="77777777" w:rsidR="00BE295D" w:rsidRPr="00BE295D" w:rsidRDefault="00BE295D" w:rsidP="00BE295D">
      <w:pPr>
        <w:widowControl w:val="0"/>
        <w:tabs>
          <w:tab w:val="left" w:pos="709"/>
        </w:tabs>
        <w:suppressAutoHyphens/>
        <w:ind w:firstLine="709"/>
        <w:jc w:val="center"/>
        <w:rPr>
          <w:b/>
          <w:sz w:val="20"/>
          <w:szCs w:val="22"/>
          <w:lang w:eastAsia="ar-SA"/>
        </w:rPr>
      </w:pPr>
      <w:r w:rsidRPr="00BE295D">
        <w:rPr>
          <w:b/>
          <w:sz w:val="20"/>
          <w:szCs w:val="22"/>
          <w:lang w:eastAsia="ar-SA"/>
        </w:rPr>
        <w:t>12. ПОРЯДОК УРЕГУЛИРОВАНИЯ СПОРОВ</w:t>
      </w:r>
    </w:p>
    <w:p w14:paraId="18967A00" w14:textId="77777777" w:rsidR="00BE295D" w:rsidRPr="00BE295D" w:rsidRDefault="00BE295D" w:rsidP="00BE295D">
      <w:pPr>
        <w:widowControl w:val="0"/>
        <w:tabs>
          <w:tab w:val="left" w:pos="709"/>
        </w:tabs>
        <w:suppressAutoHyphens/>
        <w:autoSpaceDE w:val="0"/>
        <w:autoSpaceDN w:val="0"/>
        <w:adjustRightInd w:val="0"/>
        <w:jc w:val="both"/>
        <w:outlineLvl w:val="1"/>
        <w:rPr>
          <w:kern w:val="1"/>
          <w:sz w:val="20"/>
          <w:szCs w:val="22"/>
          <w:lang/>
        </w:rPr>
      </w:pPr>
      <w:r w:rsidRPr="00BE295D">
        <w:rPr>
          <w:kern w:val="1"/>
          <w:sz w:val="20"/>
          <w:szCs w:val="22"/>
          <w:lang/>
        </w:rPr>
        <w:t xml:space="preserve">12.1. В случае возникновения любых противоречий, претензий и разногласий, а также споров, связанных с исполнением настоящего </w:t>
      </w:r>
      <w:r w:rsidR="00FE476B">
        <w:rPr>
          <w:kern w:val="1"/>
          <w:sz w:val="20"/>
          <w:szCs w:val="22"/>
          <w:lang/>
        </w:rPr>
        <w:t xml:space="preserve">Договора, Стороны предпринимают </w:t>
      </w:r>
      <w:r w:rsidRPr="00BE295D">
        <w:rPr>
          <w:kern w:val="1"/>
          <w:sz w:val="20"/>
          <w:szCs w:val="22"/>
          <w:lang/>
        </w:rPr>
        <w:t>усилия для урегулирования таких противоречий, претензий и разногласий в добровольном порядке.</w:t>
      </w:r>
    </w:p>
    <w:p w14:paraId="5FD31F66" w14:textId="77777777" w:rsidR="00BE295D" w:rsidRPr="00BE295D" w:rsidRDefault="00BE295D" w:rsidP="00BE295D">
      <w:pPr>
        <w:widowControl w:val="0"/>
        <w:tabs>
          <w:tab w:val="left" w:pos="709"/>
        </w:tabs>
        <w:suppressAutoHyphens/>
        <w:autoSpaceDE w:val="0"/>
        <w:autoSpaceDN w:val="0"/>
        <w:adjustRightInd w:val="0"/>
        <w:jc w:val="both"/>
        <w:outlineLvl w:val="1"/>
        <w:rPr>
          <w:kern w:val="1"/>
          <w:sz w:val="20"/>
          <w:szCs w:val="22"/>
          <w:lang/>
        </w:rPr>
      </w:pPr>
      <w:r w:rsidRPr="00BE295D">
        <w:rPr>
          <w:kern w:val="1"/>
          <w:sz w:val="20"/>
          <w:szCs w:val="22"/>
          <w:lang/>
        </w:rPr>
        <w:t>12.2. Претензия должна быть направлена в письменном виде. По полученной претензии Сторона должна дать письменный ответ по</w:t>
      </w:r>
      <w:r w:rsidR="00EB75A4">
        <w:rPr>
          <w:kern w:val="1"/>
          <w:sz w:val="20"/>
          <w:szCs w:val="22"/>
          <w:lang/>
        </w:rPr>
        <w:t xml:space="preserve"> </w:t>
      </w:r>
      <w:r w:rsidRPr="00BE295D">
        <w:rPr>
          <w:kern w:val="1"/>
          <w:sz w:val="20"/>
          <w:szCs w:val="22"/>
          <w:lang/>
        </w:rPr>
        <w:t>существу в срок не позднее 10 дней с даты ее получения. Оставление претензии без ответа в установленный срок означает признание требований претензии.</w:t>
      </w:r>
    </w:p>
    <w:p w14:paraId="41687E3F" w14:textId="77777777" w:rsidR="00C81C4D" w:rsidRPr="00BE295D" w:rsidRDefault="00BE295D" w:rsidP="00BE295D">
      <w:pPr>
        <w:widowControl w:val="0"/>
        <w:tabs>
          <w:tab w:val="left" w:pos="709"/>
        </w:tabs>
        <w:suppressAutoHyphens/>
        <w:autoSpaceDE w:val="0"/>
        <w:autoSpaceDN w:val="0"/>
        <w:adjustRightInd w:val="0"/>
        <w:jc w:val="both"/>
        <w:outlineLvl w:val="1"/>
        <w:rPr>
          <w:kern w:val="1"/>
          <w:sz w:val="20"/>
          <w:szCs w:val="22"/>
          <w:lang/>
        </w:rPr>
      </w:pPr>
      <w:r w:rsidRPr="00BE295D">
        <w:rPr>
          <w:kern w:val="1"/>
          <w:sz w:val="20"/>
          <w:szCs w:val="22"/>
          <w:lang/>
        </w:rPr>
        <w:t>12.3. В случае невыполнения Сторонами своих обязательств и не</w:t>
      </w:r>
      <w:r w:rsidR="003500F6">
        <w:rPr>
          <w:kern w:val="1"/>
          <w:sz w:val="20"/>
          <w:szCs w:val="22"/>
          <w:lang/>
        </w:rPr>
        <w:t xml:space="preserve"> </w:t>
      </w:r>
      <w:r w:rsidRPr="00BE295D">
        <w:rPr>
          <w:kern w:val="1"/>
          <w:sz w:val="20"/>
          <w:szCs w:val="22"/>
          <w:lang/>
        </w:rPr>
        <w:t xml:space="preserve">достижения взаимного согласия споры по настоящему Договору разрешаются в Арбитражном суде </w:t>
      </w:r>
      <w:r w:rsidR="00477D71">
        <w:rPr>
          <w:kern w:val="1"/>
          <w:sz w:val="20"/>
          <w:szCs w:val="22"/>
          <w:lang/>
        </w:rPr>
        <w:t>города Москвы</w:t>
      </w:r>
      <w:r w:rsidRPr="00BE295D">
        <w:rPr>
          <w:kern w:val="1"/>
          <w:sz w:val="20"/>
          <w:szCs w:val="22"/>
          <w:lang/>
        </w:rPr>
        <w:t>.</w:t>
      </w:r>
    </w:p>
    <w:p w14:paraId="60C009D5" w14:textId="77777777" w:rsidR="00BE295D" w:rsidRPr="00BE295D" w:rsidRDefault="00BE295D" w:rsidP="00BE295D">
      <w:pPr>
        <w:widowControl w:val="0"/>
        <w:tabs>
          <w:tab w:val="left" w:pos="709"/>
        </w:tabs>
        <w:suppressAutoHyphens/>
        <w:ind w:firstLine="709"/>
        <w:jc w:val="center"/>
        <w:rPr>
          <w:b/>
          <w:kern w:val="1"/>
          <w:sz w:val="20"/>
          <w:szCs w:val="22"/>
          <w:lang/>
        </w:rPr>
      </w:pPr>
      <w:r w:rsidRPr="00BE295D">
        <w:rPr>
          <w:b/>
          <w:kern w:val="1"/>
          <w:sz w:val="20"/>
          <w:szCs w:val="22"/>
          <w:lang/>
        </w:rPr>
        <w:t>13. ПОРЯДОК РАСТОРЖЕНИЯ ДОГОВОРА</w:t>
      </w:r>
    </w:p>
    <w:p w14:paraId="42460D24" w14:textId="77777777" w:rsidR="00BE295D" w:rsidRPr="00BE295D" w:rsidRDefault="00BE295D" w:rsidP="00BE295D">
      <w:pPr>
        <w:jc w:val="both"/>
        <w:rPr>
          <w:kern w:val="1"/>
          <w:sz w:val="20"/>
          <w:szCs w:val="22"/>
          <w:lang/>
        </w:rPr>
      </w:pPr>
      <w:r w:rsidRPr="00BE295D">
        <w:rPr>
          <w:kern w:val="1"/>
          <w:sz w:val="20"/>
          <w:szCs w:val="22"/>
          <w:lang/>
        </w:rPr>
        <w:t>13.1. Настоящий Договор может быть расторгнут:</w:t>
      </w:r>
    </w:p>
    <w:p w14:paraId="1472F2FA" w14:textId="77777777" w:rsidR="00BE295D" w:rsidRPr="00BE295D" w:rsidRDefault="00BE295D" w:rsidP="00BE295D">
      <w:pPr>
        <w:jc w:val="both"/>
        <w:rPr>
          <w:kern w:val="1"/>
          <w:sz w:val="20"/>
          <w:szCs w:val="22"/>
          <w:lang/>
        </w:rPr>
      </w:pPr>
      <w:r w:rsidRPr="00BE295D">
        <w:rPr>
          <w:kern w:val="1"/>
          <w:sz w:val="20"/>
          <w:szCs w:val="22"/>
          <w:lang/>
        </w:rPr>
        <w:t>- по соглашению Сторон;</w:t>
      </w:r>
    </w:p>
    <w:p w14:paraId="18E00C95" w14:textId="77777777" w:rsidR="00BE295D" w:rsidRPr="00BE295D" w:rsidRDefault="00BE295D" w:rsidP="00BE295D">
      <w:pPr>
        <w:jc w:val="both"/>
        <w:rPr>
          <w:kern w:val="1"/>
          <w:sz w:val="20"/>
          <w:szCs w:val="22"/>
          <w:lang/>
        </w:rPr>
      </w:pPr>
      <w:r w:rsidRPr="00BE295D">
        <w:rPr>
          <w:kern w:val="1"/>
          <w:sz w:val="20"/>
          <w:szCs w:val="22"/>
          <w:lang/>
        </w:rPr>
        <w:t>- в судебном порядке;</w:t>
      </w:r>
    </w:p>
    <w:p w14:paraId="664F669A" w14:textId="77777777" w:rsidR="00BE295D" w:rsidRPr="00BE295D" w:rsidRDefault="00BE295D" w:rsidP="00BE295D">
      <w:pPr>
        <w:jc w:val="both"/>
        <w:rPr>
          <w:kern w:val="1"/>
          <w:sz w:val="20"/>
          <w:szCs w:val="22"/>
          <w:lang/>
        </w:rPr>
      </w:pPr>
      <w:r w:rsidRPr="00BE295D">
        <w:rPr>
          <w:kern w:val="1"/>
          <w:sz w:val="20"/>
          <w:szCs w:val="22"/>
          <w:lang/>
        </w:rPr>
        <w:t>- в связи с односторонним отказом Заказчика от исполнения Договора в соответствии с гражданским законодательством.</w:t>
      </w:r>
    </w:p>
    <w:p w14:paraId="0F1FFDD0" w14:textId="77777777" w:rsidR="00BE295D" w:rsidRPr="00BE295D" w:rsidRDefault="00BE295D" w:rsidP="00BE295D">
      <w:pPr>
        <w:jc w:val="both"/>
        <w:rPr>
          <w:kern w:val="1"/>
          <w:sz w:val="20"/>
          <w:szCs w:val="22"/>
          <w:lang/>
        </w:rPr>
      </w:pPr>
      <w:r w:rsidRPr="00BE295D">
        <w:rPr>
          <w:kern w:val="1"/>
          <w:sz w:val="20"/>
          <w:szCs w:val="22"/>
          <w:lang/>
        </w:rPr>
        <w:t>13.2. Заказчик вправе принять решение об одностороннем отказе от исполнения Договора в следующих случаях:</w:t>
      </w:r>
    </w:p>
    <w:p w14:paraId="5958BC33" w14:textId="77777777" w:rsidR="00BE295D" w:rsidRPr="00BE295D" w:rsidRDefault="00BE295D" w:rsidP="00BE295D">
      <w:pPr>
        <w:jc w:val="both"/>
        <w:rPr>
          <w:kern w:val="1"/>
          <w:sz w:val="20"/>
          <w:szCs w:val="22"/>
          <w:lang/>
        </w:rPr>
      </w:pPr>
      <w:r w:rsidRPr="00BE295D">
        <w:rPr>
          <w:kern w:val="1"/>
          <w:sz w:val="20"/>
          <w:szCs w:val="22"/>
          <w:lang/>
        </w:rPr>
        <w:t>13.2.1. При существенном нарушении условий Договора Исполнителем:</w:t>
      </w:r>
    </w:p>
    <w:p w14:paraId="3C38CDBD" w14:textId="77777777" w:rsidR="00BE295D" w:rsidRPr="00BE295D" w:rsidRDefault="00BE295D" w:rsidP="00BE295D">
      <w:pPr>
        <w:jc w:val="both"/>
        <w:rPr>
          <w:kern w:val="1"/>
          <w:sz w:val="20"/>
          <w:szCs w:val="22"/>
          <w:lang/>
        </w:rPr>
      </w:pPr>
      <w:r w:rsidRPr="00BE295D">
        <w:rPr>
          <w:kern w:val="1"/>
          <w:sz w:val="20"/>
          <w:szCs w:val="22"/>
          <w:lang/>
        </w:rPr>
        <w:t xml:space="preserve">13.2.2. В случае проведения процедуры ликвидации Исполнителя - или наличия решения арбитражного суда о признании </w:t>
      </w:r>
      <w:r w:rsidR="00F2271E">
        <w:rPr>
          <w:kern w:val="1"/>
          <w:sz w:val="20"/>
          <w:szCs w:val="22"/>
          <w:lang/>
        </w:rPr>
        <w:t>Исполнителя</w:t>
      </w:r>
      <w:r w:rsidRPr="00BE295D">
        <w:rPr>
          <w:kern w:val="1"/>
          <w:sz w:val="20"/>
          <w:szCs w:val="22"/>
          <w:lang/>
        </w:rPr>
        <w:t xml:space="preserve"> банкротом</w:t>
      </w:r>
      <w:r w:rsidR="00F2271E">
        <w:rPr>
          <w:kern w:val="1"/>
          <w:sz w:val="20"/>
          <w:szCs w:val="22"/>
          <w:lang/>
        </w:rPr>
        <w:t>.</w:t>
      </w:r>
    </w:p>
    <w:p w14:paraId="6A39A400" w14:textId="77777777" w:rsidR="00BE295D" w:rsidRPr="00BE295D" w:rsidRDefault="00BE295D" w:rsidP="00BE295D">
      <w:pPr>
        <w:jc w:val="both"/>
        <w:rPr>
          <w:kern w:val="1"/>
          <w:sz w:val="20"/>
          <w:szCs w:val="22"/>
          <w:lang/>
        </w:rPr>
      </w:pPr>
      <w:r w:rsidRPr="00BE295D">
        <w:rPr>
          <w:kern w:val="1"/>
          <w:sz w:val="20"/>
          <w:szCs w:val="22"/>
          <w:lang/>
        </w:rPr>
        <w:t>13.2.3. В случае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405573C2" w14:textId="77777777" w:rsidR="00BE295D" w:rsidRPr="00BE295D" w:rsidRDefault="00F2271E" w:rsidP="00BE295D">
      <w:pPr>
        <w:jc w:val="both"/>
        <w:rPr>
          <w:kern w:val="1"/>
          <w:sz w:val="20"/>
          <w:szCs w:val="22"/>
          <w:lang/>
        </w:rPr>
      </w:pPr>
      <w:r>
        <w:rPr>
          <w:kern w:val="1"/>
          <w:sz w:val="20"/>
          <w:szCs w:val="22"/>
          <w:lang/>
        </w:rPr>
        <w:t>13.2.4</w:t>
      </w:r>
      <w:r w:rsidR="00BE295D" w:rsidRPr="00BE295D">
        <w:rPr>
          <w:kern w:val="1"/>
          <w:sz w:val="20"/>
          <w:szCs w:val="22"/>
          <w:lang/>
        </w:rPr>
        <w:t>.</w:t>
      </w:r>
      <w:r w:rsidR="00BE295D" w:rsidRPr="00BE295D">
        <w:rPr>
          <w:kern w:val="1"/>
          <w:sz w:val="20"/>
          <w:szCs w:val="22"/>
        </w:rPr>
        <w:t xml:space="preserve">Если у </w:t>
      </w:r>
      <w:r w:rsidR="00BE295D" w:rsidRPr="00BE295D">
        <w:rPr>
          <w:kern w:val="1"/>
          <w:sz w:val="20"/>
          <w:szCs w:val="22"/>
          <w:lang/>
        </w:rPr>
        <w:t xml:space="preserve">Исполнителя </w:t>
      </w:r>
      <w:r w:rsidR="00BE295D" w:rsidRPr="00BE295D">
        <w:rPr>
          <w:kern w:val="1"/>
          <w:sz w:val="20"/>
          <w:szCs w:val="22"/>
        </w:rPr>
        <w:t xml:space="preserve">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w:t>
      </w:r>
      <w:r w:rsidR="00BE295D" w:rsidRPr="00BE295D">
        <w:rPr>
          <w:kern w:val="1"/>
          <w:sz w:val="20"/>
          <w:szCs w:val="22"/>
          <w:lang/>
        </w:rPr>
        <w:t xml:space="preserve">Исполнителя </w:t>
      </w:r>
      <w:r w:rsidR="00BE295D" w:rsidRPr="00BE295D">
        <w:rPr>
          <w:kern w:val="1"/>
          <w:sz w:val="20"/>
          <w:szCs w:val="22"/>
        </w:rPr>
        <w:t xml:space="preserve">по данным бухгалтерской отчетности за последний завершенный отчетный период, при условии, что </w:t>
      </w:r>
      <w:r w:rsidR="00BE295D" w:rsidRPr="00BE295D">
        <w:rPr>
          <w:kern w:val="1"/>
          <w:sz w:val="20"/>
          <w:szCs w:val="22"/>
          <w:lang/>
        </w:rPr>
        <w:t xml:space="preserve">Исполнитель </w:t>
      </w:r>
      <w:r w:rsidR="00BE295D" w:rsidRPr="00BE295D">
        <w:rPr>
          <w:kern w:val="1"/>
          <w:sz w:val="20"/>
          <w:szCs w:val="22"/>
        </w:rPr>
        <w:t>не обжалует наличие указанной задолженности в соответствии с законодательством Российской Федерации.</w:t>
      </w:r>
    </w:p>
    <w:p w14:paraId="2946B890" w14:textId="77777777" w:rsidR="00BE295D" w:rsidRPr="00BE295D" w:rsidRDefault="00F2271E" w:rsidP="00BE295D">
      <w:pPr>
        <w:jc w:val="both"/>
        <w:rPr>
          <w:kern w:val="1"/>
          <w:sz w:val="20"/>
          <w:szCs w:val="22"/>
          <w:lang/>
        </w:rPr>
      </w:pPr>
      <w:r>
        <w:rPr>
          <w:kern w:val="1"/>
          <w:sz w:val="20"/>
          <w:szCs w:val="22"/>
          <w:lang/>
        </w:rPr>
        <w:t>13.2.5</w:t>
      </w:r>
      <w:r w:rsidR="00BE295D" w:rsidRPr="00BE295D">
        <w:rPr>
          <w:kern w:val="1"/>
          <w:sz w:val="20"/>
          <w:szCs w:val="22"/>
          <w:lang/>
        </w:rPr>
        <w:t>. В иных случаях, предусмотренных действующим законодательством.</w:t>
      </w:r>
    </w:p>
    <w:p w14:paraId="1923330C" w14:textId="77777777" w:rsidR="00BE295D" w:rsidRPr="00BE295D" w:rsidRDefault="00BE295D" w:rsidP="00BE295D">
      <w:pPr>
        <w:jc w:val="both"/>
        <w:rPr>
          <w:kern w:val="1"/>
          <w:sz w:val="20"/>
          <w:szCs w:val="22"/>
          <w:lang/>
        </w:rPr>
      </w:pPr>
      <w:r w:rsidRPr="00BE295D">
        <w:rPr>
          <w:kern w:val="1"/>
          <w:sz w:val="20"/>
          <w:szCs w:val="22"/>
          <w:lang/>
        </w:rPr>
        <w:t>13.</w:t>
      </w:r>
      <w:r w:rsidR="003500F6">
        <w:rPr>
          <w:kern w:val="1"/>
          <w:sz w:val="20"/>
          <w:szCs w:val="22"/>
          <w:lang/>
        </w:rPr>
        <w:t>3</w:t>
      </w:r>
      <w:r w:rsidRPr="00BE295D">
        <w:rPr>
          <w:kern w:val="1"/>
          <w:sz w:val="20"/>
          <w:szCs w:val="22"/>
          <w:lang/>
        </w:rPr>
        <w:t>. В случае уменьшения потребности Заказчика в товарах, поставляемых по настоящему договору, Заказчик вправе расторгнуть Договор по соглашению Сторон. Расторжение Договора  производится Сторонами путем подписания соответствующего соглашения о расторжении.</w:t>
      </w:r>
    </w:p>
    <w:p w14:paraId="766A18D1" w14:textId="77777777" w:rsidR="00BE295D" w:rsidRPr="00BE295D" w:rsidRDefault="00BE295D" w:rsidP="00BE295D">
      <w:pPr>
        <w:jc w:val="both"/>
        <w:rPr>
          <w:kern w:val="1"/>
          <w:sz w:val="20"/>
          <w:szCs w:val="22"/>
          <w:lang/>
        </w:rPr>
      </w:pPr>
      <w:r w:rsidRPr="00BE295D">
        <w:rPr>
          <w:kern w:val="1"/>
          <w:sz w:val="20"/>
          <w:szCs w:val="22"/>
          <w:lang/>
        </w:rPr>
        <w:t xml:space="preserve">В случае расторжения настоящего Договора по соглашению Сторон Стороны подписывают акт сверки расчётов, отображающий расчеты Сторон за период исполнения Договора до момента его расторжения, а также объём поставки Товара, фактически переданного </w:t>
      </w:r>
      <w:r w:rsidR="00F2271E">
        <w:rPr>
          <w:kern w:val="1"/>
          <w:sz w:val="20"/>
          <w:szCs w:val="22"/>
          <w:lang/>
        </w:rPr>
        <w:t>Исполнителем</w:t>
      </w:r>
      <w:r w:rsidRPr="00BE295D">
        <w:rPr>
          <w:kern w:val="1"/>
          <w:sz w:val="20"/>
          <w:szCs w:val="22"/>
          <w:lang/>
        </w:rPr>
        <w:t xml:space="preserve"> Заказчику.</w:t>
      </w:r>
    </w:p>
    <w:p w14:paraId="5F46F260" w14:textId="77777777" w:rsidR="00C81C4D" w:rsidRPr="00BE295D" w:rsidRDefault="003500F6" w:rsidP="00BE295D">
      <w:pPr>
        <w:jc w:val="both"/>
        <w:rPr>
          <w:kern w:val="1"/>
          <w:sz w:val="20"/>
          <w:szCs w:val="22"/>
          <w:lang/>
        </w:rPr>
      </w:pPr>
      <w:r>
        <w:rPr>
          <w:kern w:val="1"/>
          <w:sz w:val="20"/>
          <w:szCs w:val="22"/>
          <w:lang/>
        </w:rPr>
        <w:t>13.4</w:t>
      </w:r>
      <w:r w:rsidR="00BE295D" w:rsidRPr="00BE295D">
        <w:rPr>
          <w:kern w:val="1"/>
          <w:sz w:val="20"/>
          <w:szCs w:val="22"/>
          <w:lang/>
        </w:rPr>
        <w:t xml:space="preserve">. </w:t>
      </w:r>
      <w:r w:rsidR="00F2271E">
        <w:rPr>
          <w:kern w:val="1"/>
          <w:sz w:val="20"/>
          <w:szCs w:val="22"/>
          <w:lang/>
        </w:rPr>
        <w:t>Исполнитель</w:t>
      </w:r>
      <w:r w:rsidR="00BE295D" w:rsidRPr="00BE295D">
        <w:rPr>
          <w:kern w:val="1"/>
          <w:sz w:val="20"/>
          <w:szCs w:val="22"/>
          <w:lang/>
        </w:rPr>
        <w:t xml:space="preserve"> не вправе принять решение об одностороннем расторжении настоящего Договора.</w:t>
      </w:r>
    </w:p>
    <w:p w14:paraId="3FCD2ECE" w14:textId="77777777" w:rsidR="00BE295D" w:rsidRPr="00BE295D" w:rsidRDefault="00BE295D" w:rsidP="00BE295D">
      <w:pPr>
        <w:jc w:val="center"/>
        <w:rPr>
          <w:b/>
          <w:kern w:val="1"/>
          <w:sz w:val="20"/>
          <w:szCs w:val="22"/>
          <w:lang/>
        </w:rPr>
      </w:pPr>
      <w:r w:rsidRPr="00BE295D">
        <w:rPr>
          <w:b/>
          <w:kern w:val="1"/>
          <w:sz w:val="20"/>
          <w:szCs w:val="22"/>
          <w:lang/>
        </w:rPr>
        <w:t>14. ПРОЧИЕ УСЛОВИЯ</w:t>
      </w:r>
    </w:p>
    <w:p w14:paraId="3D897E30" w14:textId="77777777" w:rsidR="00BE295D" w:rsidRPr="00BE295D" w:rsidRDefault="00BE295D" w:rsidP="00BE295D">
      <w:pPr>
        <w:jc w:val="both"/>
        <w:rPr>
          <w:kern w:val="1"/>
          <w:sz w:val="20"/>
          <w:szCs w:val="22"/>
        </w:rPr>
      </w:pPr>
      <w:r w:rsidRPr="00BE295D">
        <w:rPr>
          <w:kern w:val="1"/>
          <w:sz w:val="20"/>
          <w:szCs w:val="22"/>
          <w:lang/>
        </w:rPr>
        <w:t xml:space="preserve">14.1. </w:t>
      </w:r>
      <w:r w:rsidRPr="00BE295D">
        <w:rPr>
          <w:kern w:val="1"/>
          <w:sz w:val="20"/>
          <w:szCs w:val="22"/>
        </w:rPr>
        <w:t xml:space="preserve">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разделе </w:t>
      </w:r>
      <w:hyperlink w:anchor="Par267" w:history="1">
        <w:r w:rsidRPr="00BE295D">
          <w:rPr>
            <w:kern w:val="1"/>
            <w:sz w:val="20"/>
            <w:szCs w:val="22"/>
          </w:rPr>
          <w:t>1</w:t>
        </w:r>
      </w:hyperlink>
      <w:r w:rsidR="00BD4DA2">
        <w:rPr>
          <w:kern w:val="1"/>
          <w:sz w:val="20"/>
          <w:szCs w:val="22"/>
        </w:rPr>
        <w:t>5</w:t>
      </w:r>
      <w:r w:rsidRPr="00BE295D">
        <w:rPr>
          <w:kern w:val="1"/>
          <w:sz w:val="20"/>
          <w:szCs w:val="22"/>
        </w:rPr>
        <w:t xml:space="preserve"> Договора, или </w:t>
      </w:r>
      <w:r w:rsidRPr="00BE295D">
        <w:rPr>
          <w:kern w:val="1"/>
          <w:sz w:val="20"/>
          <w:szCs w:val="22"/>
        </w:rPr>
        <w:br/>
        <w:t>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EBAB9BF" w14:textId="77777777" w:rsidR="003500F6" w:rsidRDefault="00BE295D" w:rsidP="00BE295D">
      <w:pPr>
        <w:jc w:val="both"/>
        <w:rPr>
          <w:kern w:val="1"/>
          <w:sz w:val="20"/>
          <w:szCs w:val="22"/>
        </w:rPr>
      </w:pPr>
      <w:r w:rsidRPr="00BE295D">
        <w:rPr>
          <w:kern w:val="1"/>
          <w:sz w:val="20"/>
          <w:szCs w:val="22"/>
        </w:rPr>
        <w:t xml:space="preserve">14.2.Договор заключен в бумажной форме </w:t>
      </w:r>
      <w:r w:rsidR="003500F6">
        <w:rPr>
          <w:kern w:val="1"/>
          <w:sz w:val="20"/>
          <w:szCs w:val="22"/>
        </w:rPr>
        <w:t xml:space="preserve">, </w:t>
      </w:r>
      <w:r w:rsidRPr="00BE295D">
        <w:rPr>
          <w:kern w:val="1"/>
          <w:sz w:val="20"/>
          <w:szCs w:val="22"/>
        </w:rPr>
        <w:t>Стороны вправе оформить Договор в письменном виде в 2 (двух) экземплярах по одному для каждой из Сторон, имеющих такую же юридическую силу</w:t>
      </w:r>
      <w:r w:rsidR="003500F6">
        <w:rPr>
          <w:kern w:val="1"/>
          <w:sz w:val="20"/>
          <w:szCs w:val="22"/>
        </w:rPr>
        <w:t>.</w:t>
      </w:r>
    </w:p>
    <w:p w14:paraId="3C74CB13" w14:textId="77777777" w:rsidR="00BE295D" w:rsidRPr="00BE295D" w:rsidRDefault="00BE295D" w:rsidP="00BE295D">
      <w:pPr>
        <w:jc w:val="both"/>
        <w:rPr>
          <w:kern w:val="1"/>
          <w:sz w:val="20"/>
          <w:szCs w:val="22"/>
        </w:rPr>
      </w:pPr>
      <w:r w:rsidRPr="00BE295D">
        <w:rPr>
          <w:kern w:val="1"/>
          <w:sz w:val="20"/>
          <w:szCs w:val="22"/>
        </w:rPr>
        <w:t>14.3.Во всем, что не предусмотрено Договором, Стороны руководствуются законодательством Российской Федерации.</w:t>
      </w:r>
    </w:p>
    <w:p w14:paraId="679F66F3" w14:textId="77777777" w:rsidR="00BE295D" w:rsidRPr="00BE295D" w:rsidRDefault="00BE295D" w:rsidP="00BE295D">
      <w:pPr>
        <w:jc w:val="both"/>
        <w:rPr>
          <w:kern w:val="1"/>
          <w:sz w:val="20"/>
          <w:szCs w:val="22"/>
        </w:rPr>
      </w:pPr>
    </w:p>
    <w:p w14:paraId="693D6A51" w14:textId="77777777" w:rsidR="00274B4B" w:rsidRDefault="00274B4B" w:rsidP="00BE295D">
      <w:pPr>
        <w:widowControl w:val="0"/>
        <w:suppressAutoHyphens/>
        <w:jc w:val="center"/>
        <w:rPr>
          <w:b/>
          <w:sz w:val="22"/>
          <w:szCs w:val="22"/>
          <w:lang w:eastAsia="ar-SA"/>
        </w:rPr>
      </w:pPr>
    </w:p>
    <w:p w14:paraId="742490CC" w14:textId="77777777" w:rsidR="00274B4B" w:rsidRDefault="00274B4B" w:rsidP="00BE295D">
      <w:pPr>
        <w:widowControl w:val="0"/>
        <w:suppressAutoHyphens/>
        <w:jc w:val="center"/>
        <w:rPr>
          <w:b/>
          <w:sz w:val="22"/>
          <w:szCs w:val="22"/>
          <w:lang w:eastAsia="ar-SA"/>
        </w:rPr>
      </w:pPr>
    </w:p>
    <w:p w14:paraId="39D3C71D" w14:textId="77777777" w:rsidR="00274B4B" w:rsidRDefault="00274B4B" w:rsidP="00BE295D">
      <w:pPr>
        <w:widowControl w:val="0"/>
        <w:suppressAutoHyphens/>
        <w:jc w:val="center"/>
        <w:rPr>
          <w:b/>
          <w:sz w:val="22"/>
          <w:szCs w:val="22"/>
          <w:lang w:eastAsia="ar-SA"/>
        </w:rPr>
      </w:pPr>
    </w:p>
    <w:p w14:paraId="0C8A77AF" w14:textId="77777777" w:rsidR="00274B4B" w:rsidRDefault="00274B4B" w:rsidP="00BE295D">
      <w:pPr>
        <w:widowControl w:val="0"/>
        <w:suppressAutoHyphens/>
        <w:jc w:val="center"/>
        <w:rPr>
          <w:b/>
          <w:sz w:val="22"/>
          <w:szCs w:val="22"/>
          <w:lang w:eastAsia="ar-SA"/>
        </w:rPr>
      </w:pPr>
    </w:p>
    <w:p w14:paraId="371E2760" w14:textId="77777777" w:rsidR="00274B4B" w:rsidRDefault="00274B4B" w:rsidP="00BE295D">
      <w:pPr>
        <w:widowControl w:val="0"/>
        <w:suppressAutoHyphens/>
        <w:jc w:val="center"/>
        <w:rPr>
          <w:b/>
          <w:sz w:val="22"/>
          <w:szCs w:val="22"/>
          <w:lang w:eastAsia="ar-SA"/>
        </w:rPr>
      </w:pPr>
    </w:p>
    <w:p w14:paraId="1AD96D90" w14:textId="77777777" w:rsidR="00274B4B" w:rsidRDefault="00274B4B" w:rsidP="00BE295D">
      <w:pPr>
        <w:widowControl w:val="0"/>
        <w:suppressAutoHyphens/>
        <w:jc w:val="center"/>
        <w:rPr>
          <w:b/>
          <w:sz w:val="22"/>
          <w:szCs w:val="22"/>
          <w:lang w:eastAsia="ar-SA"/>
        </w:rPr>
      </w:pPr>
    </w:p>
    <w:p w14:paraId="224CDF11" w14:textId="77777777" w:rsidR="00BE295D" w:rsidRPr="00BE295D" w:rsidRDefault="00BE295D" w:rsidP="00BE295D">
      <w:pPr>
        <w:widowControl w:val="0"/>
        <w:suppressAutoHyphens/>
        <w:jc w:val="center"/>
        <w:rPr>
          <w:b/>
          <w:sz w:val="22"/>
          <w:szCs w:val="22"/>
          <w:lang w:eastAsia="ar-SA"/>
        </w:rPr>
      </w:pPr>
      <w:r w:rsidRPr="00BE295D">
        <w:rPr>
          <w:b/>
          <w:sz w:val="22"/>
          <w:szCs w:val="22"/>
          <w:lang w:eastAsia="ar-SA"/>
        </w:rPr>
        <w:t>15. МЕСТОНАХОЖДЕНИЕ И БАНКОВСКИЕ РЕКВИЗИТЫ СТОРОН</w:t>
      </w:r>
    </w:p>
    <w:p w14:paraId="7A165A07" w14:textId="77777777" w:rsidR="00BE295D" w:rsidRPr="00BE295D" w:rsidRDefault="00BE295D" w:rsidP="00BE295D">
      <w:pPr>
        <w:widowControl w:val="0"/>
        <w:suppressAutoHyphens/>
        <w:jc w:val="center"/>
        <w:rPr>
          <w:b/>
          <w:sz w:val="22"/>
          <w:szCs w:val="22"/>
          <w:lang w:eastAsia="ar-SA"/>
        </w:rPr>
      </w:pPr>
    </w:p>
    <w:tbl>
      <w:tblPr>
        <w:tblW w:w="0" w:type="auto"/>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BE295D" w:rsidRPr="00274B4B" w14:paraId="655B7FDD" w14:textId="77777777" w:rsidTr="00133EA2">
        <w:tc>
          <w:tcPr>
            <w:tcW w:w="4785" w:type="dxa"/>
            <w:tcBorders>
              <w:top w:val="single" w:sz="4" w:space="0" w:color="auto"/>
              <w:left w:val="single" w:sz="4" w:space="0" w:color="auto"/>
              <w:bottom w:val="single" w:sz="4" w:space="0" w:color="auto"/>
              <w:right w:val="single" w:sz="4" w:space="0" w:color="auto"/>
            </w:tcBorders>
            <w:vAlign w:val="center"/>
          </w:tcPr>
          <w:p w14:paraId="4688A9FD" w14:textId="77777777" w:rsidR="00BE295D" w:rsidRPr="00274B4B" w:rsidRDefault="00BE295D" w:rsidP="00BE295D">
            <w:pPr>
              <w:jc w:val="center"/>
              <w:rPr>
                <w:b/>
                <w:sz w:val="20"/>
                <w:szCs w:val="20"/>
              </w:rPr>
            </w:pPr>
            <w:r w:rsidRPr="00274B4B">
              <w:rPr>
                <w:kern w:val="1"/>
                <w:sz w:val="20"/>
                <w:szCs w:val="20"/>
                <w:lang/>
              </w:rPr>
              <w:br w:type="page"/>
            </w:r>
            <w:r w:rsidRPr="00274B4B">
              <w:rPr>
                <w:b/>
                <w:sz w:val="20"/>
                <w:szCs w:val="20"/>
              </w:rPr>
              <w:t>ЗАКАЗЧИК</w:t>
            </w:r>
          </w:p>
        </w:tc>
        <w:tc>
          <w:tcPr>
            <w:tcW w:w="4786" w:type="dxa"/>
            <w:tcBorders>
              <w:top w:val="single" w:sz="4" w:space="0" w:color="auto"/>
              <w:left w:val="single" w:sz="4" w:space="0" w:color="auto"/>
              <w:bottom w:val="single" w:sz="4" w:space="0" w:color="auto"/>
              <w:right w:val="single" w:sz="4" w:space="0" w:color="auto"/>
            </w:tcBorders>
            <w:vAlign w:val="center"/>
          </w:tcPr>
          <w:p w14:paraId="03EE3B09" w14:textId="77777777" w:rsidR="00BE295D" w:rsidRPr="00274B4B" w:rsidRDefault="004F4C8F" w:rsidP="00BE295D">
            <w:pPr>
              <w:jc w:val="center"/>
              <w:rPr>
                <w:b/>
                <w:sz w:val="20"/>
                <w:szCs w:val="20"/>
              </w:rPr>
            </w:pPr>
            <w:r w:rsidRPr="00274B4B">
              <w:rPr>
                <w:b/>
                <w:sz w:val="20"/>
                <w:szCs w:val="20"/>
              </w:rPr>
              <w:t>ИСПОЛНИТЕЛЬ</w:t>
            </w:r>
          </w:p>
        </w:tc>
      </w:tr>
      <w:tr w:rsidR="00BE295D" w:rsidRPr="00274B4B" w14:paraId="768C0745" w14:textId="77777777" w:rsidTr="00133EA2">
        <w:trPr>
          <w:trHeight w:val="3084"/>
        </w:trPr>
        <w:tc>
          <w:tcPr>
            <w:tcW w:w="4785" w:type="dxa"/>
            <w:tcBorders>
              <w:top w:val="single" w:sz="4" w:space="0" w:color="auto"/>
              <w:left w:val="single" w:sz="4" w:space="0" w:color="auto"/>
              <w:bottom w:val="single" w:sz="4" w:space="0" w:color="auto"/>
              <w:right w:val="single" w:sz="4" w:space="0" w:color="auto"/>
            </w:tcBorders>
          </w:tcPr>
          <w:p w14:paraId="024538F3" w14:textId="77777777" w:rsidR="009A6875" w:rsidRPr="00274B4B" w:rsidRDefault="009A6875" w:rsidP="009A6875">
            <w:pPr>
              <w:rPr>
                <w:b/>
                <w:bCs/>
                <w:color w:val="000000"/>
                <w:sz w:val="20"/>
                <w:szCs w:val="20"/>
                <w:lang w:bidi="ru-RU"/>
              </w:rPr>
            </w:pPr>
            <w:r w:rsidRPr="00274B4B">
              <w:rPr>
                <w:b/>
                <w:bCs/>
                <w:color w:val="000000"/>
                <w:sz w:val="20"/>
                <w:szCs w:val="20"/>
                <w:lang w:bidi="ru-RU"/>
              </w:rPr>
              <w:t>Филиал ФБЛПУ «ЛРЦ «Подмосковье» ФНС России»</w:t>
            </w:r>
          </w:p>
          <w:p w14:paraId="34A678D3" w14:textId="77777777" w:rsidR="00274B4B" w:rsidRPr="00274B4B" w:rsidRDefault="00274B4B" w:rsidP="00274B4B">
            <w:pPr>
              <w:keepNext/>
              <w:tabs>
                <w:tab w:val="num" w:pos="0"/>
              </w:tabs>
              <w:suppressAutoHyphens/>
              <w:jc w:val="both"/>
              <w:outlineLvl w:val="0"/>
              <w:rPr>
                <w:sz w:val="20"/>
                <w:szCs w:val="20"/>
                <w:lang w:eastAsia="ar-SA"/>
              </w:rPr>
            </w:pPr>
            <w:r w:rsidRPr="00274B4B">
              <w:rPr>
                <w:b/>
                <w:color w:val="000000"/>
                <w:sz w:val="20"/>
                <w:szCs w:val="20"/>
                <w:shd w:val="clear" w:color="auto" w:fill="FFFFFF"/>
                <w:lang w:eastAsia="ar-SA"/>
              </w:rPr>
              <w:t>Фактический адрес</w:t>
            </w:r>
            <w:r w:rsidRPr="00274B4B">
              <w:rPr>
                <w:sz w:val="20"/>
                <w:szCs w:val="20"/>
                <w:lang w:eastAsia="ar-SA"/>
              </w:rPr>
              <w:t>:109029,г. Москва, ул. Нижегородская, д.28</w:t>
            </w:r>
          </w:p>
          <w:p w14:paraId="7176197B" w14:textId="77777777" w:rsidR="00274B4B" w:rsidRPr="00274B4B" w:rsidRDefault="00274B4B" w:rsidP="00274B4B">
            <w:pPr>
              <w:suppressAutoHyphens/>
              <w:spacing w:after="120"/>
              <w:ind w:right="57"/>
              <w:rPr>
                <w:sz w:val="20"/>
                <w:szCs w:val="20"/>
                <w:lang w:eastAsia="ar-SA"/>
              </w:rPr>
            </w:pPr>
            <w:r w:rsidRPr="00274B4B">
              <w:rPr>
                <w:b/>
                <w:sz w:val="20"/>
                <w:szCs w:val="20"/>
                <w:lang w:eastAsia="ar-SA"/>
              </w:rPr>
              <w:t>Юридический адрес:</w:t>
            </w:r>
            <w:r w:rsidRPr="00274B4B">
              <w:rPr>
                <w:sz w:val="20"/>
                <w:szCs w:val="20"/>
                <w:lang w:eastAsia="ar-SA"/>
              </w:rPr>
              <w:t xml:space="preserve"> </w:t>
            </w:r>
            <w:r w:rsidRPr="00274B4B">
              <w:rPr>
                <w:color w:val="000000"/>
                <w:sz w:val="20"/>
                <w:szCs w:val="20"/>
                <w:shd w:val="clear" w:color="auto" w:fill="FFFFFF"/>
                <w:lang w:eastAsia="ar-SA"/>
              </w:rPr>
              <w:t>141052, Российская Федерация, Московская область, городской округ Мытищи, д. Аксаково, ул. Подмосковная, вл.1, стр. 1/1.</w:t>
            </w:r>
          </w:p>
          <w:p w14:paraId="5ABC8AEE" w14:textId="77777777" w:rsidR="00274B4B" w:rsidRPr="00274B4B" w:rsidRDefault="00274B4B" w:rsidP="00274B4B">
            <w:pPr>
              <w:suppressAutoHyphens/>
              <w:jc w:val="both"/>
              <w:rPr>
                <w:sz w:val="20"/>
                <w:szCs w:val="20"/>
                <w:lang w:eastAsia="ar-SA"/>
              </w:rPr>
            </w:pPr>
            <w:r w:rsidRPr="00274B4B">
              <w:rPr>
                <w:sz w:val="20"/>
                <w:szCs w:val="20"/>
                <w:lang w:eastAsia="ar-SA"/>
              </w:rPr>
              <w:t>Е-</w:t>
            </w:r>
            <w:r w:rsidRPr="00274B4B">
              <w:rPr>
                <w:sz w:val="20"/>
                <w:szCs w:val="20"/>
                <w:lang w:val="en-US" w:eastAsia="ar-SA"/>
              </w:rPr>
              <w:t>mail</w:t>
            </w:r>
            <w:r w:rsidRPr="00274B4B">
              <w:rPr>
                <w:sz w:val="20"/>
                <w:szCs w:val="20"/>
                <w:lang w:eastAsia="ar-SA"/>
              </w:rPr>
              <w:t xml:space="preserve">: </w:t>
            </w:r>
            <w:r w:rsidRPr="00274B4B">
              <w:rPr>
                <w:i/>
                <w:sz w:val="20"/>
                <w:szCs w:val="20"/>
                <w:u w:val="single"/>
                <w:lang w:val="en-US" w:eastAsia="ar-SA"/>
              </w:rPr>
              <w:t>t</w:t>
            </w:r>
            <w:r w:rsidRPr="00274B4B">
              <w:rPr>
                <w:i/>
                <w:sz w:val="20"/>
                <w:szCs w:val="20"/>
                <w:u w:val="single"/>
                <w:lang w:eastAsia="ar-SA"/>
              </w:rPr>
              <w:t>001@</w:t>
            </w:r>
            <w:r w:rsidRPr="00274B4B">
              <w:rPr>
                <w:i/>
                <w:sz w:val="20"/>
                <w:szCs w:val="20"/>
                <w:u w:val="single"/>
                <w:lang w:val="en-US" w:eastAsia="ar-SA"/>
              </w:rPr>
              <w:t>policlfns</w:t>
            </w:r>
            <w:r w:rsidRPr="00274B4B">
              <w:rPr>
                <w:i/>
                <w:sz w:val="20"/>
                <w:szCs w:val="20"/>
                <w:u w:val="single"/>
                <w:lang w:eastAsia="ar-SA"/>
              </w:rPr>
              <w:t>.</w:t>
            </w:r>
            <w:r w:rsidRPr="00274B4B">
              <w:rPr>
                <w:i/>
                <w:sz w:val="20"/>
                <w:szCs w:val="20"/>
                <w:u w:val="single"/>
                <w:lang w:val="en-US" w:eastAsia="ar-SA"/>
              </w:rPr>
              <w:t>ru</w:t>
            </w:r>
          </w:p>
          <w:p w14:paraId="0E2AA10F" w14:textId="77777777" w:rsidR="00274B4B" w:rsidRPr="00274B4B" w:rsidRDefault="00274B4B" w:rsidP="00274B4B">
            <w:pPr>
              <w:suppressAutoHyphens/>
              <w:jc w:val="both"/>
              <w:rPr>
                <w:sz w:val="20"/>
                <w:szCs w:val="20"/>
                <w:lang w:eastAsia="ar-SA"/>
              </w:rPr>
            </w:pPr>
            <w:r w:rsidRPr="00274B4B">
              <w:rPr>
                <w:sz w:val="20"/>
                <w:szCs w:val="20"/>
                <w:lang w:eastAsia="ar-SA"/>
              </w:rPr>
              <w:t xml:space="preserve">ИНН/КПП 5029211275/770943001 </w:t>
            </w:r>
          </w:p>
          <w:p w14:paraId="147172B3" w14:textId="77777777" w:rsidR="00274B4B" w:rsidRPr="00274B4B" w:rsidRDefault="00274B4B" w:rsidP="00274B4B">
            <w:pPr>
              <w:suppressAutoHyphens/>
              <w:jc w:val="both"/>
              <w:rPr>
                <w:sz w:val="20"/>
                <w:szCs w:val="20"/>
                <w:lang w:eastAsia="ar-SA"/>
              </w:rPr>
            </w:pPr>
            <w:r w:rsidRPr="00274B4B">
              <w:rPr>
                <w:b/>
                <w:bCs/>
                <w:sz w:val="20"/>
                <w:szCs w:val="20"/>
                <w:lang w:eastAsia="ar-SA"/>
              </w:rPr>
              <w:t>Банковские реквизиты:</w:t>
            </w:r>
          </w:p>
          <w:p w14:paraId="5F4A03FC" w14:textId="77777777" w:rsidR="00274B4B" w:rsidRPr="00274B4B" w:rsidRDefault="00274B4B" w:rsidP="00274B4B">
            <w:pPr>
              <w:suppressAutoHyphens/>
              <w:jc w:val="both"/>
              <w:rPr>
                <w:sz w:val="20"/>
                <w:szCs w:val="20"/>
                <w:lang w:eastAsia="ar-SA"/>
              </w:rPr>
            </w:pPr>
            <w:r w:rsidRPr="00274B4B">
              <w:rPr>
                <w:sz w:val="20"/>
                <w:szCs w:val="20"/>
                <w:lang w:eastAsia="ar-SA"/>
              </w:rPr>
              <w:t>Отдел № 28 УФК по г. Москве (Филиал ФБЛПУ «ЛРЦ «Подмосковье» ФНС России»)</w:t>
            </w:r>
          </w:p>
          <w:p w14:paraId="3587B4E9" w14:textId="77777777" w:rsidR="00274B4B" w:rsidRPr="00274B4B" w:rsidRDefault="00274B4B" w:rsidP="00274B4B">
            <w:pPr>
              <w:suppressAutoHyphens/>
              <w:jc w:val="both"/>
              <w:rPr>
                <w:sz w:val="20"/>
                <w:szCs w:val="20"/>
                <w:lang w:eastAsia="ar-SA"/>
              </w:rPr>
            </w:pPr>
            <w:r w:rsidRPr="00274B4B">
              <w:rPr>
                <w:bCs/>
                <w:sz w:val="20"/>
                <w:szCs w:val="20"/>
                <w:lang w:eastAsia="ar-SA"/>
              </w:rPr>
              <w:t>ОГРН 1165029054530</w:t>
            </w:r>
          </w:p>
          <w:p w14:paraId="32342ABC" w14:textId="77777777" w:rsidR="00274B4B" w:rsidRPr="00274B4B" w:rsidRDefault="00274B4B" w:rsidP="00274B4B">
            <w:pPr>
              <w:suppressAutoHyphens/>
              <w:jc w:val="both"/>
              <w:rPr>
                <w:sz w:val="20"/>
                <w:szCs w:val="20"/>
                <w:lang w:eastAsia="ar-SA"/>
              </w:rPr>
            </w:pPr>
            <w:r w:rsidRPr="00274B4B">
              <w:rPr>
                <w:bCs/>
                <w:sz w:val="20"/>
                <w:szCs w:val="20"/>
                <w:lang w:eastAsia="ar-SA"/>
              </w:rPr>
              <w:t>л/с № 20736В25540 (22736В25540)</w:t>
            </w:r>
          </w:p>
          <w:p w14:paraId="16582AD8" w14:textId="77777777" w:rsidR="00274B4B" w:rsidRPr="00274B4B" w:rsidRDefault="00274B4B" w:rsidP="00274B4B">
            <w:pPr>
              <w:suppressAutoHyphens/>
              <w:jc w:val="both"/>
              <w:rPr>
                <w:sz w:val="20"/>
                <w:szCs w:val="20"/>
                <w:lang w:eastAsia="ar-SA"/>
              </w:rPr>
            </w:pPr>
            <w:r w:rsidRPr="00274B4B">
              <w:rPr>
                <w:bCs/>
                <w:sz w:val="20"/>
                <w:szCs w:val="20"/>
                <w:lang w:eastAsia="ar-SA"/>
              </w:rPr>
              <w:t>ЕКС № 40102810545370000003</w:t>
            </w:r>
          </w:p>
          <w:p w14:paraId="4F704AF4" w14:textId="77777777" w:rsidR="00274B4B" w:rsidRPr="00274B4B" w:rsidRDefault="00274B4B" w:rsidP="00274B4B">
            <w:pPr>
              <w:suppressAutoHyphens/>
              <w:jc w:val="both"/>
              <w:rPr>
                <w:sz w:val="20"/>
                <w:szCs w:val="20"/>
                <w:lang w:eastAsia="ar-SA"/>
              </w:rPr>
            </w:pPr>
            <w:r w:rsidRPr="00274B4B">
              <w:rPr>
                <w:bCs/>
                <w:sz w:val="20"/>
                <w:szCs w:val="20"/>
                <w:lang w:eastAsia="ar-SA"/>
              </w:rPr>
              <w:t>р/с №03214643000000017300</w:t>
            </w:r>
          </w:p>
          <w:p w14:paraId="21F84C1B" w14:textId="77777777" w:rsidR="00274B4B" w:rsidRPr="00274B4B" w:rsidRDefault="00EB75A4" w:rsidP="00274B4B">
            <w:pPr>
              <w:suppressAutoHyphens/>
              <w:jc w:val="both"/>
              <w:rPr>
                <w:sz w:val="20"/>
                <w:szCs w:val="20"/>
                <w:lang w:eastAsia="ar-SA"/>
              </w:rPr>
            </w:pPr>
            <w:r>
              <w:rPr>
                <w:sz w:val="20"/>
                <w:szCs w:val="20"/>
                <w:lang w:eastAsia="ar-SA"/>
              </w:rPr>
              <w:t xml:space="preserve">ОЦК №1 </w:t>
            </w:r>
            <w:r w:rsidR="00274B4B" w:rsidRPr="00274B4B">
              <w:rPr>
                <w:sz w:val="20"/>
                <w:szCs w:val="20"/>
                <w:lang w:eastAsia="ar-SA"/>
              </w:rPr>
              <w:t>ГУ Банка России по ЦФО//УФК по г. Москве г. Москва</w:t>
            </w:r>
          </w:p>
          <w:p w14:paraId="4D8C7D00" w14:textId="77777777" w:rsidR="00274B4B" w:rsidRPr="00274B4B" w:rsidRDefault="00274B4B" w:rsidP="00274B4B">
            <w:pPr>
              <w:suppressAutoHyphens/>
              <w:jc w:val="both"/>
              <w:rPr>
                <w:bCs/>
                <w:sz w:val="20"/>
                <w:szCs w:val="20"/>
                <w:lang w:eastAsia="ar-SA"/>
              </w:rPr>
            </w:pPr>
            <w:r w:rsidRPr="00274B4B">
              <w:rPr>
                <w:bCs/>
                <w:sz w:val="20"/>
                <w:szCs w:val="20"/>
                <w:lang w:eastAsia="ar-SA"/>
              </w:rPr>
              <w:t>БИК 004525988 ОКПО 02883475450002 ОКТМО 45381000000</w:t>
            </w:r>
          </w:p>
          <w:p w14:paraId="21A456FF" w14:textId="77777777" w:rsidR="00BE295D" w:rsidRPr="00274B4B" w:rsidRDefault="00BE295D" w:rsidP="00274B4B">
            <w:pPr>
              <w:rPr>
                <w:sz w:val="20"/>
                <w:szCs w:val="20"/>
              </w:rPr>
            </w:pPr>
          </w:p>
        </w:tc>
        <w:tc>
          <w:tcPr>
            <w:tcW w:w="4786" w:type="dxa"/>
            <w:tcBorders>
              <w:top w:val="single" w:sz="4" w:space="0" w:color="auto"/>
              <w:left w:val="single" w:sz="4" w:space="0" w:color="auto"/>
              <w:bottom w:val="single" w:sz="4" w:space="0" w:color="auto"/>
              <w:right w:val="single" w:sz="4" w:space="0" w:color="auto"/>
            </w:tcBorders>
          </w:tcPr>
          <w:p w14:paraId="38AA40FD" w14:textId="77777777" w:rsidR="00BE295D" w:rsidRPr="00274B4B" w:rsidRDefault="00BE295D" w:rsidP="003500F6">
            <w:pPr>
              <w:rPr>
                <w:sz w:val="20"/>
                <w:szCs w:val="20"/>
              </w:rPr>
            </w:pPr>
          </w:p>
        </w:tc>
      </w:tr>
      <w:tr w:rsidR="00BE295D" w:rsidRPr="00274B4B" w14:paraId="69921379" w14:textId="77777777" w:rsidTr="00133EA2">
        <w:tc>
          <w:tcPr>
            <w:tcW w:w="4785" w:type="dxa"/>
            <w:tcBorders>
              <w:top w:val="single" w:sz="4" w:space="0" w:color="auto"/>
              <w:left w:val="single" w:sz="4" w:space="0" w:color="auto"/>
              <w:bottom w:val="single" w:sz="4" w:space="0" w:color="auto"/>
              <w:right w:val="single" w:sz="4" w:space="0" w:color="auto"/>
            </w:tcBorders>
          </w:tcPr>
          <w:p w14:paraId="74FFC857" w14:textId="77777777" w:rsidR="009A6875" w:rsidRPr="00274B4B" w:rsidRDefault="003E1C3E" w:rsidP="009A6875">
            <w:pPr>
              <w:rPr>
                <w:color w:val="000000"/>
                <w:sz w:val="20"/>
                <w:szCs w:val="20"/>
                <w:lang w:bidi="ru-RU"/>
              </w:rPr>
            </w:pPr>
            <w:r w:rsidRPr="00274B4B">
              <w:rPr>
                <w:sz w:val="20"/>
                <w:szCs w:val="20"/>
              </w:rPr>
              <w:t xml:space="preserve">Главный врач </w:t>
            </w:r>
            <w:r w:rsidR="009A6875" w:rsidRPr="00274B4B">
              <w:rPr>
                <w:color w:val="000000"/>
                <w:sz w:val="20"/>
                <w:szCs w:val="20"/>
                <w:lang w:bidi="ru-RU"/>
              </w:rPr>
              <w:t>Филиал ФБЛПУ «ЛРЦ «Подмосковье» ФНС России»</w:t>
            </w:r>
          </w:p>
          <w:p w14:paraId="13B5AF90" w14:textId="77777777" w:rsidR="00BE295D" w:rsidRPr="00274B4B" w:rsidRDefault="00BE295D" w:rsidP="00BE295D">
            <w:pPr>
              <w:tabs>
                <w:tab w:val="left" w:pos="5415"/>
                <w:tab w:val="left" w:pos="6840"/>
              </w:tabs>
              <w:ind w:right="118"/>
              <w:jc w:val="right"/>
              <w:rPr>
                <w:sz w:val="20"/>
                <w:szCs w:val="20"/>
              </w:rPr>
            </w:pPr>
          </w:p>
          <w:p w14:paraId="3C1CE7D4" w14:textId="77777777" w:rsidR="00BE295D" w:rsidRPr="00274B4B" w:rsidRDefault="00BE295D" w:rsidP="00BE295D">
            <w:pPr>
              <w:tabs>
                <w:tab w:val="left" w:pos="5415"/>
                <w:tab w:val="left" w:pos="6840"/>
              </w:tabs>
              <w:ind w:right="118"/>
              <w:rPr>
                <w:sz w:val="20"/>
                <w:szCs w:val="20"/>
              </w:rPr>
            </w:pPr>
            <w:r w:rsidRPr="00274B4B">
              <w:rPr>
                <w:sz w:val="20"/>
                <w:szCs w:val="20"/>
              </w:rPr>
              <w:t xml:space="preserve">                        </w:t>
            </w:r>
          </w:p>
          <w:p w14:paraId="3BF6728D" w14:textId="77777777" w:rsidR="00BE295D" w:rsidRPr="00274B4B" w:rsidRDefault="00BE295D" w:rsidP="00BE295D">
            <w:pPr>
              <w:tabs>
                <w:tab w:val="left" w:pos="5415"/>
                <w:tab w:val="left" w:pos="6840"/>
              </w:tabs>
              <w:ind w:right="118"/>
              <w:jc w:val="right"/>
              <w:rPr>
                <w:sz w:val="20"/>
                <w:szCs w:val="20"/>
              </w:rPr>
            </w:pPr>
            <w:r w:rsidRPr="00274B4B">
              <w:rPr>
                <w:sz w:val="20"/>
                <w:szCs w:val="20"/>
              </w:rPr>
              <w:t>_____________ /</w:t>
            </w:r>
            <w:r w:rsidR="003A27AC" w:rsidRPr="00274B4B">
              <w:rPr>
                <w:sz w:val="20"/>
                <w:szCs w:val="20"/>
              </w:rPr>
              <w:t>Т</w:t>
            </w:r>
            <w:r w:rsidRPr="00274B4B">
              <w:rPr>
                <w:sz w:val="20"/>
                <w:szCs w:val="20"/>
              </w:rPr>
              <w:t>.</w:t>
            </w:r>
            <w:r w:rsidR="003A27AC" w:rsidRPr="00274B4B">
              <w:rPr>
                <w:sz w:val="20"/>
                <w:szCs w:val="20"/>
              </w:rPr>
              <w:t>В</w:t>
            </w:r>
            <w:r w:rsidRPr="00274B4B">
              <w:rPr>
                <w:sz w:val="20"/>
                <w:szCs w:val="20"/>
              </w:rPr>
              <w:t xml:space="preserve">. </w:t>
            </w:r>
            <w:r w:rsidR="003A27AC" w:rsidRPr="00274B4B">
              <w:rPr>
                <w:sz w:val="20"/>
                <w:szCs w:val="20"/>
              </w:rPr>
              <w:t>Королева</w:t>
            </w:r>
            <w:r w:rsidRPr="00274B4B">
              <w:rPr>
                <w:sz w:val="20"/>
                <w:szCs w:val="20"/>
              </w:rPr>
              <w:t>/</w:t>
            </w:r>
          </w:p>
          <w:p w14:paraId="78957073" w14:textId="77777777" w:rsidR="00697A65" w:rsidRPr="00274B4B" w:rsidRDefault="00697A65" w:rsidP="00697A65">
            <w:pPr>
              <w:tabs>
                <w:tab w:val="left" w:pos="5415"/>
                <w:tab w:val="left" w:pos="6840"/>
              </w:tabs>
              <w:ind w:right="118"/>
              <w:rPr>
                <w:sz w:val="20"/>
                <w:szCs w:val="20"/>
              </w:rPr>
            </w:pPr>
            <w:r w:rsidRPr="00274B4B">
              <w:rPr>
                <w:sz w:val="20"/>
                <w:szCs w:val="20"/>
              </w:rPr>
              <w:t>М.П.</w:t>
            </w:r>
          </w:p>
          <w:p w14:paraId="1807D4D4" w14:textId="77777777" w:rsidR="00BE295D" w:rsidRPr="00274B4B" w:rsidRDefault="00BE295D" w:rsidP="00BE295D">
            <w:pPr>
              <w:tabs>
                <w:tab w:val="left" w:pos="5415"/>
                <w:tab w:val="left" w:pos="6840"/>
              </w:tabs>
              <w:ind w:right="118"/>
              <w:rPr>
                <w:sz w:val="20"/>
                <w:szCs w:val="20"/>
              </w:rPr>
            </w:pPr>
            <w:r w:rsidRPr="00274B4B">
              <w:rPr>
                <w:sz w:val="20"/>
                <w:szCs w:val="20"/>
              </w:rPr>
              <w:t xml:space="preserve">                                   </w:t>
            </w:r>
          </w:p>
        </w:tc>
        <w:tc>
          <w:tcPr>
            <w:tcW w:w="4786" w:type="dxa"/>
            <w:tcBorders>
              <w:top w:val="single" w:sz="4" w:space="0" w:color="auto"/>
              <w:left w:val="single" w:sz="4" w:space="0" w:color="auto"/>
              <w:bottom w:val="single" w:sz="4" w:space="0" w:color="auto"/>
              <w:right w:val="single" w:sz="4" w:space="0" w:color="auto"/>
            </w:tcBorders>
          </w:tcPr>
          <w:p w14:paraId="7F7C95F7" w14:textId="77777777" w:rsidR="00697A65" w:rsidRPr="00274B4B" w:rsidRDefault="00697A65" w:rsidP="00697A65">
            <w:pPr>
              <w:rPr>
                <w:sz w:val="20"/>
                <w:szCs w:val="20"/>
              </w:rPr>
            </w:pPr>
          </w:p>
        </w:tc>
      </w:tr>
    </w:tbl>
    <w:p w14:paraId="2401F4C8" w14:textId="77777777" w:rsidR="00EB75A4" w:rsidRPr="0034188C" w:rsidRDefault="00EB75A4" w:rsidP="00EB75A4">
      <w:pPr>
        <w:pStyle w:val="110"/>
        <w:spacing w:before="216"/>
        <w:rPr>
          <w:spacing w:val="-2"/>
          <w:w w:val="90"/>
          <w:sz w:val="24"/>
          <w:szCs w:val="24"/>
        </w:rPr>
        <w:sectPr w:rsidR="00EB75A4" w:rsidRPr="0034188C" w:rsidSect="00EB75A4">
          <w:footerReference w:type="default" r:id="rId8"/>
          <w:type w:val="oddPage"/>
          <w:pgSz w:w="11900" w:h="16840"/>
          <w:pgMar w:top="539" w:right="418" w:bottom="601" w:left="567" w:header="0" w:footer="765" w:gutter="0"/>
          <w:cols w:space="720"/>
        </w:sectPr>
      </w:pPr>
    </w:p>
    <w:p w14:paraId="7A185EBD" w14:textId="77777777" w:rsidR="00EB75A4" w:rsidRPr="00F77102" w:rsidRDefault="00EB75A4" w:rsidP="00EB75A4">
      <w:pPr>
        <w:spacing w:line="288" w:lineRule="auto"/>
        <w:ind w:right="178"/>
        <w:jc w:val="right"/>
        <w:rPr>
          <w:spacing w:val="31"/>
          <w:sz w:val="22"/>
          <w:szCs w:val="22"/>
        </w:rPr>
      </w:pPr>
      <w:bookmarkStart w:id="0" w:name="_Hlk233025532"/>
      <w:r w:rsidRPr="00F77102">
        <w:rPr>
          <w:b/>
          <w:spacing w:val="-6"/>
          <w:sz w:val="22"/>
          <w:szCs w:val="22"/>
        </w:rPr>
        <w:lastRenderedPageBreak/>
        <w:t>Приложение</w:t>
      </w:r>
      <w:r w:rsidRPr="00F77102">
        <w:rPr>
          <w:b/>
          <w:spacing w:val="-12"/>
          <w:sz w:val="22"/>
          <w:szCs w:val="22"/>
        </w:rPr>
        <w:t xml:space="preserve"> </w:t>
      </w:r>
      <w:r w:rsidRPr="00F77102">
        <w:rPr>
          <w:b/>
          <w:spacing w:val="-6"/>
          <w:sz w:val="22"/>
          <w:szCs w:val="22"/>
        </w:rPr>
        <w:t>№</w:t>
      </w:r>
      <w:r w:rsidRPr="00F77102">
        <w:rPr>
          <w:b/>
          <w:spacing w:val="-11"/>
          <w:sz w:val="22"/>
          <w:szCs w:val="22"/>
        </w:rPr>
        <w:t xml:space="preserve"> </w:t>
      </w:r>
      <w:r w:rsidRPr="00F77102">
        <w:rPr>
          <w:spacing w:val="-6"/>
          <w:sz w:val="22"/>
          <w:szCs w:val="22"/>
        </w:rPr>
        <w:t>1</w:t>
      </w:r>
    </w:p>
    <w:p w14:paraId="13F780CF" w14:textId="77777777" w:rsidR="00EB75A4" w:rsidRPr="00F77102" w:rsidRDefault="00EB75A4" w:rsidP="00EB75A4">
      <w:pPr>
        <w:spacing w:line="288" w:lineRule="auto"/>
        <w:ind w:right="178"/>
        <w:jc w:val="right"/>
        <w:rPr>
          <w:b/>
          <w:sz w:val="22"/>
          <w:szCs w:val="22"/>
        </w:rPr>
      </w:pPr>
      <w:r w:rsidRPr="00F77102">
        <w:rPr>
          <w:b/>
          <w:spacing w:val="-6"/>
          <w:sz w:val="22"/>
          <w:szCs w:val="22"/>
        </w:rPr>
        <w:t>к</w:t>
      </w:r>
      <w:r w:rsidRPr="00F77102">
        <w:rPr>
          <w:b/>
          <w:spacing w:val="-12"/>
          <w:sz w:val="22"/>
          <w:szCs w:val="22"/>
        </w:rPr>
        <w:t xml:space="preserve"> </w:t>
      </w:r>
      <w:r w:rsidRPr="00F77102">
        <w:rPr>
          <w:b/>
          <w:spacing w:val="-6"/>
          <w:sz w:val="22"/>
          <w:szCs w:val="22"/>
        </w:rPr>
        <w:t>Контракту №</w:t>
      </w:r>
      <w:r w:rsidR="00FC2D2F">
        <w:rPr>
          <w:b/>
          <w:spacing w:val="-6"/>
          <w:sz w:val="22"/>
          <w:szCs w:val="22"/>
        </w:rPr>
        <w:t xml:space="preserve"> Б135-26</w:t>
      </w:r>
    </w:p>
    <w:p w14:paraId="19153A53" w14:textId="77777777" w:rsidR="00EB75A4" w:rsidRPr="00F77102" w:rsidRDefault="00EB75A4" w:rsidP="00EB75A4">
      <w:pPr>
        <w:tabs>
          <w:tab w:val="left" w:pos="4597"/>
        </w:tabs>
        <w:spacing w:line="288" w:lineRule="auto"/>
        <w:ind w:right="113"/>
        <w:jc w:val="right"/>
        <w:rPr>
          <w:b/>
          <w:sz w:val="22"/>
          <w:szCs w:val="22"/>
        </w:rPr>
      </w:pPr>
      <w:r w:rsidRPr="00F77102">
        <w:rPr>
          <w:b/>
          <w:sz w:val="22"/>
          <w:szCs w:val="22"/>
        </w:rPr>
        <w:t xml:space="preserve">                                     от </w:t>
      </w:r>
      <w:r w:rsidR="00FC2D2F">
        <w:rPr>
          <w:b/>
          <w:sz w:val="22"/>
          <w:szCs w:val="22"/>
          <w:u w:val="single"/>
        </w:rPr>
        <w:t>«__» июня 2026 г.</w:t>
      </w:r>
    </w:p>
    <w:bookmarkEnd w:id="0"/>
    <w:p w14:paraId="5E6B53AC" w14:textId="77777777" w:rsidR="00EB75A4" w:rsidRDefault="00EB75A4" w:rsidP="00EB75A4">
      <w:pPr>
        <w:spacing w:before="206"/>
        <w:ind w:right="59"/>
        <w:jc w:val="center"/>
        <w:rPr>
          <w:b/>
          <w:spacing w:val="-2"/>
        </w:rPr>
      </w:pPr>
      <w:r w:rsidRPr="0034188C">
        <w:rPr>
          <w:b/>
          <w:spacing w:val="-2"/>
        </w:rPr>
        <w:t>Спецификация</w:t>
      </w:r>
    </w:p>
    <w:tbl>
      <w:tblPr>
        <w:tblW w:w="49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082"/>
        <w:gridCol w:w="5693"/>
        <w:gridCol w:w="832"/>
        <w:gridCol w:w="1387"/>
      </w:tblGrid>
      <w:tr w:rsidR="00F77102" w:rsidRPr="00F77102" w14:paraId="77768B33" w14:textId="77777777" w:rsidTr="00F77102">
        <w:trPr>
          <w:trHeight w:val="894"/>
        </w:trPr>
        <w:tc>
          <w:tcPr>
            <w:tcW w:w="325" w:type="pct"/>
            <w:vAlign w:val="center"/>
          </w:tcPr>
          <w:p w14:paraId="5675DF4D" w14:textId="77777777" w:rsidR="00EB75A4" w:rsidRPr="00F77102" w:rsidRDefault="00EB75A4" w:rsidP="00A317B8">
            <w:pPr>
              <w:spacing w:after="200" w:line="276" w:lineRule="auto"/>
              <w:jc w:val="center"/>
              <w:rPr>
                <w:rFonts w:eastAsia="Calibri"/>
              </w:rPr>
            </w:pPr>
            <w:r w:rsidRPr="00F77102">
              <w:rPr>
                <w:rFonts w:eastAsia="Calibri"/>
              </w:rPr>
              <w:t>№ п\п</w:t>
            </w:r>
          </w:p>
        </w:tc>
        <w:tc>
          <w:tcPr>
            <w:tcW w:w="974" w:type="pct"/>
            <w:vAlign w:val="center"/>
          </w:tcPr>
          <w:p w14:paraId="03046372" w14:textId="77777777" w:rsidR="00EB75A4" w:rsidRPr="00F77102" w:rsidRDefault="00EB75A4" w:rsidP="00A317B8">
            <w:pPr>
              <w:spacing w:line="276" w:lineRule="auto"/>
              <w:jc w:val="center"/>
              <w:rPr>
                <w:rFonts w:eastAsia="Calibri"/>
              </w:rPr>
            </w:pPr>
            <w:r w:rsidRPr="00F77102">
              <w:rPr>
                <w:rFonts w:eastAsia="Calibri"/>
              </w:rPr>
              <w:t xml:space="preserve">Наименование </w:t>
            </w:r>
            <w:r w:rsidR="00F77102" w:rsidRPr="00F77102">
              <w:rPr>
                <w:rFonts w:eastAsia="Calibri"/>
              </w:rPr>
              <w:t>услуги</w:t>
            </w:r>
          </w:p>
        </w:tc>
        <w:tc>
          <w:tcPr>
            <w:tcW w:w="2663" w:type="pct"/>
            <w:vAlign w:val="center"/>
          </w:tcPr>
          <w:p w14:paraId="5A67B10D" w14:textId="77777777" w:rsidR="00EB75A4" w:rsidRPr="00F77102" w:rsidRDefault="00EB75A4" w:rsidP="00A317B8">
            <w:pPr>
              <w:spacing w:after="200" w:line="276" w:lineRule="auto"/>
              <w:jc w:val="center"/>
              <w:rPr>
                <w:rFonts w:eastAsia="Calibri"/>
              </w:rPr>
            </w:pPr>
            <w:r w:rsidRPr="00F77102">
              <w:rPr>
                <w:rFonts w:eastAsia="Calibri"/>
              </w:rPr>
              <w:t xml:space="preserve">Характеристики товара </w:t>
            </w:r>
          </w:p>
        </w:tc>
        <w:tc>
          <w:tcPr>
            <w:tcW w:w="389" w:type="pct"/>
            <w:vAlign w:val="center"/>
          </w:tcPr>
          <w:p w14:paraId="5700391C" w14:textId="77777777" w:rsidR="00EB75A4" w:rsidRPr="00F77102" w:rsidRDefault="00EB75A4" w:rsidP="00A317B8">
            <w:pPr>
              <w:spacing w:after="200" w:line="276" w:lineRule="auto"/>
              <w:jc w:val="center"/>
              <w:rPr>
                <w:rFonts w:eastAsia="Calibri"/>
              </w:rPr>
            </w:pPr>
            <w:r w:rsidRPr="00F77102">
              <w:rPr>
                <w:rFonts w:eastAsia="Calibri"/>
              </w:rPr>
              <w:t>Ед. изм.</w:t>
            </w:r>
          </w:p>
        </w:tc>
        <w:tc>
          <w:tcPr>
            <w:tcW w:w="649" w:type="pct"/>
          </w:tcPr>
          <w:p w14:paraId="3E9BBB8B" w14:textId="77777777" w:rsidR="00EB75A4" w:rsidRPr="00F77102" w:rsidRDefault="00EB75A4" w:rsidP="00A317B8">
            <w:pPr>
              <w:spacing w:after="200" w:line="276" w:lineRule="auto"/>
              <w:jc w:val="center"/>
              <w:rPr>
                <w:rFonts w:eastAsia="Calibri"/>
              </w:rPr>
            </w:pPr>
            <w:r w:rsidRPr="00F77102">
              <w:rPr>
                <w:rFonts w:eastAsia="Calibri"/>
              </w:rPr>
              <w:t xml:space="preserve">Цена за ед, руб. без НДС </w:t>
            </w:r>
          </w:p>
        </w:tc>
      </w:tr>
      <w:tr w:rsidR="00F77102" w:rsidRPr="00F77102" w14:paraId="4037D4F0" w14:textId="77777777" w:rsidTr="00F77102">
        <w:trPr>
          <w:trHeight w:val="982"/>
        </w:trPr>
        <w:tc>
          <w:tcPr>
            <w:tcW w:w="325" w:type="pct"/>
            <w:vAlign w:val="center"/>
          </w:tcPr>
          <w:p w14:paraId="19C71D37" w14:textId="77777777" w:rsidR="00EB75A4" w:rsidRPr="00F77102" w:rsidRDefault="00EB75A4" w:rsidP="00A317B8">
            <w:pPr>
              <w:spacing w:after="200" w:line="276" w:lineRule="auto"/>
              <w:jc w:val="center"/>
              <w:rPr>
                <w:rFonts w:eastAsia="Calibri"/>
              </w:rPr>
            </w:pPr>
            <w:r w:rsidRPr="00F77102">
              <w:rPr>
                <w:rFonts w:eastAsia="Calibri"/>
              </w:rPr>
              <w:t>1</w:t>
            </w:r>
          </w:p>
        </w:tc>
        <w:tc>
          <w:tcPr>
            <w:tcW w:w="974" w:type="pct"/>
            <w:vAlign w:val="center"/>
          </w:tcPr>
          <w:p w14:paraId="06B879DC" w14:textId="77777777" w:rsidR="00EB75A4" w:rsidRPr="00F77102" w:rsidRDefault="00F77102" w:rsidP="00A317B8">
            <w:pPr>
              <w:spacing w:line="276" w:lineRule="auto"/>
              <w:rPr>
                <w:rFonts w:eastAsia="Calibri"/>
              </w:rPr>
            </w:pPr>
            <w:r w:rsidRPr="00F77102">
              <w:rPr>
                <w:rFonts w:eastAsia="Calibri"/>
              </w:rPr>
              <w:t>сопровождению программных продуктов «Парус-Торнадо»</w:t>
            </w:r>
          </w:p>
        </w:tc>
        <w:tc>
          <w:tcPr>
            <w:tcW w:w="2663" w:type="pct"/>
            <w:vAlign w:val="center"/>
          </w:tcPr>
          <w:p w14:paraId="6E27AD35" w14:textId="77777777" w:rsidR="00EB75A4" w:rsidRPr="00F77102" w:rsidRDefault="00F77102" w:rsidP="00A317B8">
            <w:pPr>
              <w:spacing w:line="276" w:lineRule="auto"/>
              <w:rPr>
                <w:rFonts w:eastAsia="Calibri"/>
              </w:rPr>
            </w:pPr>
            <w:r w:rsidRPr="00F77102">
              <w:rPr>
                <w:rFonts w:eastAsia="Calibri"/>
              </w:rPr>
              <w:t>Выполнение заданий от Заказчика, создание форм</w:t>
            </w:r>
            <w:r>
              <w:rPr>
                <w:rFonts w:eastAsia="Calibri"/>
              </w:rPr>
              <w:t xml:space="preserve"> отчетности</w:t>
            </w:r>
            <w:r w:rsidRPr="00F77102">
              <w:rPr>
                <w:rFonts w:eastAsia="Calibri"/>
              </w:rPr>
              <w:t>, проведение аналитики</w:t>
            </w:r>
          </w:p>
        </w:tc>
        <w:tc>
          <w:tcPr>
            <w:tcW w:w="389" w:type="pct"/>
          </w:tcPr>
          <w:p w14:paraId="032CC49E" w14:textId="77777777" w:rsidR="00EB75A4" w:rsidRPr="00F77102" w:rsidRDefault="00EB75A4" w:rsidP="00A317B8">
            <w:pPr>
              <w:spacing w:after="200" w:line="276" w:lineRule="auto"/>
              <w:jc w:val="center"/>
            </w:pPr>
          </w:p>
          <w:p w14:paraId="677F8656" w14:textId="77777777" w:rsidR="00EB75A4" w:rsidRPr="00F77102" w:rsidRDefault="00F77102" w:rsidP="00A317B8">
            <w:pPr>
              <w:spacing w:after="200" w:line="276" w:lineRule="auto"/>
              <w:jc w:val="center"/>
              <w:rPr>
                <w:rFonts w:eastAsia="Calibri"/>
              </w:rPr>
            </w:pPr>
            <w:r w:rsidRPr="00F77102">
              <w:t>час</w:t>
            </w:r>
          </w:p>
        </w:tc>
        <w:tc>
          <w:tcPr>
            <w:tcW w:w="649" w:type="pct"/>
          </w:tcPr>
          <w:p w14:paraId="22518024" w14:textId="77777777" w:rsidR="00F77102" w:rsidRPr="00F77102" w:rsidRDefault="00F77102" w:rsidP="00A317B8">
            <w:pPr>
              <w:spacing w:after="200" w:line="276" w:lineRule="auto"/>
              <w:jc w:val="center"/>
              <w:rPr>
                <w:rFonts w:eastAsia="Calibri"/>
              </w:rPr>
            </w:pPr>
          </w:p>
          <w:p w14:paraId="2BADA8F7" w14:textId="77777777" w:rsidR="00EB75A4" w:rsidRPr="00F77102" w:rsidRDefault="00EB75A4" w:rsidP="00A317B8">
            <w:pPr>
              <w:spacing w:after="200" w:line="276" w:lineRule="auto"/>
              <w:jc w:val="center"/>
              <w:rPr>
                <w:rFonts w:eastAsia="Calibri"/>
              </w:rPr>
            </w:pPr>
          </w:p>
        </w:tc>
      </w:tr>
    </w:tbl>
    <w:p w14:paraId="38F0C06C" w14:textId="77777777" w:rsidR="00EB75A4" w:rsidRPr="00F77102" w:rsidRDefault="00EB75A4" w:rsidP="00EB75A4">
      <w:pPr>
        <w:pStyle w:val="a6"/>
        <w:spacing w:before="11"/>
      </w:pPr>
      <w:r w:rsidRPr="00F77102">
        <w:t xml:space="preserve">Итого сумма по контракту: Максимальное значение цены Контракта: </w:t>
      </w:r>
      <w:r w:rsidR="00FC2D2F">
        <w:t>____________________</w:t>
      </w:r>
    </w:p>
    <w:p w14:paraId="0712C2C9" w14:textId="77777777" w:rsidR="00EB75A4" w:rsidRPr="00F77102" w:rsidRDefault="00EB75A4" w:rsidP="00EB75A4">
      <w:pPr>
        <w:pStyle w:val="a6"/>
        <w:spacing w:before="11"/>
      </w:pPr>
    </w:p>
    <w:tbl>
      <w:tblPr>
        <w:tblW w:w="10766" w:type="dxa"/>
        <w:tblInd w:w="113" w:type="dxa"/>
        <w:tblLook w:val="04A0" w:firstRow="1" w:lastRow="0" w:firstColumn="1" w:lastColumn="0" w:noHBand="0" w:noVBand="1"/>
      </w:tblPr>
      <w:tblGrid>
        <w:gridCol w:w="5384"/>
        <w:gridCol w:w="5382"/>
      </w:tblGrid>
      <w:tr w:rsidR="00EB75A4" w:rsidRPr="00F77102" w14:paraId="600F6537" w14:textId="77777777" w:rsidTr="00A317B8">
        <w:trPr>
          <w:trHeight w:val="1087"/>
        </w:trPr>
        <w:tc>
          <w:tcPr>
            <w:tcW w:w="53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C73A6F" w14:textId="77777777" w:rsidR="00EB75A4" w:rsidRPr="00F77102" w:rsidRDefault="00EB75A4" w:rsidP="00A317B8"/>
          <w:p w14:paraId="7719B4F9" w14:textId="77777777" w:rsidR="00EB75A4" w:rsidRPr="00F77102" w:rsidRDefault="00EB75A4" w:rsidP="00A317B8">
            <w:r w:rsidRPr="00F77102">
              <w:t>Главный врач</w:t>
            </w:r>
            <w:r w:rsidRPr="00F77102">
              <w:br/>
            </w:r>
            <w:r w:rsidRPr="00F77102">
              <w:br/>
            </w:r>
            <w:r w:rsidRPr="00F77102">
              <w:br/>
              <w:t xml:space="preserve">___________________________/Т.В. Королева/  </w:t>
            </w:r>
          </w:p>
          <w:p w14:paraId="3040B004" w14:textId="77777777" w:rsidR="00EB75A4" w:rsidRPr="00F77102" w:rsidRDefault="00EB75A4" w:rsidP="00A317B8">
            <w:r w:rsidRPr="00F77102">
              <w:t xml:space="preserve">                                                                                                                  </w:t>
            </w:r>
          </w:p>
        </w:tc>
        <w:tc>
          <w:tcPr>
            <w:tcW w:w="5382" w:type="dxa"/>
            <w:tcBorders>
              <w:top w:val="single" w:sz="4" w:space="0" w:color="auto"/>
              <w:left w:val="nil"/>
              <w:bottom w:val="single" w:sz="4" w:space="0" w:color="auto"/>
              <w:right w:val="single" w:sz="4" w:space="0" w:color="auto"/>
            </w:tcBorders>
            <w:shd w:val="clear" w:color="auto" w:fill="auto"/>
            <w:vAlign w:val="center"/>
            <w:hideMark/>
          </w:tcPr>
          <w:p w14:paraId="3CAD5129" w14:textId="77777777" w:rsidR="00EB75A4" w:rsidRPr="00F77102" w:rsidRDefault="00EB75A4" w:rsidP="00F77102"/>
        </w:tc>
      </w:tr>
    </w:tbl>
    <w:p w14:paraId="49AAC838" w14:textId="77777777" w:rsidR="00EB75A4" w:rsidRPr="0034188C" w:rsidRDefault="00EB75A4" w:rsidP="00EB75A4">
      <w:pPr>
        <w:tabs>
          <w:tab w:val="left" w:pos="3441"/>
        </w:tabs>
        <w:spacing w:before="215"/>
        <w:rPr>
          <w:b/>
          <w:spacing w:val="-4"/>
        </w:rPr>
        <w:sectPr w:rsidR="00EB75A4" w:rsidRPr="0034188C" w:rsidSect="00A317B8">
          <w:footerReference w:type="default" r:id="rId9"/>
          <w:pgSz w:w="11900" w:h="16840"/>
          <w:pgMar w:top="539" w:right="567" w:bottom="601" w:left="567" w:header="0" w:footer="765" w:gutter="0"/>
          <w:cols w:space="708"/>
          <w:docGrid w:linePitch="360"/>
        </w:sectPr>
      </w:pPr>
    </w:p>
    <w:p w14:paraId="37CFF2FF" w14:textId="77777777" w:rsidR="00BE295D" w:rsidRDefault="00BE295D" w:rsidP="00EB75A4">
      <w:pPr>
        <w:ind w:right="4"/>
        <w:rPr>
          <w:sz w:val="20"/>
        </w:rPr>
      </w:pPr>
    </w:p>
    <w:p w14:paraId="3FA9F4A2" w14:textId="77777777" w:rsidR="00C15175" w:rsidRPr="00F77102" w:rsidRDefault="00C15175" w:rsidP="00C15175">
      <w:pPr>
        <w:spacing w:line="288" w:lineRule="auto"/>
        <w:ind w:right="178"/>
        <w:jc w:val="right"/>
        <w:rPr>
          <w:spacing w:val="31"/>
          <w:sz w:val="22"/>
          <w:szCs w:val="22"/>
        </w:rPr>
      </w:pPr>
      <w:r>
        <w:rPr>
          <w:sz w:val="20"/>
        </w:rPr>
        <w:tab/>
      </w:r>
      <w:r w:rsidRPr="00F77102">
        <w:rPr>
          <w:b/>
          <w:spacing w:val="-6"/>
          <w:sz w:val="22"/>
          <w:szCs w:val="22"/>
        </w:rPr>
        <w:t>Приложение</w:t>
      </w:r>
      <w:r w:rsidRPr="00F77102">
        <w:rPr>
          <w:b/>
          <w:spacing w:val="-12"/>
          <w:sz w:val="22"/>
          <w:szCs w:val="22"/>
        </w:rPr>
        <w:t xml:space="preserve"> </w:t>
      </w:r>
      <w:r w:rsidRPr="00F77102">
        <w:rPr>
          <w:b/>
          <w:spacing w:val="-6"/>
          <w:sz w:val="22"/>
          <w:szCs w:val="22"/>
        </w:rPr>
        <w:t>№</w:t>
      </w:r>
      <w:r w:rsidRPr="00F77102">
        <w:rPr>
          <w:b/>
          <w:spacing w:val="-11"/>
          <w:sz w:val="22"/>
          <w:szCs w:val="22"/>
        </w:rPr>
        <w:t xml:space="preserve"> </w:t>
      </w:r>
      <w:r>
        <w:rPr>
          <w:spacing w:val="-6"/>
          <w:sz w:val="22"/>
          <w:szCs w:val="22"/>
        </w:rPr>
        <w:t>2</w:t>
      </w:r>
    </w:p>
    <w:p w14:paraId="761AB614" w14:textId="77777777" w:rsidR="00C15175" w:rsidRPr="00F77102" w:rsidRDefault="00C15175" w:rsidP="00C15175">
      <w:pPr>
        <w:spacing w:line="288" w:lineRule="auto"/>
        <w:ind w:right="178"/>
        <w:jc w:val="right"/>
        <w:rPr>
          <w:b/>
          <w:sz w:val="22"/>
          <w:szCs w:val="22"/>
        </w:rPr>
      </w:pPr>
      <w:r w:rsidRPr="00F77102">
        <w:rPr>
          <w:b/>
          <w:spacing w:val="-6"/>
          <w:sz w:val="22"/>
          <w:szCs w:val="22"/>
        </w:rPr>
        <w:t>к</w:t>
      </w:r>
      <w:r w:rsidRPr="00F77102">
        <w:rPr>
          <w:b/>
          <w:spacing w:val="-12"/>
          <w:sz w:val="22"/>
          <w:szCs w:val="22"/>
        </w:rPr>
        <w:t xml:space="preserve"> </w:t>
      </w:r>
      <w:r w:rsidRPr="00F77102">
        <w:rPr>
          <w:b/>
          <w:spacing w:val="-6"/>
          <w:sz w:val="22"/>
          <w:szCs w:val="22"/>
        </w:rPr>
        <w:t>Контракту №</w:t>
      </w:r>
      <w:r>
        <w:rPr>
          <w:b/>
          <w:spacing w:val="-6"/>
          <w:sz w:val="22"/>
          <w:szCs w:val="22"/>
        </w:rPr>
        <w:t xml:space="preserve"> Б135-26</w:t>
      </w:r>
    </w:p>
    <w:p w14:paraId="79C80530" w14:textId="77777777" w:rsidR="00C15175" w:rsidRDefault="00C15175" w:rsidP="00C15175">
      <w:pPr>
        <w:tabs>
          <w:tab w:val="left" w:pos="4597"/>
        </w:tabs>
        <w:spacing w:line="288" w:lineRule="auto"/>
        <w:ind w:right="113"/>
        <w:jc w:val="right"/>
        <w:rPr>
          <w:b/>
          <w:sz w:val="22"/>
          <w:szCs w:val="22"/>
          <w:u w:val="single"/>
        </w:rPr>
      </w:pPr>
      <w:r w:rsidRPr="00F77102">
        <w:rPr>
          <w:b/>
          <w:sz w:val="22"/>
          <w:szCs w:val="22"/>
        </w:rPr>
        <w:t xml:space="preserve">                                     от </w:t>
      </w:r>
      <w:r>
        <w:rPr>
          <w:b/>
          <w:sz w:val="22"/>
          <w:szCs w:val="22"/>
          <w:u w:val="single"/>
        </w:rPr>
        <w:t>«__» июня 2026 г.</w:t>
      </w:r>
    </w:p>
    <w:p w14:paraId="097C003F" w14:textId="77777777" w:rsidR="00E83438" w:rsidRDefault="00E83438" w:rsidP="00C15175">
      <w:pPr>
        <w:tabs>
          <w:tab w:val="left" w:pos="4597"/>
        </w:tabs>
        <w:spacing w:line="288" w:lineRule="auto"/>
        <w:ind w:right="113"/>
        <w:jc w:val="right"/>
        <w:rPr>
          <w:b/>
          <w:sz w:val="22"/>
          <w:szCs w:val="22"/>
          <w:u w:val="single"/>
        </w:rPr>
      </w:pPr>
    </w:p>
    <w:p w14:paraId="75222376" w14:textId="77777777" w:rsidR="00E83438" w:rsidRPr="00E83438" w:rsidRDefault="00E83438" w:rsidP="00E83438">
      <w:pPr>
        <w:tabs>
          <w:tab w:val="left" w:pos="4597"/>
        </w:tabs>
        <w:spacing w:line="288" w:lineRule="auto"/>
        <w:ind w:right="113"/>
        <w:jc w:val="center"/>
        <w:rPr>
          <w:b/>
          <w:sz w:val="22"/>
          <w:szCs w:val="22"/>
          <w:u w:val="single"/>
        </w:rPr>
      </w:pPr>
      <w:r w:rsidRPr="00E83438">
        <w:rPr>
          <w:b/>
          <w:sz w:val="22"/>
          <w:szCs w:val="22"/>
          <w:u w:val="single"/>
        </w:rPr>
        <w:t>ТЕХНИЧЕСКОЕ ЗАДАНИЕ</w:t>
      </w:r>
    </w:p>
    <w:p w14:paraId="39B75702" w14:textId="77777777" w:rsidR="00E83438" w:rsidRPr="00E83438" w:rsidRDefault="00E83438" w:rsidP="00E83438">
      <w:pPr>
        <w:tabs>
          <w:tab w:val="left" w:pos="4597"/>
        </w:tabs>
        <w:spacing w:line="288" w:lineRule="auto"/>
        <w:ind w:right="113"/>
        <w:jc w:val="center"/>
        <w:rPr>
          <w:b/>
          <w:sz w:val="22"/>
          <w:szCs w:val="22"/>
          <w:u w:val="single"/>
        </w:rPr>
      </w:pPr>
    </w:p>
    <w:p w14:paraId="4991CC5B" w14:textId="77777777" w:rsidR="00E83438" w:rsidRPr="00E83438" w:rsidRDefault="00E83438" w:rsidP="00E83438">
      <w:pPr>
        <w:tabs>
          <w:tab w:val="left" w:pos="4597"/>
        </w:tabs>
        <w:spacing w:line="288" w:lineRule="auto"/>
        <w:ind w:right="113"/>
        <w:jc w:val="center"/>
        <w:rPr>
          <w:b/>
          <w:sz w:val="22"/>
          <w:szCs w:val="22"/>
          <w:u w:val="single"/>
        </w:rPr>
      </w:pPr>
      <w:r w:rsidRPr="00E83438">
        <w:rPr>
          <w:b/>
          <w:sz w:val="22"/>
          <w:szCs w:val="22"/>
          <w:u w:val="single"/>
        </w:rPr>
        <w:t>на оказание услуг по технологическому сопровождению программных продуктов «</w:t>
      </w:r>
      <w:r w:rsidRPr="00E83438">
        <w:rPr>
          <w:b/>
          <w:bCs/>
          <w:sz w:val="22"/>
          <w:szCs w:val="22"/>
          <w:u w:val="single"/>
        </w:rPr>
        <w:t>Пару-Бюджет 10</w:t>
      </w:r>
      <w:r w:rsidRPr="00E83438">
        <w:rPr>
          <w:b/>
          <w:sz w:val="22"/>
          <w:szCs w:val="22"/>
          <w:u w:val="single"/>
        </w:rPr>
        <w:t>»</w:t>
      </w:r>
    </w:p>
    <w:p w14:paraId="795996B9" w14:textId="77777777" w:rsidR="00E83438" w:rsidRPr="00E83438" w:rsidRDefault="00E83438" w:rsidP="00E83438">
      <w:pPr>
        <w:tabs>
          <w:tab w:val="left" w:pos="4597"/>
        </w:tabs>
        <w:spacing w:line="288" w:lineRule="auto"/>
        <w:ind w:right="113"/>
        <w:jc w:val="center"/>
        <w:rPr>
          <w:b/>
          <w:sz w:val="22"/>
          <w:szCs w:val="22"/>
          <w:u w:val="single"/>
        </w:rPr>
      </w:pPr>
      <w:r w:rsidRPr="00E83438">
        <w:rPr>
          <w:b/>
          <w:sz w:val="22"/>
          <w:szCs w:val="22"/>
          <w:u w:val="single"/>
        </w:rPr>
        <w:t>в 2026 гг.</w:t>
      </w:r>
    </w:p>
    <w:p w14:paraId="7CF824F9" w14:textId="77777777" w:rsidR="00E83438" w:rsidRPr="00E83438" w:rsidRDefault="00E83438" w:rsidP="00E83438">
      <w:pPr>
        <w:spacing w:line="288" w:lineRule="auto"/>
        <w:ind w:right="113"/>
        <w:jc w:val="both"/>
        <w:rPr>
          <w:b/>
          <w:bCs/>
          <w:sz w:val="22"/>
          <w:szCs w:val="22"/>
          <w:u w:val="single"/>
        </w:rPr>
      </w:pPr>
    </w:p>
    <w:p w14:paraId="56AF68B4" w14:textId="77777777" w:rsidR="00E83438" w:rsidRPr="00E83438" w:rsidRDefault="00E83438" w:rsidP="00E83438">
      <w:pPr>
        <w:numPr>
          <w:ilvl w:val="0"/>
          <w:numId w:val="13"/>
        </w:numPr>
        <w:spacing w:line="288" w:lineRule="auto"/>
        <w:ind w:right="113"/>
        <w:rPr>
          <w:sz w:val="22"/>
          <w:szCs w:val="22"/>
        </w:rPr>
      </w:pPr>
      <w:r w:rsidRPr="00E83438">
        <w:rPr>
          <w:sz w:val="22"/>
          <w:szCs w:val="22"/>
        </w:rPr>
        <w:t xml:space="preserve">Заказчик: </w:t>
      </w:r>
      <w:r w:rsidRPr="00E83438">
        <w:rPr>
          <w:sz w:val="22"/>
          <w:szCs w:val="22"/>
          <w:lang w:bidi="ru-RU"/>
        </w:rPr>
        <w:t>Филиал ФБЛПУ «ЛРЦ «Подмосковье» ФНС России»</w:t>
      </w:r>
    </w:p>
    <w:p w14:paraId="2250B229" w14:textId="77777777" w:rsidR="00E83438" w:rsidRPr="00E83438" w:rsidRDefault="00E83438" w:rsidP="00E83438">
      <w:pPr>
        <w:numPr>
          <w:ilvl w:val="0"/>
          <w:numId w:val="13"/>
        </w:numPr>
        <w:spacing w:line="288" w:lineRule="auto"/>
        <w:ind w:right="113"/>
        <w:rPr>
          <w:sz w:val="22"/>
          <w:szCs w:val="22"/>
        </w:rPr>
      </w:pPr>
      <w:r w:rsidRPr="00E83438">
        <w:rPr>
          <w:sz w:val="22"/>
          <w:szCs w:val="22"/>
        </w:rPr>
        <w:t>Наименование услуг: Технологическое сопровождению программных продуктов «Пару-Бюджет 10»</w:t>
      </w:r>
    </w:p>
    <w:p w14:paraId="0CCF9089" w14:textId="77777777" w:rsidR="00E83438" w:rsidRPr="00E83438" w:rsidRDefault="00E83438" w:rsidP="00E83438">
      <w:pPr>
        <w:numPr>
          <w:ilvl w:val="0"/>
          <w:numId w:val="13"/>
        </w:numPr>
        <w:spacing w:line="288" w:lineRule="auto"/>
        <w:ind w:right="113"/>
        <w:rPr>
          <w:sz w:val="22"/>
          <w:szCs w:val="22"/>
        </w:rPr>
      </w:pPr>
      <w:r w:rsidRPr="00E83438">
        <w:rPr>
          <w:sz w:val="22"/>
          <w:szCs w:val="22"/>
        </w:rPr>
        <w:t xml:space="preserve">Общие требования к оказанию услуг: </w:t>
      </w:r>
    </w:p>
    <w:p w14:paraId="11E88FBE" w14:textId="77777777" w:rsidR="00E83438" w:rsidRPr="00E83438" w:rsidRDefault="00E83438" w:rsidP="00E83438">
      <w:pPr>
        <w:numPr>
          <w:ilvl w:val="0"/>
          <w:numId w:val="13"/>
        </w:numPr>
        <w:spacing w:line="288" w:lineRule="auto"/>
        <w:ind w:right="113"/>
        <w:rPr>
          <w:sz w:val="22"/>
          <w:szCs w:val="22"/>
        </w:rPr>
      </w:pPr>
      <w:r w:rsidRPr="00E83438">
        <w:rPr>
          <w:sz w:val="22"/>
          <w:szCs w:val="22"/>
        </w:rPr>
        <w:t xml:space="preserve">   - Технологическое сопровождению программных продуктов «Пару-Бюджет 10» должен обеспечивать практическую реализацию бюджетного процесса в соответствии с Бюджетным и Налоговым кодексами Российской Федерации;  Приказом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Приказом Минфина России от 16.12.2010 № 174н «Об утверждении Плана счетов бухгалтерского учета бюджетных учреждений и Инструкции по его применению» , Приказом Минфина России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иными законодательными актами, регламентирующими бюджетный процесс.</w:t>
      </w:r>
    </w:p>
    <w:p w14:paraId="21DF39CD" w14:textId="77777777" w:rsidR="00E83438" w:rsidRPr="00E83438" w:rsidRDefault="00E83438" w:rsidP="00E83438">
      <w:pPr>
        <w:numPr>
          <w:ilvl w:val="0"/>
          <w:numId w:val="13"/>
        </w:numPr>
        <w:spacing w:line="288" w:lineRule="auto"/>
        <w:ind w:right="113"/>
        <w:rPr>
          <w:sz w:val="22"/>
          <w:szCs w:val="22"/>
        </w:rPr>
      </w:pPr>
      <w:r w:rsidRPr="00E83438">
        <w:rPr>
          <w:sz w:val="22"/>
          <w:szCs w:val="22"/>
        </w:rPr>
        <w:t>Характеристики оказываемых услуг:</w:t>
      </w:r>
    </w:p>
    <w:p w14:paraId="0BB935C8" w14:textId="77777777" w:rsidR="00E83438" w:rsidRPr="00E83438" w:rsidRDefault="00E83438" w:rsidP="00E83438">
      <w:pPr>
        <w:tabs>
          <w:tab w:val="left" w:pos="4597"/>
        </w:tabs>
        <w:spacing w:line="288" w:lineRule="auto"/>
        <w:ind w:right="113"/>
        <w:rPr>
          <w:sz w:val="22"/>
          <w:szCs w:val="22"/>
        </w:rPr>
      </w:pPr>
      <w:r w:rsidRPr="00E83438">
        <w:rPr>
          <w:sz w:val="22"/>
          <w:szCs w:val="22"/>
        </w:rPr>
        <w:t>4.1.       Технологическое сопровождение «Пару-Бюджет 10» включает в себя:</w:t>
      </w:r>
    </w:p>
    <w:p w14:paraId="5B50F7FF" w14:textId="77777777" w:rsidR="00E83438" w:rsidRPr="00E83438" w:rsidRDefault="00E83438" w:rsidP="00E83438">
      <w:pPr>
        <w:tabs>
          <w:tab w:val="left" w:pos="4597"/>
        </w:tabs>
        <w:spacing w:line="288" w:lineRule="auto"/>
        <w:ind w:right="113"/>
        <w:rPr>
          <w:sz w:val="22"/>
          <w:szCs w:val="22"/>
        </w:rPr>
      </w:pPr>
      <w:r w:rsidRPr="00E83438">
        <w:rPr>
          <w:sz w:val="22"/>
          <w:szCs w:val="22"/>
        </w:rPr>
        <w:t xml:space="preserve">  - оказание технической и консультационной поддержки по вопросам эксплуатации сопровождаемой системы; </w:t>
      </w:r>
    </w:p>
    <w:p w14:paraId="4C46D045" w14:textId="77777777" w:rsidR="00E83438" w:rsidRPr="00E83438" w:rsidRDefault="00E83438" w:rsidP="00E83438">
      <w:pPr>
        <w:tabs>
          <w:tab w:val="left" w:pos="4597"/>
        </w:tabs>
        <w:spacing w:line="288" w:lineRule="auto"/>
        <w:ind w:right="113"/>
        <w:rPr>
          <w:sz w:val="22"/>
          <w:szCs w:val="22"/>
        </w:rPr>
      </w:pPr>
      <w:r w:rsidRPr="00E83438">
        <w:rPr>
          <w:sz w:val="22"/>
          <w:szCs w:val="22"/>
        </w:rPr>
        <w:t xml:space="preserve"> - обеспечение возможности своевременного получения необходимых отчетных, справочных и аналитических материалов, повышение целостности и систематизация существующих информационных ресурсов;</w:t>
      </w:r>
    </w:p>
    <w:p w14:paraId="53B0D0B7" w14:textId="77777777" w:rsidR="00E83438" w:rsidRPr="00E83438" w:rsidRDefault="00E83438" w:rsidP="00E83438">
      <w:pPr>
        <w:tabs>
          <w:tab w:val="left" w:pos="4597"/>
        </w:tabs>
        <w:spacing w:line="288" w:lineRule="auto"/>
        <w:ind w:right="113"/>
        <w:rPr>
          <w:sz w:val="22"/>
          <w:szCs w:val="22"/>
        </w:rPr>
      </w:pPr>
      <w:r w:rsidRPr="00E83438">
        <w:rPr>
          <w:sz w:val="22"/>
          <w:szCs w:val="22"/>
        </w:rPr>
        <w:t xml:space="preserve"> - проведение работ по администрированию баз данных сопровождаемой системы;</w:t>
      </w:r>
    </w:p>
    <w:p w14:paraId="4143DAAA" w14:textId="77777777" w:rsidR="00E83438" w:rsidRPr="00E83438" w:rsidRDefault="00E83438" w:rsidP="00E83438">
      <w:pPr>
        <w:tabs>
          <w:tab w:val="left" w:pos="4597"/>
        </w:tabs>
        <w:spacing w:line="288" w:lineRule="auto"/>
        <w:ind w:right="113"/>
        <w:rPr>
          <w:sz w:val="22"/>
          <w:szCs w:val="22"/>
        </w:rPr>
      </w:pPr>
      <w:r w:rsidRPr="00E83438">
        <w:rPr>
          <w:sz w:val="22"/>
          <w:szCs w:val="22"/>
        </w:rPr>
        <w:t xml:space="preserve"> - восстановление работоспособности сопровождаемой системы в случае технических сбоев;</w:t>
      </w:r>
    </w:p>
    <w:p w14:paraId="632891F5" w14:textId="77777777" w:rsidR="00E83438" w:rsidRPr="00E83438" w:rsidRDefault="00E83438" w:rsidP="00E83438">
      <w:pPr>
        <w:tabs>
          <w:tab w:val="left" w:pos="4597"/>
        </w:tabs>
        <w:spacing w:line="288" w:lineRule="auto"/>
        <w:ind w:right="113"/>
        <w:rPr>
          <w:sz w:val="22"/>
          <w:szCs w:val="22"/>
        </w:rPr>
      </w:pPr>
      <w:r w:rsidRPr="00E83438">
        <w:rPr>
          <w:sz w:val="22"/>
          <w:szCs w:val="22"/>
        </w:rPr>
        <w:t>- резервное копирование баз данных (контроль и модификация процедур автоматического копирования баз данных; контроль результатов процедур автоматического копирования баз данных; проведение повторного копирования при аварийном завершении предыдущего);</w:t>
      </w:r>
    </w:p>
    <w:p w14:paraId="26745AEB" w14:textId="77777777" w:rsidR="00E83438" w:rsidRPr="00E83438" w:rsidRDefault="00E83438" w:rsidP="00E83438">
      <w:pPr>
        <w:tabs>
          <w:tab w:val="left" w:pos="4597"/>
        </w:tabs>
        <w:spacing w:line="288" w:lineRule="auto"/>
        <w:ind w:right="113"/>
        <w:rPr>
          <w:sz w:val="22"/>
          <w:szCs w:val="22"/>
        </w:rPr>
      </w:pPr>
      <w:r w:rsidRPr="00E83438">
        <w:rPr>
          <w:iCs/>
          <w:sz w:val="22"/>
          <w:szCs w:val="22"/>
        </w:rPr>
        <w:t>- оказание консультационных услуг пользователям системы на рабочем месте Заказчика, по  телефону («горячая линия») и по электронной почте.</w:t>
      </w:r>
      <w:r w:rsidRPr="00E83438">
        <w:rPr>
          <w:sz w:val="22"/>
          <w:szCs w:val="22"/>
        </w:rPr>
        <w:t xml:space="preserve"> </w:t>
      </w:r>
    </w:p>
    <w:p w14:paraId="58D0A6F6" w14:textId="77777777" w:rsidR="00E83438" w:rsidRPr="00E83438" w:rsidRDefault="00E83438" w:rsidP="00E83438">
      <w:pPr>
        <w:tabs>
          <w:tab w:val="left" w:pos="4597"/>
        </w:tabs>
        <w:spacing w:line="288" w:lineRule="auto"/>
        <w:ind w:right="113"/>
        <w:rPr>
          <w:sz w:val="22"/>
          <w:szCs w:val="22"/>
        </w:rPr>
      </w:pPr>
    </w:p>
    <w:p w14:paraId="57A2110B" w14:textId="77777777" w:rsidR="00E83438" w:rsidRPr="00E83438" w:rsidRDefault="00E83438" w:rsidP="00E83438">
      <w:pPr>
        <w:tabs>
          <w:tab w:val="left" w:pos="4597"/>
        </w:tabs>
        <w:spacing w:line="288" w:lineRule="auto"/>
        <w:ind w:right="113"/>
        <w:rPr>
          <w:sz w:val="22"/>
          <w:szCs w:val="22"/>
        </w:rPr>
      </w:pPr>
      <w:r w:rsidRPr="00E83438">
        <w:rPr>
          <w:sz w:val="22"/>
          <w:szCs w:val="22"/>
        </w:rPr>
        <w:t>4.2.      Состав подсистем «Пару-Бюджет 10» модуль «Бухгалтерский учёт» -  5 р.м.,  модуль «Учёт заработной платы» - 2 р.м., модуль «Управление кадрами» -  2 р.м.,  блоки «Электронный сервис взаимодействия с ФСС» «Регламентированная отчётность», «Инвентаризация НФА», «Учёт договоров», «Учёт государственных контрактов и реестр закупок», «Перечисления», «Реестры расчетных листков»</w:t>
      </w:r>
    </w:p>
    <w:p w14:paraId="7F74BF7D" w14:textId="77777777" w:rsidR="00E83438" w:rsidRPr="00E83438" w:rsidRDefault="00E83438" w:rsidP="00E83438">
      <w:pPr>
        <w:tabs>
          <w:tab w:val="left" w:pos="4597"/>
        </w:tabs>
        <w:spacing w:line="288" w:lineRule="auto"/>
        <w:ind w:right="113"/>
        <w:rPr>
          <w:sz w:val="22"/>
          <w:szCs w:val="22"/>
        </w:rPr>
      </w:pPr>
      <w:r w:rsidRPr="00E83438">
        <w:rPr>
          <w:sz w:val="22"/>
          <w:szCs w:val="22"/>
        </w:rPr>
        <w:t>4.3. Общий объём оказываемых услуг составляет 100 (сто) часов</w:t>
      </w:r>
    </w:p>
    <w:p w14:paraId="3CE31F36" w14:textId="77777777" w:rsidR="00E83438" w:rsidRPr="00E83438" w:rsidRDefault="00E83438" w:rsidP="00E83438">
      <w:pPr>
        <w:tabs>
          <w:tab w:val="left" w:pos="4597"/>
        </w:tabs>
        <w:spacing w:line="288" w:lineRule="auto"/>
        <w:ind w:right="113"/>
        <w:rPr>
          <w:sz w:val="22"/>
          <w:szCs w:val="22"/>
        </w:rPr>
      </w:pPr>
    </w:p>
    <w:p w14:paraId="70313DBF" w14:textId="77777777" w:rsidR="00E83438" w:rsidRPr="00E83438" w:rsidRDefault="00E83438" w:rsidP="00E83438">
      <w:pPr>
        <w:tabs>
          <w:tab w:val="left" w:pos="4597"/>
        </w:tabs>
        <w:spacing w:line="288" w:lineRule="auto"/>
        <w:ind w:right="113"/>
        <w:rPr>
          <w:sz w:val="22"/>
          <w:szCs w:val="22"/>
        </w:rPr>
      </w:pPr>
    </w:p>
    <w:p w14:paraId="2C1AAE24" w14:textId="77777777" w:rsidR="00E83438" w:rsidRPr="00E83438" w:rsidRDefault="00E83438" w:rsidP="00E83438">
      <w:pPr>
        <w:tabs>
          <w:tab w:val="left" w:pos="4597"/>
        </w:tabs>
        <w:spacing w:line="288" w:lineRule="auto"/>
        <w:ind w:right="113"/>
        <w:rPr>
          <w:sz w:val="22"/>
          <w:szCs w:val="22"/>
        </w:rPr>
      </w:pPr>
      <w:r w:rsidRPr="00E83438">
        <w:rPr>
          <w:sz w:val="22"/>
          <w:szCs w:val="22"/>
        </w:rPr>
        <w:t>5.       Требования к безопасности обработки данных:</w:t>
      </w:r>
    </w:p>
    <w:p w14:paraId="16976855" w14:textId="77777777" w:rsidR="00E83438" w:rsidRPr="00E83438" w:rsidRDefault="00E83438" w:rsidP="00E83438">
      <w:pPr>
        <w:tabs>
          <w:tab w:val="left" w:pos="4597"/>
        </w:tabs>
        <w:spacing w:line="288" w:lineRule="auto"/>
        <w:ind w:right="113"/>
        <w:rPr>
          <w:iCs/>
          <w:sz w:val="22"/>
          <w:szCs w:val="22"/>
        </w:rPr>
      </w:pPr>
      <w:r w:rsidRPr="00E83438">
        <w:rPr>
          <w:iCs/>
          <w:sz w:val="22"/>
          <w:szCs w:val="22"/>
        </w:rPr>
        <w:t>5.1.    Требования к обработке персональных данных:</w:t>
      </w:r>
    </w:p>
    <w:p w14:paraId="498A42C5" w14:textId="77777777" w:rsidR="00E83438" w:rsidRPr="00E83438" w:rsidRDefault="00E83438" w:rsidP="00E83438">
      <w:pPr>
        <w:tabs>
          <w:tab w:val="left" w:pos="4597"/>
        </w:tabs>
        <w:spacing w:line="288" w:lineRule="auto"/>
        <w:ind w:right="113"/>
        <w:rPr>
          <w:sz w:val="22"/>
          <w:szCs w:val="22"/>
        </w:rPr>
      </w:pPr>
      <w:r w:rsidRPr="00E83438">
        <w:rPr>
          <w:sz w:val="22"/>
          <w:szCs w:val="22"/>
        </w:rPr>
        <w:t>При обработке персональных данных в автоматизированных системах должно быть обеспечено:</w:t>
      </w:r>
    </w:p>
    <w:p w14:paraId="58305AC1" w14:textId="77777777" w:rsidR="00E83438" w:rsidRPr="00E83438" w:rsidRDefault="00E83438" w:rsidP="00E83438">
      <w:pPr>
        <w:tabs>
          <w:tab w:val="left" w:pos="4597"/>
        </w:tabs>
        <w:spacing w:line="288" w:lineRule="auto"/>
        <w:ind w:right="113"/>
        <w:rPr>
          <w:sz w:val="22"/>
          <w:szCs w:val="22"/>
        </w:rPr>
      </w:pPr>
      <w:r w:rsidRPr="00E83438">
        <w:rPr>
          <w:sz w:val="22"/>
          <w:szCs w:val="22"/>
        </w:rPr>
        <w:t>- проведение мероприятий, направленных на предотвращение несанкционированного доступа к данным и (или) передачи их лицам, не имеющим права доступа к такой информации;</w:t>
      </w:r>
    </w:p>
    <w:p w14:paraId="52167A20" w14:textId="77777777" w:rsidR="00E83438" w:rsidRPr="00E83438" w:rsidRDefault="00E83438" w:rsidP="00E83438">
      <w:pPr>
        <w:tabs>
          <w:tab w:val="left" w:pos="4597"/>
        </w:tabs>
        <w:spacing w:line="288" w:lineRule="auto"/>
        <w:ind w:right="113"/>
        <w:rPr>
          <w:sz w:val="22"/>
          <w:szCs w:val="22"/>
        </w:rPr>
      </w:pPr>
      <w:r w:rsidRPr="00E83438">
        <w:rPr>
          <w:sz w:val="22"/>
          <w:szCs w:val="22"/>
        </w:rPr>
        <w:lastRenderedPageBreak/>
        <w:t>- своевременное обнаружение фактов несанкционированного доступа к данным;</w:t>
      </w:r>
    </w:p>
    <w:p w14:paraId="4357F990" w14:textId="77777777" w:rsidR="00E83438" w:rsidRPr="00E83438" w:rsidRDefault="00E83438" w:rsidP="00E83438">
      <w:pPr>
        <w:tabs>
          <w:tab w:val="left" w:pos="4597"/>
        </w:tabs>
        <w:spacing w:line="288" w:lineRule="auto"/>
        <w:ind w:right="113"/>
        <w:rPr>
          <w:sz w:val="22"/>
          <w:szCs w:val="22"/>
        </w:rPr>
      </w:pPr>
      <w:r w:rsidRPr="00E83438">
        <w:rPr>
          <w:sz w:val="22"/>
          <w:szCs w:val="22"/>
        </w:rPr>
        <w:t>- недопущение воздействия на технические средства автоматизированной обработки данных, в результате которого может быть нарушено их функционирование;</w:t>
      </w:r>
    </w:p>
    <w:p w14:paraId="210DDE49" w14:textId="77777777" w:rsidR="00E83438" w:rsidRPr="00E83438" w:rsidRDefault="00E83438" w:rsidP="00E83438">
      <w:pPr>
        <w:tabs>
          <w:tab w:val="left" w:pos="4597"/>
        </w:tabs>
        <w:spacing w:line="288" w:lineRule="auto"/>
        <w:ind w:right="113"/>
        <w:rPr>
          <w:sz w:val="22"/>
          <w:szCs w:val="22"/>
        </w:rPr>
      </w:pPr>
      <w:r w:rsidRPr="00E83438">
        <w:rPr>
          <w:sz w:val="22"/>
          <w:szCs w:val="22"/>
        </w:rPr>
        <w:t>- возможность незамедлительного восстановления данных, модифицированных или    уничтоженных вследствие несанкционированного доступа к ним;</w:t>
      </w:r>
    </w:p>
    <w:p w14:paraId="2C15493F" w14:textId="77777777" w:rsidR="00E83438" w:rsidRPr="00E83438" w:rsidRDefault="00E83438" w:rsidP="00E83438">
      <w:pPr>
        <w:tabs>
          <w:tab w:val="left" w:pos="4597"/>
        </w:tabs>
        <w:spacing w:line="288" w:lineRule="auto"/>
        <w:ind w:right="113"/>
        <w:rPr>
          <w:sz w:val="22"/>
          <w:szCs w:val="22"/>
        </w:rPr>
      </w:pPr>
      <w:r w:rsidRPr="00E83438">
        <w:rPr>
          <w:sz w:val="22"/>
          <w:szCs w:val="22"/>
        </w:rPr>
        <w:t>- постоянный контроль за обеспечением уровня защищенности данных.</w:t>
      </w:r>
    </w:p>
    <w:p w14:paraId="47A7CE9A" w14:textId="77777777" w:rsidR="00E83438" w:rsidRPr="00E83438" w:rsidRDefault="00E83438" w:rsidP="00E83438">
      <w:pPr>
        <w:tabs>
          <w:tab w:val="left" w:pos="4597"/>
        </w:tabs>
        <w:spacing w:line="288" w:lineRule="auto"/>
        <w:ind w:right="113"/>
        <w:rPr>
          <w:iCs/>
          <w:sz w:val="22"/>
          <w:szCs w:val="22"/>
        </w:rPr>
      </w:pPr>
      <w:r w:rsidRPr="00E83438">
        <w:rPr>
          <w:iCs/>
          <w:sz w:val="22"/>
          <w:szCs w:val="22"/>
        </w:rPr>
        <w:t>5.2.      Требования по обеспечению мер информационной безопасности:</w:t>
      </w:r>
    </w:p>
    <w:p w14:paraId="0BADC630" w14:textId="77777777" w:rsidR="00E83438" w:rsidRPr="00E83438" w:rsidRDefault="00E83438" w:rsidP="00E83438">
      <w:pPr>
        <w:tabs>
          <w:tab w:val="left" w:pos="4597"/>
        </w:tabs>
        <w:spacing w:line="288" w:lineRule="auto"/>
        <w:ind w:right="113"/>
        <w:rPr>
          <w:sz w:val="22"/>
          <w:szCs w:val="22"/>
        </w:rPr>
      </w:pPr>
      <w:r w:rsidRPr="00E83438">
        <w:rPr>
          <w:sz w:val="22"/>
          <w:szCs w:val="22"/>
        </w:rPr>
        <w:t>Применяемые меры информационной безопасности должны обеспечивать минимизацию рисков, связанных с возможным нарушением конфиденциальности, целостности и доступности к персонифицированной информации. Они включают практические правила управления безопасностью (организационно-административные, программные, физические меры защиты), в том числе:</w:t>
      </w:r>
    </w:p>
    <w:p w14:paraId="2498C38E" w14:textId="77777777" w:rsidR="00E83438" w:rsidRPr="00E83438" w:rsidRDefault="00E83438" w:rsidP="00E83438">
      <w:pPr>
        <w:tabs>
          <w:tab w:val="left" w:pos="4597"/>
        </w:tabs>
        <w:spacing w:line="288" w:lineRule="auto"/>
        <w:ind w:right="113"/>
        <w:rPr>
          <w:sz w:val="22"/>
          <w:szCs w:val="22"/>
        </w:rPr>
      </w:pPr>
      <w:r w:rsidRPr="00E83438">
        <w:rPr>
          <w:sz w:val="22"/>
          <w:szCs w:val="22"/>
        </w:rPr>
        <w:t>- управление доступом к ресурсам путем разграничения прав доступа и ведения списков   персонала обладающего правами;</w:t>
      </w:r>
    </w:p>
    <w:p w14:paraId="1392E732" w14:textId="77777777" w:rsidR="00E83438" w:rsidRPr="00E83438" w:rsidRDefault="00E83438" w:rsidP="00E83438">
      <w:pPr>
        <w:tabs>
          <w:tab w:val="left" w:pos="4597"/>
        </w:tabs>
        <w:spacing w:line="288" w:lineRule="auto"/>
        <w:ind w:right="113"/>
        <w:rPr>
          <w:sz w:val="22"/>
          <w:szCs w:val="22"/>
        </w:rPr>
      </w:pPr>
      <w:r w:rsidRPr="00E83438">
        <w:rPr>
          <w:sz w:val="22"/>
          <w:szCs w:val="22"/>
        </w:rPr>
        <w:t xml:space="preserve">- идентификация и аутентификация пользователей для доступа к информационным ресурсам средствами операционной системы (ОС) и системы управления базами данных </w:t>
      </w:r>
    </w:p>
    <w:p w14:paraId="05BC1D05" w14:textId="77777777" w:rsidR="00E83438" w:rsidRPr="00E83438" w:rsidRDefault="00E83438" w:rsidP="00E83438">
      <w:pPr>
        <w:tabs>
          <w:tab w:val="left" w:pos="4597"/>
        </w:tabs>
        <w:spacing w:line="288" w:lineRule="auto"/>
        <w:ind w:right="113"/>
        <w:rPr>
          <w:sz w:val="22"/>
          <w:szCs w:val="22"/>
        </w:rPr>
      </w:pPr>
      <w:r w:rsidRPr="00E83438">
        <w:rPr>
          <w:sz w:val="22"/>
          <w:szCs w:val="22"/>
        </w:rPr>
        <w:t>- организация защиты данных средствами резервного копирования и санкционированного восстановления, дублирования копий и организации их соответствующего хранения;</w:t>
      </w:r>
    </w:p>
    <w:p w14:paraId="1CB1F09B" w14:textId="77777777" w:rsidR="00E83438" w:rsidRPr="00E83438" w:rsidRDefault="00E83438" w:rsidP="00E83438">
      <w:pPr>
        <w:tabs>
          <w:tab w:val="left" w:pos="4597"/>
        </w:tabs>
        <w:spacing w:line="288" w:lineRule="auto"/>
        <w:ind w:right="113"/>
        <w:rPr>
          <w:sz w:val="22"/>
          <w:szCs w:val="22"/>
        </w:rPr>
      </w:pPr>
      <w:r w:rsidRPr="00E83438">
        <w:rPr>
          <w:sz w:val="22"/>
          <w:szCs w:val="22"/>
        </w:rPr>
        <w:t xml:space="preserve">- организация бесперебойного функционирования систем и баз данных и регламентация действий при форс-мажорных обстоятельствах, связанных с внешними причинами.    </w:t>
      </w:r>
    </w:p>
    <w:p w14:paraId="71682F17" w14:textId="77777777" w:rsidR="00E83438" w:rsidRPr="00E83438" w:rsidRDefault="00E83438" w:rsidP="00E83438">
      <w:pPr>
        <w:tabs>
          <w:tab w:val="left" w:pos="4597"/>
        </w:tabs>
        <w:spacing w:line="288" w:lineRule="auto"/>
        <w:ind w:right="113"/>
        <w:rPr>
          <w:sz w:val="22"/>
          <w:szCs w:val="22"/>
        </w:rPr>
      </w:pPr>
      <w:r w:rsidRPr="00E83438">
        <w:rPr>
          <w:sz w:val="22"/>
          <w:szCs w:val="22"/>
        </w:rPr>
        <w:t>6.         Общий порядок контроля и приёмки услуг:</w:t>
      </w:r>
    </w:p>
    <w:p w14:paraId="44E37BD1" w14:textId="77777777" w:rsidR="00E83438" w:rsidRPr="00E83438" w:rsidRDefault="00E83438" w:rsidP="00E83438">
      <w:pPr>
        <w:tabs>
          <w:tab w:val="left" w:pos="4597"/>
        </w:tabs>
        <w:spacing w:line="288" w:lineRule="auto"/>
        <w:ind w:right="113"/>
        <w:rPr>
          <w:sz w:val="22"/>
          <w:szCs w:val="22"/>
        </w:rPr>
      </w:pPr>
      <w:r w:rsidRPr="00E83438">
        <w:rPr>
          <w:iCs/>
          <w:sz w:val="22"/>
          <w:szCs w:val="22"/>
        </w:rPr>
        <w:t xml:space="preserve">6.1. </w:t>
      </w:r>
      <w:r w:rsidRPr="00E83438">
        <w:rPr>
          <w:sz w:val="22"/>
          <w:szCs w:val="22"/>
        </w:rPr>
        <w:t>Контроль оказания услуг со стороны Заказчика проводится по содержанию предоставленной Исполнителем технической и отчетной документации (протоколы, акты, отчеты) и на основе тестовых испытаний установленного программного обеспечения соответствующей автоматизированной системы. Текущий контроль выполнения услуг осуществляется по следующим направлениям:</w:t>
      </w:r>
    </w:p>
    <w:p w14:paraId="6611E182" w14:textId="77777777" w:rsidR="00E83438" w:rsidRPr="00E83438" w:rsidRDefault="00E83438" w:rsidP="00E83438">
      <w:pPr>
        <w:tabs>
          <w:tab w:val="left" w:pos="4597"/>
        </w:tabs>
        <w:spacing w:line="288" w:lineRule="auto"/>
        <w:ind w:right="113"/>
        <w:rPr>
          <w:sz w:val="22"/>
          <w:szCs w:val="22"/>
        </w:rPr>
      </w:pPr>
      <w:r w:rsidRPr="00E83438">
        <w:rPr>
          <w:sz w:val="22"/>
          <w:szCs w:val="22"/>
        </w:rPr>
        <w:t>- контроль соответствия  результатов услуг требованиям, указанным в договоре (контракте);</w:t>
      </w:r>
    </w:p>
    <w:p w14:paraId="5705173C" w14:textId="77777777" w:rsidR="00E83438" w:rsidRPr="00E83438" w:rsidRDefault="00E83438" w:rsidP="00E83438">
      <w:pPr>
        <w:tabs>
          <w:tab w:val="left" w:pos="4597"/>
        </w:tabs>
        <w:spacing w:line="288" w:lineRule="auto"/>
        <w:ind w:right="113"/>
        <w:rPr>
          <w:sz w:val="22"/>
          <w:szCs w:val="22"/>
        </w:rPr>
      </w:pPr>
      <w:r w:rsidRPr="00E83438">
        <w:rPr>
          <w:sz w:val="22"/>
          <w:szCs w:val="22"/>
        </w:rPr>
        <w:t>- контроль своевременного исполнения требований к оказанию услуг, в том числе к документальному оформлению оказанных услуг.</w:t>
      </w:r>
    </w:p>
    <w:p w14:paraId="79593EEC" w14:textId="77777777" w:rsidR="00E83438" w:rsidRPr="00E83438" w:rsidRDefault="00E83438" w:rsidP="00E83438">
      <w:pPr>
        <w:tabs>
          <w:tab w:val="left" w:pos="4597"/>
        </w:tabs>
        <w:spacing w:line="288" w:lineRule="auto"/>
        <w:ind w:right="113"/>
        <w:rPr>
          <w:sz w:val="22"/>
          <w:szCs w:val="22"/>
        </w:rPr>
      </w:pPr>
      <w:r w:rsidRPr="00E83438">
        <w:rPr>
          <w:iCs/>
          <w:sz w:val="22"/>
          <w:szCs w:val="22"/>
        </w:rPr>
        <w:t xml:space="preserve">6.2.   </w:t>
      </w:r>
      <w:r w:rsidRPr="00E83438">
        <w:rPr>
          <w:sz w:val="22"/>
          <w:szCs w:val="22"/>
        </w:rPr>
        <w:t>Приемка оказанных услуг производится уполномоченным представителем Заказчика по местонахождению Заказчика. Завершение оказания услуг (или этапов оказания услуг) должно оформляться актом сдачи-приемки оказанных услуг, подтверждающим оказание услуг в соответствии со сроками и условиями задания Заказчика.</w:t>
      </w:r>
    </w:p>
    <w:p w14:paraId="6FCFD3AD" w14:textId="77777777" w:rsidR="00E83438" w:rsidRPr="00E83438" w:rsidRDefault="00E83438" w:rsidP="00E83438">
      <w:pPr>
        <w:tabs>
          <w:tab w:val="left" w:pos="4597"/>
        </w:tabs>
        <w:spacing w:line="288" w:lineRule="auto"/>
        <w:ind w:right="113"/>
        <w:rPr>
          <w:sz w:val="22"/>
          <w:szCs w:val="22"/>
        </w:rPr>
      </w:pPr>
      <w:r w:rsidRPr="00E83438">
        <w:rPr>
          <w:sz w:val="22"/>
          <w:szCs w:val="22"/>
        </w:rPr>
        <w:t>7.          Общий регламент оказания услуг:</w:t>
      </w:r>
    </w:p>
    <w:p w14:paraId="12F87C13" w14:textId="77777777" w:rsidR="00E83438" w:rsidRPr="00E83438" w:rsidRDefault="00E83438" w:rsidP="00E83438">
      <w:pPr>
        <w:tabs>
          <w:tab w:val="left" w:pos="4597"/>
        </w:tabs>
        <w:spacing w:line="288" w:lineRule="auto"/>
        <w:ind w:right="113"/>
        <w:rPr>
          <w:sz w:val="22"/>
          <w:szCs w:val="22"/>
        </w:rPr>
      </w:pPr>
      <w:r w:rsidRPr="00E83438">
        <w:rPr>
          <w:sz w:val="22"/>
          <w:szCs w:val="22"/>
        </w:rPr>
        <w:t xml:space="preserve"> Услуги персонала Исполнителя  в плановом порядке должны быть организованы:</w:t>
      </w:r>
    </w:p>
    <w:p w14:paraId="61BCB1DA" w14:textId="77777777" w:rsidR="00E83438" w:rsidRPr="00E83438" w:rsidRDefault="00E83438" w:rsidP="00E83438">
      <w:pPr>
        <w:tabs>
          <w:tab w:val="left" w:pos="4597"/>
        </w:tabs>
        <w:spacing w:line="288" w:lineRule="auto"/>
        <w:ind w:right="113"/>
        <w:rPr>
          <w:sz w:val="22"/>
          <w:szCs w:val="22"/>
        </w:rPr>
      </w:pPr>
      <w:r w:rsidRPr="00E83438">
        <w:rPr>
          <w:sz w:val="22"/>
          <w:szCs w:val="22"/>
        </w:rPr>
        <w:t xml:space="preserve">- в рабочие дни с 8-00 до 20-00 часов по московскому времени на рабочем месте Заказчика; в выходные и в праздничные дни - в режиме вызова дежурного специалиста по согласованию. </w:t>
      </w:r>
    </w:p>
    <w:p w14:paraId="1EFFE6F1" w14:textId="77777777" w:rsidR="00E83438" w:rsidRPr="00E83438" w:rsidRDefault="00E83438" w:rsidP="00E83438">
      <w:pPr>
        <w:tabs>
          <w:tab w:val="left" w:pos="4597"/>
        </w:tabs>
        <w:spacing w:line="288" w:lineRule="auto"/>
        <w:ind w:right="113"/>
        <w:rPr>
          <w:sz w:val="22"/>
          <w:szCs w:val="22"/>
        </w:rPr>
      </w:pPr>
      <w:r w:rsidRPr="00E83438">
        <w:rPr>
          <w:sz w:val="22"/>
          <w:szCs w:val="22"/>
        </w:rPr>
        <w:t>- консультационные услуги должны оказываться без выходных дней, по «горячей линии» и электронной почте;</w:t>
      </w:r>
    </w:p>
    <w:p w14:paraId="5A4B70DC" w14:textId="77777777" w:rsidR="00E83438" w:rsidRPr="00E83438" w:rsidRDefault="00E83438" w:rsidP="00E83438">
      <w:pPr>
        <w:tabs>
          <w:tab w:val="left" w:pos="4597"/>
        </w:tabs>
        <w:spacing w:line="288" w:lineRule="auto"/>
        <w:ind w:right="113"/>
        <w:rPr>
          <w:sz w:val="22"/>
          <w:szCs w:val="22"/>
        </w:rPr>
      </w:pPr>
      <w:r w:rsidRPr="00E83438">
        <w:rPr>
          <w:sz w:val="22"/>
          <w:szCs w:val="22"/>
        </w:rPr>
        <w:t>- при необходимости оказания срочной технической помощи на рабочем месте Заказчика Исполнитель должен обеспечить приезд дополнительного количества специалистов;</w:t>
      </w:r>
    </w:p>
    <w:p w14:paraId="1B358270" w14:textId="77777777" w:rsidR="00E83438" w:rsidRPr="00E83438" w:rsidRDefault="00E83438" w:rsidP="00E83438">
      <w:pPr>
        <w:tabs>
          <w:tab w:val="left" w:pos="4597"/>
        </w:tabs>
        <w:spacing w:line="288" w:lineRule="auto"/>
        <w:ind w:right="113"/>
        <w:rPr>
          <w:sz w:val="22"/>
          <w:szCs w:val="22"/>
        </w:rPr>
      </w:pPr>
      <w:r w:rsidRPr="00E83438">
        <w:rPr>
          <w:sz w:val="22"/>
          <w:szCs w:val="22"/>
        </w:rPr>
        <w:t>- сотрудники Исполнителя  должны выполнять правила внутреннего распорядка и меры пожарной   безопасности (противопожарного режима), установленные на рабочих местах Заказчика;</w:t>
      </w:r>
    </w:p>
    <w:p w14:paraId="6ED9C658" w14:textId="77777777" w:rsidR="00E83438" w:rsidRPr="00E83438" w:rsidRDefault="00E83438" w:rsidP="00E83438">
      <w:pPr>
        <w:tabs>
          <w:tab w:val="left" w:pos="4597"/>
        </w:tabs>
        <w:spacing w:line="288" w:lineRule="auto"/>
        <w:ind w:right="113"/>
        <w:rPr>
          <w:sz w:val="22"/>
          <w:szCs w:val="22"/>
        </w:rPr>
      </w:pPr>
      <w:r w:rsidRPr="00E83438">
        <w:rPr>
          <w:sz w:val="22"/>
          <w:szCs w:val="22"/>
        </w:rPr>
        <w:t>- сотрудники Исполнителя должны соблюдать конфиденциальность при выполнении услуг;</w:t>
      </w:r>
    </w:p>
    <w:p w14:paraId="339B1EFF" w14:textId="77777777" w:rsidR="00E83438" w:rsidRPr="00E83438" w:rsidRDefault="00E83438" w:rsidP="00E83438">
      <w:pPr>
        <w:tabs>
          <w:tab w:val="left" w:pos="4597"/>
        </w:tabs>
        <w:spacing w:line="288" w:lineRule="auto"/>
        <w:ind w:right="113"/>
        <w:rPr>
          <w:sz w:val="22"/>
          <w:szCs w:val="22"/>
        </w:rPr>
      </w:pPr>
      <w:r w:rsidRPr="00E83438">
        <w:rPr>
          <w:sz w:val="22"/>
          <w:szCs w:val="22"/>
        </w:rPr>
        <w:t>Спецификация</w:t>
      </w:r>
    </w:p>
    <w:p w14:paraId="6100EE62" w14:textId="77777777" w:rsidR="00E83438" w:rsidRPr="00E83438" w:rsidRDefault="00E83438" w:rsidP="00E83438">
      <w:pPr>
        <w:tabs>
          <w:tab w:val="left" w:pos="4597"/>
        </w:tabs>
        <w:spacing w:line="288" w:lineRule="auto"/>
        <w:ind w:right="113"/>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2999"/>
        <w:gridCol w:w="4356"/>
        <w:gridCol w:w="2179"/>
      </w:tblGrid>
      <w:tr w:rsidR="00E83438" w:rsidRPr="00E83438" w14:paraId="3764C371" w14:textId="77777777" w:rsidTr="00D01847">
        <w:trPr>
          <w:trHeight w:val="105"/>
        </w:trPr>
        <w:tc>
          <w:tcPr>
            <w:tcW w:w="441" w:type="pct"/>
            <w:tcBorders>
              <w:top w:val="single" w:sz="4" w:space="0" w:color="auto"/>
              <w:left w:val="single" w:sz="4" w:space="0" w:color="auto"/>
              <w:bottom w:val="single" w:sz="4" w:space="0" w:color="auto"/>
              <w:right w:val="single" w:sz="4" w:space="0" w:color="auto"/>
            </w:tcBorders>
            <w:vAlign w:val="center"/>
          </w:tcPr>
          <w:p w14:paraId="7BC605F5" w14:textId="77777777" w:rsidR="00E83438" w:rsidRPr="00E83438" w:rsidRDefault="00E83438" w:rsidP="00E83438">
            <w:pPr>
              <w:tabs>
                <w:tab w:val="left" w:pos="4597"/>
              </w:tabs>
              <w:spacing w:line="288" w:lineRule="auto"/>
              <w:ind w:right="113"/>
              <w:rPr>
                <w:sz w:val="22"/>
                <w:szCs w:val="22"/>
              </w:rPr>
            </w:pPr>
            <w:r w:rsidRPr="00E83438">
              <w:rPr>
                <w:sz w:val="22"/>
                <w:szCs w:val="22"/>
              </w:rPr>
              <w:t>№</w:t>
            </w:r>
          </w:p>
          <w:p w14:paraId="76DF7878" w14:textId="77777777" w:rsidR="00E83438" w:rsidRPr="00E83438" w:rsidRDefault="00E83438" w:rsidP="00E83438">
            <w:pPr>
              <w:tabs>
                <w:tab w:val="left" w:pos="4597"/>
              </w:tabs>
              <w:spacing w:line="288" w:lineRule="auto"/>
              <w:ind w:right="113"/>
              <w:rPr>
                <w:sz w:val="22"/>
                <w:szCs w:val="22"/>
              </w:rPr>
            </w:pPr>
            <w:r w:rsidRPr="00E83438">
              <w:rPr>
                <w:sz w:val="22"/>
                <w:szCs w:val="22"/>
              </w:rPr>
              <w:t>п.п.</w:t>
            </w:r>
          </w:p>
        </w:tc>
        <w:tc>
          <w:tcPr>
            <w:tcW w:w="1434" w:type="pct"/>
            <w:tcBorders>
              <w:top w:val="single" w:sz="4" w:space="0" w:color="auto"/>
              <w:left w:val="single" w:sz="4" w:space="0" w:color="auto"/>
              <w:bottom w:val="single" w:sz="4" w:space="0" w:color="auto"/>
              <w:right w:val="single" w:sz="4" w:space="0" w:color="auto"/>
            </w:tcBorders>
            <w:vAlign w:val="center"/>
          </w:tcPr>
          <w:p w14:paraId="761D8628" w14:textId="77777777" w:rsidR="00E83438" w:rsidRPr="00E83438" w:rsidRDefault="00E83438" w:rsidP="00E83438">
            <w:pPr>
              <w:tabs>
                <w:tab w:val="left" w:pos="4597"/>
              </w:tabs>
              <w:spacing w:line="288" w:lineRule="auto"/>
              <w:ind w:right="113"/>
              <w:rPr>
                <w:sz w:val="22"/>
                <w:szCs w:val="22"/>
              </w:rPr>
            </w:pPr>
            <w:r w:rsidRPr="00E83438">
              <w:rPr>
                <w:sz w:val="22"/>
                <w:szCs w:val="22"/>
              </w:rPr>
              <w:t>Наименование этапа оказания услуг</w:t>
            </w:r>
          </w:p>
        </w:tc>
        <w:tc>
          <w:tcPr>
            <w:tcW w:w="2083" w:type="pct"/>
            <w:tcBorders>
              <w:top w:val="single" w:sz="4" w:space="0" w:color="auto"/>
              <w:left w:val="single" w:sz="4" w:space="0" w:color="auto"/>
              <w:bottom w:val="single" w:sz="4" w:space="0" w:color="auto"/>
              <w:right w:val="single" w:sz="4" w:space="0" w:color="auto"/>
            </w:tcBorders>
            <w:vAlign w:val="center"/>
          </w:tcPr>
          <w:p w14:paraId="65B0A264" w14:textId="77777777" w:rsidR="00E83438" w:rsidRPr="00E83438" w:rsidRDefault="00E83438" w:rsidP="00E83438">
            <w:pPr>
              <w:tabs>
                <w:tab w:val="left" w:pos="4597"/>
              </w:tabs>
              <w:spacing w:line="288" w:lineRule="auto"/>
              <w:ind w:right="113"/>
              <w:rPr>
                <w:sz w:val="22"/>
                <w:szCs w:val="22"/>
              </w:rPr>
            </w:pPr>
            <w:r w:rsidRPr="00E83438">
              <w:rPr>
                <w:sz w:val="22"/>
                <w:szCs w:val="22"/>
              </w:rPr>
              <w:t>Характеристики услуг, входящих в этап</w:t>
            </w:r>
          </w:p>
        </w:tc>
        <w:tc>
          <w:tcPr>
            <w:tcW w:w="1042" w:type="pct"/>
            <w:tcBorders>
              <w:top w:val="single" w:sz="4" w:space="0" w:color="auto"/>
              <w:left w:val="single" w:sz="4" w:space="0" w:color="auto"/>
              <w:bottom w:val="single" w:sz="4" w:space="0" w:color="auto"/>
              <w:right w:val="single" w:sz="4" w:space="0" w:color="auto"/>
            </w:tcBorders>
            <w:vAlign w:val="center"/>
          </w:tcPr>
          <w:p w14:paraId="4452CBE4" w14:textId="77777777" w:rsidR="00E83438" w:rsidRPr="00E83438" w:rsidRDefault="00E83438" w:rsidP="00E83438">
            <w:pPr>
              <w:tabs>
                <w:tab w:val="left" w:pos="4597"/>
              </w:tabs>
              <w:spacing w:line="288" w:lineRule="auto"/>
              <w:ind w:right="113"/>
              <w:rPr>
                <w:sz w:val="22"/>
                <w:szCs w:val="22"/>
              </w:rPr>
            </w:pPr>
            <w:r w:rsidRPr="00E83438">
              <w:rPr>
                <w:sz w:val="22"/>
                <w:szCs w:val="22"/>
              </w:rPr>
              <w:t>Срок исполнения</w:t>
            </w:r>
          </w:p>
        </w:tc>
      </w:tr>
      <w:tr w:rsidR="00E83438" w:rsidRPr="00E83438" w14:paraId="355DE598" w14:textId="77777777" w:rsidTr="00D01847">
        <w:trPr>
          <w:trHeight w:val="105"/>
        </w:trPr>
        <w:tc>
          <w:tcPr>
            <w:tcW w:w="441" w:type="pct"/>
            <w:tcBorders>
              <w:top w:val="single" w:sz="4" w:space="0" w:color="auto"/>
              <w:left w:val="single" w:sz="4" w:space="0" w:color="auto"/>
              <w:bottom w:val="single" w:sz="4" w:space="0" w:color="auto"/>
              <w:right w:val="single" w:sz="4" w:space="0" w:color="auto"/>
            </w:tcBorders>
          </w:tcPr>
          <w:p w14:paraId="2FAAA92F" w14:textId="77777777" w:rsidR="00E83438" w:rsidRPr="00E83438" w:rsidRDefault="00E83438" w:rsidP="00E83438">
            <w:pPr>
              <w:tabs>
                <w:tab w:val="left" w:pos="4597"/>
              </w:tabs>
              <w:spacing w:line="288" w:lineRule="auto"/>
              <w:ind w:right="113"/>
              <w:rPr>
                <w:sz w:val="22"/>
                <w:szCs w:val="22"/>
              </w:rPr>
            </w:pPr>
            <w:r w:rsidRPr="00E83438">
              <w:rPr>
                <w:sz w:val="22"/>
                <w:szCs w:val="22"/>
              </w:rPr>
              <w:t>1</w:t>
            </w:r>
          </w:p>
        </w:tc>
        <w:tc>
          <w:tcPr>
            <w:tcW w:w="1434" w:type="pct"/>
            <w:tcBorders>
              <w:top w:val="single" w:sz="4" w:space="0" w:color="auto"/>
              <w:left w:val="single" w:sz="4" w:space="0" w:color="auto"/>
              <w:bottom w:val="single" w:sz="4" w:space="0" w:color="auto"/>
              <w:right w:val="single" w:sz="4" w:space="0" w:color="auto"/>
            </w:tcBorders>
          </w:tcPr>
          <w:p w14:paraId="41292F77" w14:textId="77777777" w:rsidR="00E83438" w:rsidRPr="00E83438" w:rsidRDefault="00E83438" w:rsidP="00E83438">
            <w:pPr>
              <w:tabs>
                <w:tab w:val="left" w:pos="4597"/>
              </w:tabs>
              <w:spacing w:line="288" w:lineRule="auto"/>
              <w:ind w:right="113"/>
              <w:rPr>
                <w:sz w:val="22"/>
                <w:szCs w:val="22"/>
              </w:rPr>
            </w:pPr>
            <w:r w:rsidRPr="00E83438">
              <w:rPr>
                <w:sz w:val="22"/>
                <w:szCs w:val="22"/>
              </w:rPr>
              <w:t>2</w:t>
            </w:r>
          </w:p>
        </w:tc>
        <w:tc>
          <w:tcPr>
            <w:tcW w:w="2083" w:type="pct"/>
            <w:tcBorders>
              <w:top w:val="single" w:sz="4" w:space="0" w:color="auto"/>
              <w:left w:val="single" w:sz="4" w:space="0" w:color="auto"/>
              <w:bottom w:val="single" w:sz="4" w:space="0" w:color="auto"/>
              <w:right w:val="single" w:sz="4" w:space="0" w:color="auto"/>
            </w:tcBorders>
          </w:tcPr>
          <w:p w14:paraId="640EB554" w14:textId="77777777" w:rsidR="00E83438" w:rsidRPr="00E83438" w:rsidRDefault="00E83438" w:rsidP="00E83438">
            <w:pPr>
              <w:tabs>
                <w:tab w:val="left" w:pos="4597"/>
              </w:tabs>
              <w:spacing w:line="288" w:lineRule="auto"/>
              <w:ind w:right="113"/>
              <w:rPr>
                <w:sz w:val="22"/>
                <w:szCs w:val="22"/>
              </w:rPr>
            </w:pPr>
            <w:r w:rsidRPr="00E83438">
              <w:rPr>
                <w:sz w:val="22"/>
                <w:szCs w:val="22"/>
              </w:rPr>
              <w:t>3</w:t>
            </w:r>
          </w:p>
        </w:tc>
        <w:tc>
          <w:tcPr>
            <w:tcW w:w="1042" w:type="pct"/>
            <w:tcBorders>
              <w:top w:val="single" w:sz="4" w:space="0" w:color="auto"/>
              <w:left w:val="single" w:sz="4" w:space="0" w:color="auto"/>
              <w:bottom w:val="single" w:sz="4" w:space="0" w:color="auto"/>
              <w:right w:val="single" w:sz="4" w:space="0" w:color="auto"/>
            </w:tcBorders>
          </w:tcPr>
          <w:p w14:paraId="234F5433" w14:textId="77777777" w:rsidR="00E83438" w:rsidRPr="00E83438" w:rsidRDefault="00E83438" w:rsidP="00E83438">
            <w:pPr>
              <w:tabs>
                <w:tab w:val="left" w:pos="4597"/>
              </w:tabs>
              <w:spacing w:line="288" w:lineRule="auto"/>
              <w:ind w:right="113"/>
              <w:rPr>
                <w:sz w:val="22"/>
                <w:szCs w:val="22"/>
              </w:rPr>
            </w:pPr>
            <w:r w:rsidRPr="00E83438">
              <w:rPr>
                <w:sz w:val="22"/>
                <w:szCs w:val="22"/>
              </w:rPr>
              <w:t>4</w:t>
            </w:r>
          </w:p>
        </w:tc>
      </w:tr>
      <w:tr w:rsidR="00E83438" w:rsidRPr="00E83438" w14:paraId="4AEFB851" w14:textId="77777777" w:rsidTr="00D01847">
        <w:trPr>
          <w:trHeight w:val="105"/>
        </w:trPr>
        <w:tc>
          <w:tcPr>
            <w:tcW w:w="441" w:type="pct"/>
            <w:tcBorders>
              <w:top w:val="single" w:sz="4" w:space="0" w:color="auto"/>
              <w:left w:val="single" w:sz="4" w:space="0" w:color="auto"/>
              <w:bottom w:val="single" w:sz="4" w:space="0" w:color="auto"/>
              <w:right w:val="single" w:sz="4" w:space="0" w:color="auto"/>
            </w:tcBorders>
          </w:tcPr>
          <w:p w14:paraId="6E3DD37B" w14:textId="77777777" w:rsidR="00E83438" w:rsidRPr="00E83438" w:rsidRDefault="00E83438" w:rsidP="00E83438">
            <w:pPr>
              <w:tabs>
                <w:tab w:val="left" w:pos="4597"/>
              </w:tabs>
              <w:spacing w:line="288" w:lineRule="auto"/>
              <w:ind w:right="113"/>
              <w:rPr>
                <w:sz w:val="22"/>
                <w:szCs w:val="22"/>
              </w:rPr>
            </w:pPr>
            <w:r w:rsidRPr="00E83438">
              <w:rPr>
                <w:sz w:val="22"/>
                <w:szCs w:val="22"/>
              </w:rPr>
              <w:t>1</w:t>
            </w:r>
          </w:p>
        </w:tc>
        <w:tc>
          <w:tcPr>
            <w:tcW w:w="1434" w:type="pct"/>
            <w:tcBorders>
              <w:top w:val="single" w:sz="4" w:space="0" w:color="auto"/>
              <w:left w:val="single" w:sz="4" w:space="0" w:color="auto"/>
              <w:bottom w:val="single" w:sz="4" w:space="0" w:color="auto"/>
              <w:right w:val="single" w:sz="4" w:space="0" w:color="auto"/>
            </w:tcBorders>
          </w:tcPr>
          <w:p w14:paraId="54E6F8AA" w14:textId="77777777" w:rsidR="00E83438" w:rsidRPr="00E83438" w:rsidRDefault="00E83438" w:rsidP="00E83438">
            <w:pPr>
              <w:tabs>
                <w:tab w:val="left" w:pos="4597"/>
              </w:tabs>
              <w:spacing w:line="288" w:lineRule="auto"/>
              <w:ind w:right="113"/>
              <w:rPr>
                <w:sz w:val="22"/>
                <w:szCs w:val="22"/>
              </w:rPr>
            </w:pPr>
            <w:r w:rsidRPr="00E83438">
              <w:rPr>
                <w:sz w:val="22"/>
                <w:szCs w:val="22"/>
              </w:rPr>
              <w:t>Технологическое сопровождение ПП «Пару-Бюджет 10»</w:t>
            </w:r>
          </w:p>
        </w:tc>
        <w:tc>
          <w:tcPr>
            <w:tcW w:w="2083" w:type="pct"/>
            <w:tcBorders>
              <w:top w:val="single" w:sz="4" w:space="0" w:color="auto"/>
              <w:left w:val="single" w:sz="4" w:space="0" w:color="auto"/>
              <w:bottom w:val="single" w:sz="4" w:space="0" w:color="auto"/>
              <w:right w:val="single" w:sz="4" w:space="0" w:color="auto"/>
            </w:tcBorders>
          </w:tcPr>
          <w:p w14:paraId="3BDE69A6" w14:textId="77777777" w:rsidR="00E83438" w:rsidRPr="00E83438" w:rsidRDefault="00E83438" w:rsidP="00E83438">
            <w:pPr>
              <w:tabs>
                <w:tab w:val="left" w:pos="4597"/>
              </w:tabs>
              <w:spacing w:line="288" w:lineRule="auto"/>
              <w:ind w:right="113"/>
              <w:rPr>
                <w:sz w:val="22"/>
                <w:szCs w:val="22"/>
              </w:rPr>
            </w:pPr>
            <w:r w:rsidRPr="00E83438">
              <w:rPr>
                <w:sz w:val="22"/>
                <w:szCs w:val="22"/>
              </w:rPr>
              <w:t xml:space="preserve">Администрирование базы данных; консультационная поддержка пользователей систем; разработка и тестирование дополнительного </w:t>
            </w:r>
            <w:r w:rsidRPr="00E83438">
              <w:rPr>
                <w:sz w:val="22"/>
                <w:szCs w:val="22"/>
              </w:rPr>
              <w:lastRenderedPageBreak/>
              <w:t>функционала, обновление ПП «Пару-Бюджет 10»</w:t>
            </w:r>
          </w:p>
        </w:tc>
        <w:tc>
          <w:tcPr>
            <w:tcW w:w="1042" w:type="pct"/>
            <w:tcBorders>
              <w:top w:val="single" w:sz="4" w:space="0" w:color="auto"/>
              <w:left w:val="single" w:sz="4" w:space="0" w:color="auto"/>
              <w:bottom w:val="single" w:sz="4" w:space="0" w:color="auto"/>
              <w:right w:val="single" w:sz="4" w:space="0" w:color="auto"/>
            </w:tcBorders>
          </w:tcPr>
          <w:p w14:paraId="5E87E19D" w14:textId="77777777" w:rsidR="00E83438" w:rsidRPr="00E83438" w:rsidRDefault="00E83438" w:rsidP="00E83438">
            <w:pPr>
              <w:tabs>
                <w:tab w:val="left" w:pos="4597"/>
              </w:tabs>
              <w:spacing w:line="288" w:lineRule="auto"/>
              <w:ind w:right="113"/>
              <w:rPr>
                <w:sz w:val="22"/>
                <w:szCs w:val="22"/>
              </w:rPr>
            </w:pPr>
            <w:r w:rsidRPr="00E83438">
              <w:rPr>
                <w:sz w:val="22"/>
                <w:szCs w:val="22"/>
              </w:rPr>
              <w:lastRenderedPageBreak/>
              <w:t>С даты заключения Контракта. – 31.12.2026 г.</w:t>
            </w:r>
          </w:p>
          <w:p w14:paraId="1DE73BD9" w14:textId="77777777" w:rsidR="00E83438" w:rsidRPr="00E83438" w:rsidRDefault="00E83438" w:rsidP="00E83438">
            <w:pPr>
              <w:tabs>
                <w:tab w:val="left" w:pos="4597"/>
              </w:tabs>
              <w:spacing w:line="288" w:lineRule="auto"/>
              <w:ind w:right="113"/>
              <w:rPr>
                <w:sz w:val="22"/>
                <w:szCs w:val="22"/>
              </w:rPr>
            </w:pPr>
          </w:p>
        </w:tc>
      </w:tr>
    </w:tbl>
    <w:p w14:paraId="697ED603" w14:textId="77777777" w:rsidR="00E83438" w:rsidRPr="00E83438" w:rsidRDefault="00E83438" w:rsidP="00E83438">
      <w:pPr>
        <w:tabs>
          <w:tab w:val="left" w:pos="4597"/>
        </w:tabs>
        <w:spacing w:line="288" w:lineRule="auto"/>
        <w:ind w:right="113"/>
        <w:rPr>
          <w:sz w:val="22"/>
          <w:szCs w:val="22"/>
        </w:rPr>
      </w:pPr>
    </w:p>
    <w:p w14:paraId="41E52215" w14:textId="77777777" w:rsidR="00E83438" w:rsidRPr="00E83438" w:rsidRDefault="00E83438" w:rsidP="00E83438">
      <w:pPr>
        <w:tabs>
          <w:tab w:val="left" w:pos="4597"/>
        </w:tabs>
        <w:spacing w:line="288" w:lineRule="auto"/>
        <w:ind w:right="113"/>
        <w:rPr>
          <w:sz w:val="22"/>
          <w:szCs w:val="22"/>
        </w:rPr>
      </w:pPr>
    </w:p>
    <w:p w14:paraId="0E59562D" w14:textId="77777777" w:rsidR="00E83438" w:rsidRPr="00E83438" w:rsidRDefault="00E83438" w:rsidP="00E83438">
      <w:pPr>
        <w:tabs>
          <w:tab w:val="left" w:pos="4597"/>
        </w:tabs>
        <w:spacing w:line="288" w:lineRule="auto"/>
        <w:ind w:right="113"/>
        <w:rPr>
          <w:sz w:val="22"/>
          <w:szCs w:val="22"/>
        </w:rPr>
      </w:pPr>
      <w:r w:rsidRPr="00E83438">
        <w:rPr>
          <w:sz w:val="22"/>
          <w:szCs w:val="22"/>
        </w:rPr>
        <w:t>8.       Срок оказания услуг:</w:t>
      </w:r>
    </w:p>
    <w:p w14:paraId="144BA7F5" w14:textId="77777777" w:rsidR="00E83438" w:rsidRPr="00E83438" w:rsidRDefault="00E83438" w:rsidP="00E83438">
      <w:pPr>
        <w:tabs>
          <w:tab w:val="left" w:pos="4597"/>
        </w:tabs>
        <w:spacing w:line="288" w:lineRule="auto"/>
        <w:ind w:right="113"/>
        <w:rPr>
          <w:sz w:val="22"/>
          <w:szCs w:val="22"/>
        </w:rPr>
      </w:pPr>
      <w:r w:rsidRPr="00E83438">
        <w:rPr>
          <w:sz w:val="22"/>
          <w:szCs w:val="22"/>
        </w:rPr>
        <w:t>С даты заключения Контракта по 31 декабря 2026 г. включительно.</w:t>
      </w:r>
    </w:p>
    <w:p w14:paraId="357730E8" w14:textId="77777777" w:rsidR="00E83438" w:rsidRPr="00E83438" w:rsidRDefault="00E83438" w:rsidP="00E83438">
      <w:pPr>
        <w:tabs>
          <w:tab w:val="left" w:pos="4597"/>
        </w:tabs>
        <w:spacing w:line="288" w:lineRule="auto"/>
        <w:ind w:right="113"/>
        <w:rPr>
          <w:sz w:val="22"/>
          <w:szCs w:val="22"/>
        </w:rPr>
      </w:pPr>
      <w:r w:rsidRPr="00E83438">
        <w:rPr>
          <w:sz w:val="22"/>
          <w:szCs w:val="22"/>
        </w:rPr>
        <w:t>9.       Форма, сроки и порядок оплаты услуг:</w:t>
      </w:r>
    </w:p>
    <w:p w14:paraId="389BF206" w14:textId="77777777" w:rsidR="00E83438" w:rsidRPr="00E83438" w:rsidRDefault="00E83438" w:rsidP="00E83438">
      <w:pPr>
        <w:tabs>
          <w:tab w:val="left" w:pos="4597"/>
        </w:tabs>
        <w:spacing w:line="288" w:lineRule="auto"/>
        <w:ind w:right="113"/>
        <w:rPr>
          <w:sz w:val="22"/>
          <w:szCs w:val="22"/>
        </w:rPr>
      </w:pPr>
      <w:r w:rsidRPr="00E83438">
        <w:rPr>
          <w:sz w:val="22"/>
          <w:szCs w:val="22"/>
        </w:rPr>
        <w:t xml:space="preserve">Безналичный расчет, оплата ежемесячно в течение 7 (семи) дней с момента подписания актов сдачи-приемки оказанных услуг. </w:t>
      </w:r>
    </w:p>
    <w:p w14:paraId="51A09D6E" w14:textId="77777777" w:rsidR="00E83438" w:rsidRPr="00E83438" w:rsidRDefault="00E83438" w:rsidP="00E83438">
      <w:pPr>
        <w:tabs>
          <w:tab w:val="left" w:pos="4597"/>
        </w:tabs>
        <w:spacing w:line="288" w:lineRule="auto"/>
        <w:ind w:right="113"/>
        <w:rPr>
          <w:sz w:val="22"/>
          <w:szCs w:val="22"/>
        </w:rPr>
      </w:pPr>
    </w:p>
    <w:p w14:paraId="19C46938" w14:textId="77777777" w:rsidR="00E83438" w:rsidRPr="00E83438" w:rsidRDefault="00E83438" w:rsidP="00E83438">
      <w:pPr>
        <w:tabs>
          <w:tab w:val="left" w:pos="4597"/>
        </w:tabs>
        <w:spacing w:line="288" w:lineRule="auto"/>
        <w:ind w:right="113"/>
        <w:jc w:val="both"/>
        <w:rPr>
          <w:b/>
          <w:sz w:val="22"/>
          <w:szCs w:val="22"/>
          <w:u w:val="single"/>
        </w:rPr>
      </w:pPr>
    </w:p>
    <w:p w14:paraId="1F053E2C" w14:textId="77777777" w:rsidR="00E83438" w:rsidRPr="00F77102" w:rsidRDefault="00E83438" w:rsidP="00E83438">
      <w:pPr>
        <w:tabs>
          <w:tab w:val="left" w:pos="4597"/>
        </w:tabs>
        <w:spacing w:line="288" w:lineRule="auto"/>
        <w:ind w:right="113"/>
        <w:jc w:val="both"/>
        <w:rPr>
          <w:b/>
          <w:sz w:val="22"/>
          <w:szCs w:val="22"/>
        </w:rPr>
      </w:pPr>
    </w:p>
    <w:p w14:paraId="272ED3A3" w14:textId="77777777" w:rsidR="00C15175" w:rsidRDefault="00C15175" w:rsidP="00C15175">
      <w:pPr>
        <w:tabs>
          <w:tab w:val="left" w:pos="8640"/>
        </w:tabs>
        <w:rPr>
          <w:sz w:val="20"/>
        </w:rPr>
      </w:pPr>
    </w:p>
    <w:p w14:paraId="4A79C9CA" w14:textId="77777777" w:rsidR="00C15175" w:rsidRPr="00C15175" w:rsidRDefault="00C15175" w:rsidP="00C15175">
      <w:pPr>
        <w:rPr>
          <w:sz w:val="20"/>
        </w:rPr>
      </w:pPr>
    </w:p>
    <w:p w14:paraId="3D3F1F5A" w14:textId="77777777" w:rsidR="00C15175" w:rsidRPr="00C15175" w:rsidRDefault="00C15175" w:rsidP="00C15175">
      <w:pPr>
        <w:rPr>
          <w:sz w:val="20"/>
        </w:rPr>
      </w:pPr>
    </w:p>
    <w:p w14:paraId="39A298C9" w14:textId="77777777" w:rsidR="00C15175" w:rsidRPr="00C15175" w:rsidRDefault="00C15175" w:rsidP="00C15175">
      <w:pPr>
        <w:rPr>
          <w:sz w:val="20"/>
        </w:rPr>
      </w:pPr>
    </w:p>
    <w:sectPr w:rsidR="00C15175" w:rsidRPr="00C15175" w:rsidSect="00737050">
      <w:type w:val="oddPage"/>
      <w:pgSz w:w="11906" w:h="16838"/>
      <w:pgMar w:top="426"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76C9A" w14:textId="77777777" w:rsidR="005930E6" w:rsidRDefault="005930E6">
      <w:r>
        <w:separator/>
      </w:r>
    </w:p>
  </w:endnote>
  <w:endnote w:type="continuationSeparator" w:id="0">
    <w:p w14:paraId="5538ED60" w14:textId="77777777" w:rsidR="005930E6" w:rsidRDefault="0059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MathSymbols">
    <w:panose1 w:val="00000000000000000000"/>
    <w:charset w:val="02"/>
    <w:family w:val="auto"/>
    <w:notTrueType/>
    <w:pitch w:val="variable"/>
  </w:font>
  <w:font w:name="OpenSymbol, 'Arial Unicode MS'">
    <w:charset w:val="00"/>
    <w:family w:val="auto"/>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PragmaticaCTT">
    <w:altName w:val="Times New Roman"/>
    <w:charset w:val="CC"/>
    <w:family w:val="auto"/>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011B5" w14:textId="06F89C62" w:rsidR="00EB75A4" w:rsidRDefault="00C658B6">
    <w:pPr>
      <w:pStyle w:val="a6"/>
      <w:spacing w:line="14" w:lineRule="auto"/>
      <w:rPr>
        <w:sz w:val="20"/>
      </w:rPr>
    </w:pPr>
    <w:r>
      <w:rPr>
        <w:noProof/>
      </w:rPr>
      <mc:AlternateContent>
        <mc:Choice Requires="wps">
          <w:drawing>
            <wp:anchor distT="0" distB="0" distL="114300" distR="114300" simplePos="0" relativeHeight="251657216" behindDoc="1" locked="0" layoutInCell="1" allowOverlap="1" wp14:anchorId="5948469E" wp14:editId="09F13E88">
              <wp:simplePos x="0" y="0"/>
              <wp:positionH relativeFrom="page">
                <wp:posOffset>3670300</wp:posOffset>
              </wp:positionH>
              <wp:positionV relativeFrom="page">
                <wp:posOffset>10067290</wp:posOffset>
              </wp:positionV>
              <wp:extent cx="228600" cy="18034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0340"/>
                      </a:xfrm>
                      <a:prstGeom prst="rect">
                        <a:avLst/>
                      </a:prstGeom>
                      <a:noFill/>
                      <a:ln>
                        <a:noFill/>
                      </a:ln>
                    </wps:spPr>
                    <wps:txbx>
                      <w:txbxContent>
                        <w:p w14:paraId="12679B9F" w14:textId="77777777" w:rsidR="00EB75A4" w:rsidRDefault="00EB75A4">
                          <w:pPr>
                            <w:spacing w:before="10"/>
                            <w:ind w:left="6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8469E" id="_x0000_t202" coordsize="21600,21600" o:spt="202" path="m,l,21600r21600,l21600,xe">
              <v:stroke joinstyle="miter"/>
              <v:path gradientshapeok="t" o:connecttype="rect"/>
            </v:shapetype>
            <v:shape id="docshape1" o:spid="_x0000_s1026" type="#_x0000_t202" style="position:absolute;margin-left:289pt;margin-top:792.7pt;width:18pt;height:1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" filled="f" stroked="f">
              <v:textbox inset="0,0,0,0">
                <w:txbxContent>
                  <w:p w14:paraId="12679B9F" w14:textId="77777777" w:rsidR="00EB75A4" w:rsidRDefault="00EB75A4">
                    <w:pPr>
                      <w:spacing w:before="10"/>
                      <w:ind w:left="6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2C958" w14:textId="654FCF95" w:rsidR="00EB75A4" w:rsidRDefault="00C658B6">
    <w:pPr>
      <w:pStyle w:val="a6"/>
      <w:spacing w:line="14" w:lineRule="auto"/>
      <w:rPr>
        <w:sz w:val="20"/>
      </w:rPr>
    </w:pPr>
    <w:r>
      <w:rPr>
        <w:noProof/>
      </w:rPr>
      <mc:AlternateContent>
        <mc:Choice Requires="wps">
          <w:drawing>
            <wp:anchor distT="0" distB="0" distL="114300" distR="114300" simplePos="0" relativeHeight="251658240" behindDoc="1" locked="0" layoutInCell="1" allowOverlap="1" wp14:anchorId="44C9F277" wp14:editId="2B187BBD">
              <wp:simplePos x="0" y="0"/>
              <wp:positionH relativeFrom="page">
                <wp:posOffset>5238750</wp:posOffset>
              </wp:positionH>
              <wp:positionV relativeFrom="page">
                <wp:posOffset>6930390</wp:posOffset>
              </wp:positionV>
              <wp:extent cx="228600" cy="180340"/>
              <wp:effectExtent l="0" t="0" r="0" b="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0340"/>
                      </a:xfrm>
                      <a:prstGeom prst="rect">
                        <a:avLst/>
                      </a:prstGeom>
                      <a:noFill/>
                      <a:ln>
                        <a:noFill/>
                      </a:ln>
                    </wps:spPr>
                    <wps:txbx>
                      <w:txbxContent>
                        <w:p w14:paraId="78F61649" w14:textId="77777777" w:rsidR="00EB75A4" w:rsidRDefault="00EB75A4">
                          <w:pPr>
                            <w:spacing w:before="10"/>
                            <w:ind w:left="60"/>
                          </w:pPr>
                          <w:r>
                            <w:rPr>
                              <w:spacing w:val="-5"/>
                            </w:rPr>
                            <w:fldChar w:fldCharType="begin"/>
                          </w:r>
                          <w:r>
                            <w:rPr>
                              <w:spacing w:val="-5"/>
                            </w:rPr>
                            <w:instrText xml:space="preserve"> PAGE </w:instrText>
                          </w:r>
                          <w:r>
                            <w:rPr>
                              <w:spacing w:val="-5"/>
                            </w:rPr>
                            <w:fldChar w:fldCharType="separate"/>
                          </w:r>
                          <w:r>
                            <w:rPr>
                              <w:noProof/>
                              <w:spacing w:val="-5"/>
                            </w:rPr>
                            <w:t>11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9F277" id="_x0000_t202" coordsize="21600,21600" o:spt="202" path="m,l,21600r21600,l21600,xe">
              <v:stroke joinstyle="miter"/>
              <v:path gradientshapeok="t" o:connecttype="rect"/>
            </v:shapetype>
            <v:shape id="docshape5" o:spid="_x0000_s1027" type="#_x0000_t202" style="position:absolute;margin-left:412.5pt;margin-top:545.7pt;width:18pt;height:1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" filled="f" stroked="f">
              <v:textbox inset="0,0,0,0">
                <w:txbxContent>
                  <w:p w14:paraId="78F61649" w14:textId="77777777" w:rsidR="00EB75A4" w:rsidRDefault="00EB75A4">
                    <w:pPr>
                      <w:spacing w:before="10"/>
                      <w:ind w:left="60"/>
                    </w:pPr>
                    <w:r>
                      <w:rPr>
                        <w:spacing w:val="-5"/>
                      </w:rPr>
                      <w:fldChar w:fldCharType="begin"/>
                    </w:r>
                    <w:r>
                      <w:rPr>
                        <w:spacing w:val="-5"/>
                      </w:rPr>
                      <w:instrText xml:space="preserve"> PAGE </w:instrText>
                    </w:r>
                    <w:r>
                      <w:rPr>
                        <w:spacing w:val="-5"/>
                      </w:rPr>
                      <w:fldChar w:fldCharType="separate"/>
                    </w:r>
                    <w:r>
                      <w:rPr>
                        <w:noProof/>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A1E8A" w14:textId="77777777" w:rsidR="005930E6" w:rsidRDefault="005930E6">
      <w:r>
        <w:separator/>
      </w:r>
    </w:p>
  </w:footnote>
  <w:footnote w:type="continuationSeparator" w:id="0">
    <w:p w14:paraId="69AD365C" w14:textId="77777777" w:rsidR="005930E6" w:rsidRDefault="00593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
      </v:shape>
    </w:pict>
  </w:numPicBullet>
  <w:numPicBullet w:numPicBulletId="1">
    <w:pict>
      <v:shape id="_x0000_i1026" type="#_x0000_t75" style="width:7.5pt;height:7.5pt" o:bullet="t">
        <v:imagedata r:id="rId2" o:title=""/>
      </v:shape>
    </w:pict>
  </w:numPicBullet>
  <w:numPicBullet w:numPicBulletId="2">
    <w:pict>
      <v:shape id="_x0000_i1027" type="#_x0000_t75" style="width:7.5pt;height:7.5pt" o:bullet="t">
        <v:imagedata r:id="rId3" o:title=""/>
      </v:shape>
    </w:pict>
  </w:numPicBullet>
  <w:abstractNum w:abstractNumId="0" w15:restartNumberingAfterBreak="0">
    <w:nsid w:val="00000002"/>
    <w:multiLevelType w:val="multilevel"/>
    <w:tmpl w:val="1D742DA0"/>
    <w:name w:val="WW8Num2"/>
    <w:lvl w:ilvl="0">
      <w:start w:val="1"/>
      <w:numFmt w:val="decimal"/>
      <w:lvlText w:val="%1."/>
      <w:lvlJc w:val="left"/>
      <w:pPr>
        <w:tabs>
          <w:tab w:val="num" w:pos="3240"/>
        </w:tabs>
      </w:pPr>
      <w:rPr>
        <w:b/>
      </w:rPr>
    </w:lvl>
    <w:lvl w:ilvl="1">
      <w:start w:val="5"/>
      <w:numFmt w:val="decimal"/>
      <w:isLgl/>
      <w:lvlText w:val="%1.%2."/>
      <w:lvlJc w:val="left"/>
      <w:pPr>
        <w:tabs>
          <w:tab w:val="num" w:pos="660"/>
        </w:tabs>
        <w:ind w:left="660" w:hanging="660"/>
      </w:pPr>
      <w:rPr>
        <w:rFonts w:hint="default"/>
        <w:sz w:val="24"/>
      </w:rPr>
    </w:lvl>
    <w:lvl w:ilvl="2">
      <w:start w:val="1"/>
      <w:numFmt w:val="decimal"/>
      <w:isLgl/>
      <w:lvlText w:val="%1.%2.%3."/>
      <w:lvlJc w:val="left"/>
      <w:pPr>
        <w:tabs>
          <w:tab w:val="num" w:pos="720"/>
        </w:tabs>
        <w:ind w:left="720" w:hanging="720"/>
      </w:pPr>
      <w:rPr>
        <w:rFonts w:hint="default"/>
        <w:sz w:val="24"/>
      </w:rPr>
    </w:lvl>
    <w:lvl w:ilvl="3">
      <w:start w:val="1"/>
      <w:numFmt w:val="decimal"/>
      <w:isLgl/>
      <w:lvlText w:val="%1.%2.%3.%4."/>
      <w:lvlJc w:val="left"/>
      <w:pPr>
        <w:tabs>
          <w:tab w:val="num" w:pos="720"/>
        </w:tabs>
        <w:ind w:left="720" w:hanging="720"/>
      </w:pPr>
      <w:rPr>
        <w:rFonts w:hint="default"/>
        <w:sz w:val="24"/>
      </w:rPr>
    </w:lvl>
    <w:lvl w:ilvl="4">
      <w:start w:val="1"/>
      <w:numFmt w:val="decimal"/>
      <w:isLgl/>
      <w:lvlText w:val="%1.%2.%3.%4.%5."/>
      <w:lvlJc w:val="left"/>
      <w:pPr>
        <w:tabs>
          <w:tab w:val="num" w:pos="1080"/>
        </w:tabs>
        <w:ind w:left="1080" w:hanging="1080"/>
      </w:pPr>
      <w:rPr>
        <w:rFonts w:hint="default"/>
        <w:sz w:val="24"/>
      </w:rPr>
    </w:lvl>
    <w:lvl w:ilvl="5">
      <w:start w:val="1"/>
      <w:numFmt w:val="decimal"/>
      <w:isLgl/>
      <w:lvlText w:val="%1.%2.%3.%4.%5.%6."/>
      <w:lvlJc w:val="left"/>
      <w:pPr>
        <w:tabs>
          <w:tab w:val="num" w:pos="1080"/>
        </w:tabs>
        <w:ind w:left="1080" w:hanging="1080"/>
      </w:pPr>
      <w:rPr>
        <w:rFonts w:hint="default"/>
        <w:sz w:val="24"/>
      </w:rPr>
    </w:lvl>
    <w:lvl w:ilvl="6">
      <w:start w:val="1"/>
      <w:numFmt w:val="decimal"/>
      <w:isLgl/>
      <w:lvlText w:val="%1.%2.%3.%4.%5.%6.%7."/>
      <w:lvlJc w:val="left"/>
      <w:pPr>
        <w:tabs>
          <w:tab w:val="num" w:pos="1080"/>
        </w:tabs>
        <w:ind w:left="1080" w:hanging="1080"/>
      </w:pPr>
      <w:rPr>
        <w:rFonts w:hint="default"/>
        <w:sz w:val="24"/>
      </w:rPr>
    </w:lvl>
    <w:lvl w:ilvl="7">
      <w:start w:val="1"/>
      <w:numFmt w:val="decimal"/>
      <w:isLgl/>
      <w:lvlText w:val="%1.%2.%3.%4.%5.%6.%7.%8."/>
      <w:lvlJc w:val="left"/>
      <w:pPr>
        <w:tabs>
          <w:tab w:val="num" w:pos="1440"/>
        </w:tabs>
        <w:ind w:left="1440" w:hanging="1440"/>
      </w:pPr>
      <w:rPr>
        <w:rFonts w:hint="default"/>
        <w:sz w:val="24"/>
      </w:rPr>
    </w:lvl>
    <w:lvl w:ilvl="8">
      <w:start w:val="1"/>
      <w:numFmt w:val="decimal"/>
      <w:isLgl/>
      <w:lvlText w:val="%1.%2.%3.%4.%5.%6.%7.%8.%9."/>
      <w:lvlJc w:val="left"/>
      <w:pPr>
        <w:tabs>
          <w:tab w:val="num" w:pos="1440"/>
        </w:tabs>
        <w:ind w:left="1440" w:hanging="1440"/>
      </w:pPr>
      <w:rPr>
        <w:rFonts w:hint="default"/>
        <w:sz w:val="24"/>
      </w:rPr>
    </w:lvl>
  </w:abstractNum>
  <w:abstractNum w:abstractNumId="1" w15:restartNumberingAfterBreak="0">
    <w:nsid w:val="00000003"/>
    <w:multiLevelType w:val="multilevel"/>
    <w:tmpl w:val="00000003"/>
    <w:name w:val="WW8Num3"/>
    <w:lvl w:ilvl="0">
      <w:start w:val="9"/>
      <w:numFmt w:val="decimal"/>
      <w:lvlText w:val="%1."/>
      <w:lvlJc w:val="left"/>
      <w:pPr>
        <w:tabs>
          <w:tab w:val="num" w:pos="600"/>
        </w:tabs>
      </w:pPr>
    </w:lvl>
    <w:lvl w:ilvl="1">
      <w:start w:val="3"/>
      <w:numFmt w:val="decimal"/>
      <w:lvlText w:val="%1.%2."/>
      <w:lvlJc w:val="left"/>
      <w:pPr>
        <w:tabs>
          <w:tab w:val="num" w:pos="60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0000004"/>
    <w:multiLevelType w:val="multilevel"/>
    <w:tmpl w:val="00000004"/>
    <w:name w:val="WW8Num4"/>
    <w:lvl w:ilvl="0">
      <w:start w:val="3"/>
      <w:numFmt w:val="decimal"/>
      <w:lvlText w:val="%1."/>
      <w:lvlJc w:val="left"/>
      <w:pPr>
        <w:tabs>
          <w:tab w:val="num" w:pos="360"/>
        </w:tabs>
      </w:pPr>
    </w:lvl>
    <w:lvl w:ilvl="1">
      <w:start w:val="3"/>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3" w15:restartNumberingAfterBreak="0">
    <w:nsid w:val="00000005"/>
    <w:multiLevelType w:val="multilevel"/>
    <w:tmpl w:val="00000005"/>
    <w:name w:val="WW8Num5"/>
    <w:lvl w:ilvl="0">
      <w:start w:val="5"/>
      <w:numFmt w:val="decimal"/>
      <w:lvlText w:val="%1."/>
      <w:lvlJc w:val="left"/>
      <w:pPr>
        <w:tabs>
          <w:tab w:val="num" w:pos="720"/>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4" w15:restartNumberingAfterBreak="0">
    <w:nsid w:val="0000000E"/>
    <w:multiLevelType w:val="multilevel"/>
    <w:tmpl w:val="0000000E"/>
    <w:name w:val="WW8Num16"/>
    <w:lvl w:ilvl="0">
      <w:numFmt w:val="bullet"/>
      <w:lvlText w:val="-"/>
      <w:lvlJc w:val="left"/>
      <w:pPr>
        <w:tabs>
          <w:tab w:val="num" w:pos="0"/>
        </w:tabs>
        <w:ind w:left="0" w:firstLine="0"/>
      </w:pPr>
      <w:rPr>
        <w:rFonts w:ascii="Times New Roman" w:hAnsi="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1AB20B8"/>
    <w:multiLevelType w:val="multilevel"/>
    <w:tmpl w:val="E05EF6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236116A"/>
    <w:multiLevelType w:val="multilevel"/>
    <w:tmpl w:val="65144B50"/>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E62541"/>
    <w:multiLevelType w:val="hybridMultilevel"/>
    <w:tmpl w:val="699858AE"/>
    <w:lvl w:ilvl="0" w:tplc="586CB356">
      <w:start w:val="1"/>
      <w:numFmt w:val="decimal"/>
      <w:lvlText w:val="%1."/>
      <w:lvlJc w:val="left"/>
      <w:pPr>
        <w:tabs>
          <w:tab w:val="num" w:pos="720"/>
        </w:tabs>
        <w:ind w:left="720" w:hanging="360"/>
      </w:pPr>
      <w:rPr>
        <w:rFonts w:hint="default"/>
        <w:b/>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DD641CB"/>
    <w:multiLevelType w:val="multilevel"/>
    <w:tmpl w:val="6F5EDF56"/>
    <w:styleLink w:val="WW8Num2"/>
    <w:lvl w:ilvl="0">
      <w:start w:val="1"/>
      <w:numFmt w:val="decimal"/>
      <w:lvlText w:val="%1."/>
      <w:lvlJc w:val="left"/>
    </w:lvl>
    <w:lvl w:ilvl="1">
      <w:start w:val="1"/>
      <w:numFmt w:val="decimal"/>
      <w:lvlText w:val="%2."/>
      <w:lvlJc w:val="left"/>
    </w:lvl>
    <w:lvl w:ilvl="2">
      <w:numFmt w:val="bullet"/>
      <w:lvlText w:val=""/>
      <w:lvlJc w:val="left"/>
      <w:rPr>
        <w:rFonts w:ascii="Wingdings" w:hAnsi="Wingdings"/>
        <w:sz w:val="16"/>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15:restartNumberingAfterBreak="0">
    <w:nsid w:val="2A2F7FF9"/>
    <w:multiLevelType w:val="multilevel"/>
    <w:tmpl w:val="95CC47CE"/>
    <w:lvl w:ilvl="0">
      <w:numFmt w:val="none"/>
      <w:pStyle w:val="1"/>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7D2354B"/>
    <w:multiLevelType w:val="hybridMultilevel"/>
    <w:tmpl w:val="35D471BE"/>
    <w:lvl w:ilvl="0" w:tplc="FB76A6A0">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DE82A4F"/>
    <w:multiLevelType w:val="hybridMultilevel"/>
    <w:tmpl w:val="078E2CCC"/>
    <w:lvl w:ilvl="0" w:tplc="FFFFFFFF">
      <w:start w:val="1"/>
      <w:numFmt w:val="decimal"/>
      <w:pStyle w:val="a"/>
      <w:lvlText w:val="%1."/>
      <w:lvlJc w:val="left"/>
      <w:pPr>
        <w:tabs>
          <w:tab w:val="num" w:pos="1069"/>
        </w:tabs>
        <w:ind w:left="1429" w:hanging="360"/>
      </w:pPr>
      <w:rPr>
        <w:rFonts w:hint="default"/>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12" w15:restartNumberingAfterBreak="0">
    <w:nsid w:val="42C36812"/>
    <w:multiLevelType w:val="hybridMultilevel"/>
    <w:tmpl w:val="5D6422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190F85"/>
    <w:multiLevelType w:val="multilevel"/>
    <w:tmpl w:val="4DB47B90"/>
    <w:styleLink w:val="WW8Num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14" w15:restartNumberingAfterBreak="0">
    <w:nsid w:val="4CA77A98"/>
    <w:multiLevelType w:val="multilevel"/>
    <w:tmpl w:val="F4DC3562"/>
    <w:styleLink w:val="WW8Num4"/>
    <w:lvl w:ilvl="0">
      <w:numFmt w:val="bullet"/>
      <w:lvlText w:val=""/>
      <w:lvlJc w:val="left"/>
      <w:rPr>
        <w:rFonts w:ascii="Symbol" w:hAnsi="Symbol"/>
        <w:i w:val="0"/>
      </w:rPr>
    </w:lvl>
    <w:lvl w:ilvl="1">
      <w:numFmt w:val="bullet"/>
      <w:lvlText w:val="◦"/>
      <w:lvlJc w:val="left"/>
      <w:rPr>
        <w:rFonts w:ascii="OpenSymbol, 'Arial Unicode MS'" w:hAnsi="OpenSymbol, 'Arial Unicode MS'" w:cs="OpenSymbol, 'Arial Unicode MS'"/>
        <w:sz w:val="24"/>
        <w:szCs w:val="24"/>
      </w:rPr>
    </w:lvl>
    <w:lvl w:ilvl="2">
      <w:numFmt w:val="bullet"/>
      <w:lvlText w:val="▪"/>
      <w:lvlJc w:val="left"/>
      <w:rPr>
        <w:rFonts w:ascii="OpenSymbol, 'Arial Unicode MS'" w:hAnsi="OpenSymbol, 'Arial Unicode MS'" w:cs="OpenSymbol, 'Arial Unicode MS'"/>
        <w:sz w:val="24"/>
        <w:szCs w:val="24"/>
      </w:rPr>
    </w:lvl>
    <w:lvl w:ilvl="3">
      <w:numFmt w:val="bullet"/>
      <w:lvlText w:val=""/>
      <w:lvlJc w:val="left"/>
      <w:rPr>
        <w:rFonts w:ascii="Symbol" w:hAnsi="Symbol"/>
        <w:i w:val="0"/>
      </w:rPr>
    </w:lvl>
    <w:lvl w:ilvl="4">
      <w:numFmt w:val="bullet"/>
      <w:lvlText w:val="◦"/>
      <w:lvlJc w:val="left"/>
      <w:rPr>
        <w:rFonts w:ascii="OpenSymbol, 'Arial Unicode MS'" w:hAnsi="OpenSymbol, 'Arial Unicode MS'" w:cs="OpenSymbol, 'Arial Unicode MS'"/>
        <w:sz w:val="24"/>
        <w:szCs w:val="24"/>
      </w:rPr>
    </w:lvl>
    <w:lvl w:ilvl="5">
      <w:numFmt w:val="bullet"/>
      <w:lvlText w:val="▪"/>
      <w:lvlJc w:val="left"/>
      <w:rPr>
        <w:rFonts w:ascii="OpenSymbol, 'Arial Unicode MS'" w:hAnsi="OpenSymbol, 'Arial Unicode MS'" w:cs="OpenSymbol, 'Arial Unicode MS'"/>
        <w:sz w:val="24"/>
        <w:szCs w:val="24"/>
      </w:rPr>
    </w:lvl>
    <w:lvl w:ilvl="6">
      <w:numFmt w:val="bullet"/>
      <w:lvlText w:val=""/>
      <w:lvlJc w:val="left"/>
      <w:rPr>
        <w:rFonts w:ascii="Symbol" w:hAnsi="Symbol"/>
        <w:i w:val="0"/>
      </w:rPr>
    </w:lvl>
    <w:lvl w:ilvl="7">
      <w:numFmt w:val="bullet"/>
      <w:lvlText w:val="◦"/>
      <w:lvlJc w:val="left"/>
      <w:rPr>
        <w:rFonts w:ascii="OpenSymbol, 'Arial Unicode MS'" w:hAnsi="OpenSymbol, 'Arial Unicode MS'" w:cs="OpenSymbol, 'Arial Unicode MS'"/>
        <w:sz w:val="24"/>
        <w:szCs w:val="24"/>
      </w:rPr>
    </w:lvl>
    <w:lvl w:ilvl="8">
      <w:numFmt w:val="bullet"/>
      <w:lvlText w:val="▪"/>
      <w:lvlJc w:val="left"/>
      <w:rPr>
        <w:rFonts w:ascii="OpenSymbol, 'Arial Unicode MS'" w:hAnsi="OpenSymbol, 'Arial Unicode MS'" w:cs="OpenSymbol, 'Arial Unicode MS'"/>
        <w:sz w:val="24"/>
        <w:szCs w:val="24"/>
      </w:rPr>
    </w:lvl>
  </w:abstractNum>
  <w:abstractNum w:abstractNumId="15" w15:restartNumberingAfterBreak="0">
    <w:nsid w:val="4E253A40"/>
    <w:multiLevelType w:val="multilevel"/>
    <w:tmpl w:val="8584A77E"/>
    <w:lvl w:ilvl="0">
      <w:start w:val="1"/>
      <w:numFmt w:val="decimal"/>
      <w:lvlText w:val="%1."/>
      <w:lvlJc w:val="left"/>
      <w:pPr>
        <w:tabs>
          <w:tab w:val="num" w:pos="357"/>
        </w:tabs>
        <w:ind w:left="357" w:hanging="357"/>
      </w:pPr>
      <w:rPr>
        <w:rFonts w:ascii="Arial" w:hAnsi="Arial" w:cs="Arial" w:hint="default"/>
        <w:b w:val="0"/>
        <w:bCs w:val="0"/>
        <w:i w:val="0"/>
        <w:iCs w:val="0"/>
        <w:sz w:val="20"/>
        <w:szCs w:val="20"/>
      </w:rPr>
    </w:lvl>
    <w:lvl w:ilvl="1">
      <w:start w:val="1"/>
      <w:numFmt w:val="decimal"/>
      <w:lvlText w:val="%2"/>
      <w:lvlJc w:val="left"/>
      <w:pPr>
        <w:tabs>
          <w:tab w:val="num" w:pos="378"/>
        </w:tabs>
      </w:pPr>
      <w:rPr>
        <w:rFonts w:ascii="Times New Roman" w:hAnsi="Times New Roman" w:cs="Times New Roman" w:hint="default"/>
        <w:b/>
        <w:bCs/>
        <w:i w:val="0"/>
        <w:iCs w:val="0"/>
        <w:sz w:val="28"/>
        <w:szCs w:val="28"/>
      </w:rPr>
    </w:lvl>
    <w:lvl w:ilvl="2">
      <w:start w:val="1"/>
      <w:numFmt w:val="decimal"/>
      <w:lvlText w:val="%2.%3"/>
      <w:lvlJc w:val="left"/>
      <w:pPr>
        <w:tabs>
          <w:tab w:val="num" w:pos="662"/>
        </w:tabs>
        <w:ind w:left="464" w:hanging="284"/>
      </w:pPr>
      <w:rPr>
        <w:rFonts w:ascii="Times New Roman" w:hAnsi="Times New Roman" w:cs="Times New Roman" w:hint="default"/>
        <w:b/>
        <w:bCs/>
        <w:i w:val="0"/>
        <w:iCs w:val="0"/>
        <w:sz w:val="24"/>
        <w:szCs w:val="24"/>
      </w:rPr>
    </w:lvl>
    <w:lvl w:ilvl="3">
      <w:start w:val="1"/>
      <w:numFmt w:val="decimal"/>
      <w:lvlText w:val="%2.%3.%4"/>
      <w:lvlJc w:val="left"/>
      <w:pPr>
        <w:tabs>
          <w:tab w:val="num" w:pos="142"/>
        </w:tabs>
        <w:ind w:left="567" w:hanging="567"/>
      </w:pPr>
      <w:rPr>
        <w:rFonts w:ascii="Arial" w:hAnsi="Arial" w:cs="Arial" w:hint="default"/>
        <w:b/>
        <w:bCs/>
        <w:i w:val="0"/>
        <w:iCs w:val="0"/>
        <w:sz w:val="22"/>
        <w:szCs w:val="22"/>
      </w:rPr>
    </w:lvl>
    <w:lvl w:ilvl="4">
      <w:start w:val="1"/>
      <w:numFmt w:val="decimal"/>
      <w:lvlText w:val="%2.%3.%4.%5"/>
      <w:lvlJc w:val="left"/>
      <w:pPr>
        <w:tabs>
          <w:tab w:val="num" w:pos="142"/>
        </w:tabs>
        <w:ind w:left="-567" w:firstLine="567"/>
      </w:pPr>
      <w:rPr>
        <w:rFonts w:ascii="Arial" w:hAnsi="Arial" w:cs="Arial" w:hint="default"/>
        <w:b w:val="0"/>
        <w:bCs w:val="0"/>
        <w:i w:val="0"/>
        <w:iCs w:val="0"/>
        <w:sz w:val="22"/>
        <w:szCs w:val="22"/>
      </w:rPr>
    </w:lvl>
    <w:lvl w:ilvl="5">
      <w:start w:val="1"/>
      <w:numFmt w:val="decimal"/>
      <w:lvlText w:val="%2.%3.%4.%5.%6."/>
      <w:lvlJc w:val="left"/>
      <w:pPr>
        <w:tabs>
          <w:tab w:val="num" w:pos="873"/>
        </w:tabs>
        <w:ind w:left="585" w:hanging="1152"/>
      </w:pPr>
      <w:rPr>
        <w:rFonts w:hint="default"/>
      </w:rPr>
    </w:lvl>
    <w:lvl w:ilvl="6">
      <w:start w:val="1"/>
      <w:numFmt w:val="decimal"/>
      <w:lvlText w:val="%2.%3.%4.%5.%6.%7."/>
      <w:lvlJc w:val="left"/>
      <w:pPr>
        <w:tabs>
          <w:tab w:val="num" w:pos="1233"/>
        </w:tabs>
        <w:ind w:left="729" w:hanging="1296"/>
      </w:pPr>
      <w:rPr>
        <w:rFonts w:hint="default"/>
      </w:rPr>
    </w:lvl>
    <w:lvl w:ilvl="7">
      <w:start w:val="1"/>
      <w:numFmt w:val="decimal"/>
      <w:lvlText w:val="%2.%3.%4.%5.%6.%7.%8"/>
      <w:lvlJc w:val="left"/>
      <w:pPr>
        <w:tabs>
          <w:tab w:val="num" w:pos="1233"/>
        </w:tabs>
        <w:ind w:left="873" w:hanging="1440"/>
      </w:pPr>
      <w:rPr>
        <w:rFonts w:hint="default"/>
      </w:rPr>
    </w:lvl>
    <w:lvl w:ilvl="8">
      <w:start w:val="1"/>
      <w:numFmt w:val="decimal"/>
      <w:lvlText w:val="%2.%3.%4.%5.%6.%7.%8.%9"/>
      <w:lvlJc w:val="left"/>
      <w:pPr>
        <w:tabs>
          <w:tab w:val="num" w:pos="1593"/>
        </w:tabs>
        <w:ind w:left="1017" w:hanging="1584"/>
      </w:pPr>
      <w:rPr>
        <w:rFonts w:hint="default"/>
      </w:rPr>
    </w:lvl>
  </w:abstractNum>
  <w:abstractNum w:abstractNumId="16" w15:restartNumberingAfterBreak="0">
    <w:nsid w:val="60EE61E5"/>
    <w:multiLevelType w:val="multilevel"/>
    <w:tmpl w:val="475043B4"/>
    <w:lvl w:ilvl="0">
      <w:start w:val="1"/>
      <w:numFmt w:val="decimal"/>
      <w:lvlText w:val="%1."/>
      <w:lvlJc w:val="left"/>
      <w:pPr>
        <w:ind w:left="502" w:hanging="360"/>
      </w:pPr>
      <w:rPr>
        <w:rFonts w:hint="default"/>
        <w:b/>
        <w:color w:val="000000"/>
      </w:rPr>
    </w:lvl>
    <w:lvl w:ilvl="1">
      <w:start w:val="1"/>
      <w:numFmt w:val="decimal"/>
      <w:isLgl/>
      <w:lvlText w:val="%1.%2."/>
      <w:lvlJc w:val="left"/>
      <w:pPr>
        <w:ind w:left="987" w:hanging="420"/>
      </w:pPr>
      <w:rPr>
        <w:rFonts w:hint="default"/>
        <w:b/>
      </w:rPr>
    </w:lvl>
    <w:lvl w:ilvl="2">
      <w:start w:val="1"/>
      <w:numFmt w:val="decimal"/>
      <w:isLgl/>
      <w:lvlText w:val="%1.%2.%3."/>
      <w:lvlJc w:val="left"/>
      <w:pPr>
        <w:ind w:left="194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2302" w:hanging="1080"/>
      </w:pPr>
      <w:rPr>
        <w:rFonts w:hint="default"/>
      </w:rPr>
    </w:lvl>
    <w:lvl w:ilvl="6">
      <w:start w:val="1"/>
      <w:numFmt w:val="decimal"/>
      <w:isLgl/>
      <w:lvlText w:val="%1.%2.%3.%4.%5.%6.%7."/>
      <w:lvlJc w:val="left"/>
      <w:pPr>
        <w:ind w:left="2662" w:hanging="1440"/>
      </w:pPr>
      <w:rPr>
        <w:rFonts w:hint="default"/>
      </w:rPr>
    </w:lvl>
    <w:lvl w:ilvl="7">
      <w:start w:val="1"/>
      <w:numFmt w:val="decimal"/>
      <w:isLgl/>
      <w:lvlText w:val="%1.%2.%3.%4.%5.%6.%7.%8."/>
      <w:lvlJc w:val="left"/>
      <w:pPr>
        <w:ind w:left="2662" w:hanging="1440"/>
      </w:pPr>
      <w:rPr>
        <w:rFonts w:hint="default"/>
      </w:rPr>
    </w:lvl>
    <w:lvl w:ilvl="8">
      <w:start w:val="1"/>
      <w:numFmt w:val="decimal"/>
      <w:isLgl/>
      <w:lvlText w:val="%1.%2.%3.%4.%5.%6.%7.%8.%9."/>
      <w:lvlJc w:val="left"/>
      <w:pPr>
        <w:ind w:left="3022" w:hanging="1800"/>
      </w:pPr>
      <w:rPr>
        <w:rFonts w:hint="default"/>
      </w:rPr>
    </w:lvl>
  </w:abstractNum>
  <w:abstractNum w:abstractNumId="17" w15:restartNumberingAfterBreak="0">
    <w:nsid w:val="657F0B66"/>
    <w:multiLevelType w:val="singleLevel"/>
    <w:tmpl w:val="D360A49C"/>
    <w:lvl w:ilvl="0">
      <w:start w:val="1"/>
      <w:numFmt w:val="bullet"/>
      <w:pStyle w:val="2"/>
      <w:lvlText w:val=""/>
      <w:lvlJc w:val="left"/>
      <w:pPr>
        <w:tabs>
          <w:tab w:val="num" w:pos="360"/>
        </w:tabs>
        <w:ind w:left="360" w:hanging="360"/>
      </w:pPr>
      <w:rPr>
        <w:rFonts w:ascii="Symbol" w:hAnsi="Symbol" w:hint="default"/>
      </w:rPr>
    </w:lvl>
  </w:abstractNum>
  <w:abstractNum w:abstractNumId="18" w15:restartNumberingAfterBreak="0">
    <w:nsid w:val="6CF70BC1"/>
    <w:multiLevelType w:val="multilevel"/>
    <w:tmpl w:val="5BEABA6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836"/>
        </w:tabs>
        <w:ind w:left="1836" w:hanging="576"/>
      </w:pPr>
      <w:rPr>
        <w:rFonts w:cs="Times New Roman" w:hint="default"/>
      </w:rPr>
    </w:lvl>
    <w:lvl w:ilvl="2">
      <w:start w:val="1"/>
      <w:numFmt w:val="decimal"/>
      <w:pStyle w:val="20"/>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7"/>
  </w:num>
  <w:num w:numId="2">
    <w:abstractNumId w:val="9"/>
  </w:num>
  <w:num w:numId="3">
    <w:abstractNumId w:val="18"/>
  </w:num>
  <w:num w:numId="4">
    <w:abstractNumId w:val="15"/>
  </w:num>
  <w:num w:numId="5">
    <w:abstractNumId w:val="10"/>
  </w:num>
  <w:num w:numId="6">
    <w:abstractNumId w:val="11"/>
  </w:num>
  <w:num w:numId="7">
    <w:abstractNumId w:val="8"/>
  </w:num>
  <w:num w:numId="8">
    <w:abstractNumId w:val="14"/>
  </w:num>
  <w:num w:numId="9">
    <w:abstractNumId w:val="13"/>
  </w:num>
  <w:num w:numId="10">
    <w:abstractNumId w:val="7"/>
  </w:num>
  <w:num w:numId="11">
    <w:abstractNumId w:val="5"/>
  </w:num>
  <w:num w:numId="12">
    <w:abstractNumId w:val="6"/>
  </w:num>
  <w:num w:numId="13">
    <w:abstractNumId w:val="16"/>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C5"/>
    <w:rsid w:val="000034B5"/>
    <w:rsid w:val="00012D1A"/>
    <w:rsid w:val="00020DE2"/>
    <w:rsid w:val="00025607"/>
    <w:rsid w:val="00066F47"/>
    <w:rsid w:val="000943BE"/>
    <w:rsid w:val="000C3B9D"/>
    <w:rsid w:val="000C6753"/>
    <w:rsid w:val="000C6C29"/>
    <w:rsid w:val="000E76D9"/>
    <w:rsid w:val="000F6979"/>
    <w:rsid w:val="0010406B"/>
    <w:rsid w:val="001057E5"/>
    <w:rsid w:val="001120F6"/>
    <w:rsid w:val="00132BE8"/>
    <w:rsid w:val="00133EA2"/>
    <w:rsid w:val="00146EBA"/>
    <w:rsid w:val="00161822"/>
    <w:rsid w:val="00166166"/>
    <w:rsid w:val="00171A05"/>
    <w:rsid w:val="001828F6"/>
    <w:rsid w:val="00186B47"/>
    <w:rsid w:val="001A5286"/>
    <w:rsid w:val="001B1DBE"/>
    <w:rsid w:val="001B2093"/>
    <w:rsid w:val="001C0C21"/>
    <w:rsid w:val="001D25D5"/>
    <w:rsid w:val="001D3E90"/>
    <w:rsid w:val="001D4BC5"/>
    <w:rsid w:val="001E1B69"/>
    <w:rsid w:val="001E2F54"/>
    <w:rsid w:val="001F00CD"/>
    <w:rsid w:val="00205035"/>
    <w:rsid w:val="00207E59"/>
    <w:rsid w:val="00230173"/>
    <w:rsid w:val="002339EC"/>
    <w:rsid w:val="0024700F"/>
    <w:rsid w:val="0025047C"/>
    <w:rsid w:val="002611D9"/>
    <w:rsid w:val="00274B4B"/>
    <w:rsid w:val="00280469"/>
    <w:rsid w:val="00287B8A"/>
    <w:rsid w:val="00295B33"/>
    <w:rsid w:val="002A0130"/>
    <w:rsid w:val="002A42AD"/>
    <w:rsid w:val="002A503F"/>
    <w:rsid w:val="002B338C"/>
    <w:rsid w:val="002B49C7"/>
    <w:rsid w:val="002C5B1D"/>
    <w:rsid w:val="002E0B8A"/>
    <w:rsid w:val="002E388E"/>
    <w:rsid w:val="002E5A9C"/>
    <w:rsid w:val="002F5AF6"/>
    <w:rsid w:val="002F75EB"/>
    <w:rsid w:val="0030272D"/>
    <w:rsid w:val="00305C4F"/>
    <w:rsid w:val="0031601F"/>
    <w:rsid w:val="0032614D"/>
    <w:rsid w:val="00327836"/>
    <w:rsid w:val="00336961"/>
    <w:rsid w:val="00341A39"/>
    <w:rsid w:val="003500F6"/>
    <w:rsid w:val="00350F13"/>
    <w:rsid w:val="00354422"/>
    <w:rsid w:val="00370043"/>
    <w:rsid w:val="003804E4"/>
    <w:rsid w:val="00390C05"/>
    <w:rsid w:val="0039549A"/>
    <w:rsid w:val="003A27AC"/>
    <w:rsid w:val="003A7D4B"/>
    <w:rsid w:val="003C2744"/>
    <w:rsid w:val="003C33B4"/>
    <w:rsid w:val="003C5477"/>
    <w:rsid w:val="003D42BC"/>
    <w:rsid w:val="003D7CC8"/>
    <w:rsid w:val="003E0CD1"/>
    <w:rsid w:val="003E1C3E"/>
    <w:rsid w:val="003E32BA"/>
    <w:rsid w:val="003F2099"/>
    <w:rsid w:val="0040359C"/>
    <w:rsid w:val="00421260"/>
    <w:rsid w:val="004322BC"/>
    <w:rsid w:val="004355BB"/>
    <w:rsid w:val="004475FC"/>
    <w:rsid w:val="004501C0"/>
    <w:rsid w:val="00463C80"/>
    <w:rsid w:val="00477D71"/>
    <w:rsid w:val="004908C3"/>
    <w:rsid w:val="004B1573"/>
    <w:rsid w:val="004B22BA"/>
    <w:rsid w:val="004B7D58"/>
    <w:rsid w:val="004C4AD8"/>
    <w:rsid w:val="004D0F24"/>
    <w:rsid w:val="004D4A36"/>
    <w:rsid w:val="004D717F"/>
    <w:rsid w:val="004E2E09"/>
    <w:rsid w:val="004F4C8F"/>
    <w:rsid w:val="004F4CA8"/>
    <w:rsid w:val="00506630"/>
    <w:rsid w:val="005069D8"/>
    <w:rsid w:val="00510839"/>
    <w:rsid w:val="00512B5F"/>
    <w:rsid w:val="0053566C"/>
    <w:rsid w:val="00544991"/>
    <w:rsid w:val="00550DED"/>
    <w:rsid w:val="00551D1D"/>
    <w:rsid w:val="005629C8"/>
    <w:rsid w:val="00562A98"/>
    <w:rsid w:val="00575376"/>
    <w:rsid w:val="00580590"/>
    <w:rsid w:val="005930E6"/>
    <w:rsid w:val="00594A7D"/>
    <w:rsid w:val="00597486"/>
    <w:rsid w:val="005A7FA4"/>
    <w:rsid w:val="005C1C87"/>
    <w:rsid w:val="005C6418"/>
    <w:rsid w:val="006060E2"/>
    <w:rsid w:val="0062465B"/>
    <w:rsid w:val="0063562A"/>
    <w:rsid w:val="00636CBD"/>
    <w:rsid w:val="00644139"/>
    <w:rsid w:val="00653963"/>
    <w:rsid w:val="006559B2"/>
    <w:rsid w:val="006577AA"/>
    <w:rsid w:val="00670DAA"/>
    <w:rsid w:val="006773BC"/>
    <w:rsid w:val="00677D86"/>
    <w:rsid w:val="006868B3"/>
    <w:rsid w:val="006913C1"/>
    <w:rsid w:val="006943F5"/>
    <w:rsid w:val="00695A7E"/>
    <w:rsid w:val="00697A65"/>
    <w:rsid w:val="006A56A7"/>
    <w:rsid w:val="006B284B"/>
    <w:rsid w:val="006C5157"/>
    <w:rsid w:val="006D5497"/>
    <w:rsid w:val="006D6792"/>
    <w:rsid w:val="006D79A7"/>
    <w:rsid w:val="006E2F15"/>
    <w:rsid w:val="006F31E3"/>
    <w:rsid w:val="006F3264"/>
    <w:rsid w:val="00721FD9"/>
    <w:rsid w:val="00727CB4"/>
    <w:rsid w:val="00737050"/>
    <w:rsid w:val="00754CBB"/>
    <w:rsid w:val="007564D1"/>
    <w:rsid w:val="00761430"/>
    <w:rsid w:val="0077063A"/>
    <w:rsid w:val="00773293"/>
    <w:rsid w:val="00774A32"/>
    <w:rsid w:val="007770B2"/>
    <w:rsid w:val="00784EB2"/>
    <w:rsid w:val="0078582E"/>
    <w:rsid w:val="007875A2"/>
    <w:rsid w:val="00795515"/>
    <w:rsid w:val="007B2497"/>
    <w:rsid w:val="007C31BE"/>
    <w:rsid w:val="007E583D"/>
    <w:rsid w:val="007F41B2"/>
    <w:rsid w:val="007F4215"/>
    <w:rsid w:val="00804AB0"/>
    <w:rsid w:val="00805ABF"/>
    <w:rsid w:val="008235C3"/>
    <w:rsid w:val="00845EBA"/>
    <w:rsid w:val="008476F2"/>
    <w:rsid w:val="0086477E"/>
    <w:rsid w:val="00865395"/>
    <w:rsid w:val="0088513B"/>
    <w:rsid w:val="00887A1B"/>
    <w:rsid w:val="008A7284"/>
    <w:rsid w:val="008B21B8"/>
    <w:rsid w:val="008C55B9"/>
    <w:rsid w:val="008D1071"/>
    <w:rsid w:val="008E1861"/>
    <w:rsid w:val="008F2E91"/>
    <w:rsid w:val="008F623D"/>
    <w:rsid w:val="00903010"/>
    <w:rsid w:val="009049A3"/>
    <w:rsid w:val="00907984"/>
    <w:rsid w:val="0091194B"/>
    <w:rsid w:val="00913824"/>
    <w:rsid w:val="00917E5A"/>
    <w:rsid w:val="00930C1B"/>
    <w:rsid w:val="00933A34"/>
    <w:rsid w:val="009359E7"/>
    <w:rsid w:val="009375A8"/>
    <w:rsid w:val="00954D27"/>
    <w:rsid w:val="0095529F"/>
    <w:rsid w:val="00963680"/>
    <w:rsid w:val="00975670"/>
    <w:rsid w:val="00986E27"/>
    <w:rsid w:val="009A6875"/>
    <w:rsid w:val="009A71F5"/>
    <w:rsid w:val="009B6D0C"/>
    <w:rsid w:val="009B7C96"/>
    <w:rsid w:val="009C2F01"/>
    <w:rsid w:val="009C768F"/>
    <w:rsid w:val="009D3F21"/>
    <w:rsid w:val="009D4857"/>
    <w:rsid w:val="009F04DE"/>
    <w:rsid w:val="009F0E00"/>
    <w:rsid w:val="009F623B"/>
    <w:rsid w:val="00A10901"/>
    <w:rsid w:val="00A11AC9"/>
    <w:rsid w:val="00A22E81"/>
    <w:rsid w:val="00A24DA2"/>
    <w:rsid w:val="00A317B8"/>
    <w:rsid w:val="00A47773"/>
    <w:rsid w:val="00A6385F"/>
    <w:rsid w:val="00A706B9"/>
    <w:rsid w:val="00A70B62"/>
    <w:rsid w:val="00A72864"/>
    <w:rsid w:val="00A82149"/>
    <w:rsid w:val="00AB183F"/>
    <w:rsid w:val="00AB2744"/>
    <w:rsid w:val="00AC36E8"/>
    <w:rsid w:val="00AE1794"/>
    <w:rsid w:val="00B136ED"/>
    <w:rsid w:val="00B3165C"/>
    <w:rsid w:val="00B37625"/>
    <w:rsid w:val="00B52736"/>
    <w:rsid w:val="00B66693"/>
    <w:rsid w:val="00B770FF"/>
    <w:rsid w:val="00B93450"/>
    <w:rsid w:val="00BD1F59"/>
    <w:rsid w:val="00BD4DA2"/>
    <w:rsid w:val="00BD5659"/>
    <w:rsid w:val="00BD61C0"/>
    <w:rsid w:val="00BE295D"/>
    <w:rsid w:val="00C02EDC"/>
    <w:rsid w:val="00C058CC"/>
    <w:rsid w:val="00C12CCC"/>
    <w:rsid w:val="00C15175"/>
    <w:rsid w:val="00C16C5B"/>
    <w:rsid w:val="00C23CD1"/>
    <w:rsid w:val="00C35C68"/>
    <w:rsid w:val="00C46A61"/>
    <w:rsid w:val="00C47910"/>
    <w:rsid w:val="00C54306"/>
    <w:rsid w:val="00C54458"/>
    <w:rsid w:val="00C644B1"/>
    <w:rsid w:val="00C658B6"/>
    <w:rsid w:val="00C677C2"/>
    <w:rsid w:val="00C8114C"/>
    <w:rsid w:val="00C81C4D"/>
    <w:rsid w:val="00C8210D"/>
    <w:rsid w:val="00C92531"/>
    <w:rsid w:val="00CA632C"/>
    <w:rsid w:val="00CA779A"/>
    <w:rsid w:val="00CC390D"/>
    <w:rsid w:val="00CC58D6"/>
    <w:rsid w:val="00CD1209"/>
    <w:rsid w:val="00CD3F32"/>
    <w:rsid w:val="00CF2B56"/>
    <w:rsid w:val="00CF3DDA"/>
    <w:rsid w:val="00D01847"/>
    <w:rsid w:val="00D02A13"/>
    <w:rsid w:val="00D0576F"/>
    <w:rsid w:val="00D10363"/>
    <w:rsid w:val="00D17AF1"/>
    <w:rsid w:val="00D47BBF"/>
    <w:rsid w:val="00D53CCA"/>
    <w:rsid w:val="00D56B5F"/>
    <w:rsid w:val="00D70486"/>
    <w:rsid w:val="00D70CA6"/>
    <w:rsid w:val="00D71267"/>
    <w:rsid w:val="00D72DE2"/>
    <w:rsid w:val="00D91489"/>
    <w:rsid w:val="00DA7D98"/>
    <w:rsid w:val="00DB48B1"/>
    <w:rsid w:val="00DC3FCD"/>
    <w:rsid w:val="00DC4973"/>
    <w:rsid w:val="00DD1831"/>
    <w:rsid w:val="00DE5E5F"/>
    <w:rsid w:val="00DF5809"/>
    <w:rsid w:val="00E07CBD"/>
    <w:rsid w:val="00E1075F"/>
    <w:rsid w:val="00E1686C"/>
    <w:rsid w:val="00E175BA"/>
    <w:rsid w:val="00E277E5"/>
    <w:rsid w:val="00E83438"/>
    <w:rsid w:val="00EB211A"/>
    <w:rsid w:val="00EB39A9"/>
    <w:rsid w:val="00EB75A4"/>
    <w:rsid w:val="00ED09D9"/>
    <w:rsid w:val="00ED1FBA"/>
    <w:rsid w:val="00ED76D1"/>
    <w:rsid w:val="00EF53C9"/>
    <w:rsid w:val="00EF71A3"/>
    <w:rsid w:val="00F0048F"/>
    <w:rsid w:val="00F2271E"/>
    <w:rsid w:val="00F318CE"/>
    <w:rsid w:val="00F322A0"/>
    <w:rsid w:val="00F352D1"/>
    <w:rsid w:val="00F36949"/>
    <w:rsid w:val="00F44236"/>
    <w:rsid w:val="00F5450B"/>
    <w:rsid w:val="00F633D1"/>
    <w:rsid w:val="00F72430"/>
    <w:rsid w:val="00F76439"/>
    <w:rsid w:val="00F77102"/>
    <w:rsid w:val="00F863A0"/>
    <w:rsid w:val="00F92033"/>
    <w:rsid w:val="00FB1A91"/>
    <w:rsid w:val="00FC0877"/>
    <w:rsid w:val="00FC2D2F"/>
    <w:rsid w:val="00FE2980"/>
    <w:rsid w:val="00FE4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7F7F409"/>
  <w15:chartTrackingRefBased/>
  <w15:docId w15:val="{EE1BA8AE-824F-49CA-92AD-409A2264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5175"/>
    <w:rPr>
      <w:sz w:val="24"/>
      <w:szCs w:val="24"/>
    </w:rPr>
  </w:style>
  <w:style w:type="paragraph" w:styleId="10">
    <w:name w:val="heading 1"/>
    <w:aliases w:val="Раздел"/>
    <w:basedOn w:val="a"/>
    <w:next w:val="a"/>
    <w:qFormat/>
    <w:pPr>
      <w:keepNext/>
      <w:jc w:val="both"/>
      <w:outlineLvl w:val="0"/>
    </w:pPr>
    <w:rPr>
      <w:b/>
      <w:bCs/>
    </w:rPr>
  </w:style>
  <w:style w:type="paragraph" w:styleId="21">
    <w:name w:val="heading 2"/>
    <w:aliases w:val="Chapter Title,Sub Head,PullOut,Подраздел,Подраздел1,h2,Heading 2 Hidden"/>
    <w:basedOn w:val="a"/>
    <w:next w:val="a"/>
    <w:qFormat/>
    <w:pPr>
      <w:keepNext/>
      <w:jc w:val="center"/>
      <w:outlineLvl w:val="1"/>
    </w:pPr>
    <w:rPr>
      <w:b/>
      <w:bCs/>
      <w:u w:val="single"/>
    </w:rPr>
  </w:style>
  <w:style w:type="paragraph" w:styleId="3">
    <w:name w:val="heading 3"/>
    <w:basedOn w:val="a"/>
    <w:next w:val="a"/>
    <w:qFormat/>
    <w:pPr>
      <w:keepNext/>
      <w:jc w:val="center"/>
      <w:outlineLvl w:val="2"/>
    </w:pPr>
    <w:rPr>
      <w:b/>
      <w:sz w:val="20"/>
      <w:szCs w:val="20"/>
      <w:lang w:val="en-US"/>
    </w:rPr>
  </w:style>
  <w:style w:type="paragraph" w:styleId="4">
    <w:name w:val="heading 4"/>
    <w:basedOn w:val="a"/>
    <w:next w:val="a"/>
    <w:qFormat/>
    <w:pPr>
      <w:keepNext/>
      <w:jc w:val="center"/>
      <w:outlineLvl w:val="3"/>
    </w:pPr>
    <w:rPr>
      <w:b/>
      <w:bCs/>
    </w:rPr>
  </w:style>
  <w:style w:type="paragraph" w:styleId="5">
    <w:name w:val="heading 5"/>
    <w:basedOn w:val="a"/>
    <w:next w:val="a"/>
    <w:qFormat/>
    <w:pPr>
      <w:keepNext/>
      <w:jc w:val="both"/>
      <w:outlineLvl w:val="4"/>
    </w:pPr>
    <w:rPr>
      <w:b/>
      <w:bCs/>
      <w:color w:val="00000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aliases w:val="текст"/>
    <w:basedOn w:val="a"/>
    <w:pPr>
      <w:widowControl w:val="0"/>
      <w:ind w:firstLine="540"/>
      <w:jc w:val="both"/>
    </w:pPr>
    <w:rPr>
      <w:snapToGrid w:val="0"/>
      <w:sz w:val="28"/>
    </w:rPr>
  </w:style>
  <w:style w:type="paragraph" w:customStyle="1" w:styleId="arial12">
    <w:name w:val="arial12"/>
    <w:basedOn w:val="a"/>
    <w:pPr>
      <w:spacing w:before="100" w:beforeAutospacing="1" w:after="100" w:afterAutospacing="1"/>
    </w:pPr>
    <w:rPr>
      <w:rFonts w:ascii="Arial" w:eastAsia="Arial Unicode MS" w:hAnsi="Arial" w:cs="Arial"/>
      <w:color w:val="000000"/>
      <w:sz w:val="17"/>
      <w:szCs w:val="17"/>
    </w:rPr>
  </w:style>
  <w:style w:type="paragraph" w:styleId="22">
    <w:name w:val="Body Text 2"/>
    <w:basedOn w:val="a"/>
    <w:link w:val="23"/>
    <w:pPr>
      <w:jc w:val="both"/>
    </w:pPr>
    <w:rPr>
      <w:lang w:val="x-none" w:eastAsia="x-none"/>
    </w:rPr>
  </w:style>
  <w:style w:type="character" w:styleId="a4">
    <w:name w:val="Strong"/>
    <w:qFormat/>
    <w:rPr>
      <w:b/>
      <w:bCs/>
    </w:rPr>
  </w:style>
  <w:style w:type="paragraph" w:styleId="a5">
    <w:name w:val="Normal (Web)"/>
    <w:basedOn w:val="a"/>
    <w:pPr>
      <w:spacing w:before="100" w:beforeAutospacing="1" w:after="100" w:afterAutospacing="1"/>
    </w:pPr>
  </w:style>
  <w:style w:type="paragraph" w:styleId="a6">
    <w:name w:val="Body Text"/>
    <w:aliases w:val="Основной текст Знак"/>
    <w:basedOn w:val="a"/>
    <w:pPr>
      <w:spacing w:after="120"/>
    </w:p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Normal">
    <w:name w:val="Normal"/>
    <w:rPr>
      <w:rFonts w:ascii="Tms Rmn" w:hAnsi="Tms Rmn"/>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24">
    <w:name w:val="Body Text Indent 2"/>
    <w:aliases w:val="Знак"/>
    <w:basedOn w:val="a"/>
    <w:pPr>
      <w:ind w:firstLine="708"/>
      <w:jc w:val="both"/>
    </w:pPr>
  </w:style>
  <w:style w:type="paragraph" w:customStyle="1" w:styleId="a7">
    <w:name w:val="Смета"/>
    <w:basedOn w:val="a"/>
    <w:pPr>
      <w:widowControl w:val="0"/>
      <w:tabs>
        <w:tab w:val="left" w:pos="-142"/>
      </w:tabs>
      <w:spacing w:before="100" w:after="100"/>
      <w:jc w:val="center"/>
    </w:pPr>
    <w:rPr>
      <w:b/>
      <w:snapToGrid w:val="0"/>
      <w:color w:val="000000"/>
      <w:szCs w:val="20"/>
    </w:rPr>
  </w:style>
  <w:style w:type="paragraph" w:customStyle="1" w:styleId="Iauiue">
    <w:name w:val="Iau?iue"/>
    <w:rPr>
      <w:lang w:val="en-US"/>
    </w:rPr>
  </w:style>
  <w:style w:type="paragraph" w:customStyle="1" w:styleId="a8">
    <w:name w:val="Таблицы (моноширинный)"/>
    <w:basedOn w:val="a"/>
    <w:next w:val="a"/>
    <w:pPr>
      <w:widowControl w:val="0"/>
      <w:autoSpaceDE w:val="0"/>
      <w:autoSpaceDN w:val="0"/>
      <w:adjustRightInd w:val="0"/>
      <w:jc w:val="both"/>
    </w:pPr>
    <w:rPr>
      <w:rFonts w:ascii="Courier New" w:hAnsi="Courier New" w:cs="Courier New"/>
    </w:rPr>
  </w:style>
  <w:style w:type="character" w:customStyle="1" w:styleId="a9">
    <w:name w:val="Гипертекстовая ссылка"/>
    <w:rPr>
      <w:color w:val="008000"/>
      <w:sz w:val="24"/>
    </w:rPr>
  </w:style>
  <w:style w:type="paragraph" w:styleId="30">
    <w:name w:val="Body Text Indent 3"/>
    <w:basedOn w:val="a"/>
    <w:pPr>
      <w:tabs>
        <w:tab w:val="left" w:pos="0"/>
        <w:tab w:val="left" w:pos="1418"/>
      </w:tabs>
      <w:suppressAutoHyphens/>
      <w:ind w:firstLine="709"/>
      <w:jc w:val="both"/>
    </w:pPr>
    <w:rPr>
      <w:szCs w:val="20"/>
    </w:rPr>
  </w:style>
  <w:style w:type="paragraph" w:customStyle="1" w:styleId="list">
    <w:name w:val="list"/>
    <w:basedOn w:val="a"/>
    <w:pPr>
      <w:numPr>
        <w:numId w:val="1"/>
      </w:numPr>
      <w:tabs>
        <w:tab w:val="clear" w:pos="360"/>
        <w:tab w:val="num" w:pos="1440"/>
        <w:tab w:val="left" w:pos="7088"/>
      </w:tabs>
      <w:spacing w:line="360" w:lineRule="auto"/>
      <w:ind w:left="1440"/>
    </w:pPr>
    <w:rPr>
      <w:szCs w:val="20"/>
    </w:rPr>
  </w:style>
  <w:style w:type="paragraph" w:customStyle="1" w:styleId="mark-">
    <w:name w:val="mark -"/>
    <w:basedOn w:val="aa"/>
    <w:pPr>
      <w:numPr>
        <w:numId w:val="2"/>
      </w:numPr>
      <w:tabs>
        <w:tab w:val="clear" w:pos="1134"/>
        <w:tab w:val="num" w:pos="360"/>
        <w:tab w:val="right" w:leader="dot" w:pos="10490"/>
      </w:tabs>
      <w:ind w:left="0" w:firstLine="284"/>
      <w:jc w:val="left"/>
    </w:pPr>
  </w:style>
  <w:style w:type="paragraph" w:customStyle="1" w:styleId="aa">
    <w:name w:val="Осн. текст Д"/>
    <w:pPr>
      <w:spacing w:after="40"/>
      <w:ind w:firstLine="284"/>
      <w:jc w:val="both"/>
    </w:pPr>
    <w:rPr>
      <w:sz w:val="24"/>
    </w:rPr>
  </w:style>
  <w:style w:type="paragraph" w:customStyle="1" w:styleId="31">
    <w:name w:val="Стиль3"/>
    <w:basedOn w:val="24"/>
    <w:pPr>
      <w:widowControl w:val="0"/>
      <w:numPr>
        <w:ilvl w:val="2"/>
        <w:numId w:val="3"/>
      </w:numPr>
      <w:tabs>
        <w:tab w:val="clear" w:pos="1307"/>
        <w:tab w:val="num" w:pos="360"/>
      </w:tabs>
      <w:adjustRightInd w:val="0"/>
      <w:ind w:left="0" w:firstLine="567"/>
      <w:textAlignment w:val="baseline"/>
    </w:pPr>
    <w:rPr>
      <w:szCs w:val="20"/>
    </w:rPr>
  </w:style>
  <w:style w:type="paragraph" w:customStyle="1" w:styleId="ab">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c">
    <w:name w:val="List Number"/>
    <w:basedOn w:val="a"/>
    <w:pPr>
      <w:numPr>
        <w:numId w:val="5"/>
      </w:numPr>
      <w:spacing w:line="360" w:lineRule="auto"/>
      <w:jc w:val="both"/>
    </w:pPr>
    <w:rPr>
      <w:rFonts w:ascii="Arial" w:hAnsi="Arial" w:cs="Arial"/>
      <w:sz w:val="20"/>
      <w:szCs w:val="20"/>
      <w:lang w:eastAsia="en-US"/>
    </w:rPr>
  </w:style>
  <w:style w:type="paragraph" w:customStyle="1" w:styleId="ad">
    <w:name w:val="НУМЕРОВАННЫЙ СПИСОК"/>
    <w:basedOn w:val="a"/>
    <w:next w:val="a"/>
    <w:autoRedefine/>
    <w:pPr>
      <w:numPr>
        <w:numId w:val="6"/>
      </w:numPr>
      <w:spacing w:line="360" w:lineRule="auto"/>
      <w:jc w:val="both"/>
    </w:pPr>
    <w:rPr>
      <w:rFonts w:ascii="Calibri" w:hAnsi="Calibri"/>
    </w:rPr>
  </w:style>
  <w:style w:type="paragraph" w:customStyle="1" w:styleId="11">
    <w:name w:val="Заголовок уровень1"/>
    <w:basedOn w:val="21"/>
    <w:pPr>
      <w:numPr>
        <w:ilvl w:val="1"/>
        <w:numId w:val="4"/>
      </w:numPr>
      <w:suppressAutoHyphens/>
      <w:spacing w:before="480" w:after="60" w:line="360" w:lineRule="auto"/>
      <w:jc w:val="both"/>
    </w:pPr>
    <w:rPr>
      <w:bCs w:val="0"/>
      <w:sz w:val="28"/>
      <w:szCs w:val="28"/>
      <w:u w:val="none"/>
    </w:rPr>
  </w:style>
  <w:style w:type="paragraph" w:customStyle="1" w:styleId="25">
    <w:name w:val="Заголовок уровень2"/>
    <w:basedOn w:val="2"/>
    <w:pPr>
      <w:keepLines/>
      <w:numPr>
        <w:ilvl w:val="2"/>
        <w:numId w:val="4"/>
      </w:numPr>
      <w:spacing w:before="240" w:after="60" w:line="360" w:lineRule="auto"/>
    </w:pPr>
    <w:rPr>
      <w:i/>
    </w:rPr>
  </w:style>
  <w:style w:type="paragraph" w:styleId="2">
    <w:name w:val="List 2"/>
    <w:basedOn w:val="a"/>
    <w:pPr>
      <w:ind w:left="566" w:hanging="283"/>
    </w:pPr>
  </w:style>
  <w:style w:type="paragraph" w:customStyle="1" w:styleId="1">
    <w:name w:val="Маркировка 1"/>
    <w:basedOn w:val="a"/>
    <w:pPr>
      <w:tabs>
        <w:tab w:val="num" w:pos="926"/>
      </w:tabs>
      <w:spacing w:line="360" w:lineRule="auto"/>
      <w:ind w:left="926" w:hanging="360"/>
      <w:jc w:val="both"/>
    </w:pPr>
    <w:rPr>
      <w:rFonts w:ascii="Arial" w:hAnsi="Arial" w:cs="Arial"/>
      <w:sz w:val="20"/>
      <w:szCs w:val="20"/>
      <w:lang w:eastAsia="en-US"/>
    </w:rPr>
  </w:style>
  <w:style w:type="paragraph" w:customStyle="1" w:styleId="ae">
    <w:name w:val="Текст таблицы"/>
    <w:basedOn w:val="a"/>
    <w:pPr>
      <w:spacing w:before="80" w:after="60" w:line="360" w:lineRule="auto"/>
      <w:ind w:right="57"/>
    </w:pPr>
    <w:rPr>
      <w:rFonts w:ascii="Arial" w:hAnsi="Arial" w:cs="Arial"/>
      <w:sz w:val="18"/>
      <w:szCs w:val="18"/>
    </w:rPr>
  </w:style>
  <w:style w:type="paragraph" w:customStyle="1" w:styleId="20">
    <w:name w:val="Маркировка 2"/>
    <w:basedOn w:val="a"/>
    <w:pPr>
      <w:tabs>
        <w:tab w:val="num" w:pos="2160"/>
      </w:tabs>
      <w:spacing w:line="360" w:lineRule="auto"/>
      <w:ind w:left="2160" w:hanging="360"/>
      <w:jc w:val="both"/>
    </w:pPr>
    <w:rPr>
      <w:rFonts w:ascii="Arial" w:hAnsi="Arial" w:cs="Arial"/>
      <w:sz w:val="20"/>
      <w:szCs w:val="20"/>
      <w:lang w:eastAsia="en-US"/>
    </w:rPr>
  </w:style>
  <w:style w:type="paragraph" w:styleId="af">
    <w:name w:val="Plain Text"/>
    <w:basedOn w:val="a"/>
    <w:rPr>
      <w:rFonts w:ascii="Courier New" w:hAnsi="Courier New"/>
      <w:sz w:val="20"/>
      <w:szCs w:val="20"/>
    </w:rPr>
  </w:style>
  <w:style w:type="paragraph" w:customStyle="1" w:styleId="26">
    <w:name w:val="Интек_Заг2"/>
    <w:basedOn w:val="10"/>
    <w:pPr>
      <w:tabs>
        <w:tab w:val="num" w:pos="363"/>
      </w:tabs>
      <w:suppressAutoHyphens/>
      <w:spacing w:before="240" w:after="240"/>
      <w:ind w:left="363" w:hanging="363"/>
    </w:pPr>
    <w:rPr>
      <w:rFonts w:cs="Arial"/>
      <w:b w:val="0"/>
      <w:kern w:val="1"/>
      <w:sz w:val="32"/>
      <w:szCs w:val="32"/>
      <w:lang w:eastAsia="ar-SA"/>
    </w:rPr>
  </w:style>
  <w:style w:type="paragraph" w:styleId="af0">
    <w:name w:val="No Spacing"/>
    <w:uiPriority w:val="1"/>
    <w:qFormat/>
    <w:rPr>
      <w:rFonts w:ascii="Calibri" w:eastAsia="Calibri" w:hAnsi="Calibri"/>
      <w:sz w:val="22"/>
      <w:szCs w:val="22"/>
      <w:lang w:eastAsia="en-US"/>
    </w:rPr>
  </w:style>
  <w:style w:type="character" w:customStyle="1" w:styleId="apple-converted-space">
    <w:name w:val="apple-converted-space"/>
    <w:basedOn w:val="a0"/>
  </w:style>
  <w:style w:type="character" w:customStyle="1" w:styleId="apple-style-span">
    <w:name w:val="apple-style-span"/>
    <w:basedOn w:val="a0"/>
  </w:style>
  <w:style w:type="paragraph" w:customStyle="1" w:styleId="constitle">
    <w:name w:val="constitle"/>
    <w:basedOn w:val="a"/>
    <w:pPr>
      <w:spacing w:before="100" w:beforeAutospacing="1" w:after="100" w:afterAutospacing="1"/>
    </w:pPr>
  </w:style>
  <w:style w:type="paragraph" w:customStyle="1" w:styleId="12">
    <w:name w:val="Интек_Заг1"/>
    <w:basedOn w:val="10"/>
    <w:pPr>
      <w:pageBreakBefore/>
      <w:tabs>
        <w:tab w:val="num" w:pos="363"/>
      </w:tabs>
      <w:suppressAutoHyphens/>
      <w:spacing w:before="240" w:after="240"/>
      <w:ind w:left="-5106"/>
      <w:jc w:val="center"/>
    </w:pPr>
    <w:rPr>
      <w:rFonts w:cs="Arial"/>
      <w:caps/>
      <w:kern w:val="1"/>
      <w:sz w:val="32"/>
      <w:szCs w:val="32"/>
      <w:lang w:eastAsia="ar-SA"/>
    </w:rPr>
  </w:style>
  <w:style w:type="paragraph" w:customStyle="1" w:styleId="32">
    <w:name w:val="Интек_Заг3"/>
    <w:basedOn w:val="26"/>
    <w:pPr>
      <w:tabs>
        <w:tab w:val="clear" w:pos="363"/>
        <w:tab w:val="num" w:pos="0"/>
      </w:tabs>
      <w:ind w:left="0" w:firstLine="0"/>
    </w:pPr>
    <w:rPr>
      <w:sz w:val="28"/>
    </w:rPr>
  </w:style>
  <w:style w:type="paragraph" w:customStyle="1" w:styleId="af1">
    <w:name w:val="Интек_основ_текст"/>
    <w:basedOn w:val="a6"/>
    <w:pPr>
      <w:suppressAutoHyphens/>
      <w:spacing w:after="0" w:line="360" w:lineRule="exact"/>
      <w:ind w:firstLine="851"/>
      <w:jc w:val="both"/>
    </w:pPr>
    <w:rPr>
      <w:lang w:eastAsia="ar-SA"/>
    </w:rPr>
  </w:style>
  <w:style w:type="paragraph" w:customStyle="1" w:styleId="af2">
    <w:name w:val="Интек_маркер_список"/>
    <w:basedOn w:val="a3"/>
    <w:pPr>
      <w:widowControl/>
      <w:tabs>
        <w:tab w:val="num" w:pos="1018"/>
      </w:tabs>
      <w:suppressAutoHyphens/>
      <w:spacing w:before="120" w:after="120" w:line="360" w:lineRule="exact"/>
      <w:ind w:left="1018" w:hanging="357"/>
    </w:pPr>
    <w:rPr>
      <w:snapToGrid/>
      <w:sz w:val="24"/>
      <w:lang w:eastAsia="ar-SA"/>
    </w:rPr>
  </w:style>
  <w:style w:type="paragraph" w:styleId="af3">
    <w:name w:val="Balloon Text"/>
    <w:basedOn w:val="a"/>
    <w:link w:val="af4"/>
    <w:rsid w:val="00C12CCC"/>
    <w:rPr>
      <w:rFonts w:ascii="Tahoma" w:hAnsi="Tahoma"/>
      <w:sz w:val="16"/>
      <w:szCs w:val="16"/>
      <w:lang w:val="x-none" w:eastAsia="x-none"/>
    </w:rPr>
  </w:style>
  <w:style w:type="character" w:customStyle="1" w:styleId="af4">
    <w:name w:val="Текст выноски Знак"/>
    <w:link w:val="af3"/>
    <w:rsid w:val="00C12CCC"/>
    <w:rPr>
      <w:rFonts w:ascii="Tahoma" w:hAnsi="Tahoma" w:cs="Tahoma"/>
      <w:sz w:val="16"/>
      <w:szCs w:val="16"/>
    </w:rPr>
  </w:style>
  <w:style w:type="character" w:styleId="af5">
    <w:name w:val="annotation reference"/>
    <w:rsid w:val="001E1B69"/>
    <w:rPr>
      <w:sz w:val="16"/>
      <w:szCs w:val="16"/>
    </w:rPr>
  </w:style>
  <w:style w:type="paragraph" w:styleId="af6">
    <w:name w:val="annotation text"/>
    <w:basedOn w:val="a"/>
    <w:link w:val="af7"/>
    <w:rsid w:val="001E1B69"/>
    <w:rPr>
      <w:sz w:val="20"/>
      <w:szCs w:val="20"/>
    </w:rPr>
  </w:style>
  <w:style w:type="character" w:customStyle="1" w:styleId="af7">
    <w:name w:val="Текст примечания Знак"/>
    <w:basedOn w:val="a0"/>
    <w:link w:val="af6"/>
    <w:rsid w:val="001E1B69"/>
  </w:style>
  <w:style w:type="paragraph" w:styleId="af8">
    <w:name w:val="annotation subject"/>
    <w:basedOn w:val="af6"/>
    <w:next w:val="af6"/>
    <w:link w:val="af9"/>
    <w:rsid w:val="001E1B69"/>
    <w:rPr>
      <w:b/>
      <w:bCs/>
      <w:lang w:val="x-none" w:eastAsia="x-none"/>
    </w:rPr>
  </w:style>
  <w:style w:type="character" w:customStyle="1" w:styleId="af9">
    <w:name w:val="Тема примечания Знак"/>
    <w:link w:val="af8"/>
    <w:rsid w:val="001E1B69"/>
    <w:rPr>
      <w:b/>
      <w:bCs/>
    </w:rPr>
  </w:style>
  <w:style w:type="paragraph" w:customStyle="1" w:styleId="Standard">
    <w:name w:val="Standard"/>
    <w:rsid w:val="004D0F24"/>
    <w:pPr>
      <w:widowControl w:val="0"/>
      <w:suppressAutoHyphens/>
      <w:autoSpaceDN w:val="0"/>
      <w:textAlignment w:val="baseline"/>
    </w:pPr>
    <w:rPr>
      <w:rFonts w:eastAsia="Andale Sans UI" w:cs="Tahoma"/>
      <w:kern w:val="3"/>
      <w:sz w:val="24"/>
      <w:szCs w:val="24"/>
      <w:lang w:val="de-DE" w:eastAsia="ja-JP" w:bidi="fa-IR"/>
    </w:rPr>
  </w:style>
  <w:style w:type="character" w:styleId="afa">
    <w:name w:val="Emphasis"/>
    <w:qFormat/>
    <w:rsid w:val="004D0F24"/>
    <w:rPr>
      <w:i/>
      <w:iCs/>
    </w:rPr>
  </w:style>
  <w:style w:type="numbering" w:customStyle="1" w:styleId="WW8Num2">
    <w:name w:val="WW8Num2"/>
    <w:basedOn w:val="a2"/>
    <w:rsid w:val="004D0F24"/>
    <w:pPr>
      <w:numPr>
        <w:numId w:val="7"/>
      </w:numPr>
    </w:pPr>
  </w:style>
  <w:style w:type="numbering" w:customStyle="1" w:styleId="WW8Num4">
    <w:name w:val="WW8Num4"/>
    <w:basedOn w:val="a2"/>
    <w:rsid w:val="004D0F24"/>
    <w:pPr>
      <w:numPr>
        <w:numId w:val="8"/>
      </w:numPr>
    </w:pPr>
  </w:style>
  <w:style w:type="numbering" w:customStyle="1" w:styleId="WW8Num7">
    <w:name w:val="WW8Num7"/>
    <w:basedOn w:val="a2"/>
    <w:rsid w:val="004D0F24"/>
    <w:pPr>
      <w:numPr>
        <w:numId w:val="9"/>
      </w:numPr>
    </w:pPr>
  </w:style>
  <w:style w:type="character" w:customStyle="1" w:styleId="product1">
    <w:name w:val="product1"/>
    <w:rsid w:val="00A82149"/>
    <w:rPr>
      <w:rFonts w:ascii="Arial" w:hAnsi="Arial" w:cs="Arial" w:hint="default"/>
      <w:b/>
      <w:bCs/>
      <w:vanish w:val="0"/>
      <w:webHidden w:val="0"/>
      <w:color w:val="F73C00"/>
      <w:sz w:val="22"/>
      <w:szCs w:val="22"/>
      <w:specVanish w:val="0"/>
    </w:rPr>
  </w:style>
  <w:style w:type="character" w:customStyle="1" w:styleId="23">
    <w:name w:val="Основной текст 2 Знак"/>
    <w:link w:val="22"/>
    <w:rsid w:val="00AC36E8"/>
    <w:rPr>
      <w:sz w:val="24"/>
      <w:szCs w:val="24"/>
    </w:rPr>
  </w:style>
  <w:style w:type="paragraph" w:customStyle="1" w:styleId="210">
    <w:name w:val="Основной текст 21"/>
    <w:basedOn w:val="a"/>
    <w:rsid w:val="00C92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color w:val="993300"/>
      <w:spacing w:val="-2"/>
      <w:sz w:val="20"/>
      <w:lang w:eastAsia="ar-SA"/>
    </w:rPr>
  </w:style>
  <w:style w:type="paragraph" w:customStyle="1" w:styleId="310">
    <w:name w:val="Основной текст 31"/>
    <w:basedOn w:val="a"/>
    <w:rsid w:val="00C92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color w:val="FF0000"/>
      <w:spacing w:val="-2"/>
      <w:sz w:val="22"/>
      <w:lang w:eastAsia="ar-SA"/>
    </w:rPr>
  </w:style>
  <w:style w:type="character" w:customStyle="1" w:styleId="iceouttxt1">
    <w:name w:val="iceouttxt1"/>
    <w:rsid w:val="00C92531"/>
    <w:rPr>
      <w:rFonts w:ascii="Arial" w:hAnsi="Arial" w:cs="Arial" w:hint="default"/>
      <w:color w:val="666666"/>
      <w:sz w:val="17"/>
      <w:szCs w:val="17"/>
    </w:rPr>
  </w:style>
  <w:style w:type="paragraph" w:customStyle="1" w:styleId="13">
    <w:name w:val="Заглавие 1"/>
    <w:basedOn w:val="a"/>
    <w:next w:val="a"/>
    <w:rsid w:val="009375A8"/>
    <w:pPr>
      <w:suppressAutoHyphens/>
      <w:jc w:val="center"/>
    </w:pPr>
    <w:rPr>
      <w:rFonts w:ascii="PragmaticaCTT" w:hAnsi="PragmaticaCTT"/>
      <w:b/>
      <w:bCs/>
      <w:caps/>
      <w:lang w:eastAsia="ar-SA"/>
    </w:rPr>
  </w:style>
  <w:style w:type="paragraph" w:styleId="afb">
    <w:name w:val="Title"/>
    <w:basedOn w:val="a"/>
    <w:next w:val="a6"/>
    <w:qFormat/>
    <w:rsid w:val="00A24DA2"/>
    <w:pPr>
      <w:keepNext/>
      <w:suppressAutoHyphens/>
      <w:spacing w:before="240" w:after="120"/>
    </w:pPr>
    <w:rPr>
      <w:rFonts w:ascii="PragmaticaCTT" w:eastAsia="SimSun" w:hAnsi="PragmaticaCTT" w:cs="Mangal"/>
      <w:sz w:val="28"/>
      <w:szCs w:val="28"/>
      <w:lang w:eastAsia="ar-SA"/>
    </w:rPr>
  </w:style>
  <w:style w:type="paragraph" w:customStyle="1" w:styleId="14">
    <w:name w:val="Название1"/>
    <w:basedOn w:val="a"/>
    <w:rsid w:val="00A24DA2"/>
    <w:pPr>
      <w:suppressLineNumbers/>
      <w:suppressAutoHyphens/>
      <w:spacing w:before="120" w:after="120"/>
    </w:pPr>
    <w:rPr>
      <w:rFonts w:ascii="PragmaticaCTT" w:hAnsi="PragmaticaCTT" w:cs="Mangal"/>
      <w:i/>
      <w:iCs/>
      <w:lang w:eastAsia="ar-SA"/>
    </w:rPr>
  </w:style>
  <w:style w:type="paragraph" w:customStyle="1" w:styleId="BodyText2">
    <w:name w:val="Body Text 2"/>
    <w:basedOn w:val="a"/>
    <w:rsid w:val="00A24DA2"/>
    <w:pPr>
      <w:widowControl w:val="0"/>
      <w:tabs>
        <w:tab w:val="left" w:pos="3261"/>
      </w:tabs>
      <w:suppressAutoHyphens/>
    </w:pPr>
    <w:rPr>
      <w:rFonts w:ascii="Arial" w:hAnsi="Arial"/>
      <w:b/>
      <w:sz w:val="20"/>
      <w:szCs w:val="20"/>
      <w:lang w:eastAsia="ar-SA"/>
    </w:rPr>
  </w:style>
  <w:style w:type="paragraph" w:customStyle="1" w:styleId="211">
    <w:name w:val="Основной текст с отступом 21"/>
    <w:basedOn w:val="a"/>
    <w:rsid w:val="00A24DA2"/>
    <w:pPr>
      <w:widowControl w:val="0"/>
      <w:suppressAutoHyphens/>
      <w:ind w:firstLine="720"/>
      <w:jc w:val="both"/>
    </w:pPr>
    <w:rPr>
      <w:rFonts w:eastAsia="Andale Sans UI"/>
      <w:kern w:val="1"/>
      <w:lang/>
    </w:rPr>
  </w:style>
  <w:style w:type="paragraph" w:styleId="27">
    <w:name w:val="List Continue 2"/>
    <w:basedOn w:val="a"/>
    <w:rsid w:val="00A706B9"/>
    <w:pPr>
      <w:spacing w:after="120"/>
      <w:ind w:left="566"/>
      <w:contextualSpacing/>
    </w:pPr>
  </w:style>
  <w:style w:type="paragraph" w:styleId="afc">
    <w:name w:val="List Paragraph"/>
    <w:basedOn w:val="a"/>
    <w:uiPriority w:val="34"/>
    <w:qFormat/>
    <w:rsid w:val="00A706B9"/>
    <w:pPr>
      <w:spacing w:after="200" w:line="276" w:lineRule="auto"/>
      <w:ind w:left="720"/>
      <w:contextualSpacing/>
    </w:pPr>
    <w:rPr>
      <w:rFonts w:ascii="Calibri" w:eastAsia="Calibri" w:hAnsi="Calibri"/>
      <w:sz w:val="22"/>
      <w:szCs w:val="22"/>
      <w:lang w:eastAsia="en-US"/>
    </w:rPr>
  </w:style>
  <w:style w:type="paragraph" w:customStyle="1" w:styleId="afd">
    <w:name w:val="Таблица текст"/>
    <w:basedOn w:val="a"/>
    <w:rsid w:val="00773293"/>
    <w:pPr>
      <w:spacing w:before="40" w:after="40"/>
      <w:ind w:left="57" w:right="57"/>
    </w:pPr>
    <w:rPr>
      <w:snapToGrid w:val="0"/>
      <w:szCs w:val="20"/>
    </w:rPr>
  </w:style>
  <w:style w:type="character" w:customStyle="1" w:styleId="28">
    <w:name w:val="Основной текст (2)_"/>
    <w:link w:val="212"/>
    <w:rsid w:val="003500F6"/>
    <w:rPr>
      <w:b/>
      <w:bCs/>
      <w:sz w:val="22"/>
      <w:szCs w:val="22"/>
      <w:shd w:val="clear" w:color="auto" w:fill="FFFFFF"/>
      <w:lang w:bidi="ar-SA"/>
    </w:rPr>
  </w:style>
  <w:style w:type="character" w:customStyle="1" w:styleId="29">
    <w:name w:val="Основной текст (2)"/>
    <w:basedOn w:val="28"/>
    <w:rsid w:val="003500F6"/>
    <w:rPr>
      <w:b/>
      <w:bCs/>
      <w:sz w:val="22"/>
      <w:szCs w:val="22"/>
      <w:shd w:val="clear" w:color="auto" w:fill="FFFFFF"/>
      <w:lang w:bidi="ar-SA"/>
    </w:rPr>
  </w:style>
  <w:style w:type="paragraph" w:customStyle="1" w:styleId="212">
    <w:name w:val="Основной текст (2)1"/>
    <w:basedOn w:val="a"/>
    <w:link w:val="28"/>
    <w:rsid w:val="003500F6"/>
    <w:pPr>
      <w:widowControl w:val="0"/>
      <w:shd w:val="clear" w:color="auto" w:fill="FFFFFF"/>
      <w:spacing w:after="180" w:line="240" w:lineRule="atLeast"/>
      <w:ind w:hanging="560"/>
      <w:jc w:val="both"/>
    </w:pPr>
    <w:rPr>
      <w:b/>
      <w:bCs/>
      <w:sz w:val="22"/>
      <w:szCs w:val="22"/>
      <w:lang w:val="x-none" w:eastAsia="x-none"/>
    </w:rPr>
  </w:style>
  <w:style w:type="character" w:customStyle="1" w:styleId="afe">
    <w:name w:val="Основной текст_"/>
    <w:link w:val="2a"/>
    <w:rsid w:val="00FE476B"/>
    <w:rPr>
      <w:sz w:val="22"/>
      <w:szCs w:val="22"/>
      <w:shd w:val="clear" w:color="auto" w:fill="FFFFFF"/>
    </w:rPr>
  </w:style>
  <w:style w:type="paragraph" w:customStyle="1" w:styleId="2a">
    <w:name w:val="Основной текст2"/>
    <w:basedOn w:val="a"/>
    <w:link w:val="afe"/>
    <w:rsid w:val="00FE476B"/>
    <w:pPr>
      <w:widowControl w:val="0"/>
      <w:shd w:val="clear" w:color="auto" w:fill="FFFFFF"/>
      <w:spacing w:before="420" w:line="264" w:lineRule="exact"/>
      <w:jc w:val="both"/>
    </w:pPr>
    <w:rPr>
      <w:sz w:val="22"/>
      <w:szCs w:val="22"/>
      <w:lang w:bidi="as-IN"/>
    </w:rPr>
  </w:style>
  <w:style w:type="character" w:customStyle="1" w:styleId="aff">
    <w:name w:val="Основной текст + Полужирный"/>
    <w:rsid w:val="003E1C3E"/>
    <w:rPr>
      <w:rFonts w:ascii="Verdana" w:eastAsia="Verdana" w:hAnsi="Verdana" w:cs="Verdana"/>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5">
    <w:name w:val="Основной текст1"/>
    <w:rsid w:val="003E1C3E"/>
    <w:rPr>
      <w:rFonts w:ascii="Verdana" w:eastAsia="Verdana" w:hAnsi="Verdana" w:cs="Verdana"/>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b">
    <w:name w:val="Основной текст (2) + Не полужирный"/>
    <w:rsid w:val="009A6875"/>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33">
    <w:name w:val="Основной текст (3)_"/>
    <w:link w:val="34"/>
    <w:rsid w:val="009A6875"/>
    <w:rPr>
      <w:sz w:val="26"/>
      <w:szCs w:val="26"/>
      <w:shd w:val="clear" w:color="auto" w:fill="FFFFFF"/>
    </w:rPr>
  </w:style>
  <w:style w:type="paragraph" w:customStyle="1" w:styleId="34">
    <w:name w:val="Основной текст (3)"/>
    <w:basedOn w:val="a"/>
    <w:link w:val="33"/>
    <w:rsid w:val="009A6875"/>
    <w:pPr>
      <w:widowControl w:val="0"/>
      <w:shd w:val="clear" w:color="auto" w:fill="FFFFFF"/>
      <w:spacing w:line="322" w:lineRule="exact"/>
      <w:jc w:val="both"/>
    </w:pPr>
    <w:rPr>
      <w:sz w:val="26"/>
      <w:szCs w:val="26"/>
      <w:lang w:bidi="as-IN"/>
    </w:rPr>
  </w:style>
  <w:style w:type="paragraph" w:customStyle="1" w:styleId="110">
    <w:name w:val="Заголовок 11"/>
    <w:basedOn w:val="a"/>
    <w:uiPriority w:val="1"/>
    <w:qFormat/>
    <w:rsid w:val="00EB75A4"/>
    <w:pPr>
      <w:widowControl w:val="0"/>
      <w:autoSpaceDE w:val="0"/>
      <w:autoSpaceDN w:val="0"/>
      <w:spacing w:before="206"/>
      <w:ind w:left="120"/>
      <w:outlineLvl w:val="1"/>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4222">
      <w:bodyDiv w:val="1"/>
      <w:marLeft w:val="0"/>
      <w:marRight w:val="0"/>
      <w:marTop w:val="0"/>
      <w:marBottom w:val="0"/>
      <w:divBdr>
        <w:top w:val="none" w:sz="0" w:space="0" w:color="auto"/>
        <w:left w:val="none" w:sz="0" w:space="0" w:color="auto"/>
        <w:bottom w:val="none" w:sz="0" w:space="0" w:color="auto"/>
        <w:right w:val="none" w:sz="0" w:space="0" w:color="auto"/>
      </w:divBdr>
    </w:div>
    <w:div w:id="182747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main?base=MLAW;n=129338;fld=134;dst=100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3725</Words>
  <Characters>21233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24909</CharactersWithSpaces>
  <SharedDoc>false</SharedDoc>
  <HLinks>
    <vt:vector size="18" baseType="variant">
      <vt:variant>
        <vt:i4>6553652</vt:i4>
      </vt:variant>
      <vt:variant>
        <vt:i4>6</vt:i4>
      </vt:variant>
      <vt:variant>
        <vt:i4>0</vt:i4>
      </vt:variant>
      <vt:variant>
        <vt:i4>5</vt:i4>
      </vt:variant>
      <vt:variant>
        <vt:lpwstr/>
      </vt:variant>
      <vt:variant>
        <vt:lpwstr>Par267</vt:lpwstr>
      </vt:variant>
      <vt:variant>
        <vt:i4>6291511</vt:i4>
      </vt:variant>
      <vt:variant>
        <vt:i4>3</vt:i4>
      </vt:variant>
      <vt:variant>
        <vt:i4>0</vt:i4>
      </vt:variant>
      <vt:variant>
        <vt:i4>5</vt:i4>
      </vt:variant>
      <vt:variant>
        <vt:lpwstr/>
      </vt:variant>
      <vt:variant>
        <vt:lpwstr>Par253</vt:lpwstr>
      </vt:variant>
      <vt:variant>
        <vt:i4>7471225</vt:i4>
      </vt:variant>
      <vt:variant>
        <vt:i4>0</vt:i4>
      </vt:variant>
      <vt:variant>
        <vt:i4>0</vt:i4>
      </vt:variant>
      <vt:variant>
        <vt:i4>5</vt:i4>
      </vt:variant>
      <vt:variant>
        <vt:lpwstr>consultantplus://offline/main?base=MLAW;n=129338;fld=134;dst=100180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Ирина Закупки</cp:lastModifiedBy>
  <cp:revision>2</cp:revision>
  <cp:lastPrinted>2020-01-12T10:43:00Z</cp:lastPrinted>
  <dcterms:created xsi:type="dcterms:W3CDTF">2026-06-22T14:49:00Z</dcterms:created>
  <dcterms:modified xsi:type="dcterms:W3CDTF">2026-06-22T14:49:00Z</dcterms:modified>
</cp:coreProperties>
</file>