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E" w:rsidRPr="007A1764" w:rsidRDefault="002C0885" w:rsidP="00E24D72">
      <w:pPr>
        <w:spacing w:line="240" w:lineRule="auto"/>
        <w:jc w:val="center"/>
        <w:rPr>
          <w:b/>
          <w:sz w:val="24"/>
          <w:szCs w:val="24"/>
        </w:rPr>
      </w:pPr>
      <w:r w:rsidRPr="007A1764">
        <w:rPr>
          <w:b/>
          <w:sz w:val="24"/>
          <w:szCs w:val="24"/>
        </w:rPr>
        <w:t>КОНТРАКТ</w:t>
      </w:r>
      <w:r w:rsidR="00B5713E" w:rsidRPr="007A1764">
        <w:rPr>
          <w:b/>
          <w:sz w:val="24"/>
          <w:szCs w:val="24"/>
        </w:rPr>
        <w:t xml:space="preserve"> №_____________</w:t>
      </w:r>
    </w:p>
    <w:p w:rsidR="00C3082C" w:rsidRDefault="00736D1A" w:rsidP="00C3082C">
      <w:pPr>
        <w:tabs>
          <w:tab w:val="center" w:pos="4677"/>
          <w:tab w:val="left" w:pos="5460"/>
        </w:tabs>
        <w:spacing w:line="240" w:lineRule="auto"/>
        <w:jc w:val="center"/>
        <w:rPr>
          <w:rFonts w:eastAsia="Times New Roman"/>
          <w:color w:val="000000"/>
          <w:sz w:val="24"/>
          <w:szCs w:val="20"/>
          <w:lang w:eastAsia="ru-RU"/>
        </w:rPr>
      </w:pPr>
      <w:r>
        <w:rPr>
          <w:rFonts w:eastAsia="Times New Roman"/>
          <w:color w:val="000000"/>
          <w:sz w:val="24"/>
          <w:szCs w:val="20"/>
          <w:lang w:eastAsia="ru-RU"/>
        </w:rPr>
        <w:t xml:space="preserve"> На </w:t>
      </w:r>
      <w:r w:rsidR="00A76727">
        <w:rPr>
          <w:rFonts w:eastAsia="Times New Roman"/>
          <w:color w:val="000000"/>
          <w:sz w:val="24"/>
          <w:szCs w:val="20"/>
          <w:lang w:eastAsia="ru-RU"/>
        </w:rPr>
        <w:t xml:space="preserve">оказание услуг по </w:t>
      </w:r>
      <w:r w:rsidR="00C3082C" w:rsidRPr="00C3082C">
        <w:rPr>
          <w:rFonts w:eastAsia="Times New Roman"/>
          <w:color w:val="000000"/>
          <w:sz w:val="24"/>
          <w:szCs w:val="20"/>
          <w:lang w:eastAsia="ru-RU"/>
        </w:rPr>
        <w:t>организации церемонии вручения студентам</w:t>
      </w:r>
      <w:r w:rsidR="00C3082C">
        <w:rPr>
          <w:rFonts w:eastAsia="Times New Roman"/>
          <w:color w:val="000000"/>
          <w:sz w:val="24"/>
          <w:szCs w:val="20"/>
          <w:lang w:eastAsia="ru-RU"/>
        </w:rPr>
        <w:br/>
      </w:r>
      <w:r w:rsidR="00C3082C" w:rsidRPr="00C3082C">
        <w:rPr>
          <w:rFonts w:eastAsia="Times New Roman"/>
          <w:color w:val="000000"/>
          <w:sz w:val="24"/>
          <w:szCs w:val="20"/>
          <w:lang w:eastAsia="ru-RU"/>
        </w:rPr>
        <w:t xml:space="preserve"> СОГУ дипломов с отличием</w:t>
      </w:r>
      <w:r>
        <w:rPr>
          <w:rFonts w:eastAsia="Times New Roman"/>
          <w:color w:val="000000"/>
          <w:sz w:val="24"/>
          <w:szCs w:val="20"/>
          <w:lang w:eastAsia="ru-RU"/>
        </w:rPr>
        <w:t xml:space="preserve"> </w:t>
      </w:r>
    </w:p>
    <w:p w:rsidR="00923FD4" w:rsidRDefault="00553B18" w:rsidP="00C3082C">
      <w:pPr>
        <w:tabs>
          <w:tab w:val="center" w:pos="4677"/>
          <w:tab w:val="left" w:pos="5460"/>
        </w:tabs>
        <w:spacing w:line="240" w:lineRule="auto"/>
        <w:jc w:val="center"/>
        <w:rPr>
          <w:b/>
          <w:sz w:val="24"/>
          <w:szCs w:val="24"/>
        </w:rPr>
      </w:pPr>
      <w:r>
        <w:rPr>
          <w:b/>
          <w:sz w:val="24"/>
          <w:szCs w:val="24"/>
        </w:rPr>
        <w:t xml:space="preserve">ИКЗ </w:t>
      </w:r>
      <w:r w:rsidR="00CA1AC2" w:rsidRPr="00CA1AC2">
        <w:rPr>
          <w:b/>
          <w:sz w:val="24"/>
          <w:szCs w:val="24"/>
        </w:rPr>
        <w:t>261150200903015130100100030000000244</w:t>
      </w:r>
    </w:p>
    <w:p w:rsidR="00B5713E" w:rsidRPr="007A1764" w:rsidRDefault="00B5713E" w:rsidP="00E24D72">
      <w:pPr>
        <w:spacing w:line="240" w:lineRule="auto"/>
        <w:rPr>
          <w:sz w:val="24"/>
          <w:szCs w:val="24"/>
        </w:rPr>
      </w:pPr>
      <w:r w:rsidRPr="007A1764">
        <w:rPr>
          <w:sz w:val="24"/>
          <w:szCs w:val="24"/>
        </w:rPr>
        <w:t>г. Владикавказ</w:t>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00E24D72" w:rsidRPr="007A1764">
        <w:rPr>
          <w:sz w:val="24"/>
          <w:szCs w:val="24"/>
        </w:rPr>
        <w:tab/>
      </w:r>
      <w:r w:rsidR="00C3082C">
        <w:rPr>
          <w:sz w:val="24"/>
          <w:szCs w:val="24"/>
        </w:rPr>
        <w:t xml:space="preserve">      </w:t>
      </w:r>
      <w:r w:rsidR="00A76727">
        <w:rPr>
          <w:sz w:val="24"/>
          <w:szCs w:val="24"/>
        </w:rPr>
        <w:t xml:space="preserve"> </w:t>
      </w:r>
      <w:r w:rsidR="00E24D72" w:rsidRPr="007A1764">
        <w:rPr>
          <w:sz w:val="24"/>
          <w:szCs w:val="24"/>
        </w:rPr>
        <w:t xml:space="preserve"> </w:t>
      </w:r>
      <w:r w:rsidRPr="007A1764">
        <w:rPr>
          <w:sz w:val="24"/>
          <w:szCs w:val="24"/>
        </w:rPr>
        <w:t>«</w:t>
      </w:r>
      <w:r w:rsidR="0069576E">
        <w:rPr>
          <w:sz w:val="24"/>
          <w:szCs w:val="24"/>
        </w:rPr>
        <w:t xml:space="preserve"> </w:t>
      </w:r>
      <w:r w:rsidR="00C3082C">
        <w:rPr>
          <w:sz w:val="24"/>
          <w:szCs w:val="24"/>
        </w:rPr>
        <w:t xml:space="preserve"> </w:t>
      </w:r>
      <w:r w:rsidR="0069576E">
        <w:rPr>
          <w:sz w:val="24"/>
          <w:szCs w:val="24"/>
        </w:rPr>
        <w:t xml:space="preserve"> </w:t>
      </w:r>
      <w:r w:rsidRPr="007A1764">
        <w:rPr>
          <w:sz w:val="24"/>
          <w:szCs w:val="24"/>
        </w:rPr>
        <w:t>»</w:t>
      </w:r>
      <w:r w:rsidR="00C3082C">
        <w:rPr>
          <w:sz w:val="24"/>
          <w:szCs w:val="24"/>
        </w:rPr>
        <w:t xml:space="preserve"> июль</w:t>
      </w:r>
      <w:r w:rsidR="0069576E">
        <w:rPr>
          <w:sz w:val="24"/>
          <w:szCs w:val="24"/>
        </w:rPr>
        <w:t xml:space="preserve"> </w:t>
      </w:r>
      <w:r w:rsidR="005C11FB" w:rsidRPr="007A1764">
        <w:rPr>
          <w:sz w:val="24"/>
          <w:szCs w:val="24"/>
        </w:rPr>
        <w:t>202</w:t>
      </w:r>
      <w:r w:rsidR="00BB0037">
        <w:rPr>
          <w:sz w:val="24"/>
          <w:szCs w:val="24"/>
        </w:rPr>
        <w:t>6</w:t>
      </w:r>
      <w:r w:rsidRPr="007A1764">
        <w:rPr>
          <w:sz w:val="24"/>
          <w:szCs w:val="24"/>
        </w:rPr>
        <w:t xml:space="preserve"> г.</w:t>
      </w:r>
    </w:p>
    <w:p w:rsidR="00B5713E" w:rsidRPr="007A1764" w:rsidRDefault="00B5713E" w:rsidP="00E24D72">
      <w:pPr>
        <w:spacing w:line="240" w:lineRule="auto"/>
        <w:ind w:firstLine="567"/>
        <w:rPr>
          <w:sz w:val="24"/>
          <w:szCs w:val="24"/>
        </w:rPr>
      </w:pPr>
    </w:p>
    <w:p w:rsidR="00B5713E" w:rsidRPr="007A1764" w:rsidRDefault="00B5713E" w:rsidP="00075CE6">
      <w:pPr>
        <w:ind w:firstLine="708"/>
        <w:jc w:val="both"/>
        <w:rPr>
          <w:sz w:val="24"/>
          <w:szCs w:val="24"/>
        </w:rPr>
      </w:pPr>
      <w:r w:rsidRPr="007A1764">
        <w:rPr>
          <w:sz w:val="24"/>
          <w:szCs w:val="24"/>
        </w:rPr>
        <w:t xml:space="preserve">Федеральное государственное бюджетное учреждение высшего образования «Северо-Осетинский государственный университет имени Коста Левановича Хетагурова» именуемое в дальнейшем «Заказчик», </w:t>
      </w:r>
      <w:r w:rsidR="005B4C6D" w:rsidRPr="007A1764">
        <w:rPr>
          <w:spacing w:val="-10"/>
          <w:sz w:val="24"/>
          <w:szCs w:val="24"/>
        </w:rPr>
        <w:t xml:space="preserve">лице </w:t>
      </w:r>
      <w:r w:rsidR="005B4C6D" w:rsidRPr="007A1764">
        <w:rPr>
          <w:color w:val="000000"/>
          <w:sz w:val="24"/>
          <w:szCs w:val="24"/>
        </w:rPr>
        <w:t>проректора по молодежной политике и административной работе Кокаева Алана Таймуразовича, действующего на основании Доверенности № 2</w:t>
      </w:r>
      <w:r w:rsidR="00083490">
        <w:rPr>
          <w:color w:val="000000"/>
          <w:sz w:val="24"/>
          <w:szCs w:val="24"/>
        </w:rPr>
        <w:t>45</w:t>
      </w:r>
      <w:r w:rsidR="005B4C6D" w:rsidRPr="007A1764">
        <w:rPr>
          <w:color w:val="000000"/>
          <w:sz w:val="24"/>
          <w:szCs w:val="24"/>
        </w:rPr>
        <w:t xml:space="preserve"> от 2</w:t>
      </w:r>
      <w:r w:rsidR="00083490">
        <w:rPr>
          <w:color w:val="000000"/>
          <w:sz w:val="24"/>
          <w:szCs w:val="24"/>
        </w:rPr>
        <w:t>3</w:t>
      </w:r>
      <w:r w:rsidR="005B4C6D" w:rsidRPr="007A1764">
        <w:rPr>
          <w:color w:val="000000"/>
          <w:sz w:val="24"/>
          <w:szCs w:val="24"/>
        </w:rPr>
        <w:t>.01.202</w:t>
      </w:r>
      <w:r w:rsidR="00083490">
        <w:rPr>
          <w:color w:val="000000"/>
          <w:sz w:val="24"/>
          <w:szCs w:val="24"/>
        </w:rPr>
        <w:t>6</w:t>
      </w:r>
      <w:r w:rsidR="005B4C6D" w:rsidRPr="007A1764">
        <w:rPr>
          <w:color w:val="000000"/>
          <w:sz w:val="24"/>
          <w:szCs w:val="24"/>
        </w:rPr>
        <w:t xml:space="preserve">г. </w:t>
      </w:r>
      <w:r w:rsidRPr="007A1764">
        <w:rPr>
          <w:sz w:val="24"/>
          <w:szCs w:val="24"/>
        </w:rPr>
        <w:t xml:space="preserve">с одной стороны, и </w:t>
      </w:r>
      <w:r w:rsidR="00DF3190" w:rsidRPr="007A1764">
        <w:rPr>
          <w:sz w:val="24"/>
          <w:szCs w:val="24"/>
        </w:rPr>
        <w:t>_____________</w:t>
      </w:r>
      <w:r w:rsidR="00CA5CCB" w:rsidRPr="007A1764">
        <w:rPr>
          <w:sz w:val="24"/>
          <w:szCs w:val="24"/>
        </w:rPr>
        <w:t>___</w:t>
      </w:r>
      <w:r w:rsidR="00DF3190" w:rsidRPr="007A1764">
        <w:rPr>
          <w:sz w:val="24"/>
          <w:szCs w:val="24"/>
        </w:rPr>
        <w:t>_</w:t>
      </w:r>
      <w:r w:rsidRPr="007A1764">
        <w:rPr>
          <w:sz w:val="24"/>
          <w:szCs w:val="24"/>
        </w:rPr>
        <w:t xml:space="preserve">, именуемое в дальнейшем «Исполнитель», в лице </w:t>
      </w:r>
      <w:r w:rsidR="00DF3190" w:rsidRPr="007A1764">
        <w:rPr>
          <w:sz w:val="24"/>
          <w:szCs w:val="24"/>
        </w:rPr>
        <w:t>_______________</w:t>
      </w:r>
      <w:r w:rsidRPr="007A1764">
        <w:rPr>
          <w:sz w:val="24"/>
          <w:szCs w:val="24"/>
        </w:rPr>
        <w:t xml:space="preserve">, действующего на основании </w:t>
      </w:r>
      <w:r w:rsidR="006B34D5">
        <w:rPr>
          <w:sz w:val="24"/>
          <w:szCs w:val="24"/>
        </w:rPr>
        <w:t xml:space="preserve">________, </w:t>
      </w:r>
      <w:r w:rsidRPr="007A1764">
        <w:rPr>
          <w:sz w:val="24"/>
          <w:szCs w:val="24"/>
        </w:rPr>
        <w:t xml:space="preserve">с другой стороны, именуемые в дальнейшем «Стороны», а при раздельном упоминании «Сторона», </w:t>
      </w:r>
      <w:r w:rsidRPr="007A1764">
        <w:rPr>
          <w:noProof/>
          <w:color w:val="000000"/>
          <w:sz w:val="24"/>
          <w:szCs w:val="24"/>
        </w:rPr>
        <w:t>согласно п. 5 ч.</w:t>
      </w:r>
      <w:r w:rsidR="00E24D72" w:rsidRPr="007A1764">
        <w:rPr>
          <w:noProof/>
          <w:color w:val="000000"/>
          <w:sz w:val="24"/>
          <w:szCs w:val="24"/>
        </w:rPr>
        <w:t xml:space="preserve"> </w:t>
      </w:r>
      <w:r w:rsidRPr="007A1764">
        <w:rPr>
          <w:noProof/>
          <w:color w:val="000000"/>
          <w:sz w:val="24"/>
          <w:szCs w:val="24"/>
        </w:rPr>
        <w:t xml:space="preserve">1 ст. 93 Федерального закона от 05.04.2013 г. </w:t>
      </w:r>
      <w:r w:rsidR="00E24D72" w:rsidRPr="007A1764">
        <w:rPr>
          <w:noProof/>
          <w:color w:val="000000"/>
          <w:sz w:val="24"/>
          <w:szCs w:val="24"/>
        </w:rPr>
        <w:t>№</w:t>
      </w:r>
      <w:r w:rsidRPr="007A1764">
        <w:rPr>
          <w:noProof/>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990590" w:rsidRPr="00990590">
        <w:rPr>
          <w:noProof/>
          <w:color w:val="000000"/>
          <w:sz w:val="24"/>
          <w:szCs w:val="24"/>
        </w:rPr>
        <w:t>по результатам закупочной сессии №</w:t>
      </w:r>
      <w:r w:rsidR="00990590">
        <w:rPr>
          <w:noProof/>
          <w:color w:val="000000"/>
          <w:sz w:val="24"/>
          <w:szCs w:val="24"/>
        </w:rPr>
        <w:t>________</w:t>
      </w:r>
      <w:r w:rsidR="00990590" w:rsidRPr="00990590">
        <w:rPr>
          <w:noProof/>
          <w:color w:val="000000"/>
          <w:sz w:val="24"/>
          <w:szCs w:val="24"/>
        </w:rPr>
        <w:t xml:space="preserve"> на ЕАТ.РФ заключили настоящий контракт (далее – Контракт) о нижеследующем:</w:t>
      </w:r>
    </w:p>
    <w:p w:rsidR="00B5713E" w:rsidRPr="007A1764" w:rsidRDefault="00B5713E" w:rsidP="00E24D72">
      <w:pPr>
        <w:widowControl w:val="0"/>
        <w:autoSpaceDE w:val="0"/>
        <w:autoSpaceDN w:val="0"/>
        <w:adjustRightInd w:val="0"/>
        <w:spacing w:line="240" w:lineRule="auto"/>
        <w:ind w:firstLine="540"/>
        <w:jc w:val="both"/>
        <w:rPr>
          <w:sz w:val="24"/>
          <w:szCs w:val="24"/>
        </w:rPr>
      </w:pPr>
    </w:p>
    <w:p w:rsidR="00B5713E" w:rsidRPr="007A1764" w:rsidRDefault="00B5713E" w:rsidP="00E24D72">
      <w:pPr>
        <w:keepNext/>
        <w:keepLines/>
        <w:widowControl w:val="0"/>
        <w:numPr>
          <w:ilvl w:val="0"/>
          <w:numId w:val="2"/>
        </w:numPr>
        <w:tabs>
          <w:tab w:val="left" w:pos="284"/>
        </w:tabs>
        <w:suppressAutoHyphens/>
        <w:autoSpaceDE w:val="0"/>
        <w:autoSpaceDN w:val="0"/>
        <w:adjustRightInd w:val="0"/>
        <w:spacing w:line="240" w:lineRule="auto"/>
        <w:ind w:left="0" w:firstLine="0"/>
        <w:jc w:val="center"/>
        <w:rPr>
          <w:b/>
          <w:bCs/>
          <w:sz w:val="24"/>
          <w:szCs w:val="24"/>
        </w:rPr>
      </w:pPr>
      <w:r w:rsidRPr="007A1764">
        <w:rPr>
          <w:b/>
          <w:bCs/>
          <w:sz w:val="24"/>
          <w:szCs w:val="24"/>
        </w:rPr>
        <w:t xml:space="preserve">ПРЕДМЕТ </w:t>
      </w:r>
      <w:r w:rsidR="002C0885" w:rsidRPr="007A1764">
        <w:rPr>
          <w:b/>
          <w:bCs/>
          <w:sz w:val="24"/>
          <w:szCs w:val="24"/>
        </w:rPr>
        <w:t>КОНТРАКТ</w:t>
      </w:r>
      <w:r w:rsidRPr="007A1764">
        <w:rPr>
          <w:b/>
          <w:bCs/>
          <w:sz w:val="24"/>
          <w:szCs w:val="24"/>
        </w:rPr>
        <w:t>А</w:t>
      </w:r>
    </w:p>
    <w:p w:rsidR="00B5713E" w:rsidRPr="00A76727" w:rsidRDefault="00B5713E" w:rsidP="00C3082C">
      <w:pPr>
        <w:pStyle w:val="a7"/>
        <w:keepNext/>
        <w:keepLines/>
        <w:numPr>
          <w:ilvl w:val="1"/>
          <w:numId w:val="4"/>
        </w:numPr>
        <w:jc w:val="both"/>
        <w:rPr>
          <w:b/>
          <w:i/>
        </w:rPr>
      </w:pPr>
      <w:r w:rsidRPr="007A1764">
        <w:t xml:space="preserve">Исполнитель обязуется </w:t>
      </w:r>
      <w:r w:rsidR="00C3082C">
        <w:t>оказать</w:t>
      </w:r>
      <w:r w:rsidR="00C3082C" w:rsidRPr="00C3082C">
        <w:rPr>
          <w:b/>
          <w:i/>
        </w:rPr>
        <w:t xml:space="preserve"> услуг</w:t>
      </w:r>
      <w:r w:rsidR="00C3082C">
        <w:rPr>
          <w:b/>
          <w:i/>
        </w:rPr>
        <w:t>и</w:t>
      </w:r>
      <w:r w:rsidR="00C3082C" w:rsidRPr="00C3082C">
        <w:rPr>
          <w:b/>
          <w:i/>
        </w:rPr>
        <w:t xml:space="preserve"> по организации церемонии вручения студентам СОГУ дипломов с отличием</w:t>
      </w:r>
      <w:r w:rsidR="00A76727" w:rsidRPr="00A76727">
        <w:rPr>
          <w:b/>
          <w:i/>
        </w:rPr>
        <w:t xml:space="preserve"> </w:t>
      </w:r>
      <w:r w:rsidRPr="001930DB">
        <w:t>(далее</w:t>
      </w:r>
      <w:r w:rsidR="00E24D72" w:rsidRPr="001930DB">
        <w:t xml:space="preserve"> – услуги)</w:t>
      </w:r>
      <w:r w:rsidR="002778EA" w:rsidRPr="001930DB">
        <w:t xml:space="preserve"> </w:t>
      </w:r>
      <w:r w:rsidRPr="001930DB">
        <w:t>согласно Специфи</w:t>
      </w:r>
      <w:r w:rsidRPr="002778EA">
        <w:t>кации (Приложение №</w:t>
      </w:r>
      <w:r w:rsidR="00E24D72" w:rsidRPr="002778EA">
        <w:t xml:space="preserve"> </w:t>
      </w:r>
      <w:r w:rsidRPr="002778EA">
        <w:t xml:space="preserve">2 к </w:t>
      </w:r>
      <w:r w:rsidR="002C0885" w:rsidRPr="002778EA">
        <w:t>Контракт</w:t>
      </w:r>
      <w:r w:rsidRPr="002778EA">
        <w:t xml:space="preserve">у) на условиях, в порядке и в сроки, определяемые Сторонами, а Заказчик обязуется принять и оплатить оказанные услуги в порядке, форме и размере, установленном в </w:t>
      </w:r>
      <w:r w:rsidR="002C0885" w:rsidRPr="002778EA">
        <w:t>Контракт</w:t>
      </w:r>
      <w:r w:rsidRPr="002778EA">
        <w:t>е.</w:t>
      </w:r>
    </w:p>
    <w:p w:rsidR="00B5713E" w:rsidRPr="007A1764" w:rsidRDefault="00B5713E" w:rsidP="00E24D72">
      <w:pPr>
        <w:pStyle w:val="ac"/>
        <w:keepNext/>
        <w:keepLines/>
        <w:spacing w:after="20"/>
        <w:ind w:firstLine="567"/>
        <w:jc w:val="both"/>
        <w:rPr>
          <w:sz w:val="24"/>
          <w:szCs w:val="24"/>
          <w:lang w:val="ru-RU"/>
        </w:rPr>
      </w:pPr>
      <w:r w:rsidRPr="007A1764">
        <w:rPr>
          <w:sz w:val="24"/>
          <w:szCs w:val="24"/>
          <w:lang w:val="ru-RU"/>
        </w:rPr>
        <w:t xml:space="preserve">1.2. Перечень услуг, их объем, сроки, и порядок оказания указаны в Техническом задании (Приложение № 1 к </w:t>
      </w:r>
      <w:r w:rsidR="002C0885" w:rsidRPr="007A1764">
        <w:rPr>
          <w:sz w:val="24"/>
          <w:szCs w:val="24"/>
          <w:lang w:val="ru-RU"/>
        </w:rPr>
        <w:t>Контракт</w:t>
      </w:r>
      <w:r w:rsidRPr="007A1764">
        <w:rPr>
          <w:sz w:val="24"/>
          <w:szCs w:val="24"/>
          <w:lang w:val="ru-RU"/>
        </w:rPr>
        <w:t>у), являющемся неотъемле</w:t>
      </w:r>
      <w:r w:rsidR="00C51FF9" w:rsidRPr="007A1764">
        <w:rPr>
          <w:sz w:val="24"/>
          <w:szCs w:val="24"/>
          <w:lang w:val="ru-RU"/>
        </w:rPr>
        <w:t xml:space="preserve">мой частью настоящего </w:t>
      </w:r>
      <w:r w:rsidR="002C0885" w:rsidRPr="007A1764">
        <w:rPr>
          <w:sz w:val="24"/>
          <w:szCs w:val="24"/>
          <w:lang w:val="ru-RU"/>
        </w:rPr>
        <w:t>Контракт</w:t>
      </w:r>
      <w:r w:rsidR="00C51FF9" w:rsidRPr="007A1764">
        <w:rPr>
          <w:sz w:val="24"/>
          <w:szCs w:val="24"/>
          <w:lang w:val="ru-RU"/>
        </w:rPr>
        <w:t>а.</w:t>
      </w:r>
    </w:p>
    <w:p w:rsidR="00B5713E" w:rsidRPr="007A1764" w:rsidRDefault="00B5713E" w:rsidP="00E24D72">
      <w:pPr>
        <w:keepNext/>
        <w:keepLines/>
        <w:spacing w:after="20" w:line="240" w:lineRule="auto"/>
        <w:ind w:firstLine="567"/>
        <w:jc w:val="both"/>
        <w:rPr>
          <w:sz w:val="24"/>
          <w:szCs w:val="24"/>
        </w:rPr>
      </w:pPr>
      <w:r w:rsidRPr="007A1764">
        <w:rPr>
          <w:sz w:val="24"/>
          <w:szCs w:val="24"/>
        </w:rPr>
        <w:t xml:space="preserve">1.3. Заказчик обеспечивает оплату услуг в установленном </w:t>
      </w:r>
      <w:r w:rsidR="002C0885" w:rsidRPr="007A1764">
        <w:rPr>
          <w:sz w:val="24"/>
          <w:szCs w:val="24"/>
        </w:rPr>
        <w:t>Контракт</w:t>
      </w:r>
      <w:r w:rsidRPr="007A1764">
        <w:rPr>
          <w:sz w:val="24"/>
          <w:szCs w:val="24"/>
        </w:rPr>
        <w:t>ом порядке, форме и размере.</w:t>
      </w:r>
    </w:p>
    <w:p w:rsidR="00456CF8" w:rsidRPr="00736D1A" w:rsidRDefault="00B5713E" w:rsidP="00A76727">
      <w:pPr>
        <w:spacing w:line="240" w:lineRule="auto"/>
        <w:ind w:firstLine="567"/>
        <w:jc w:val="both"/>
        <w:rPr>
          <w:sz w:val="24"/>
          <w:szCs w:val="24"/>
        </w:rPr>
      </w:pPr>
      <w:r w:rsidRPr="007A1764">
        <w:rPr>
          <w:sz w:val="24"/>
          <w:szCs w:val="24"/>
        </w:rPr>
        <w:t xml:space="preserve">1.4. Место оказания услуг: </w:t>
      </w:r>
      <w:r w:rsidR="002778EA" w:rsidRPr="00736D1A">
        <w:rPr>
          <w:sz w:val="24"/>
          <w:szCs w:val="24"/>
        </w:rPr>
        <w:t>РФ, РСО-Алания, г. Владикавказ, ул.</w:t>
      </w:r>
      <w:r w:rsidR="00736D1A" w:rsidRPr="00736D1A">
        <w:rPr>
          <w:sz w:val="24"/>
          <w:szCs w:val="24"/>
        </w:rPr>
        <w:t xml:space="preserve"> Ватутина 44-46, ФГБОУ ВО «СОГУ</w:t>
      </w:r>
      <w:r w:rsidR="002778EA" w:rsidRPr="00736D1A">
        <w:rPr>
          <w:sz w:val="24"/>
          <w:szCs w:val="24"/>
        </w:rPr>
        <w:t>.</w:t>
      </w:r>
      <w:r w:rsidR="00E64400" w:rsidRPr="00736D1A">
        <w:t xml:space="preserve"> </w:t>
      </w:r>
    </w:p>
    <w:p w:rsidR="006C7C11" w:rsidRPr="007A1764" w:rsidRDefault="006C7C11" w:rsidP="00456CF8">
      <w:pPr>
        <w:spacing w:line="240" w:lineRule="auto"/>
        <w:ind w:firstLine="567"/>
        <w:jc w:val="both"/>
        <w:rPr>
          <w:sz w:val="24"/>
          <w:szCs w:val="24"/>
        </w:rPr>
      </w:pPr>
      <w:r>
        <w:rPr>
          <w:b/>
          <w:sz w:val="24"/>
          <w:szCs w:val="24"/>
        </w:rPr>
        <w:t xml:space="preserve">1.5. Сроки оказания </w:t>
      </w:r>
      <w:r w:rsidR="00C3082C">
        <w:rPr>
          <w:b/>
          <w:sz w:val="24"/>
          <w:szCs w:val="24"/>
        </w:rPr>
        <w:t xml:space="preserve">услуг: </w:t>
      </w:r>
      <w:r w:rsidR="006E59AA">
        <w:rPr>
          <w:b/>
          <w:sz w:val="24"/>
          <w:szCs w:val="24"/>
        </w:rPr>
        <w:t>11.07.2026</w:t>
      </w:r>
      <w:r w:rsidR="00A76727" w:rsidRPr="00A76727">
        <w:rPr>
          <w:b/>
          <w:sz w:val="24"/>
          <w:szCs w:val="24"/>
        </w:rPr>
        <w:t xml:space="preserve"> года.</w:t>
      </w:r>
    </w:p>
    <w:p w:rsidR="00456CF8" w:rsidRPr="007A1764" w:rsidRDefault="00456CF8" w:rsidP="00A51B5F">
      <w:pPr>
        <w:spacing w:line="240" w:lineRule="auto"/>
        <w:ind w:firstLine="567"/>
        <w:jc w:val="both"/>
        <w:rPr>
          <w:sz w:val="24"/>
          <w:szCs w:val="24"/>
        </w:rPr>
      </w:pPr>
    </w:p>
    <w:p w:rsidR="00B5713E" w:rsidRPr="007A1764" w:rsidRDefault="00B5713E" w:rsidP="00E24D72">
      <w:pPr>
        <w:tabs>
          <w:tab w:val="left" w:pos="1134"/>
        </w:tabs>
        <w:autoSpaceDE w:val="0"/>
        <w:autoSpaceDN w:val="0"/>
        <w:adjustRightInd w:val="0"/>
        <w:spacing w:line="240" w:lineRule="auto"/>
        <w:jc w:val="both"/>
        <w:rPr>
          <w:b/>
          <w:bCs/>
          <w:sz w:val="24"/>
          <w:szCs w:val="24"/>
        </w:rPr>
      </w:pPr>
      <w:r w:rsidRPr="007A1764">
        <w:rPr>
          <w:b/>
          <w:bCs/>
          <w:sz w:val="24"/>
          <w:szCs w:val="24"/>
        </w:rPr>
        <w:tab/>
      </w:r>
      <w:r w:rsidRPr="007A1764">
        <w:rPr>
          <w:b/>
          <w:bCs/>
          <w:sz w:val="24"/>
          <w:szCs w:val="24"/>
        </w:rPr>
        <w:tab/>
      </w:r>
      <w:r w:rsidRPr="007A1764">
        <w:rPr>
          <w:b/>
          <w:bCs/>
          <w:sz w:val="24"/>
          <w:szCs w:val="24"/>
        </w:rPr>
        <w:tab/>
      </w:r>
      <w:r w:rsidRPr="007A1764">
        <w:rPr>
          <w:b/>
          <w:bCs/>
          <w:sz w:val="24"/>
          <w:szCs w:val="24"/>
        </w:rPr>
        <w:tab/>
        <w:t>2. ПРАВА И ОБЯЗАННОСТИ СТОРОН</w:t>
      </w:r>
    </w:p>
    <w:p w:rsidR="00B5713E" w:rsidRPr="007A1764" w:rsidRDefault="00B5713E" w:rsidP="00E24D72">
      <w:pPr>
        <w:pStyle w:val="61"/>
        <w:keepLines/>
        <w:ind w:firstLine="567"/>
        <w:jc w:val="both"/>
        <w:rPr>
          <w:rFonts w:ascii="Times New Roman" w:hAnsi="Times New Roman"/>
          <w:b w:val="0"/>
          <w:szCs w:val="24"/>
        </w:rPr>
      </w:pPr>
      <w:r w:rsidRPr="007A1764">
        <w:rPr>
          <w:rFonts w:ascii="Times New Roman" w:hAnsi="Times New Roman"/>
          <w:b w:val="0"/>
          <w:szCs w:val="24"/>
        </w:rPr>
        <w:t>2. Права и обязанности Сторон.</w:t>
      </w:r>
    </w:p>
    <w:p w:rsidR="00B5713E" w:rsidRPr="007A1764" w:rsidRDefault="00B5713E" w:rsidP="00E24D72">
      <w:pPr>
        <w:pStyle w:val="aa"/>
        <w:widowControl w:val="0"/>
        <w:spacing w:before="0" w:beforeAutospacing="0" w:after="0" w:afterAutospacing="0"/>
        <w:ind w:firstLine="567"/>
        <w:jc w:val="both"/>
        <w:rPr>
          <w:rFonts w:eastAsia="Calibri"/>
          <w:b/>
          <w:bCs/>
          <w:i/>
        </w:rPr>
      </w:pPr>
      <w:r w:rsidRPr="007A1764">
        <w:rPr>
          <w:rFonts w:eastAsia="Calibri"/>
          <w:bCs/>
        </w:rPr>
        <w:t>2.1. Права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spacing w:val="-2"/>
        </w:rPr>
      </w:pPr>
      <w:r w:rsidRPr="007A1764">
        <w:rPr>
          <w:rFonts w:eastAsia="Calibri"/>
          <w:bCs/>
        </w:rPr>
        <w:t>2.1.1.</w:t>
      </w:r>
      <w:r w:rsidRPr="007A1764">
        <w:rPr>
          <w:rFonts w:eastAsia="Calibri"/>
        </w:rPr>
        <w:t> </w:t>
      </w:r>
      <w:r w:rsidRPr="007A1764">
        <w:rPr>
          <w:rFonts w:eastAsia="Calibri"/>
          <w:spacing w:val="-2"/>
        </w:rPr>
        <w:t xml:space="preserve">Получать необходимую и достоверную информацию, касающуюся вопросов объема предоставляемых услуг. </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spacing w:val="-2"/>
        </w:rPr>
        <w:t>2.1.2. Проверять ход и качество оказываемых Исполнителем услуг, не вмешиваясь в его деятельность.</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2.1.3.</w:t>
      </w:r>
      <w:r w:rsidRPr="007A1764">
        <w:rPr>
          <w:rFonts w:eastAsia="Calibri"/>
        </w:rPr>
        <w:t xml:space="preserve"> Получать от Исполнителя счета за оказанные им услуги в рамках настоящего </w:t>
      </w:r>
      <w:r w:rsidR="002C0885" w:rsidRPr="007A1764">
        <w:rPr>
          <w:rFonts w:eastAsia="Calibri"/>
        </w:rPr>
        <w:t>Контракт</w:t>
      </w:r>
      <w:r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2.1.4. В случае оказания услуг Исполнителем, не предусмотренных настоящим </w:t>
      </w:r>
      <w:r w:rsidR="002C0885" w:rsidRPr="007A1764">
        <w:rPr>
          <w:rFonts w:eastAsia="Calibri"/>
        </w:rPr>
        <w:t>Контракт</w:t>
      </w:r>
      <w:r w:rsidRPr="007A1764">
        <w:rPr>
          <w:rFonts w:eastAsia="Calibri"/>
        </w:rPr>
        <w:t xml:space="preserve">ом, Заказчик </w:t>
      </w:r>
      <w:r w:rsidR="00C51FF9" w:rsidRPr="007A1764">
        <w:rPr>
          <w:rFonts w:eastAsia="Calibri"/>
        </w:rPr>
        <w:t>вправе отказаться от их оплаты.</w:t>
      </w:r>
    </w:p>
    <w:p w:rsidR="00B5713E" w:rsidRPr="007A1764" w:rsidRDefault="00B5713E" w:rsidP="00E24D72">
      <w:pPr>
        <w:pStyle w:val="aa"/>
        <w:widowControl w:val="0"/>
        <w:suppressAutoHyphens/>
        <w:spacing w:before="0" w:beforeAutospacing="0" w:after="0" w:afterAutospacing="0"/>
        <w:ind w:firstLine="567"/>
        <w:jc w:val="both"/>
        <w:rPr>
          <w:rFonts w:eastAsia="Calibri"/>
        </w:rPr>
      </w:pPr>
      <w:r w:rsidRPr="007A1764">
        <w:rPr>
          <w:rFonts w:eastAsia="Calibri"/>
        </w:rPr>
        <w:t xml:space="preserve">2.1.5. Определять лиц, непосредственно участвующих в контроле за ходом оказания Исполнителем услуг и (или) участвующих в сдаче-приемке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suppressAutoHyphens/>
        <w:spacing w:before="0" w:beforeAutospacing="0" w:after="0" w:afterAutospacing="0"/>
        <w:ind w:firstLine="567"/>
        <w:jc w:val="both"/>
        <w:rPr>
          <w:rFonts w:eastAsia="Calibri"/>
          <w:b/>
          <w:bCs/>
          <w:i/>
        </w:rPr>
      </w:pPr>
      <w:r w:rsidRPr="007A1764">
        <w:rPr>
          <w:rFonts w:eastAsia="Calibri"/>
          <w:bCs/>
        </w:rPr>
        <w:t>2.2. Обязанности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bCs/>
        </w:rPr>
        <w:lastRenderedPageBreak/>
        <w:t>2.2.1.</w:t>
      </w:r>
      <w:r w:rsidRPr="007A1764">
        <w:rPr>
          <w:rFonts w:eastAsia="Calibri"/>
        </w:rPr>
        <w:t xml:space="preserve"> Своевременно оплачивать услуги Исполнителю в соответствии с действующим </w:t>
      </w:r>
      <w:r w:rsidR="00E24D72" w:rsidRPr="007A1764">
        <w:rPr>
          <w:rFonts w:eastAsia="Calibri"/>
        </w:rPr>
        <w:t>законодательством и</w:t>
      </w:r>
      <w:r w:rsidR="00C51FF9" w:rsidRPr="007A1764">
        <w:rPr>
          <w:rFonts w:eastAsia="Calibri"/>
        </w:rPr>
        <w:t xml:space="preserve"> условиями настоящего </w:t>
      </w:r>
      <w:r w:rsidR="002C0885" w:rsidRPr="007A1764">
        <w:rPr>
          <w:rFonts w:eastAsia="Calibri"/>
        </w:rPr>
        <w:t>Контракт</w:t>
      </w:r>
      <w:r w:rsidR="00C51FF9"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2.2.2.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B5713E" w:rsidRPr="007A1764" w:rsidRDefault="00B5713E" w:rsidP="00E24D72">
      <w:pPr>
        <w:pStyle w:val="aa"/>
        <w:widowControl w:val="0"/>
        <w:spacing w:before="0" w:beforeAutospacing="0" w:after="0" w:afterAutospacing="0"/>
        <w:ind w:firstLine="567"/>
        <w:jc w:val="both"/>
        <w:rPr>
          <w:rFonts w:eastAsia="Calibri"/>
          <w:b/>
          <w:i/>
        </w:rPr>
      </w:pPr>
      <w:r w:rsidRPr="007A1764">
        <w:rPr>
          <w:rFonts w:eastAsia="Calibri"/>
        </w:rPr>
        <w:t xml:space="preserve">2.2.3. Осуществлять приемку оказанных услуг на основании выставленных Исполнителем счетов, в соответствии с разделом 6 настоящего </w:t>
      </w:r>
      <w:r w:rsidR="002C0885" w:rsidRPr="007A1764">
        <w:rPr>
          <w:rFonts w:eastAsia="Calibri"/>
        </w:rPr>
        <w:t>Контракт</w:t>
      </w:r>
      <w:r w:rsidRPr="007A1764">
        <w:rPr>
          <w:rFonts w:eastAsia="Calibri"/>
        </w:rPr>
        <w:t>а и, при отсутствии претензий относительно их объема, качества и соблюдения сроков их оказания, подписать акт сдачи-приемки услуг и передать один экземпляр Исполнителю.</w:t>
      </w:r>
    </w:p>
    <w:p w:rsidR="00B5713E" w:rsidRPr="007A1764" w:rsidRDefault="00B5713E" w:rsidP="00E24D72">
      <w:pPr>
        <w:pStyle w:val="ac"/>
        <w:ind w:firstLine="567"/>
        <w:jc w:val="both"/>
        <w:rPr>
          <w:sz w:val="24"/>
          <w:szCs w:val="24"/>
          <w:lang w:val="ru-RU"/>
        </w:rPr>
      </w:pPr>
      <w:r w:rsidRPr="007A1764">
        <w:rPr>
          <w:sz w:val="24"/>
          <w:szCs w:val="24"/>
          <w:lang w:val="ru-RU"/>
        </w:rPr>
        <w:t xml:space="preserve">2.2.4. Оказывать содействие Исполнителю в выполнении настоящего </w:t>
      </w:r>
      <w:r w:rsidR="002C0885" w:rsidRPr="007A1764">
        <w:rPr>
          <w:sz w:val="24"/>
          <w:szCs w:val="24"/>
          <w:lang w:val="ru-RU"/>
        </w:rPr>
        <w:t>Контракт</w:t>
      </w:r>
      <w:r w:rsidRPr="007A1764">
        <w:rPr>
          <w:sz w:val="24"/>
          <w:szCs w:val="24"/>
          <w:lang w:val="ru-RU"/>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 Права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2.3.1. Требовать своевременной оплаты оказанных услуг на основании выставленного счета в соответствии с подписанным Сторонами</w:t>
      </w:r>
      <w:r w:rsidRPr="007A1764">
        <w:rPr>
          <w:rFonts w:eastAsia="Calibri"/>
        </w:rPr>
        <w:t xml:space="preserve"> актом сдачи-приемки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2.3.2.</w:t>
      </w:r>
      <w:r w:rsidRPr="007A1764">
        <w:rPr>
          <w:rFonts w:eastAsia="Calibri"/>
        </w:rPr>
        <w:t xml:space="preserve"> Приостанавливать оказание услуг в случае нарушения Заказчиком условий настоящего </w:t>
      </w:r>
      <w:r w:rsidR="002C0885" w:rsidRPr="007A1764">
        <w:rPr>
          <w:rFonts w:eastAsia="Calibri"/>
        </w:rPr>
        <w:t>Контракт</w:t>
      </w:r>
      <w:r w:rsidRPr="007A1764">
        <w:rPr>
          <w:rFonts w:eastAsia="Calibri"/>
        </w:rPr>
        <w:t>а, в том числе нарушения сроков оплаты услуг.</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2.3.3. Исполнитель вправе привлечь к исполнению своих обязательств по настоящему </w:t>
      </w:r>
      <w:r w:rsidR="002C0885" w:rsidRPr="007A1764">
        <w:rPr>
          <w:rFonts w:eastAsia="Calibri"/>
        </w:rPr>
        <w:t>Контракт</w:t>
      </w:r>
      <w:r w:rsidRPr="007A1764">
        <w:rPr>
          <w:rFonts w:eastAsia="Calibri"/>
        </w:rPr>
        <w:t>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на оказание услуг, только по письменному согласованию с Заказчиком. В случае привлечения соисполнителей Исполнитель несет ответственность за их действия.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2.3.4. Привлечение соисполнителей не влечет за собой изменения стоимости и объемов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2.4. Обязанности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2.4.1. Своевременно и надлежащим образом оказывать услуги в соответствии с Техническим заданием на оказание услуг (Приложение № 1).</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2.4.2. Предоставлять Заказчику информацию, касающуюся оказываемых услуг по </w:t>
      </w:r>
      <w:r w:rsidR="002C0885" w:rsidRPr="007A1764">
        <w:rPr>
          <w:rFonts w:eastAsia="Calibri"/>
        </w:rPr>
        <w:t>Контракт</w:t>
      </w:r>
      <w:r w:rsidRPr="007A1764">
        <w:rPr>
          <w:rFonts w:eastAsia="Calibri"/>
        </w:rPr>
        <w:t>у.</w:t>
      </w:r>
    </w:p>
    <w:p w:rsidR="00B5713E" w:rsidRPr="007A1764" w:rsidRDefault="00B5713E" w:rsidP="00E24D72">
      <w:pPr>
        <w:spacing w:line="240" w:lineRule="auto"/>
        <w:ind w:firstLine="567"/>
        <w:jc w:val="both"/>
        <w:rPr>
          <w:sz w:val="24"/>
          <w:szCs w:val="24"/>
        </w:rPr>
      </w:pPr>
      <w:r w:rsidRPr="007A1764">
        <w:rPr>
          <w:sz w:val="24"/>
          <w:szCs w:val="24"/>
        </w:rPr>
        <w:t>2.4.3. Немедленно предупреждать Заказчика о возникновении обстоятельств, препятствующих выполнению услуг, принять все меры для устранения таких препятствий, а также предупреждать Заказчика о возникновении иных обстоятельств, не зависящих от Исполнителя.</w:t>
      </w:r>
    </w:p>
    <w:p w:rsidR="00B5713E" w:rsidRPr="007A1764" w:rsidRDefault="00B5713E" w:rsidP="00E24D72">
      <w:pPr>
        <w:keepNext/>
        <w:keepLines/>
        <w:spacing w:line="240" w:lineRule="auto"/>
        <w:ind w:firstLine="567"/>
        <w:jc w:val="both"/>
        <w:rPr>
          <w:sz w:val="24"/>
          <w:szCs w:val="24"/>
        </w:rPr>
      </w:pPr>
      <w:r w:rsidRPr="007A1764">
        <w:rPr>
          <w:sz w:val="24"/>
          <w:szCs w:val="24"/>
        </w:rPr>
        <w:t>2.4.4. За свой счет устранить выявленные недостатки в сроки, определенные Заказчиком, а если срок не определен, то в течение 5 (пяти) рабочих дней с момента получения письменного извещения (требования) Заказч</w:t>
      </w:r>
      <w:r w:rsidR="00C51FF9" w:rsidRPr="007A1764">
        <w:rPr>
          <w:sz w:val="24"/>
          <w:szCs w:val="24"/>
        </w:rPr>
        <w:t>ика об устранении недостатков.</w:t>
      </w:r>
    </w:p>
    <w:p w:rsidR="002B063A" w:rsidRPr="007A1764" w:rsidRDefault="002B063A" w:rsidP="00E24D72">
      <w:pPr>
        <w:keepNext/>
        <w:keepLines/>
        <w:spacing w:line="240" w:lineRule="auto"/>
        <w:ind w:firstLine="567"/>
        <w:jc w:val="both"/>
        <w:rPr>
          <w:sz w:val="24"/>
          <w:szCs w:val="24"/>
        </w:rPr>
      </w:pPr>
    </w:p>
    <w:p w:rsidR="00B5713E" w:rsidRPr="007A1764" w:rsidRDefault="00B5713E" w:rsidP="00C51FF9">
      <w:pPr>
        <w:spacing w:line="240" w:lineRule="auto"/>
        <w:jc w:val="center"/>
        <w:rPr>
          <w:b/>
          <w:bCs/>
          <w:sz w:val="24"/>
          <w:szCs w:val="24"/>
        </w:rPr>
      </w:pPr>
      <w:r w:rsidRPr="007A1764">
        <w:rPr>
          <w:b/>
          <w:bCs/>
          <w:sz w:val="24"/>
          <w:szCs w:val="24"/>
        </w:rPr>
        <w:t>3. СТОИМОСТЬ, ПОРЯДОК РАСЧЕТА</w:t>
      </w:r>
    </w:p>
    <w:p w:rsidR="00C30BE0" w:rsidRPr="007A1764" w:rsidRDefault="00C30BE0" w:rsidP="006F7A0E">
      <w:pPr>
        <w:pStyle w:val="61"/>
        <w:keepLines/>
        <w:spacing w:line="276" w:lineRule="auto"/>
        <w:ind w:firstLine="0"/>
        <w:jc w:val="both"/>
        <w:rPr>
          <w:rFonts w:ascii="Times New Roman" w:hAnsi="Times New Roman"/>
          <w:b w:val="0"/>
          <w:szCs w:val="24"/>
        </w:rPr>
      </w:pPr>
      <w:r w:rsidRPr="007A1764">
        <w:rPr>
          <w:rFonts w:ascii="Times New Roman" w:hAnsi="Times New Roman"/>
          <w:b w:val="0"/>
          <w:szCs w:val="24"/>
        </w:rPr>
        <w:t xml:space="preserve">          </w:t>
      </w:r>
      <w:r w:rsidR="00B5713E" w:rsidRPr="007A1764">
        <w:rPr>
          <w:rFonts w:ascii="Times New Roman" w:hAnsi="Times New Roman"/>
          <w:b w:val="0"/>
          <w:szCs w:val="24"/>
        </w:rPr>
        <w:t xml:space="preserve">3.1. </w:t>
      </w:r>
      <w:r w:rsidR="00846E26">
        <w:rPr>
          <w:rFonts w:ascii="Times New Roman" w:hAnsi="Times New Roman"/>
          <w:b w:val="0"/>
          <w:szCs w:val="24"/>
        </w:rPr>
        <w:t>Цена</w:t>
      </w:r>
      <w:r w:rsidRPr="007A1764">
        <w:rPr>
          <w:rFonts w:ascii="Times New Roman" w:hAnsi="Times New Roman"/>
          <w:b w:val="0"/>
          <w:szCs w:val="24"/>
        </w:rPr>
        <w:t xml:space="preserve"> </w:t>
      </w:r>
      <w:r w:rsidR="002C0885" w:rsidRPr="007A1764">
        <w:rPr>
          <w:rFonts w:ascii="Times New Roman" w:hAnsi="Times New Roman"/>
          <w:b w:val="0"/>
          <w:szCs w:val="24"/>
        </w:rPr>
        <w:t>контракт</w:t>
      </w:r>
      <w:r w:rsidR="00846E26">
        <w:rPr>
          <w:rFonts w:ascii="Times New Roman" w:hAnsi="Times New Roman"/>
          <w:b w:val="0"/>
          <w:szCs w:val="24"/>
        </w:rPr>
        <w:t>а</w:t>
      </w:r>
      <w:r w:rsidR="00DF3FA9">
        <w:rPr>
          <w:rFonts w:ascii="Times New Roman" w:hAnsi="Times New Roman"/>
          <w:b w:val="0"/>
          <w:szCs w:val="24"/>
        </w:rPr>
        <w:t xml:space="preserve"> составляет</w:t>
      </w:r>
      <w:r w:rsidR="004825BE" w:rsidRPr="007A1764">
        <w:rPr>
          <w:rFonts w:ascii="Times New Roman" w:hAnsi="Times New Roman"/>
          <w:b w:val="0"/>
          <w:szCs w:val="24"/>
        </w:rPr>
        <w:t xml:space="preserve"> ________</w:t>
      </w:r>
      <w:r w:rsidRPr="007A1764">
        <w:rPr>
          <w:rFonts w:ascii="Times New Roman" w:hAnsi="Times New Roman"/>
          <w:b w:val="0"/>
          <w:szCs w:val="24"/>
        </w:rPr>
        <w:t xml:space="preserve"> (</w:t>
      </w:r>
      <w:r w:rsidR="004825BE" w:rsidRPr="007A1764">
        <w:rPr>
          <w:rFonts w:ascii="Times New Roman" w:hAnsi="Times New Roman"/>
          <w:b w:val="0"/>
          <w:szCs w:val="24"/>
        </w:rPr>
        <w:t>________</w:t>
      </w:r>
      <w:r w:rsidRPr="007A1764">
        <w:rPr>
          <w:rFonts w:ascii="Times New Roman" w:hAnsi="Times New Roman"/>
          <w:b w:val="0"/>
          <w:szCs w:val="24"/>
        </w:rPr>
        <w:t xml:space="preserve">) рублей </w:t>
      </w:r>
      <w:r w:rsidR="004825BE" w:rsidRPr="007A1764">
        <w:rPr>
          <w:rFonts w:ascii="Times New Roman" w:hAnsi="Times New Roman"/>
          <w:b w:val="0"/>
          <w:szCs w:val="24"/>
        </w:rPr>
        <w:t>___</w:t>
      </w:r>
      <w:r w:rsidRPr="007A1764">
        <w:rPr>
          <w:rFonts w:ascii="Times New Roman" w:hAnsi="Times New Roman"/>
          <w:b w:val="0"/>
          <w:szCs w:val="24"/>
        </w:rPr>
        <w:t xml:space="preserve"> копеек, </w:t>
      </w:r>
      <w:r w:rsidR="00B847B7">
        <w:rPr>
          <w:rFonts w:ascii="Times New Roman" w:hAnsi="Times New Roman"/>
          <w:b w:val="0"/>
          <w:szCs w:val="24"/>
        </w:rPr>
        <w:t xml:space="preserve">в т.ч. </w:t>
      </w:r>
      <w:r w:rsidRPr="007A1764">
        <w:rPr>
          <w:rFonts w:ascii="Times New Roman" w:hAnsi="Times New Roman"/>
          <w:b w:val="0"/>
          <w:szCs w:val="24"/>
        </w:rPr>
        <w:t>НДС</w:t>
      </w:r>
      <w:r w:rsidR="00B847B7">
        <w:rPr>
          <w:rFonts w:ascii="Times New Roman" w:hAnsi="Times New Roman"/>
          <w:b w:val="0"/>
          <w:szCs w:val="24"/>
        </w:rPr>
        <w:t>/не облагается</w:t>
      </w:r>
      <w:r w:rsidRPr="007A1764">
        <w:rPr>
          <w:rFonts w:ascii="Times New Roman" w:hAnsi="Times New Roman"/>
          <w:b w:val="0"/>
          <w:szCs w:val="24"/>
        </w:rPr>
        <w:t>.</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 xml:space="preserve">Цена </w:t>
      </w:r>
      <w:r w:rsidR="002C0885" w:rsidRPr="007A1764">
        <w:rPr>
          <w:rFonts w:ascii="Times New Roman" w:hAnsi="Times New Roman"/>
          <w:b w:val="0"/>
          <w:szCs w:val="24"/>
        </w:rPr>
        <w:t>Контракт</w:t>
      </w:r>
      <w:r w:rsidRPr="007A1764">
        <w:rPr>
          <w:rFonts w:ascii="Times New Roman" w:hAnsi="Times New Roman"/>
          <w:b w:val="0"/>
          <w:szCs w:val="24"/>
        </w:rPr>
        <w:t xml:space="preserve">а является твердой и не может изменяться в ходе его исполнения. Оплата </w:t>
      </w:r>
      <w:r w:rsidR="0030570E">
        <w:rPr>
          <w:rFonts w:ascii="Times New Roman" w:hAnsi="Times New Roman"/>
          <w:b w:val="0"/>
          <w:szCs w:val="24"/>
        </w:rPr>
        <w:t>услуг</w:t>
      </w:r>
      <w:r w:rsidRPr="007A1764">
        <w:rPr>
          <w:rFonts w:ascii="Times New Roman" w:hAnsi="Times New Roman"/>
          <w:b w:val="0"/>
          <w:szCs w:val="24"/>
        </w:rPr>
        <w:t xml:space="preserve"> осуществляется по цене, установленной </w:t>
      </w:r>
      <w:r w:rsidR="002C0885" w:rsidRPr="007A1764">
        <w:rPr>
          <w:rFonts w:ascii="Times New Roman" w:hAnsi="Times New Roman"/>
          <w:b w:val="0"/>
          <w:szCs w:val="24"/>
        </w:rPr>
        <w:t>контракт</w:t>
      </w:r>
      <w:r w:rsidRPr="007A1764">
        <w:rPr>
          <w:rFonts w:ascii="Times New Roman" w:hAnsi="Times New Roman"/>
          <w:b w:val="0"/>
          <w:szCs w:val="24"/>
        </w:rPr>
        <w:t>ом.</w:t>
      </w:r>
    </w:p>
    <w:p w:rsidR="00B5713E" w:rsidRPr="007A1764" w:rsidRDefault="00B5713E" w:rsidP="006F7A0E">
      <w:pPr>
        <w:pStyle w:val="61"/>
        <w:keepNext w:val="0"/>
        <w:widowControl w:val="0"/>
        <w:spacing w:line="276" w:lineRule="auto"/>
        <w:ind w:firstLine="567"/>
        <w:jc w:val="both"/>
        <w:rPr>
          <w:rFonts w:ascii="Times New Roman" w:hAnsi="Times New Roman"/>
          <w:b w:val="0"/>
          <w:szCs w:val="24"/>
        </w:rPr>
      </w:pPr>
      <w:r w:rsidRPr="007A1764">
        <w:rPr>
          <w:rFonts w:ascii="Times New Roman" w:hAnsi="Times New Roman"/>
          <w:b w:val="0"/>
          <w:szCs w:val="24"/>
        </w:rPr>
        <w:t xml:space="preserve">3.2. Расчет цены </w:t>
      </w:r>
      <w:r w:rsidR="002C0885" w:rsidRPr="007A1764">
        <w:rPr>
          <w:rFonts w:ascii="Times New Roman" w:hAnsi="Times New Roman"/>
          <w:b w:val="0"/>
          <w:szCs w:val="24"/>
        </w:rPr>
        <w:t>Контракт</w:t>
      </w:r>
      <w:r w:rsidRPr="007A1764">
        <w:rPr>
          <w:rFonts w:ascii="Times New Roman" w:hAnsi="Times New Roman"/>
          <w:b w:val="0"/>
          <w:szCs w:val="24"/>
        </w:rPr>
        <w:t>а произведен в соответствии со Спецификацией (Приложение №</w:t>
      </w:r>
      <w:r w:rsidR="00E24D72" w:rsidRPr="007A1764">
        <w:rPr>
          <w:rFonts w:ascii="Times New Roman" w:hAnsi="Times New Roman"/>
          <w:b w:val="0"/>
          <w:szCs w:val="24"/>
        </w:rPr>
        <w:t xml:space="preserve"> </w:t>
      </w:r>
      <w:r w:rsidRPr="007A1764">
        <w:rPr>
          <w:rFonts w:ascii="Times New Roman" w:hAnsi="Times New Roman"/>
          <w:b w:val="0"/>
          <w:szCs w:val="24"/>
        </w:rPr>
        <w:t xml:space="preserve">2 к настоящему </w:t>
      </w:r>
      <w:r w:rsidR="002C0885" w:rsidRPr="007A1764">
        <w:rPr>
          <w:rFonts w:ascii="Times New Roman" w:hAnsi="Times New Roman"/>
          <w:b w:val="0"/>
          <w:szCs w:val="24"/>
        </w:rPr>
        <w:t>Контракт</w:t>
      </w:r>
      <w:r w:rsidRPr="007A1764">
        <w:rPr>
          <w:rFonts w:ascii="Times New Roman" w:hAnsi="Times New Roman"/>
          <w:b w:val="0"/>
          <w:szCs w:val="24"/>
        </w:rPr>
        <w:t>у).</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3.3. Затраты на все обязательные платежи, предусмотренные законодательством РФ, налоги, сборы, таможенные расходы включены Исполнителем в цену оказываемых услуг.</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3.4. Заказчик производит оплату на основании подписанно</w:t>
      </w:r>
      <w:r w:rsidR="00E24D72" w:rsidRPr="007A1764">
        <w:rPr>
          <w:rFonts w:ascii="Times New Roman" w:hAnsi="Times New Roman"/>
          <w:b w:val="0"/>
          <w:szCs w:val="24"/>
        </w:rPr>
        <w:t>го акта приемки оказанных услуг</w:t>
      </w:r>
      <w:r w:rsidRPr="007A1764">
        <w:rPr>
          <w:rFonts w:ascii="Times New Roman" w:hAnsi="Times New Roman"/>
          <w:b w:val="0"/>
          <w:szCs w:val="24"/>
        </w:rPr>
        <w:t xml:space="preserve"> путем перечисления денежных средств на расчетный счет Исполнителя в течение </w:t>
      </w:r>
      <w:r w:rsidRPr="007A1764">
        <w:rPr>
          <w:rFonts w:ascii="Times New Roman" w:hAnsi="Times New Roman"/>
          <w:szCs w:val="24"/>
        </w:rPr>
        <w:t xml:space="preserve">7 (семи) рабочих дней </w:t>
      </w:r>
      <w:r w:rsidRPr="007A1764">
        <w:rPr>
          <w:rFonts w:ascii="Times New Roman" w:hAnsi="Times New Roman"/>
          <w:b w:val="0"/>
          <w:szCs w:val="24"/>
        </w:rPr>
        <w:t>после предоставления Исполнителем счета на окончательный расчет.</w:t>
      </w:r>
    </w:p>
    <w:p w:rsidR="00B5713E"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3.5. Источник финансирования: субсиди</w:t>
      </w:r>
      <w:r w:rsidR="00E24D72" w:rsidRPr="007A1764">
        <w:rPr>
          <w:rFonts w:ascii="Times New Roman" w:hAnsi="Times New Roman"/>
          <w:b w:val="0"/>
          <w:szCs w:val="24"/>
        </w:rPr>
        <w:t>я</w:t>
      </w:r>
      <w:r w:rsidR="00F90000">
        <w:rPr>
          <w:rFonts w:ascii="Times New Roman" w:hAnsi="Times New Roman"/>
          <w:b w:val="0"/>
          <w:szCs w:val="24"/>
        </w:rPr>
        <w:t xml:space="preserve"> на выполнени</w:t>
      </w:r>
      <w:r w:rsidR="00863746">
        <w:rPr>
          <w:rFonts w:ascii="Times New Roman" w:hAnsi="Times New Roman"/>
          <w:b w:val="0"/>
          <w:szCs w:val="24"/>
        </w:rPr>
        <w:t>е</w:t>
      </w:r>
      <w:r w:rsidRPr="007A1764">
        <w:rPr>
          <w:rFonts w:ascii="Times New Roman" w:hAnsi="Times New Roman"/>
          <w:b w:val="0"/>
          <w:szCs w:val="24"/>
        </w:rPr>
        <w:t xml:space="preserve"> госзадания.</w:t>
      </w:r>
    </w:p>
    <w:p w:rsidR="00CE31E1" w:rsidRDefault="00CE31E1" w:rsidP="006F7A0E">
      <w:pPr>
        <w:pStyle w:val="ac"/>
        <w:spacing w:line="276" w:lineRule="auto"/>
        <w:ind w:firstLine="567"/>
        <w:rPr>
          <w:b/>
          <w:sz w:val="24"/>
          <w:szCs w:val="24"/>
          <w:lang w:val="ru-RU" w:eastAsia="ru-RU"/>
        </w:rPr>
      </w:pPr>
      <w:r w:rsidRPr="00CE31E1">
        <w:rPr>
          <w:b/>
          <w:sz w:val="24"/>
          <w:szCs w:val="24"/>
          <w:lang w:val="ru-RU" w:eastAsia="ru-RU"/>
        </w:rPr>
        <w:t>3.6. Сроки оплаты оказанных услуг</w:t>
      </w:r>
      <w:r w:rsidRPr="00391D64">
        <w:rPr>
          <w:b/>
          <w:sz w:val="24"/>
          <w:szCs w:val="24"/>
          <w:lang w:val="ru-RU" w:eastAsia="ru-RU"/>
        </w:rPr>
        <w:t xml:space="preserve">: не </w:t>
      </w:r>
      <w:r w:rsidRPr="001C0278">
        <w:rPr>
          <w:b/>
          <w:sz w:val="24"/>
          <w:szCs w:val="24"/>
          <w:lang w:val="ru-RU" w:eastAsia="ru-RU"/>
        </w:rPr>
        <w:t xml:space="preserve">позднее </w:t>
      </w:r>
      <w:r w:rsidR="00736D1A" w:rsidRPr="001C0278">
        <w:rPr>
          <w:b/>
          <w:sz w:val="24"/>
          <w:szCs w:val="24"/>
          <w:lang w:val="ru-RU" w:eastAsia="ru-RU"/>
        </w:rPr>
        <w:t>3</w:t>
      </w:r>
      <w:r w:rsidR="00E64400" w:rsidRPr="001C0278">
        <w:rPr>
          <w:b/>
          <w:sz w:val="24"/>
          <w:szCs w:val="24"/>
          <w:lang w:val="ru-RU" w:eastAsia="ru-RU"/>
        </w:rPr>
        <w:t>0</w:t>
      </w:r>
      <w:r w:rsidRPr="001C0278">
        <w:rPr>
          <w:b/>
          <w:sz w:val="24"/>
          <w:szCs w:val="24"/>
          <w:lang w:val="ru-RU" w:eastAsia="ru-RU"/>
        </w:rPr>
        <w:t>.</w:t>
      </w:r>
      <w:r w:rsidR="00E17808" w:rsidRPr="001C0278">
        <w:rPr>
          <w:b/>
          <w:sz w:val="24"/>
          <w:szCs w:val="24"/>
          <w:lang w:val="ru-RU" w:eastAsia="ru-RU"/>
        </w:rPr>
        <w:t>0</w:t>
      </w:r>
      <w:r w:rsidR="001C0278" w:rsidRPr="001C0278">
        <w:rPr>
          <w:b/>
          <w:sz w:val="24"/>
          <w:szCs w:val="24"/>
          <w:lang w:val="ru-RU" w:eastAsia="ru-RU"/>
        </w:rPr>
        <w:t>7</w:t>
      </w:r>
      <w:r w:rsidR="00E17808" w:rsidRPr="001C0278">
        <w:rPr>
          <w:b/>
          <w:sz w:val="24"/>
          <w:szCs w:val="24"/>
          <w:lang w:val="ru-RU" w:eastAsia="ru-RU"/>
        </w:rPr>
        <w:t>.2026</w:t>
      </w:r>
      <w:r w:rsidRPr="001C0278">
        <w:rPr>
          <w:b/>
          <w:sz w:val="24"/>
          <w:szCs w:val="24"/>
          <w:lang w:val="ru-RU" w:eastAsia="ru-RU"/>
        </w:rPr>
        <w:t>.</w:t>
      </w:r>
    </w:p>
    <w:p w:rsidR="006F7A0E" w:rsidRPr="00CE31E1" w:rsidRDefault="006F7A0E" w:rsidP="00CE31E1">
      <w:pPr>
        <w:pStyle w:val="ac"/>
        <w:ind w:firstLine="567"/>
        <w:rPr>
          <w:b/>
          <w:sz w:val="24"/>
          <w:szCs w:val="24"/>
          <w:lang w:val="ru-RU" w:eastAsia="ru-RU"/>
        </w:rPr>
      </w:pPr>
    </w:p>
    <w:p w:rsidR="002B063A" w:rsidRPr="007A1764" w:rsidRDefault="007E3A33" w:rsidP="002B063A">
      <w:pPr>
        <w:suppressAutoHyphens/>
        <w:spacing w:before="120" w:line="240" w:lineRule="auto"/>
        <w:ind w:firstLine="567"/>
        <w:jc w:val="center"/>
        <w:rPr>
          <w:rFonts w:eastAsia="Times New Roman"/>
          <w:b/>
          <w:sz w:val="24"/>
          <w:szCs w:val="24"/>
          <w:lang w:eastAsia="ru-RU"/>
        </w:rPr>
      </w:pPr>
      <w:r w:rsidRPr="007A1764">
        <w:rPr>
          <w:rFonts w:eastAsia="Times New Roman"/>
          <w:b/>
          <w:sz w:val="24"/>
          <w:szCs w:val="24"/>
          <w:lang w:eastAsia="ru-RU"/>
        </w:rPr>
        <w:lastRenderedPageBreak/>
        <w:t>4. ПОРЯДОК СДАЧИ-ПРИЕМКИ ОКАЗАННЫХ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4.1. Исполнитель по окончании оказания Услуг в течение </w:t>
      </w:r>
      <w:r w:rsidRPr="007A1764">
        <w:rPr>
          <w:rFonts w:eastAsia="Times New Roman"/>
          <w:b/>
          <w:sz w:val="24"/>
          <w:szCs w:val="24"/>
          <w:lang w:eastAsia="ru-RU"/>
        </w:rPr>
        <w:t>2 (двух) рабочих дней</w:t>
      </w:r>
      <w:r w:rsidRPr="007A1764">
        <w:rPr>
          <w:rFonts w:eastAsia="Times New Roman"/>
          <w:sz w:val="24"/>
          <w:szCs w:val="24"/>
          <w:lang w:eastAsia="ru-RU"/>
        </w:rPr>
        <w:t xml:space="preserve"> извещает (письменно либо посредством телефона или электронной почты) Заказчика о завершении исполнения обязательств по соответствующему периоду оказания Услуг, а также предоставляет Заказчику в письменной форме подписанный со своей стороны в 2 (двух) экземплярах акт сдачи-приемки оказанных Услуг или универсальный передаточный документ (далее также - УПД) (далее - документ о приемке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4.2. Не позднее </w:t>
      </w:r>
      <w:r w:rsidR="000A7F71">
        <w:rPr>
          <w:rFonts w:eastAsia="Times New Roman"/>
          <w:b/>
          <w:sz w:val="24"/>
          <w:szCs w:val="24"/>
          <w:lang w:eastAsia="ru-RU"/>
        </w:rPr>
        <w:t>5</w:t>
      </w:r>
      <w:r w:rsidRPr="007A1764">
        <w:rPr>
          <w:rFonts w:eastAsia="Times New Roman"/>
          <w:b/>
          <w:sz w:val="24"/>
          <w:szCs w:val="24"/>
          <w:lang w:eastAsia="ru-RU"/>
        </w:rPr>
        <w:t xml:space="preserve"> (</w:t>
      </w:r>
      <w:r w:rsidR="000A7F71">
        <w:rPr>
          <w:rFonts w:eastAsia="Times New Roman"/>
          <w:b/>
          <w:sz w:val="24"/>
          <w:szCs w:val="24"/>
          <w:lang w:eastAsia="ru-RU"/>
        </w:rPr>
        <w:t>пяти</w:t>
      </w:r>
      <w:r w:rsidRPr="007A1764">
        <w:rPr>
          <w:rFonts w:eastAsia="Times New Roman"/>
          <w:b/>
          <w:sz w:val="24"/>
          <w:szCs w:val="24"/>
          <w:lang w:eastAsia="ru-RU"/>
        </w:rPr>
        <w:t>) рабочих дней</w:t>
      </w:r>
      <w:r w:rsidRPr="007A1764">
        <w:rPr>
          <w:rFonts w:eastAsia="Times New Roman"/>
          <w:sz w:val="24"/>
          <w:szCs w:val="24"/>
          <w:lang w:eastAsia="ru-RU"/>
        </w:rPr>
        <w:t xml:space="preserve"> после получения от Исполнителя документов, указанных в п. 4.1 Контракта,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 установленный в акте, составленном Заказчиком, устранить указанные недостатки за свой счет.</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4.3. В случае получения от Заказчика запроса о предоставлении разъяснений касательно оказанных услуг, или мотивированного отказа со сроком их устранения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недостатки и передать Заказчику отчет об устранении недостатков, а также повторно подписанные Исполнителем документы, указанные в п. 4.1 Контракта.</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4.4. В случае если по результатам рассмотрения отчета, указанного в п. 4.3 Контракта,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4.2 Контракта.</w:t>
      </w:r>
    </w:p>
    <w:p w:rsidR="002B063A"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4.5. Подписанный Заказчиком и Исполнителем Акт сдачи-приемки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w:t>
      </w:r>
    </w:p>
    <w:p w:rsidR="008967DD" w:rsidRDefault="008967DD" w:rsidP="002B063A">
      <w:pPr>
        <w:suppressAutoHyphens/>
        <w:spacing w:line="240" w:lineRule="auto"/>
        <w:ind w:firstLine="567"/>
        <w:jc w:val="both"/>
        <w:rPr>
          <w:rFonts w:eastAsia="Times New Roman"/>
          <w:b/>
          <w:sz w:val="24"/>
          <w:szCs w:val="24"/>
          <w:lang w:eastAsia="ru-RU"/>
        </w:rPr>
      </w:pPr>
      <w:r>
        <w:rPr>
          <w:rFonts w:eastAsia="Times New Roman"/>
          <w:sz w:val="24"/>
          <w:szCs w:val="24"/>
          <w:lang w:eastAsia="ru-RU"/>
        </w:rPr>
        <w:t xml:space="preserve">4.6. </w:t>
      </w:r>
      <w:r w:rsidRPr="008967DD">
        <w:rPr>
          <w:rFonts w:eastAsia="Times New Roman"/>
          <w:b/>
          <w:sz w:val="24"/>
          <w:szCs w:val="24"/>
          <w:lang w:eastAsia="ru-RU"/>
        </w:rPr>
        <w:t>Документ о приемке по согласованию Сторон может быть подписан в электронной форме посредством ЭДО.</w:t>
      </w:r>
    </w:p>
    <w:p w:rsidR="00563CDE" w:rsidRPr="007A1764" w:rsidRDefault="00563CDE" w:rsidP="00AE2D17">
      <w:pPr>
        <w:shd w:val="clear" w:color="auto" w:fill="FFFFFF" w:themeFill="background1"/>
        <w:suppressAutoHyphens/>
        <w:spacing w:line="240" w:lineRule="auto"/>
        <w:ind w:firstLine="567"/>
        <w:jc w:val="both"/>
        <w:rPr>
          <w:rFonts w:eastAsia="Times New Roman"/>
          <w:sz w:val="24"/>
          <w:szCs w:val="24"/>
          <w:lang w:eastAsia="ru-RU"/>
        </w:rPr>
      </w:pPr>
      <w:r w:rsidRPr="001C0278">
        <w:rPr>
          <w:rFonts w:eastAsia="Times New Roman"/>
          <w:b/>
          <w:sz w:val="24"/>
          <w:szCs w:val="24"/>
          <w:lang w:eastAsia="ru-RU"/>
        </w:rPr>
        <w:t xml:space="preserve">4.7. Сроки сдачи-приемки оказанных услуг: не позднее </w:t>
      </w:r>
      <w:r w:rsidR="001C0278" w:rsidRPr="001C0278">
        <w:rPr>
          <w:rFonts w:eastAsia="Times New Roman"/>
          <w:b/>
          <w:sz w:val="24"/>
          <w:szCs w:val="24"/>
          <w:lang w:eastAsia="ru-RU"/>
        </w:rPr>
        <w:t>15</w:t>
      </w:r>
      <w:r w:rsidRPr="001C0278">
        <w:rPr>
          <w:rFonts w:eastAsia="Times New Roman"/>
          <w:b/>
          <w:sz w:val="24"/>
          <w:szCs w:val="24"/>
          <w:lang w:eastAsia="ru-RU"/>
        </w:rPr>
        <w:t>.</w:t>
      </w:r>
      <w:r w:rsidR="00AE2D17" w:rsidRPr="001C0278">
        <w:rPr>
          <w:rFonts w:eastAsia="Times New Roman"/>
          <w:b/>
          <w:sz w:val="24"/>
          <w:szCs w:val="24"/>
          <w:lang w:eastAsia="ru-RU"/>
        </w:rPr>
        <w:t>0</w:t>
      </w:r>
      <w:r w:rsidR="001C0278" w:rsidRPr="001C0278">
        <w:rPr>
          <w:rFonts w:eastAsia="Times New Roman"/>
          <w:b/>
          <w:sz w:val="24"/>
          <w:szCs w:val="24"/>
          <w:lang w:eastAsia="ru-RU"/>
        </w:rPr>
        <w:t>7</w:t>
      </w:r>
      <w:r w:rsidRPr="001C0278">
        <w:rPr>
          <w:rFonts w:eastAsia="Times New Roman"/>
          <w:b/>
          <w:sz w:val="24"/>
          <w:szCs w:val="24"/>
          <w:lang w:eastAsia="ru-RU"/>
        </w:rPr>
        <w:t>.202</w:t>
      </w:r>
      <w:r w:rsidR="00AE2D17" w:rsidRPr="001C0278">
        <w:rPr>
          <w:rFonts w:eastAsia="Times New Roman"/>
          <w:b/>
          <w:sz w:val="24"/>
          <w:szCs w:val="24"/>
          <w:lang w:eastAsia="ru-RU"/>
        </w:rPr>
        <w:t>6</w:t>
      </w:r>
      <w:r w:rsidRPr="001C0278">
        <w:rPr>
          <w:rFonts w:eastAsia="Times New Roman"/>
          <w:b/>
          <w:sz w:val="24"/>
          <w:szCs w:val="24"/>
          <w:lang w:eastAsia="ru-RU"/>
        </w:rPr>
        <w:t>.</w:t>
      </w:r>
    </w:p>
    <w:p w:rsidR="002B063A" w:rsidRPr="007A1764" w:rsidRDefault="002B063A" w:rsidP="00E24D72">
      <w:pPr>
        <w:tabs>
          <w:tab w:val="left" w:pos="1134"/>
        </w:tabs>
        <w:spacing w:line="240" w:lineRule="auto"/>
        <w:ind w:firstLine="567"/>
        <w:jc w:val="both"/>
        <w:rPr>
          <w:sz w:val="24"/>
          <w:szCs w:val="24"/>
        </w:rPr>
      </w:pPr>
    </w:p>
    <w:p w:rsidR="00B5713E" w:rsidRPr="007A1764" w:rsidRDefault="002B063A" w:rsidP="00C51FF9">
      <w:pPr>
        <w:autoSpaceDE w:val="0"/>
        <w:autoSpaceDN w:val="0"/>
        <w:adjustRightInd w:val="0"/>
        <w:spacing w:line="240" w:lineRule="auto"/>
        <w:jc w:val="center"/>
        <w:rPr>
          <w:b/>
          <w:bCs/>
          <w:color w:val="000000"/>
          <w:sz w:val="24"/>
          <w:szCs w:val="24"/>
        </w:rPr>
      </w:pPr>
      <w:r w:rsidRPr="007A1764">
        <w:rPr>
          <w:b/>
          <w:bCs/>
          <w:color w:val="000000"/>
          <w:sz w:val="24"/>
          <w:szCs w:val="24"/>
        </w:rPr>
        <w:t>5</w:t>
      </w:r>
      <w:r w:rsidR="00B5713E" w:rsidRPr="007A1764">
        <w:rPr>
          <w:b/>
          <w:bCs/>
          <w:color w:val="000000"/>
          <w:sz w:val="24"/>
          <w:szCs w:val="24"/>
        </w:rPr>
        <w:t>. СР</w:t>
      </w:r>
      <w:r w:rsidR="00C51FF9" w:rsidRPr="007A1764">
        <w:rPr>
          <w:b/>
          <w:bCs/>
          <w:color w:val="000000"/>
          <w:sz w:val="24"/>
          <w:szCs w:val="24"/>
        </w:rPr>
        <w:t xml:space="preserve">ОК ДЕЙСТВИЯ НАСТОЯЩЕГО </w:t>
      </w:r>
      <w:r w:rsidR="002C0885" w:rsidRPr="007A1764">
        <w:rPr>
          <w:b/>
          <w:bCs/>
          <w:color w:val="000000"/>
          <w:sz w:val="24"/>
          <w:szCs w:val="24"/>
        </w:rPr>
        <w:t>КОНТРАКТ</w:t>
      </w:r>
      <w:r w:rsidR="00C51FF9" w:rsidRPr="007A1764">
        <w:rPr>
          <w:b/>
          <w:bCs/>
          <w:color w:val="000000"/>
          <w:sz w:val="24"/>
          <w:szCs w:val="24"/>
        </w:rPr>
        <w:t>А</w:t>
      </w:r>
    </w:p>
    <w:p w:rsidR="00324EDB" w:rsidRPr="007A1764" w:rsidRDefault="002B063A" w:rsidP="00324EDB">
      <w:pPr>
        <w:spacing w:line="240" w:lineRule="auto"/>
        <w:ind w:firstLine="567"/>
        <w:jc w:val="both"/>
        <w:rPr>
          <w:rFonts w:eastAsia="Times New Roman"/>
          <w:sz w:val="24"/>
          <w:szCs w:val="24"/>
          <w:lang w:eastAsia="ru-RU"/>
        </w:rPr>
      </w:pPr>
      <w:r w:rsidRPr="007A1764">
        <w:rPr>
          <w:color w:val="000000"/>
          <w:sz w:val="24"/>
          <w:szCs w:val="24"/>
        </w:rPr>
        <w:t>5</w:t>
      </w:r>
      <w:r w:rsidR="00B5713E" w:rsidRPr="007A1764">
        <w:rPr>
          <w:color w:val="000000"/>
          <w:sz w:val="24"/>
          <w:szCs w:val="24"/>
        </w:rPr>
        <w:t xml:space="preserve">.1. </w:t>
      </w:r>
      <w:r w:rsidR="00324EDB" w:rsidRPr="007A1764">
        <w:rPr>
          <w:rFonts w:eastAsia="Times New Roman"/>
          <w:sz w:val="24"/>
          <w:szCs w:val="24"/>
          <w:lang w:eastAsia="ru-RU"/>
        </w:rPr>
        <w:t xml:space="preserve">Настоящий контракт вступает в силу с момента его подписания сторонами и </w:t>
      </w:r>
      <w:r w:rsidR="00324EDB" w:rsidRPr="001C0278">
        <w:rPr>
          <w:rFonts w:eastAsia="Times New Roman"/>
          <w:sz w:val="24"/>
          <w:szCs w:val="24"/>
          <w:lang w:eastAsia="ru-RU"/>
        </w:rPr>
        <w:t xml:space="preserve">действует до </w:t>
      </w:r>
      <w:r w:rsidR="00736D1A" w:rsidRPr="001C0278">
        <w:rPr>
          <w:rFonts w:eastAsia="Times New Roman"/>
          <w:b/>
          <w:sz w:val="24"/>
          <w:szCs w:val="24"/>
          <w:lang w:eastAsia="ru-RU"/>
        </w:rPr>
        <w:t>3</w:t>
      </w:r>
      <w:r w:rsidR="000A7029" w:rsidRPr="001C0278">
        <w:rPr>
          <w:rFonts w:eastAsia="Times New Roman"/>
          <w:b/>
          <w:sz w:val="24"/>
          <w:szCs w:val="24"/>
          <w:lang w:eastAsia="ru-RU"/>
        </w:rPr>
        <w:t>0</w:t>
      </w:r>
      <w:r w:rsidR="00DE786B" w:rsidRPr="001C0278">
        <w:rPr>
          <w:rFonts w:eastAsia="Times New Roman"/>
          <w:b/>
          <w:sz w:val="24"/>
          <w:szCs w:val="24"/>
          <w:lang w:eastAsia="ru-RU"/>
        </w:rPr>
        <w:t>.0</w:t>
      </w:r>
      <w:r w:rsidR="001C0278">
        <w:rPr>
          <w:rFonts w:eastAsia="Times New Roman"/>
          <w:b/>
          <w:sz w:val="24"/>
          <w:szCs w:val="24"/>
          <w:lang w:eastAsia="ru-RU"/>
        </w:rPr>
        <w:t>7</w:t>
      </w:r>
      <w:r w:rsidR="00DE786B" w:rsidRPr="001C0278">
        <w:rPr>
          <w:rFonts w:eastAsia="Times New Roman"/>
          <w:b/>
          <w:sz w:val="24"/>
          <w:szCs w:val="24"/>
          <w:lang w:eastAsia="ru-RU"/>
        </w:rPr>
        <w:t>.2026</w:t>
      </w:r>
      <w:r w:rsidR="00324EDB" w:rsidRPr="001C0278">
        <w:rPr>
          <w:rFonts w:eastAsia="Times New Roman"/>
          <w:b/>
          <w:sz w:val="24"/>
          <w:szCs w:val="24"/>
          <w:lang w:eastAsia="ru-RU"/>
        </w:rPr>
        <w:t>,</w:t>
      </w:r>
      <w:r w:rsidR="00324EDB" w:rsidRPr="001C0278">
        <w:rPr>
          <w:rFonts w:eastAsia="Times New Roman"/>
          <w:sz w:val="24"/>
          <w:szCs w:val="24"/>
          <w:lang w:eastAsia="ru-RU"/>
        </w:rPr>
        <w:t xml:space="preserve"> а в части</w:t>
      </w:r>
      <w:r w:rsidR="00324EDB" w:rsidRPr="007A1764">
        <w:rPr>
          <w:rFonts w:eastAsia="Times New Roman"/>
          <w:sz w:val="24"/>
          <w:szCs w:val="24"/>
          <w:lang w:eastAsia="ru-RU"/>
        </w:rPr>
        <w:t xml:space="preserve"> исполнения обязательств до полного исполнения Сторонами.</w:t>
      </w:r>
    </w:p>
    <w:p w:rsidR="00B5713E" w:rsidRPr="007A1764" w:rsidRDefault="002B063A" w:rsidP="00E24D72">
      <w:pPr>
        <w:tabs>
          <w:tab w:val="left" w:pos="426"/>
        </w:tabs>
        <w:spacing w:line="240" w:lineRule="auto"/>
        <w:ind w:firstLine="567"/>
        <w:jc w:val="both"/>
        <w:rPr>
          <w:sz w:val="24"/>
          <w:szCs w:val="24"/>
        </w:rPr>
      </w:pPr>
      <w:r w:rsidRPr="007A1764">
        <w:rPr>
          <w:color w:val="000000"/>
          <w:sz w:val="24"/>
          <w:szCs w:val="24"/>
        </w:rPr>
        <w:t>5</w:t>
      </w:r>
      <w:r w:rsidR="00B5713E" w:rsidRPr="007A1764">
        <w:rPr>
          <w:color w:val="000000"/>
          <w:sz w:val="24"/>
          <w:szCs w:val="24"/>
        </w:rPr>
        <w:t xml:space="preserve">.2. </w:t>
      </w:r>
      <w:r w:rsidR="00B5713E" w:rsidRPr="007A1764">
        <w:rPr>
          <w:sz w:val="24"/>
          <w:szCs w:val="24"/>
        </w:rPr>
        <w:t xml:space="preserve">Прекращение действия </w:t>
      </w:r>
      <w:r w:rsidR="002C0885" w:rsidRPr="007A1764">
        <w:rPr>
          <w:sz w:val="24"/>
          <w:szCs w:val="24"/>
        </w:rPr>
        <w:t>Контракт</w:t>
      </w:r>
      <w:r w:rsidR="00B5713E" w:rsidRPr="007A1764">
        <w:rPr>
          <w:sz w:val="24"/>
          <w:szCs w:val="24"/>
        </w:rPr>
        <w:t xml:space="preserve">у не освобождает Стороны от обязанности возмещения убытков и уплаты штрафных санкций и иной ответственности, установленной настоящим </w:t>
      </w:r>
      <w:r w:rsidR="002C0885" w:rsidRPr="007A1764">
        <w:rPr>
          <w:sz w:val="24"/>
          <w:szCs w:val="24"/>
        </w:rPr>
        <w:t>Контракт</w:t>
      </w:r>
      <w:r w:rsidR="00B5713E" w:rsidRPr="007A1764">
        <w:rPr>
          <w:sz w:val="24"/>
          <w:szCs w:val="24"/>
        </w:rPr>
        <w:t>ом и законодательством Российской Федерации.</w:t>
      </w:r>
    </w:p>
    <w:p w:rsidR="00B5713E" w:rsidRPr="007A1764" w:rsidRDefault="00B5713E" w:rsidP="00E24D72">
      <w:pPr>
        <w:tabs>
          <w:tab w:val="left" w:pos="426"/>
        </w:tabs>
        <w:spacing w:line="240" w:lineRule="auto"/>
        <w:ind w:firstLine="567"/>
        <w:jc w:val="both"/>
        <w:rPr>
          <w:color w:val="000000"/>
          <w:sz w:val="24"/>
          <w:szCs w:val="24"/>
        </w:rPr>
      </w:pPr>
    </w:p>
    <w:p w:rsidR="00B5713E" w:rsidRPr="007A1764" w:rsidRDefault="002B063A" w:rsidP="00C51FF9">
      <w:pPr>
        <w:pStyle w:val="a5"/>
        <w:suppressAutoHyphens/>
        <w:spacing w:after="0"/>
        <w:ind w:left="0"/>
        <w:jc w:val="center"/>
        <w:rPr>
          <w:rFonts w:eastAsia="Calibri"/>
          <w:b/>
        </w:rPr>
      </w:pPr>
      <w:r w:rsidRPr="007A1764">
        <w:rPr>
          <w:rFonts w:eastAsia="Calibri"/>
          <w:b/>
        </w:rPr>
        <w:t>6</w:t>
      </w:r>
      <w:r w:rsidR="00B5713E" w:rsidRPr="007A1764">
        <w:rPr>
          <w:rFonts w:eastAsia="Calibri"/>
          <w:b/>
        </w:rPr>
        <w:t>. ОТВЕТСТВЕННОСТЬ СТОРОН</w:t>
      </w:r>
    </w:p>
    <w:p w:rsidR="00B5713E" w:rsidRPr="004209EF" w:rsidRDefault="002B063A" w:rsidP="004209EF">
      <w:pPr>
        <w:spacing w:line="240" w:lineRule="auto"/>
        <w:ind w:firstLine="567"/>
        <w:jc w:val="both"/>
        <w:rPr>
          <w:sz w:val="24"/>
          <w:szCs w:val="24"/>
        </w:rPr>
      </w:pPr>
      <w:r w:rsidRPr="007A1764">
        <w:rPr>
          <w:spacing w:val="-8"/>
          <w:sz w:val="24"/>
          <w:szCs w:val="24"/>
        </w:rPr>
        <w:t>6</w:t>
      </w:r>
      <w:r w:rsidR="00B5713E" w:rsidRPr="007A1764">
        <w:rPr>
          <w:spacing w:val="-8"/>
          <w:sz w:val="24"/>
          <w:szCs w:val="24"/>
        </w:rPr>
        <w:t>.1. </w:t>
      </w:r>
      <w:r w:rsidR="00B5713E" w:rsidRPr="007A1764">
        <w:rPr>
          <w:sz w:val="24"/>
          <w:szCs w:val="24"/>
          <w:lang w:val="x-none"/>
        </w:rPr>
        <w:t xml:space="preserve">За невыполнение или ненадлежащее выполнение обязательств по </w:t>
      </w:r>
      <w:r w:rsidR="002C0885" w:rsidRPr="007A1764">
        <w:rPr>
          <w:sz w:val="24"/>
          <w:szCs w:val="24"/>
        </w:rPr>
        <w:t>Контракт</w:t>
      </w:r>
      <w:r w:rsidR="00B5713E" w:rsidRPr="007A1764">
        <w:rPr>
          <w:sz w:val="24"/>
          <w:szCs w:val="24"/>
        </w:rPr>
        <w:t>у</w:t>
      </w:r>
      <w:r w:rsidR="00B5713E" w:rsidRPr="007A1764">
        <w:rPr>
          <w:sz w:val="24"/>
          <w:szCs w:val="24"/>
          <w:lang w:val="x-none"/>
        </w:rPr>
        <w:t xml:space="preserve"> Стороны несут ответственность в соответствии с действующим законод</w:t>
      </w:r>
      <w:r w:rsidR="004209EF">
        <w:rPr>
          <w:sz w:val="24"/>
          <w:szCs w:val="24"/>
          <w:lang w:val="x-none"/>
        </w:rPr>
        <w:t>ательством Российской Федерации (</w:t>
      </w:r>
      <w:r w:rsidR="004209EF" w:rsidRPr="004209EF">
        <w:rPr>
          <w:sz w:val="24"/>
          <w:szCs w:val="24"/>
          <w:lang w:val="x-none"/>
        </w:rPr>
        <w:t>постановлением Правительства</w:t>
      </w:r>
      <w:r w:rsidR="004209EF">
        <w:rPr>
          <w:sz w:val="24"/>
          <w:szCs w:val="24"/>
        </w:rPr>
        <w:t xml:space="preserve"> </w:t>
      </w:r>
      <w:r w:rsidR="004209EF" w:rsidRPr="004209EF">
        <w:rPr>
          <w:sz w:val="24"/>
          <w:szCs w:val="24"/>
          <w:lang w:val="x-none"/>
        </w:rPr>
        <w:t>Российской Федерации</w:t>
      </w:r>
      <w:r w:rsidR="004209EF">
        <w:rPr>
          <w:sz w:val="24"/>
          <w:szCs w:val="24"/>
        </w:rPr>
        <w:t xml:space="preserve"> </w:t>
      </w:r>
      <w:r w:rsidR="004209EF" w:rsidRPr="004209EF">
        <w:rPr>
          <w:sz w:val="24"/>
          <w:szCs w:val="24"/>
          <w:lang w:val="x-none"/>
        </w:rPr>
        <w:t>от 30 августа 2017 г. N 1042</w:t>
      </w:r>
      <w:r w:rsidR="004209EF">
        <w:rPr>
          <w:sz w:val="24"/>
          <w:szCs w:val="24"/>
        </w:rPr>
        <w:t>).</w:t>
      </w:r>
    </w:p>
    <w:p w:rsidR="00B5713E" w:rsidRPr="007A1764" w:rsidRDefault="00B5713E" w:rsidP="00E24D72">
      <w:pPr>
        <w:spacing w:line="240" w:lineRule="auto"/>
        <w:ind w:firstLine="567"/>
        <w:jc w:val="both"/>
        <w:rPr>
          <w:sz w:val="24"/>
          <w:szCs w:val="24"/>
          <w:lang w:val="x-none"/>
        </w:rPr>
      </w:pPr>
      <w:r w:rsidRPr="007A1764">
        <w:rPr>
          <w:sz w:val="24"/>
          <w:szCs w:val="24"/>
          <w:lang w:val="x-none"/>
        </w:rPr>
        <w:lastRenderedPageBreak/>
        <w:t xml:space="preserve">Возмещение ущерба, убытков и уплата штрафов и пеней не освобождает виновную сторону от выполнения своих обязательств по </w:t>
      </w:r>
      <w:r w:rsidR="002C0885" w:rsidRPr="007A1764">
        <w:rPr>
          <w:sz w:val="24"/>
          <w:szCs w:val="24"/>
        </w:rPr>
        <w:t>Контракт</w:t>
      </w:r>
      <w:r w:rsidRPr="007A1764">
        <w:rPr>
          <w:sz w:val="24"/>
          <w:szCs w:val="24"/>
        </w:rPr>
        <w:t>у</w:t>
      </w:r>
      <w:r w:rsidRPr="007A1764">
        <w:rPr>
          <w:sz w:val="24"/>
          <w:szCs w:val="24"/>
          <w:lang w:val="x-none"/>
        </w:rPr>
        <w:t>.</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2</w:t>
      </w:r>
      <w:r w:rsidR="00B5713E" w:rsidRPr="007A1764">
        <w:rPr>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3</w:t>
      </w:r>
      <w:r w:rsidR="00B5713E" w:rsidRPr="007A1764">
        <w:rPr>
          <w:sz w:val="24"/>
          <w:szCs w:val="24"/>
        </w:rPr>
        <w:t xml:space="preserve">. Общая сумма начисленных штрафов за ненадлежащее исполнение Заказчиком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E24D72" w:rsidRPr="007A1764" w:rsidRDefault="00E24D72" w:rsidP="00E24D72">
      <w:pPr>
        <w:pStyle w:val="a5"/>
        <w:suppressAutoHyphens/>
        <w:spacing w:after="0"/>
        <w:ind w:left="0" w:firstLine="567"/>
        <w:jc w:val="center"/>
        <w:rPr>
          <w:rFonts w:eastAsia="Calibri"/>
          <w:b/>
        </w:rPr>
      </w:pPr>
    </w:p>
    <w:p w:rsidR="00B5713E" w:rsidRPr="007A1764" w:rsidRDefault="00A153B7" w:rsidP="00C51FF9">
      <w:pPr>
        <w:pStyle w:val="a5"/>
        <w:suppressAutoHyphens/>
        <w:spacing w:after="0"/>
        <w:ind w:left="0"/>
        <w:jc w:val="center"/>
        <w:rPr>
          <w:rFonts w:eastAsia="Calibri"/>
          <w:b/>
        </w:rPr>
      </w:pPr>
      <w:r w:rsidRPr="007A1764">
        <w:rPr>
          <w:rFonts w:eastAsia="Calibri"/>
          <w:b/>
        </w:rPr>
        <w:t>7</w:t>
      </w:r>
      <w:r w:rsidR="00B5713E" w:rsidRPr="007A1764">
        <w:rPr>
          <w:rFonts w:eastAsia="Calibri"/>
          <w:b/>
        </w:rPr>
        <w:t>. ПОРЯДОК РАЗРЕШЕНИЯ СПОРОВ</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.1. Споры и/или разногласия, возникшие между Сторонами при исполнении условий </w:t>
      </w:r>
      <w:r w:rsidR="002C0885" w:rsidRPr="007A1764">
        <w:rPr>
          <w:rFonts w:eastAsia="Calibri"/>
        </w:rPr>
        <w:t>Контракт</w:t>
      </w:r>
      <w:r w:rsidR="00B5713E" w:rsidRPr="007A1764">
        <w:rPr>
          <w:rFonts w:eastAsia="Calibri"/>
        </w:rPr>
        <w:t xml:space="preserve">а, решаются путём переговоров. В случае невозможности разрешения разногласий путем переговоров они подлежат рассмотрению в </w:t>
      </w:r>
      <w:r w:rsidR="00B5713E" w:rsidRPr="007A1764">
        <w:t>Арбитражном суде РСО-Алания</w:t>
      </w:r>
      <w:r w:rsidR="00B5713E" w:rsidRPr="007A1764">
        <w:rPr>
          <w:rFonts w:eastAsia="Calibri"/>
        </w:rPr>
        <w:t xml:space="preserve"> в установленном порядке.</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.2. По всем вопросам, не урегулированным </w:t>
      </w:r>
      <w:r w:rsidR="002C0885" w:rsidRPr="007A1764">
        <w:rPr>
          <w:rFonts w:eastAsia="Calibri"/>
        </w:rPr>
        <w:t>Контракт</w:t>
      </w:r>
      <w:r w:rsidR="00B5713E" w:rsidRPr="007A1764">
        <w:rPr>
          <w:rFonts w:eastAsia="Calibri"/>
        </w:rPr>
        <w:t xml:space="preserve">ом, но прямо или косвенно вытекающим из отношений Сторон по нему, затрагивающих имущественные интересы и деловую репутацию Сторон </w:t>
      </w:r>
      <w:r w:rsidR="002C0885" w:rsidRPr="007A1764">
        <w:rPr>
          <w:rFonts w:eastAsia="Calibri"/>
        </w:rPr>
        <w:t>Контракт</w:t>
      </w:r>
      <w:r w:rsidR="00B5713E" w:rsidRPr="007A1764">
        <w:rPr>
          <w:rFonts w:eastAsia="Calibri"/>
        </w:rPr>
        <w:t>а, Стороны будут руководствоваться законодательством Российской Федерации.</w:t>
      </w:r>
    </w:p>
    <w:p w:rsidR="00B5713E" w:rsidRPr="007A1764" w:rsidRDefault="00B5713E" w:rsidP="00E24D72">
      <w:pPr>
        <w:pStyle w:val="a5"/>
        <w:suppressAutoHyphens/>
        <w:spacing w:after="0"/>
        <w:rPr>
          <w:rFonts w:eastAsia="Calibri"/>
        </w:rPr>
      </w:pPr>
    </w:p>
    <w:p w:rsidR="00B5713E" w:rsidRPr="007A1764" w:rsidRDefault="00A153B7" w:rsidP="00C51FF9">
      <w:pPr>
        <w:pStyle w:val="a5"/>
        <w:suppressAutoHyphens/>
        <w:spacing w:after="0"/>
        <w:ind w:left="0"/>
        <w:jc w:val="center"/>
        <w:rPr>
          <w:rFonts w:eastAsia="Calibri"/>
          <w:b/>
        </w:rPr>
      </w:pPr>
      <w:r w:rsidRPr="007A1764">
        <w:rPr>
          <w:rFonts w:eastAsia="Calibri"/>
          <w:b/>
        </w:rPr>
        <w:t>8</w:t>
      </w:r>
      <w:r w:rsidR="00B5713E" w:rsidRPr="007A1764">
        <w:rPr>
          <w:rFonts w:eastAsia="Calibri"/>
          <w:b/>
        </w:rPr>
        <w:t>. ОБСТОЯТЕЛЬСТВА НЕПРЕОДОЛИМОЙ СИЛЫ</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.1. Стороны освобождаются от ответственности за частичное или полное неисполнение обязательств по </w:t>
      </w:r>
      <w:r w:rsidR="002C0885" w:rsidRPr="007A1764">
        <w:rPr>
          <w:rFonts w:eastAsia="Calibri"/>
        </w:rPr>
        <w:t>Контракт</w:t>
      </w:r>
      <w:r w:rsidR="00B5713E" w:rsidRPr="007A1764">
        <w:rPr>
          <w:rFonts w:eastAsia="Calibri"/>
        </w:rPr>
        <w:t xml:space="preserve">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w:t>
      </w:r>
      <w:r w:rsidR="002C0885" w:rsidRPr="007A1764">
        <w:rPr>
          <w:rFonts w:eastAsia="Calibri"/>
        </w:rPr>
        <w:t>Контракт</w:t>
      </w:r>
      <w:r w:rsidR="00B5713E" w:rsidRPr="007A1764">
        <w:rPr>
          <w:rFonts w:eastAsia="Calibri"/>
        </w:rPr>
        <w:t>а товаров.</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.3. Несвоевременное уведомление либо не уведомление об обстоятельствах непреодолимой силы лишает соответствующую Сторону права на освобождение от </w:t>
      </w:r>
      <w:r w:rsidR="00E24D72" w:rsidRPr="007A1764">
        <w:rPr>
          <w:rFonts w:eastAsia="Calibri"/>
        </w:rPr>
        <w:t>ответственности за</w:t>
      </w:r>
      <w:r w:rsidR="00B5713E" w:rsidRPr="007A1764">
        <w:rPr>
          <w:rFonts w:eastAsia="Calibri"/>
        </w:rPr>
        <w:t xml:space="preserve"> невыполнение обязательств по причине указанных обстоятельств.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.4. Если обстоятельство непреодолимой силы непосредственно повлияло на исполнение обязательств в срок, установленный в </w:t>
      </w:r>
      <w:r w:rsidR="002C0885" w:rsidRPr="007A1764">
        <w:rPr>
          <w:rFonts w:eastAsia="Calibri"/>
        </w:rPr>
        <w:t>Контракт</w:t>
      </w:r>
      <w:r w:rsidR="00B5713E" w:rsidRPr="007A1764">
        <w:rPr>
          <w:rFonts w:eastAsia="Calibri"/>
        </w:rPr>
        <w:t>е, срок исполнения обязательств отодвигается соразмерно времени действия соответствующего обстоятельства, но не более чем на 3 (три) месяца.</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.5. Если обстоятельства непреодолимой силы будут действовать свыше 3 (трех) месяцев, то кажда</w:t>
      </w:r>
      <w:r w:rsidR="00E24D72" w:rsidRPr="007A1764">
        <w:rPr>
          <w:rFonts w:eastAsia="Calibri"/>
        </w:rPr>
        <w:t xml:space="preserve">я из Сторон вправе расторгнуть </w:t>
      </w:r>
      <w:r w:rsidR="002C0885" w:rsidRPr="007A1764">
        <w:rPr>
          <w:rFonts w:eastAsia="Calibri"/>
        </w:rPr>
        <w:t>Контракт</w:t>
      </w:r>
      <w:r w:rsidR="00B5713E" w:rsidRPr="007A1764">
        <w:rPr>
          <w:rFonts w:eastAsia="Calibri"/>
        </w:rPr>
        <w:t xml:space="preserve"> и в этом случае ни одна из Сторон не вправе требовать возмещения убытков.</w:t>
      </w:r>
    </w:p>
    <w:p w:rsidR="00B5713E"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E24D72" w:rsidRPr="007A1764">
        <w:rPr>
          <w:rFonts w:eastAsia="Calibri"/>
        </w:rPr>
        <w:t>РФ</w:t>
      </w:r>
      <w:r w:rsidR="00B5713E" w:rsidRPr="007A1764">
        <w:rPr>
          <w:rFonts w:eastAsia="Calibri"/>
        </w:rPr>
        <w:t>.</w:t>
      </w:r>
    </w:p>
    <w:p w:rsidR="003357AE" w:rsidRDefault="003357AE" w:rsidP="00E24D72">
      <w:pPr>
        <w:pStyle w:val="a5"/>
        <w:suppressAutoHyphens/>
        <w:spacing w:after="0"/>
        <w:ind w:left="0" w:firstLine="567"/>
        <w:rPr>
          <w:rFonts w:eastAsia="Calibri"/>
        </w:rPr>
      </w:pPr>
    </w:p>
    <w:p w:rsidR="003357AE" w:rsidRPr="003357AE" w:rsidRDefault="005F712F" w:rsidP="005F712F">
      <w:pPr>
        <w:suppressAutoHyphens/>
        <w:spacing w:line="240" w:lineRule="auto"/>
        <w:ind w:left="709"/>
        <w:contextualSpacing/>
        <w:jc w:val="center"/>
        <w:rPr>
          <w:rFonts w:eastAsia="Times New Roman"/>
          <w:b/>
          <w:sz w:val="24"/>
          <w:szCs w:val="24"/>
          <w:lang w:eastAsia="ru-RU"/>
        </w:rPr>
      </w:pPr>
      <w:r>
        <w:rPr>
          <w:rFonts w:eastAsia="Times New Roman"/>
          <w:b/>
          <w:sz w:val="24"/>
          <w:szCs w:val="24"/>
          <w:lang w:eastAsia="ru-RU"/>
        </w:rPr>
        <w:t xml:space="preserve">9. </w:t>
      </w:r>
      <w:r w:rsidR="003357AE" w:rsidRPr="003357AE">
        <w:rPr>
          <w:rFonts w:eastAsia="Times New Roman"/>
          <w:b/>
          <w:sz w:val="24"/>
          <w:szCs w:val="24"/>
          <w:lang w:eastAsia="ru-RU"/>
        </w:rPr>
        <w:t>АНТИКОРРУПЦИОННАЯ ОГОВОРКА.</w:t>
      </w:r>
      <w:r w:rsidR="003357AE">
        <w:rPr>
          <w:rFonts w:eastAsia="Times New Roman"/>
          <w:b/>
          <w:sz w:val="24"/>
          <w:szCs w:val="24"/>
          <w:lang w:eastAsia="ru-RU"/>
        </w:rPr>
        <w:t xml:space="preserve"> </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9.1. </w:t>
      </w:r>
      <w:r w:rsidR="003357AE" w:rsidRPr="003357AE">
        <w:rPr>
          <w:rFonts w:eastAsia="Times New Roman"/>
          <w:sz w:val="24"/>
          <w:szCs w:val="24"/>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w:t>
      </w:r>
      <w:r w:rsidR="003357AE" w:rsidRPr="003357AE">
        <w:rPr>
          <w:rFonts w:eastAsia="Times New Roman"/>
          <w:sz w:val="24"/>
          <w:szCs w:val="24"/>
          <w:lang w:eastAsia="ru-RU"/>
        </w:rPr>
        <w:lastRenderedPageBreak/>
        <w:t>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357AE" w:rsidRPr="003357AE" w:rsidRDefault="005F712F" w:rsidP="005F712F">
      <w:pPr>
        <w:spacing w:line="240" w:lineRule="auto"/>
        <w:ind w:firstLine="567"/>
        <w:contextualSpacing/>
        <w:jc w:val="both"/>
        <w:rPr>
          <w:rFonts w:eastAsia="Times New Roman"/>
          <w:sz w:val="24"/>
          <w:szCs w:val="24"/>
          <w:lang w:eastAsia="ru-RU"/>
        </w:rPr>
      </w:pPr>
      <w:r>
        <w:rPr>
          <w:rFonts w:eastAsia="Times New Roman"/>
          <w:sz w:val="24"/>
          <w:szCs w:val="24"/>
          <w:lang w:eastAsia="ru-RU"/>
        </w:rPr>
        <w:t xml:space="preserve">9.2. </w:t>
      </w:r>
      <w:r w:rsidR="003357AE" w:rsidRPr="003357AE">
        <w:rPr>
          <w:rFonts w:eastAsia="Times New Roman"/>
          <w:sz w:val="24"/>
          <w:szCs w:val="24"/>
          <w:lang w:eastAsia="ru-RU"/>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3357AE" w:rsidRPr="003357AE" w:rsidRDefault="003357AE" w:rsidP="005F712F">
      <w:pPr>
        <w:spacing w:line="240" w:lineRule="auto"/>
        <w:ind w:firstLine="567"/>
        <w:jc w:val="both"/>
        <w:rPr>
          <w:rFonts w:eastAsia="Times New Roman"/>
          <w:sz w:val="24"/>
          <w:szCs w:val="24"/>
          <w:lang w:eastAsia="ru-RU"/>
        </w:rPr>
      </w:pPr>
      <w:r w:rsidRPr="003357AE">
        <w:rPr>
          <w:rFonts w:eastAsia="Times New Roman"/>
          <w:sz w:val="24"/>
          <w:szCs w:val="24"/>
          <w:lang w:eastAsia="ru-RU"/>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9.3. </w:t>
      </w:r>
      <w:r w:rsidR="003357AE" w:rsidRPr="003357AE">
        <w:rPr>
          <w:rFonts w:eastAsia="Times New Roman"/>
          <w:sz w:val="24"/>
          <w:szCs w:val="24"/>
          <w:lang w:eastAsia="ru-RU"/>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9.4. </w:t>
      </w:r>
      <w:r w:rsidR="003357AE" w:rsidRPr="003357AE">
        <w:rPr>
          <w:rFonts w:eastAsia="Times New Roman"/>
          <w:sz w:val="24"/>
          <w:szCs w:val="24"/>
          <w:lang w:eastAsia="ru-RU"/>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3357AE" w:rsidRPr="007A1764" w:rsidRDefault="003357AE" w:rsidP="00E24D72">
      <w:pPr>
        <w:pStyle w:val="a5"/>
        <w:suppressAutoHyphens/>
        <w:spacing w:after="0"/>
        <w:ind w:left="0" w:firstLine="567"/>
        <w:rPr>
          <w:rFonts w:eastAsia="Calibri"/>
        </w:rPr>
      </w:pPr>
    </w:p>
    <w:p w:rsidR="00B5713E" w:rsidRPr="007A1764" w:rsidRDefault="003357AE" w:rsidP="00C51FF9">
      <w:pPr>
        <w:pStyle w:val="a5"/>
        <w:suppressAutoHyphens/>
        <w:spacing w:after="0"/>
        <w:ind w:left="0"/>
        <w:jc w:val="center"/>
        <w:rPr>
          <w:rFonts w:eastAsia="Calibri"/>
          <w:b/>
        </w:rPr>
      </w:pPr>
      <w:r>
        <w:rPr>
          <w:rFonts w:eastAsia="Calibri"/>
          <w:b/>
        </w:rPr>
        <w:t>10</w:t>
      </w:r>
      <w:r w:rsidR="00B5713E" w:rsidRPr="007A1764">
        <w:rPr>
          <w:rFonts w:eastAsia="Calibri"/>
          <w:b/>
        </w:rPr>
        <w:t>. ЗАКЛЮЧИТЕЛЬНЫЕ ПОЛОЖЕНИЯ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.1. </w:t>
      </w:r>
      <w:r w:rsidR="002C0885" w:rsidRPr="007A1764">
        <w:rPr>
          <w:rFonts w:eastAsia="Calibri"/>
        </w:rPr>
        <w:t>Контракт</w:t>
      </w:r>
      <w:r w:rsidR="00B5713E" w:rsidRPr="007A1764">
        <w:rPr>
          <w:rFonts w:eastAsia="Calibri"/>
        </w:rPr>
        <w:t xml:space="preserve"> составлен в двух подлинных и идентичных экземплярах, имеющих одинаковую юридическую силу, по одному экземпляру для каждой из Сторон.</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.2. Ни одна из Сторон не вправе передавать свои обязательства по </w:t>
      </w:r>
      <w:r w:rsidR="002C0885" w:rsidRPr="007A1764">
        <w:rPr>
          <w:rFonts w:eastAsia="Calibri"/>
        </w:rPr>
        <w:t>Контракт</w:t>
      </w:r>
      <w:r w:rsidR="00B5713E" w:rsidRPr="007A1764">
        <w:rPr>
          <w:rFonts w:eastAsia="Calibri"/>
        </w:rPr>
        <w:t>у третьим лицам без письменного согласия на то другой Стороны.</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.3. При исполнении </w:t>
      </w:r>
      <w:r w:rsidR="002C0885" w:rsidRPr="007A1764">
        <w:rPr>
          <w:rFonts w:eastAsia="Calibri"/>
        </w:rPr>
        <w:t>Контракт</w:t>
      </w:r>
      <w:r w:rsidR="00B5713E" w:rsidRPr="007A1764">
        <w:rPr>
          <w:rFonts w:eastAsia="Calibri"/>
        </w:rPr>
        <w:t xml:space="preserve">а не допускается перемена Исполнителя, за исключением случая, если новый </w:t>
      </w:r>
      <w:r w:rsidR="00E24D72" w:rsidRPr="007A1764">
        <w:rPr>
          <w:rFonts w:eastAsia="Calibri"/>
        </w:rPr>
        <w:t>Исполнитель</w:t>
      </w:r>
      <w:r w:rsidR="00B5713E" w:rsidRPr="007A1764">
        <w:rPr>
          <w:rFonts w:eastAsia="Calibri"/>
        </w:rPr>
        <w:t xml:space="preserve"> является правопреемником Исполнителя по такому </w:t>
      </w:r>
      <w:r w:rsidR="002C0885" w:rsidRPr="007A1764">
        <w:rPr>
          <w:rFonts w:eastAsia="Calibri"/>
        </w:rPr>
        <w:t>Контракт</w:t>
      </w:r>
      <w:r w:rsidR="00B5713E" w:rsidRPr="007A1764">
        <w:rPr>
          <w:rFonts w:eastAsia="Calibri"/>
        </w:rPr>
        <w:t>у вследствие реорганизации юридического лица в форме преобразования, слияния или присоединения.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.4. При исполнении </w:t>
      </w:r>
      <w:r w:rsidR="002C0885" w:rsidRPr="007A1764">
        <w:rPr>
          <w:rFonts w:eastAsia="Calibri"/>
        </w:rPr>
        <w:t>Контракт</w:t>
      </w:r>
      <w:r w:rsidR="00B5713E" w:rsidRPr="007A1764">
        <w:rPr>
          <w:rFonts w:eastAsia="Calibri"/>
        </w:rPr>
        <w:t>а изменение его существенных условий допускается по соглашению Сторон исключительно в случаях, уста</w:t>
      </w:r>
      <w:r w:rsidR="00C51FF9" w:rsidRPr="007A1764">
        <w:rPr>
          <w:rFonts w:eastAsia="Calibri"/>
        </w:rPr>
        <w:t>новленных законодательством РФ.</w:t>
      </w:r>
    </w:p>
    <w:p w:rsidR="00B5713E" w:rsidRPr="007A1764" w:rsidRDefault="00B5713E" w:rsidP="00E24D72">
      <w:pPr>
        <w:pStyle w:val="a5"/>
        <w:suppressAutoHyphens/>
        <w:spacing w:after="0"/>
        <w:ind w:left="0" w:firstLine="567"/>
        <w:rPr>
          <w:rFonts w:eastAsia="Calibri"/>
        </w:rPr>
      </w:pPr>
      <w:r w:rsidRPr="007A1764">
        <w:rPr>
          <w:rFonts w:eastAsia="Calibri"/>
        </w:rPr>
        <w:t xml:space="preserve">При недостижении Сторонами соглашения об изменении условий </w:t>
      </w:r>
      <w:r w:rsidR="002C0885" w:rsidRPr="007A1764">
        <w:rPr>
          <w:rFonts w:eastAsia="Calibri"/>
        </w:rPr>
        <w:t>Контракт</w:t>
      </w:r>
      <w:r w:rsidRPr="007A1764">
        <w:rPr>
          <w:rFonts w:eastAsia="Calibri"/>
        </w:rPr>
        <w:t xml:space="preserve">а, </w:t>
      </w:r>
      <w:r w:rsidR="002C0885" w:rsidRPr="007A1764">
        <w:rPr>
          <w:rFonts w:eastAsia="Calibri"/>
        </w:rPr>
        <w:t>Контракт</w:t>
      </w:r>
      <w:r w:rsidRPr="007A1764">
        <w:rPr>
          <w:rFonts w:eastAsia="Calibri"/>
        </w:rPr>
        <w:t xml:space="preserve"> может быть изменен судом в порядке и по основаниям, предусмотренным </w:t>
      </w:r>
      <w:r w:rsidR="00C51FF9" w:rsidRPr="007A1764">
        <w:rPr>
          <w:rFonts w:eastAsia="Calibri"/>
        </w:rPr>
        <w:t>ГК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.5. Расторжение </w:t>
      </w:r>
      <w:r w:rsidR="002C0885" w:rsidRPr="007A1764">
        <w:rPr>
          <w:rFonts w:eastAsia="Calibri"/>
        </w:rPr>
        <w:t>Контракт</w:t>
      </w:r>
      <w:r w:rsidR="00B5713E" w:rsidRPr="007A1764">
        <w:rPr>
          <w:rFonts w:eastAsia="Calibri"/>
        </w:rPr>
        <w:t xml:space="preserve">а допускается по соглашению Сторон или решению </w:t>
      </w:r>
      <w:r w:rsidR="00E24D72" w:rsidRPr="007A1764">
        <w:rPr>
          <w:rFonts w:eastAsia="Calibri"/>
        </w:rPr>
        <w:t>суда, в</w:t>
      </w:r>
      <w:r w:rsidR="00B5713E" w:rsidRPr="007A1764">
        <w:rPr>
          <w:rFonts w:eastAsia="Calibri"/>
        </w:rPr>
        <w:t xml:space="preserve"> случаи одностороннего отказа стороны </w:t>
      </w:r>
      <w:r w:rsidR="002C0885" w:rsidRPr="007A1764">
        <w:rPr>
          <w:rFonts w:eastAsia="Calibri"/>
        </w:rPr>
        <w:t>контракт</w:t>
      </w:r>
      <w:r w:rsidR="00B5713E" w:rsidRPr="007A1764">
        <w:rPr>
          <w:rFonts w:eastAsia="Calibri"/>
        </w:rPr>
        <w:t xml:space="preserve">а от исполнения </w:t>
      </w:r>
      <w:r w:rsidR="002C0885" w:rsidRPr="007A1764">
        <w:rPr>
          <w:rFonts w:eastAsia="Calibri"/>
        </w:rPr>
        <w:t>Контракт</w:t>
      </w:r>
      <w:r w:rsidR="00B5713E" w:rsidRPr="007A1764">
        <w:rPr>
          <w:rFonts w:eastAsia="Calibri"/>
        </w:rPr>
        <w:t xml:space="preserve">а в соответствии с </w:t>
      </w:r>
      <w:r w:rsidR="00C51FF9" w:rsidRPr="007A1764">
        <w:rPr>
          <w:rFonts w:eastAsia="Calibri"/>
        </w:rPr>
        <w:t>ГК</w:t>
      </w:r>
      <w:r w:rsidR="00B5713E" w:rsidRPr="007A1764">
        <w:rPr>
          <w:rFonts w:eastAsia="Calibri"/>
        </w:rPr>
        <w:t xml:space="preserve">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.6. Стороны вправе принять решение об одностороннем отказе от исполнения </w:t>
      </w:r>
      <w:r w:rsidR="002C0885" w:rsidRPr="007A1764">
        <w:rPr>
          <w:rFonts w:eastAsia="Calibri"/>
        </w:rPr>
        <w:t>Контракт</w:t>
      </w:r>
      <w:r w:rsidR="00B5713E" w:rsidRPr="007A1764">
        <w:rPr>
          <w:rFonts w:eastAsia="Calibri"/>
        </w:rPr>
        <w:t xml:space="preserve">а по основаниям, предусмотренным </w:t>
      </w:r>
      <w:r w:rsidR="00C51FF9" w:rsidRPr="007A1764">
        <w:rPr>
          <w:rFonts w:eastAsia="Calibri"/>
        </w:rPr>
        <w:t>ГК РФ</w:t>
      </w:r>
      <w:r w:rsidR="00B5713E" w:rsidRPr="007A1764">
        <w:rPr>
          <w:rFonts w:eastAsia="Calibri"/>
        </w:rPr>
        <w:t xml:space="preserve"> для одностороннего отказа от исполнения отдельных видов обязательств.</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.7.  Все сообщения, предупреждения, уведомления и заявления Сторон в ходе исполнения </w:t>
      </w:r>
      <w:r w:rsidR="002C0885" w:rsidRPr="007A1764">
        <w:rPr>
          <w:rFonts w:eastAsia="Calibri"/>
        </w:rPr>
        <w:t>Контракт</w:t>
      </w:r>
      <w:r w:rsidR="00B5713E" w:rsidRPr="007A1764">
        <w:rPr>
          <w:rFonts w:eastAsia="Calibri"/>
        </w:rPr>
        <w:t>а направляются в письменной форме по средствам факсимильной или электронной почты, либо почтой, заказным письмом с уведомлением, с последующим направлением оригинала. При этом Сторона – отправитель должна удостовериться в получении Стороной – адресатом направленного сообщения, предупреждения или заявления.</w:t>
      </w:r>
    </w:p>
    <w:p w:rsidR="00C51FF9" w:rsidRPr="007A1764" w:rsidRDefault="003357AE" w:rsidP="00E24D72">
      <w:pPr>
        <w:pStyle w:val="a5"/>
        <w:suppressAutoHyphens/>
        <w:spacing w:after="0"/>
        <w:ind w:left="0" w:firstLine="567"/>
        <w:rPr>
          <w:rFonts w:eastAsia="Calibri"/>
        </w:rPr>
      </w:pPr>
      <w:r>
        <w:rPr>
          <w:rFonts w:eastAsia="Calibri"/>
        </w:rPr>
        <w:lastRenderedPageBreak/>
        <w:t>10</w:t>
      </w:r>
      <w:r w:rsidR="00C51FF9" w:rsidRPr="007A1764">
        <w:rPr>
          <w:rFonts w:eastAsia="Calibri"/>
        </w:rPr>
        <w:t>.8. В случае изменения адреса или обслуживающего банка Стороны обязаны в течение двух рабочих дней уведомить об этом друг друга.</w:t>
      </w:r>
    </w:p>
    <w:p w:rsidR="00A153B7" w:rsidRPr="007A1764" w:rsidRDefault="003357AE" w:rsidP="00A153B7">
      <w:pPr>
        <w:suppressAutoHyphens/>
        <w:spacing w:line="240" w:lineRule="auto"/>
        <w:ind w:firstLine="567"/>
        <w:jc w:val="both"/>
        <w:rPr>
          <w:rFonts w:eastAsia="Times New Roman"/>
          <w:sz w:val="24"/>
          <w:szCs w:val="24"/>
          <w:lang w:eastAsia="ru-RU"/>
        </w:rPr>
      </w:pPr>
      <w:r>
        <w:rPr>
          <w:rFonts w:eastAsia="Times New Roman"/>
          <w:sz w:val="24"/>
          <w:szCs w:val="24"/>
          <w:lang w:eastAsia="ru-RU"/>
        </w:rPr>
        <w:t>10</w:t>
      </w:r>
      <w:r w:rsidR="00A153B7" w:rsidRPr="007A1764">
        <w:rPr>
          <w:rFonts w:eastAsia="Times New Roman"/>
          <w:sz w:val="24"/>
          <w:szCs w:val="24"/>
          <w:lang w:eastAsia="ru-RU"/>
        </w:rPr>
        <w:t>.9. Следующие Приложения являются неотъемлемой частью настоящего Контракта:</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1 – Техническое задание.</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2 – Спецификация.</w:t>
      </w:r>
    </w:p>
    <w:p w:rsidR="00A153B7" w:rsidRPr="007A1764" w:rsidRDefault="00D249C2" w:rsidP="00E24D72">
      <w:pPr>
        <w:pStyle w:val="a5"/>
        <w:suppressAutoHyphens/>
        <w:spacing w:after="0"/>
        <w:ind w:left="0" w:firstLine="567"/>
        <w:rPr>
          <w:rFonts w:eastAsia="Calibri"/>
        </w:rPr>
      </w:pPr>
      <w:r>
        <w:rPr>
          <w:rFonts w:eastAsia="Calibri"/>
        </w:rPr>
        <w:t>Приложение №3 – Форма Акта.</w:t>
      </w:r>
    </w:p>
    <w:p w:rsidR="00B5713E" w:rsidRPr="007A1764" w:rsidRDefault="00B5713E" w:rsidP="00E24D72">
      <w:pPr>
        <w:pStyle w:val="a5"/>
        <w:suppressAutoHyphens/>
        <w:spacing w:after="0"/>
        <w:ind w:left="0" w:firstLine="567"/>
        <w:rPr>
          <w:rFonts w:eastAsia="Calibri"/>
        </w:rPr>
      </w:pPr>
    </w:p>
    <w:p w:rsidR="00B5713E" w:rsidRPr="007A1764" w:rsidRDefault="00A153B7" w:rsidP="00E24D72">
      <w:pPr>
        <w:pStyle w:val="a5"/>
        <w:suppressAutoHyphens/>
        <w:spacing w:after="0"/>
        <w:ind w:left="0" w:firstLine="567"/>
        <w:jc w:val="center"/>
        <w:rPr>
          <w:rFonts w:eastAsia="Calibri"/>
          <w:b/>
        </w:rPr>
      </w:pPr>
      <w:r w:rsidRPr="007A1764">
        <w:rPr>
          <w:rFonts w:eastAsia="Calibri"/>
          <w:b/>
        </w:rPr>
        <w:t>10</w:t>
      </w:r>
      <w:r w:rsidR="00C51FF9" w:rsidRPr="007A1764">
        <w:rPr>
          <w:rFonts w:eastAsia="Calibri"/>
          <w:b/>
        </w:rPr>
        <w:t xml:space="preserve">. БАНКОВСКИЕ РЕКВИЗИТЫ, </w:t>
      </w:r>
      <w:r w:rsidR="00B5713E" w:rsidRPr="007A1764">
        <w:rPr>
          <w:rFonts w:eastAsia="Calibri"/>
          <w:b/>
        </w:rPr>
        <w:t xml:space="preserve">АДРЕСА </w:t>
      </w:r>
      <w:r w:rsidR="00C51FF9" w:rsidRPr="007A1764">
        <w:rPr>
          <w:rFonts w:eastAsia="Calibri"/>
          <w:b/>
        </w:rPr>
        <w:t xml:space="preserve">И ПОДПИСИ </w:t>
      </w:r>
      <w:r w:rsidR="00B5713E" w:rsidRPr="007A1764">
        <w:rPr>
          <w:rFonts w:eastAsia="Calibri"/>
          <w:b/>
        </w:rPr>
        <w:t>СТОРОН</w:t>
      </w:r>
    </w:p>
    <w:p w:rsidR="00C51FF9" w:rsidRPr="007A1764" w:rsidRDefault="00C51FF9" w:rsidP="00E24D72">
      <w:pPr>
        <w:pStyle w:val="a5"/>
        <w:suppressAutoHyphens/>
        <w:spacing w:after="0"/>
        <w:ind w:left="0" w:firstLine="567"/>
        <w:jc w:val="center"/>
        <w:rPr>
          <w:rFonts w:eastAsia="Calibri"/>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98"/>
      </w:tblGrid>
      <w:tr w:rsidR="00B5713E" w:rsidRPr="007A1764" w:rsidTr="00A76727">
        <w:tc>
          <w:tcPr>
            <w:tcW w:w="4647" w:type="dxa"/>
          </w:tcPr>
          <w:p w:rsidR="00B5713E" w:rsidRPr="007A1764" w:rsidRDefault="00B5713E" w:rsidP="00E24D72">
            <w:pPr>
              <w:tabs>
                <w:tab w:val="left" w:pos="0"/>
              </w:tabs>
              <w:suppressAutoHyphens/>
              <w:jc w:val="both"/>
              <w:rPr>
                <w:bCs/>
                <w:color w:val="000000"/>
                <w:sz w:val="24"/>
                <w:szCs w:val="24"/>
                <w:lang w:eastAsia="ar-SA"/>
              </w:rPr>
            </w:pPr>
            <w:r w:rsidRPr="007A1764">
              <w:rPr>
                <w:b/>
                <w:bCs/>
                <w:color w:val="000000"/>
                <w:sz w:val="24"/>
                <w:szCs w:val="24"/>
                <w:lang w:eastAsia="ar-SA"/>
              </w:rPr>
              <w:t>ЗАКАЗЧИК:</w:t>
            </w:r>
          </w:p>
          <w:p w:rsidR="00B5713E" w:rsidRPr="007A1764" w:rsidRDefault="00B5713E" w:rsidP="00E24D72">
            <w:pPr>
              <w:keepNext/>
              <w:keepLines/>
              <w:ind w:right="318"/>
              <w:rPr>
                <w:sz w:val="24"/>
                <w:szCs w:val="24"/>
              </w:rPr>
            </w:pPr>
            <w:r w:rsidRPr="007A1764">
              <w:rPr>
                <w:sz w:val="24"/>
                <w:szCs w:val="24"/>
              </w:rPr>
              <w:t>ФГБОУ ВО «СОГУ»</w:t>
            </w:r>
          </w:p>
          <w:p w:rsidR="00B5713E" w:rsidRPr="007A1764" w:rsidRDefault="00B5713E" w:rsidP="00E24D72">
            <w:pPr>
              <w:keepNext/>
              <w:keepLines/>
              <w:tabs>
                <w:tab w:val="left" w:pos="288"/>
                <w:tab w:val="left" w:pos="720"/>
                <w:tab w:val="left" w:pos="1872"/>
                <w:tab w:val="left" w:pos="2592"/>
                <w:tab w:val="left" w:pos="6912"/>
              </w:tabs>
              <w:rPr>
                <w:snapToGrid w:val="0"/>
                <w:sz w:val="24"/>
                <w:szCs w:val="24"/>
              </w:rPr>
            </w:pPr>
            <w:smartTag w:uri="urn:schemas-microsoft-com:office:smarttags" w:element="metricconverter">
              <w:smartTagPr>
                <w:attr w:name="ProductID" w:val="362025, г"/>
              </w:smartTagPr>
              <w:r w:rsidRPr="007A1764">
                <w:rPr>
                  <w:snapToGrid w:val="0"/>
                  <w:sz w:val="24"/>
                  <w:szCs w:val="24"/>
                </w:rPr>
                <w:t>362025, г</w:t>
              </w:r>
            </w:smartTag>
            <w:r w:rsidRPr="007A1764">
              <w:rPr>
                <w:snapToGrid w:val="0"/>
                <w:sz w:val="24"/>
                <w:szCs w:val="24"/>
              </w:rPr>
              <w:t>. Владикавказ, ул. Ватутина, 44-46</w:t>
            </w:r>
          </w:p>
          <w:p w:rsidR="00B5713E" w:rsidRPr="007A1764" w:rsidRDefault="00B5713E" w:rsidP="00E24D72">
            <w:pPr>
              <w:keepNext/>
              <w:keepLines/>
              <w:tabs>
                <w:tab w:val="left" w:pos="288"/>
                <w:tab w:val="left" w:pos="720"/>
                <w:tab w:val="left" w:pos="1872"/>
                <w:tab w:val="left" w:pos="2592"/>
                <w:tab w:val="left" w:pos="6912"/>
              </w:tabs>
              <w:rPr>
                <w:snapToGrid w:val="0"/>
                <w:sz w:val="24"/>
                <w:szCs w:val="24"/>
              </w:rPr>
            </w:pPr>
            <w:r w:rsidRPr="007A1764">
              <w:rPr>
                <w:snapToGrid w:val="0"/>
                <w:sz w:val="24"/>
                <w:szCs w:val="24"/>
              </w:rPr>
              <w:t>Банковские реквизиты:</w:t>
            </w:r>
          </w:p>
          <w:p w:rsidR="00B5713E" w:rsidRPr="007A1764" w:rsidRDefault="00B5713E" w:rsidP="00E24D72">
            <w:pPr>
              <w:keepNext/>
              <w:keepLines/>
              <w:tabs>
                <w:tab w:val="left" w:pos="1983"/>
              </w:tabs>
              <w:rPr>
                <w:sz w:val="24"/>
                <w:szCs w:val="24"/>
              </w:rPr>
            </w:pPr>
            <w:r w:rsidRPr="007A1764">
              <w:rPr>
                <w:sz w:val="24"/>
                <w:szCs w:val="24"/>
              </w:rPr>
              <w:t>ИНН: 1502009030</w:t>
            </w:r>
          </w:p>
          <w:p w:rsidR="00B5713E" w:rsidRPr="007A1764" w:rsidRDefault="00B5713E" w:rsidP="00E24D72">
            <w:pPr>
              <w:keepNext/>
              <w:keepLines/>
              <w:tabs>
                <w:tab w:val="left" w:pos="1983"/>
              </w:tabs>
              <w:rPr>
                <w:sz w:val="24"/>
                <w:szCs w:val="24"/>
              </w:rPr>
            </w:pPr>
            <w:r w:rsidRPr="007A1764">
              <w:rPr>
                <w:sz w:val="24"/>
                <w:szCs w:val="24"/>
              </w:rPr>
              <w:t>КПП: 151301001</w:t>
            </w:r>
          </w:p>
          <w:p w:rsidR="00B5713E" w:rsidRPr="007A1764" w:rsidRDefault="00B5713E" w:rsidP="00E24D72">
            <w:pPr>
              <w:keepNext/>
              <w:keepLines/>
              <w:tabs>
                <w:tab w:val="left" w:pos="1983"/>
              </w:tabs>
              <w:rPr>
                <w:sz w:val="24"/>
                <w:szCs w:val="24"/>
              </w:rPr>
            </w:pPr>
            <w:r w:rsidRPr="007A1764">
              <w:rPr>
                <w:sz w:val="24"/>
                <w:szCs w:val="24"/>
              </w:rPr>
              <w:t>ОКТМО: 90701000</w:t>
            </w:r>
          </w:p>
          <w:p w:rsidR="00B5713E" w:rsidRPr="007A1764" w:rsidRDefault="00B5713E" w:rsidP="00E24D72">
            <w:pPr>
              <w:keepNext/>
              <w:keepLines/>
              <w:tabs>
                <w:tab w:val="left" w:pos="1983"/>
              </w:tabs>
              <w:rPr>
                <w:sz w:val="24"/>
                <w:szCs w:val="24"/>
              </w:rPr>
            </w:pPr>
            <w:r w:rsidRPr="007A1764">
              <w:rPr>
                <w:sz w:val="24"/>
                <w:szCs w:val="24"/>
              </w:rPr>
              <w:t>ОГРН: 1021500579704</w:t>
            </w:r>
          </w:p>
          <w:p w:rsidR="00B5713E" w:rsidRDefault="00B5713E" w:rsidP="00E24D72">
            <w:pPr>
              <w:keepNext/>
              <w:keepLines/>
              <w:tabs>
                <w:tab w:val="left" w:pos="1983"/>
              </w:tabs>
              <w:rPr>
                <w:sz w:val="24"/>
                <w:szCs w:val="24"/>
              </w:rPr>
            </w:pPr>
            <w:r w:rsidRPr="007A1764">
              <w:rPr>
                <w:sz w:val="24"/>
                <w:szCs w:val="24"/>
              </w:rPr>
              <w:t>Наименование Банка:</w:t>
            </w:r>
            <w:r w:rsidRPr="007A1764">
              <w:rPr>
                <w:b/>
                <w:sz w:val="24"/>
                <w:szCs w:val="24"/>
              </w:rPr>
              <w:t xml:space="preserve"> </w:t>
            </w:r>
            <w:r w:rsidR="00977CE4" w:rsidRPr="00977CE4">
              <w:rPr>
                <w:rFonts w:eastAsia="Times New Roman"/>
                <w:sz w:val="22"/>
                <w:szCs w:val="22"/>
                <w:lang w:eastAsia="ru-RU"/>
              </w:rPr>
              <w:t>ОКЦ №15 ЮГУ БАНКА РОССИИ//УФК ПО РЕСПУБЛИКЕ СЕВЕРНАЯ ОСЕТИЯ - АЛАНИЯ Г. ВЛАДИКАВКАЗ</w:t>
            </w:r>
          </w:p>
          <w:p w:rsidR="00E33D4F" w:rsidRPr="007A1764" w:rsidRDefault="00E33D4F" w:rsidP="00E24D72">
            <w:pPr>
              <w:keepNext/>
              <w:keepLines/>
              <w:tabs>
                <w:tab w:val="left" w:pos="1983"/>
              </w:tabs>
              <w:rPr>
                <w:sz w:val="24"/>
                <w:szCs w:val="24"/>
              </w:rPr>
            </w:pPr>
            <w:r>
              <w:rPr>
                <w:sz w:val="24"/>
                <w:szCs w:val="24"/>
              </w:rPr>
              <w:t>л/с</w:t>
            </w:r>
            <w:r>
              <w:t xml:space="preserve"> </w:t>
            </w:r>
            <w:r>
              <w:rPr>
                <w:sz w:val="24"/>
                <w:szCs w:val="24"/>
              </w:rPr>
              <w:t>20</w:t>
            </w:r>
            <w:r w:rsidRPr="00E33D4F">
              <w:rPr>
                <w:sz w:val="24"/>
                <w:szCs w:val="24"/>
              </w:rPr>
              <w:t>106Х27720</w:t>
            </w:r>
          </w:p>
          <w:p w:rsidR="00B5713E" w:rsidRPr="007A1764" w:rsidRDefault="00B5713E" w:rsidP="00E24D72">
            <w:pPr>
              <w:keepNext/>
              <w:keepLines/>
              <w:tabs>
                <w:tab w:val="left" w:pos="1983"/>
              </w:tabs>
              <w:rPr>
                <w:sz w:val="24"/>
                <w:szCs w:val="24"/>
              </w:rPr>
            </w:pPr>
            <w:r w:rsidRPr="007A1764">
              <w:rPr>
                <w:sz w:val="24"/>
                <w:szCs w:val="24"/>
              </w:rPr>
              <w:t>Р/с: 03214643000000011000</w:t>
            </w:r>
          </w:p>
          <w:p w:rsidR="00B5713E" w:rsidRPr="007A1764" w:rsidRDefault="00B5713E" w:rsidP="00E24D72">
            <w:pPr>
              <w:keepNext/>
              <w:keepLines/>
              <w:tabs>
                <w:tab w:val="left" w:pos="1983"/>
              </w:tabs>
              <w:rPr>
                <w:sz w:val="24"/>
                <w:szCs w:val="24"/>
              </w:rPr>
            </w:pPr>
            <w:r w:rsidRPr="007A1764">
              <w:rPr>
                <w:sz w:val="24"/>
                <w:szCs w:val="24"/>
              </w:rPr>
              <w:t>К/с: 40102810945370000077</w:t>
            </w:r>
          </w:p>
          <w:p w:rsidR="00B5713E" w:rsidRPr="007A1764" w:rsidRDefault="00B5713E" w:rsidP="00E24D72">
            <w:pPr>
              <w:keepNext/>
              <w:keepLines/>
              <w:tabs>
                <w:tab w:val="left" w:pos="1983"/>
              </w:tabs>
              <w:rPr>
                <w:sz w:val="24"/>
                <w:szCs w:val="24"/>
              </w:rPr>
            </w:pPr>
            <w:r w:rsidRPr="007A1764">
              <w:rPr>
                <w:sz w:val="24"/>
                <w:szCs w:val="24"/>
              </w:rPr>
              <w:t>БИК ТОФК: 019033100</w:t>
            </w:r>
          </w:p>
          <w:p w:rsidR="00B5713E" w:rsidRPr="007A1764" w:rsidRDefault="00B5713E" w:rsidP="00E24D72">
            <w:pPr>
              <w:keepNext/>
              <w:keepLines/>
              <w:tabs>
                <w:tab w:val="left" w:pos="1983"/>
              </w:tabs>
              <w:rPr>
                <w:sz w:val="24"/>
                <w:szCs w:val="24"/>
              </w:rPr>
            </w:pPr>
            <w:r w:rsidRPr="007A1764">
              <w:rPr>
                <w:sz w:val="24"/>
                <w:szCs w:val="24"/>
              </w:rPr>
              <w:t xml:space="preserve">Электронная </w:t>
            </w:r>
            <w:r w:rsidR="00E24D72" w:rsidRPr="007A1764">
              <w:rPr>
                <w:sz w:val="24"/>
                <w:szCs w:val="24"/>
              </w:rPr>
              <w:t>почта: nosu@nosu.ru</w:t>
            </w:r>
          </w:p>
          <w:p w:rsidR="00B5713E" w:rsidRPr="007A1764" w:rsidRDefault="00B5713E" w:rsidP="00E24D72">
            <w:pPr>
              <w:rPr>
                <w:sz w:val="24"/>
                <w:szCs w:val="24"/>
              </w:rPr>
            </w:pPr>
            <w:r w:rsidRPr="007A1764">
              <w:rPr>
                <w:sz w:val="24"/>
                <w:szCs w:val="24"/>
              </w:rPr>
              <w:t>Тел. (8672) 33-33-73</w:t>
            </w:r>
          </w:p>
          <w:p w:rsidR="00B5713E" w:rsidRPr="007A1764" w:rsidRDefault="00B5713E" w:rsidP="00E24D72">
            <w:pPr>
              <w:pStyle w:val="a5"/>
              <w:suppressAutoHyphens/>
              <w:spacing w:after="0"/>
              <w:ind w:left="0"/>
              <w:rPr>
                <w:rFonts w:eastAsia="Calibri"/>
              </w:rPr>
            </w:pPr>
          </w:p>
        </w:tc>
        <w:tc>
          <w:tcPr>
            <w:tcW w:w="4698" w:type="dxa"/>
          </w:tcPr>
          <w:p w:rsidR="00B5713E" w:rsidRPr="007A1764" w:rsidRDefault="00B5713E" w:rsidP="00E24D72">
            <w:pPr>
              <w:tabs>
                <w:tab w:val="left" w:pos="0"/>
              </w:tabs>
              <w:suppressAutoHyphens/>
              <w:jc w:val="both"/>
              <w:rPr>
                <w:rFonts w:eastAsia="Times New Roman"/>
                <w:sz w:val="24"/>
                <w:szCs w:val="24"/>
                <w:lang w:eastAsia="ar-SA"/>
              </w:rPr>
            </w:pPr>
            <w:r w:rsidRPr="007A1764">
              <w:rPr>
                <w:rFonts w:eastAsia="Times New Roman"/>
                <w:b/>
                <w:bCs/>
                <w:color w:val="000000"/>
                <w:sz w:val="24"/>
                <w:szCs w:val="24"/>
                <w:lang w:eastAsia="ar-SA"/>
              </w:rPr>
              <w:t>ИСПОЛНИТЕЛЬ</w:t>
            </w:r>
            <w:r w:rsidRPr="007A1764">
              <w:rPr>
                <w:rFonts w:eastAsia="Times New Roman"/>
                <w:b/>
                <w:bCs/>
                <w:sz w:val="24"/>
                <w:szCs w:val="24"/>
                <w:lang w:eastAsia="ar-SA"/>
              </w:rPr>
              <w:t>:</w:t>
            </w:r>
          </w:p>
          <w:p w:rsidR="00B5713E" w:rsidRPr="007A1764" w:rsidRDefault="00B5713E" w:rsidP="00E24D72">
            <w:pPr>
              <w:rPr>
                <w:sz w:val="24"/>
                <w:szCs w:val="24"/>
              </w:rPr>
            </w:pPr>
          </w:p>
          <w:p w:rsidR="00B5713E" w:rsidRPr="007A1764" w:rsidRDefault="00B5713E" w:rsidP="00E24D72">
            <w:pPr>
              <w:jc w:val="both"/>
              <w:rPr>
                <w:sz w:val="24"/>
                <w:szCs w:val="24"/>
              </w:rPr>
            </w:pPr>
          </w:p>
          <w:p w:rsidR="00C51FF9" w:rsidRPr="007A1764" w:rsidRDefault="00C51FF9" w:rsidP="00E24D72">
            <w:pPr>
              <w:jc w:val="both"/>
              <w:rPr>
                <w:sz w:val="24"/>
                <w:szCs w:val="24"/>
              </w:rPr>
            </w:pPr>
          </w:p>
          <w:p w:rsidR="00C51FF9" w:rsidRPr="007A1764" w:rsidRDefault="00C51FF9" w:rsidP="00E24D72">
            <w:pPr>
              <w:jc w:val="both"/>
              <w:rPr>
                <w:sz w:val="24"/>
                <w:szCs w:val="24"/>
              </w:rPr>
            </w:pPr>
          </w:p>
          <w:p w:rsidR="00C51FF9" w:rsidRPr="007A1764" w:rsidRDefault="00C51FF9"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C51FF9" w:rsidRDefault="00C51FF9" w:rsidP="00E24D72">
            <w:pPr>
              <w:jc w:val="both"/>
              <w:rPr>
                <w:sz w:val="24"/>
                <w:szCs w:val="24"/>
              </w:rPr>
            </w:pPr>
          </w:p>
          <w:p w:rsidR="00C51FF9" w:rsidRPr="007A1764" w:rsidRDefault="00C51FF9" w:rsidP="00E24D72">
            <w:pPr>
              <w:jc w:val="both"/>
              <w:rPr>
                <w:sz w:val="24"/>
                <w:szCs w:val="24"/>
              </w:rPr>
            </w:pPr>
          </w:p>
        </w:tc>
      </w:tr>
    </w:tbl>
    <w:p w:rsidR="00C51FF9" w:rsidRPr="007E3A33" w:rsidRDefault="007E3A33" w:rsidP="007E3A33">
      <w:pPr>
        <w:pStyle w:val="Style2"/>
        <w:widowControl/>
        <w:spacing w:line="240" w:lineRule="auto"/>
        <w:ind w:firstLine="0"/>
        <w:jc w:val="center"/>
        <w:rPr>
          <w:rStyle w:val="FontStyle11"/>
          <w:b/>
          <w:sz w:val="24"/>
          <w:szCs w:val="24"/>
        </w:rPr>
      </w:pPr>
      <w:r w:rsidRPr="007E3A33">
        <w:rPr>
          <w:rStyle w:val="FontStyle11"/>
          <w:b/>
          <w:sz w:val="24"/>
          <w:szCs w:val="24"/>
        </w:rPr>
        <w:t>Подписи сторон:</w:t>
      </w:r>
    </w:p>
    <w:tbl>
      <w:tblPr>
        <w:tblStyle w:val="110"/>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2F11A3" w:rsidRPr="00A72C77" w:rsidTr="00A76727">
        <w:trPr>
          <w:trHeight w:val="419"/>
        </w:trPr>
        <w:tc>
          <w:tcPr>
            <w:tcW w:w="4678" w:type="dxa"/>
          </w:tcPr>
          <w:p w:rsidR="002F11A3" w:rsidRPr="00A72C77" w:rsidRDefault="002F11A3" w:rsidP="00012B93">
            <w:pPr>
              <w:widowControl w:val="0"/>
              <w:rPr>
                <w:rFonts w:eastAsia="Times New Roman"/>
                <w:b/>
                <w:sz w:val="24"/>
              </w:rPr>
            </w:pPr>
            <w:r w:rsidRPr="00A72C77">
              <w:rPr>
                <w:rFonts w:eastAsia="Times New Roman"/>
                <w:b/>
                <w:sz w:val="24"/>
              </w:rPr>
              <w:t>ЗАКАЗЧИК:</w:t>
            </w:r>
          </w:p>
          <w:p w:rsidR="002F11A3" w:rsidRPr="00A72C77" w:rsidRDefault="002F11A3" w:rsidP="00012B93">
            <w:pPr>
              <w:widowControl w:val="0"/>
              <w:rPr>
                <w:rFonts w:eastAsia="Times New Roman"/>
                <w:sz w:val="24"/>
              </w:rPr>
            </w:pPr>
          </w:p>
          <w:p w:rsidR="002F11A3" w:rsidRPr="00A72C77" w:rsidRDefault="002F11A3" w:rsidP="00012B93">
            <w:pPr>
              <w:spacing w:line="252" w:lineRule="exact"/>
              <w:rPr>
                <w:rFonts w:eastAsia="Times New Roman"/>
                <w:sz w:val="24"/>
              </w:rPr>
            </w:pPr>
            <w:r w:rsidRPr="00A72C77">
              <w:rPr>
                <w:rFonts w:eastAsia="Times New Roman"/>
                <w:sz w:val="24"/>
              </w:rPr>
              <w:t xml:space="preserve">Проректор по молодежной политике </w:t>
            </w:r>
          </w:p>
          <w:p w:rsidR="002F11A3" w:rsidRPr="00A72C77" w:rsidRDefault="002F11A3" w:rsidP="00012B93">
            <w:pPr>
              <w:spacing w:after="120" w:line="252" w:lineRule="exact"/>
              <w:rPr>
                <w:rFonts w:eastAsia="Times New Roman"/>
                <w:sz w:val="24"/>
              </w:rPr>
            </w:pPr>
            <w:r w:rsidRPr="00A72C77">
              <w:rPr>
                <w:rFonts w:eastAsia="Times New Roman"/>
                <w:sz w:val="24"/>
              </w:rPr>
              <w:t>и административной работе</w:t>
            </w:r>
          </w:p>
          <w:p w:rsidR="002F11A3" w:rsidRPr="00A72C77" w:rsidRDefault="002F11A3" w:rsidP="00012B93">
            <w:pPr>
              <w:spacing w:line="252" w:lineRule="exact"/>
              <w:rPr>
                <w:rFonts w:eastAsia="Times New Roman"/>
                <w:sz w:val="24"/>
              </w:rPr>
            </w:pPr>
          </w:p>
          <w:p w:rsidR="002F11A3" w:rsidRPr="00A72C77" w:rsidRDefault="002F11A3" w:rsidP="00012B93">
            <w:pPr>
              <w:widowControl w:val="0"/>
              <w:rPr>
                <w:rFonts w:eastAsia="Times New Roman"/>
                <w:sz w:val="24"/>
              </w:rPr>
            </w:pPr>
          </w:p>
          <w:p w:rsidR="002F11A3" w:rsidRPr="00A72C77" w:rsidRDefault="002F11A3" w:rsidP="00012B93">
            <w:pPr>
              <w:widowControl w:val="0"/>
              <w:rPr>
                <w:rFonts w:eastAsia="Times New Roman"/>
                <w:sz w:val="24"/>
              </w:rPr>
            </w:pPr>
            <w:r w:rsidRPr="00A72C77">
              <w:rPr>
                <w:rFonts w:eastAsia="Times New Roman"/>
                <w:sz w:val="24"/>
              </w:rPr>
              <w:t>________________________А.Т. Кокаев</w:t>
            </w:r>
          </w:p>
          <w:p w:rsidR="002F11A3" w:rsidRPr="00A72C77" w:rsidRDefault="002F11A3" w:rsidP="00012B93">
            <w:pPr>
              <w:widowControl w:val="0"/>
              <w:rPr>
                <w:rFonts w:eastAsia="Times New Roman"/>
                <w:sz w:val="24"/>
              </w:rPr>
            </w:pPr>
            <w:r w:rsidRPr="00A72C77">
              <w:rPr>
                <w:rFonts w:eastAsia="Times New Roman"/>
                <w:sz w:val="24"/>
              </w:rPr>
              <w:t>М.П.</w:t>
            </w:r>
          </w:p>
          <w:p w:rsidR="002F11A3" w:rsidRPr="00A72C77" w:rsidRDefault="002F11A3" w:rsidP="00012B93">
            <w:pPr>
              <w:widowControl w:val="0"/>
              <w:rPr>
                <w:rFonts w:eastAsia="Times New Roman"/>
                <w:sz w:val="22"/>
              </w:rPr>
            </w:pPr>
          </w:p>
        </w:tc>
        <w:tc>
          <w:tcPr>
            <w:tcW w:w="4678" w:type="dxa"/>
          </w:tcPr>
          <w:p w:rsidR="002F11A3" w:rsidRPr="00A72C77" w:rsidRDefault="002F11A3" w:rsidP="00012B93">
            <w:pPr>
              <w:jc w:val="both"/>
              <w:rPr>
                <w:rFonts w:eastAsia="Times New Roman"/>
                <w:b/>
                <w:sz w:val="24"/>
              </w:rPr>
            </w:pPr>
            <w:r w:rsidRPr="00A72C77">
              <w:rPr>
                <w:rFonts w:eastAsia="Times New Roman"/>
                <w:b/>
                <w:sz w:val="24"/>
              </w:rPr>
              <w:t>ИСПОЛНИТЕЛЬ:</w:t>
            </w: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r w:rsidRPr="00A72C77">
              <w:rPr>
                <w:rFonts w:eastAsia="Times New Roman"/>
                <w:b/>
                <w:sz w:val="24"/>
              </w:rPr>
              <w:t>_________________</w:t>
            </w:r>
          </w:p>
          <w:p w:rsidR="002F11A3" w:rsidRPr="00A72C77" w:rsidRDefault="002F11A3" w:rsidP="00012B93">
            <w:pPr>
              <w:jc w:val="both"/>
              <w:rPr>
                <w:rFonts w:eastAsia="Times New Roman"/>
                <w:sz w:val="22"/>
              </w:rPr>
            </w:pPr>
            <w:r w:rsidRPr="00A72C77">
              <w:rPr>
                <w:rFonts w:eastAsia="Times New Roman"/>
                <w:sz w:val="22"/>
              </w:rPr>
              <w:t>М.П.</w:t>
            </w:r>
          </w:p>
        </w:tc>
      </w:tr>
    </w:tbl>
    <w:p w:rsidR="00C51FF9" w:rsidRPr="007A1764" w:rsidRDefault="00C51FF9" w:rsidP="00E24D72">
      <w:pPr>
        <w:pStyle w:val="Style2"/>
        <w:widowControl/>
        <w:spacing w:line="240" w:lineRule="auto"/>
        <w:ind w:left="5529" w:firstLine="0"/>
        <w:rPr>
          <w:rStyle w:val="FontStyle11"/>
          <w:sz w:val="24"/>
          <w:szCs w:val="24"/>
        </w:rPr>
      </w:pPr>
    </w:p>
    <w:p w:rsidR="00EB1862" w:rsidRDefault="00EB1862"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Pr="00DD145E" w:rsidRDefault="00DD145E" w:rsidP="00DD145E">
      <w:pPr>
        <w:pStyle w:val="Style2"/>
        <w:spacing w:line="240" w:lineRule="auto"/>
        <w:ind w:left="5529"/>
        <w:rPr>
          <w:rStyle w:val="FontStyle11"/>
          <w:sz w:val="24"/>
          <w:szCs w:val="24"/>
        </w:rPr>
      </w:pPr>
      <w:r w:rsidRPr="00DD145E">
        <w:rPr>
          <w:rStyle w:val="FontStyle11"/>
          <w:sz w:val="24"/>
          <w:szCs w:val="24"/>
        </w:rPr>
        <w:t>Приложение № 1</w:t>
      </w:r>
    </w:p>
    <w:p w:rsidR="00DD145E" w:rsidRPr="00DD145E" w:rsidRDefault="00DD145E" w:rsidP="00DD145E">
      <w:pPr>
        <w:pStyle w:val="Style2"/>
        <w:spacing w:line="240" w:lineRule="auto"/>
        <w:ind w:left="5529"/>
        <w:rPr>
          <w:rStyle w:val="FontStyle11"/>
          <w:sz w:val="24"/>
          <w:szCs w:val="24"/>
        </w:rPr>
      </w:pPr>
      <w:r w:rsidRPr="00DD145E">
        <w:rPr>
          <w:rStyle w:val="FontStyle11"/>
          <w:sz w:val="24"/>
          <w:szCs w:val="24"/>
        </w:rPr>
        <w:t xml:space="preserve">к Контракту </w:t>
      </w:r>
    </w:p>
    <w:p w:rsidR="00E91ABE" w:rsidRDefault="00DD145E" w:rsidP="00DD145E">
      <w:pPr>
        <w:pStyle w:val="Style2"/>
        <w:widowControl/>
        <w:spacing w:line="240" w:lineRule="auto"/>
        <w:ind w:left="5529" w:firstLine="0"/>
        <w:rPr>
          <w:rStyle w:val="FontStyle11"/>
          <w:sz w:val="24"/>
          <w:szCs w:val="24"/>
        </w:rPr>
      </w:pPr>
      <w:r w:rsidRPr="00DD145E">
        <w:rPr>
          <w:rStyle w:val="FontStyle11"/>
          <w:sz w:val="24"/>
          <w:szCs w:val="24"/>
        </w:rPr>
        <w:t>№ ______ от __________________</w:t>
      </w:r>
    </w:p>
    <w:p w:rsidR="00C3082C" w:rsidRPr="00C3082C" w:rsidRDefault="00C3082C" w:rsidP="00C3082C">
      <w:pPr>
        <w:spacing w:line="240" w:lineRule="auto"/>
        <w:jc w:val="both"/>
        <w:rPr>
          <w:b/>
          <w:sz w:val="22"/>
          <w:szCs w:val="24"/>
        </w:rPr>
      </w:pPr>
    </w:p>
    <w:p w:rsidR="00C3082C" w:rsidRPr="00C3082C" w:rsidRDefault="0055030C" w:rsidP="00C3082C">
      <w:pPr>
        <w:widowControl w:val="0"/>
        <w:tabs>
          <w:tab w:val="left" w:pos="1134"/>
        </w:tabs>
        <w:autoSpaceDE w:val="0"/>
        <w:autoSpaceDN w:val="0"/>
        <w:adjustRightInd w:val="0"/>
        <w:spacing w:before="240" w:line="240" w:lineRule="auto"/>
        <w:ind w:firstLine="709"/>
        <w:jc w:val="center"/>
        <w:rPr>
          <w:b/>
          <w:sz w:val="22"/>
          <w:szCs w:val="24"/>
        </w:rPr>
      </w:pPr>
      <w:r w:rsidRPr="00C3082C">
        <w:rPr>
          <w:b/>
          <w:sz w:val="22"/>
          <w:szCs w:val="24"/>
        </w:rPr>
        <w:t>ТЕХНИЧЕСКОЕ ЗАДАНИЕ</w:t>
      </w:r>
    </w:p>
    <w:p w:rsidR="00C3082C" w:rsidRDefault="00C3082C" w:rsidP="00C3082C">
      <w:pPr>
        <w:widowControl w:val="0"/>
        <w:autoSpaceDE w:val="0"/>
        <w:autoSpaceDN w:val="0"/>
        <w:adjustRightInd w:val="0"/>
        <w:spacing w:line="240" w:lineRule="auto"/>
        <w:ind w:left="284" w:right="49"/>
        <w:jc w:val="center"/>
        <w:rPr>
          <w:sz w:val="22"/>
          <w:szCs w:val="24"/>
        </w:rPr>
      </w:pPr>
      <w:r w:rsidRPr="00C3082C">
        <w:rPr>
          <w:sz w:val="22"/>
          <w:szCs w:val="24"/>
        </w:rPr>
        <w:t xml:space="preserve">на оказание комплексных услуг по организации церемонии вручения студентам </w:t>
      </w:r>
      <w:r>
        <w:rPr>
          <w:sz w:val="22"/>
          <w:szCs w:val="24"/>
        </w:rPr>
        <w:br/>
      </w:r>
      <w:r w:rsidRPr="00C3082C">
        <w:rPr>
          <w:sz w:val="22"/>
          <w:szCs w:val="24"/>
        </w:rPr>
        <w:t>СОГУ дипломов с отличием</w:t>
      </w:r>
    </w:p>
    <w:p w:rsidR="0055030C" w:rsidRPr="00C3082C" w:rsidRDefault="0055030C" w:rsidP="00C3082C">
      <w:pPr>
        <w:widowControl w:val="0"/>
        <w:autoSpaceDE w:val="0"/>
        <w:autoSpaceDN w:val="0"/>
        <w:adjustRightInd w:val="0"/>
        <w:spacing w:line="240" w:lineRule="auto"/>
        <w:ind w:left="284" w:right="49"/>
        <w:jc w:val="center"/>
        <w:rPr>
          <w:sz w:val="22"/>
          <w:szCs w:val="24"/>
        </w:rPr>
      </w:pPr>
      <w:bookmarkStart w:id="0" w:name="_GoBack"/>
      <w:bookmarkEnd w:id="0"/>
    </w:p>
    <w:p w:rsidR="00C3082C" w:rsidRPr="00C3082C" w:rsidRDefault="00C3082C" w:rsidP="00C3082C">
      <w:pPr>
        <w:widowControl w:val="0"/>
        <w:autoSpaceDE w:val="0"/>
        <w:autoSpaceDN w:val="0"/>
        <w:adjustRightInd w:val="0"/>
        <w:spacing w:line="240" w:lineRule="auto"/>
        <w:rPr>
          <w:sz w:val="22"/>
          <w:szCs w:val="24"/>
        </w:rPr>
      </w:pPr>
      <w:r w:rsidRPr="00C3082C">
        <w:rPr>
          <w:sz w:val="22"/>
          <w:szCs w:val="24"/>
        </w:rPr>
        <w:t>Место оказания услуг: РФ, РСО-Алания, г. Владикавказ, ул. Ватутина 44-46, ФГБОУ ВО «СОГУ».</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275"/>
        <w:gridCol w:w="6237"/>
      </w:tblGrid>
      <w:tr w:rsidR="00C3082C" w:rsidRPr="00C3082C" w:rsidTr="00BB4707">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spacing w:line="240" w:lineRule="auto"/>
              <w:ind w:left="-108" w:right="-108"/>
              <w:jc w:val="center"/>
              <w:rPr>
                <w:b/>
                <w:bCs/>
                <w:sz w:val="22"/>
              </w:rPr>
            </w:pPr>
            <w:r w:rsidRPr="00C3082C">
              <w:rPr>
                <w:b/>
                <w:bCs/>
                <w:sz w:val="22"/>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spacing w:line="240" w:lineRule="auto"/>
              <w:ind w:left="-81" w:right="-108"/>
              <w:jc w:val="center"/>
              <w:rPr>
                <w:b/>
                <w:bCs/>
                <w:sz w:val="22"/>
              </w:rPr>
            </w:pPr>
            <w:r w:rsidRPr="00C3082C">
              <w:rPr>
                <w:b/>
                <w:bCs/>
                <w:sz w:val="22"/>
              </w:rPr>
              <w:t>Наименование</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spacing w:line="240" w:lineRule="auto"/>
              <w:ind w:left="-108" w:right="-108"/>
              <w:jc w:val="center"/>
              <w:rPr>
                <w:b/>
                <w:bCs/>
                <w:sz w:val="22"/>
              </w:rPr>
            </w:pPr>
            <w:r w:rsidRPr="00C3082C">
              <w:rPr>
                <w:b/>
                <w:bCs/>
                <w:sz w:val="22"/>
              </w:rPr>
              <w:t>Кол-во (усл. ед.)</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spacing w:line="240" w:lineRule="auto"/>
              <w:jc w:val="center"/>
              <w:rPr>
                <w:b/>
                <w:bCs/>
                <w:sz w:val="22"/>
              </w:rPr>
            </w:pPr>
            <w:r w:rsidRPr="00C3082C">
              <w:rPr>
                <w:b/>
                <w:bCs/>
                <w:sz w:val="22"/>
              </w:rPr>
              <w:t>Описание</w:t>
            </w:r>
          </w:p>
        </w:tc>
      </w:tr>
      <w:tr w:rsidR="00C3082C" w:rsidRPr="00C3082C" w:rsidTr="00BB4707">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Услуги режиссера</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Разработка концепции проведения мероприятия; осуществление контроля написания литературного сценария; разработка дизайнерской концепции мероприятия; формирование режиссерско-постановочной группы; Осуществление постановки мероприятия, разработка режиссерско-постановочных ходов, контроль над ходом мероприятия, решение возникающих организационных вопросов; при необходимости внесение корректив в сценарно-постановочный план.</w:t>
            </w:r>
          </w:p>
        </w:tc>
      </w:tr>
      <w:tr w:rsidR="00C3082C" w:rsidRPr="00C3082C" w:rsidTr="00BB4707">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Услуги сценариста и ведущего</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Создание литературного сценария до полного согласования с заказчиком. Проведение ведущим официальной и концертной части церемонии.</w:t>
            </w:r>
          </w:p>
        </w:tc>
      </w:tr>
      <w:tr w:rsidR="00C3082C" w:rsidRPr="00C3082C" w:rsidTr="00BB4707">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Услуги ди-джея</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Создание звуковой картины и музыкального оформления к мероприятию материала, осуществление монтажа музыкальных фонограмм, работа на репетициях и мероприятии.</w:t>
            </w:r>
          </w:p>
        </w:tc>
      </w:tr>
      <w:tr w:rsidR="00C3082C" w:rsidRPr="00C3082C" w:rsidTr="00BB4707">
        <w:trPr>
          <w:trHeight w:val="265"/>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Полиграфические услуги и рамки</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1. Рамка для благодарственных писем выпускникам в формате А4 (не менее 21х30 см), выполнена из МДФ под дерево (цвет по согласованию), ширина багета не менее 17 мм., экран из акрилового стекла, материал подложки: микрогофрокартон – 400 шт.</w:t>
            </w:r>
          </w:p>
          <w:p w:rsidR="00C3082C" w:rsidRPr="00C3082C" w:rsidRDefault="00C3082C" w:rsidP="00BB4707">
            <w:pPr>
              <w:widowControl w:val="0"/>
              <w:autoSpaceDE w:val="0"/>
              <w:autoSpaceDN w:val="0"/>
              <w:adjustRightInd w:val="0"/>
              <w:spacing w:line="240" w:lineRule="auto"/>
              <w:jc w:val="both"/>
              <w:rPr>
                <w:sz w:val="22"/>
              </w:rPr>
            </w:pPr>
            <w:r w:rsidRPr="00C3082C">
              <w:rPr>
                <w:sz w:val="22"/>
              </w:rPr>
              <w:t>2. Благодарственные письма каждому выпускнику с нанесением логотипа СОГУ и фирменной стилистики мероприятия – формат в готовом виде А4 (ширина 210 мм, высота 297 мм); Тип бумаги: тонированная в массе чистоцеллюлозная бумага представительского класса, гладкая, без покрытия, белого цвета типа Ivolite (Иволайт) или Verona (Верона) либо аналогичная бумага представительского класса; Плотность бумаги: 250 – 300 г/м2 – 400 шт.</w:t>
            </w:r>
          </w:p>
        </w:tc>
      </w:tr>
      <w:tr w:rsidR="00C3082C" w:rsidRPr="00C3082C" w:rsidTr="00BB4707">
        <w:trPr>
          <w:trHeight w:val="2258"/>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Декоративно-художественное оформление мест проведения мероприятия согласно тематике, включая доставку, монтаж и демонтаж.</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1. Разработка дизайн макета должна быть осуществлена в векторном формате *.cdr (CorelDraw), *.ai или *.eps (Adobe illustrator) в масштабе 1:1. Возможен перевод в формат *.tif  без компрессии в модели CMYK. (Растровые изображения должны иметь в масштабе 1:1 разрешение 75 dpi. В масштабах 1:2, 1:5, 1:10 с запасом по разрешению во столько же раз, т.е. при масштабе 1:2 разрешение должно быть 75*2 = 150 dpi, при 1:5 — 75*5 = 350 dpi.)</w:t>
            </w:r>
          </w:p>
          <w:p w:rsidR="00C3082C" w:rsidRPr="00C3082C" w:rsidRDefault="00C3082C" w:rsidP="00BB4707">
            <w:pPr>
              <w:widowControl w:val="0"/>
              <w:autoSpaceDE w:val="0"/>
              <w:autoSpaceDN w:val="0"/>
              <w:adjustRightInd w:val="0"/>
              <w:spacing w:line="240" w:lineRule="auto"/>
              <w:jc w:val="both"/>
              <w:rPr>
                <w:sz w:val="22"/>
              </w:rPr>
            </w:pPr>
            <w:r w:rsidRPr="00C3082C">
              <w:rPr>
                <w:sz w:val="22"/>
              </w:rPr>
              <w:t>2. Баннер на троссах, габаритный размер 7000 х 2000 мм; лицевая поверхность – полноцветная широкоформатная печать на баннерной ткани плотностью не менее 440 гр/м. кв; провар с капроновым шнуром по периметру, люверсы; монтаж, демонтаж.</w:t>
            </w:r>
          </w:p>
          <w:p w:rsidR="00C3082C" w:rsidRPr="00C3082C" w:rsidRDefault="00C3082C" w:rsidP="00BB4707">
            <w:pPr>
              <w:widowControl w:val="0"/>
              <w:autoSpaceDE w:val="0"/>
              <w:autoSpaceDN w:val="0"/>
              <w:adjustRightInd w:val="0"/>
              <w:spacing w:line="240" w:lineRule="auto"/>
              <w:jc w:val="both"/>
              <w:rPr>
                <w:sz w:val="22"/>
              </w:rPr>
            </w:pPr>
            <w:r w:rsidRPr="00C3082C">
              <w:rPr>
                <w:sz w:val="22"/>
              </w:rPr>
              <w:t xml:space="preserve">3. Баннер на деревянном каркасе «АРКА», габаритный размер 4000 х 3500 мм; каркас – рейка деревянная; лицевая поверхность - полноцветная широкоформатная печать на баннерной ткани </w:t>
            </w:r>
            <w:r w:rsidRPr="00C3082C">
              <w:rPr>
                <w:sz w:val="22"/>
              </w:rPr>
              <w:lastRenderedPageBreak/>
              <w:t>плотностью не менее 440 гр/м. кв; монтаж, демонтаж.</w:t>
            </w:r>
          </w:p>
          <w:p w:rsidR="00C3082C" w:rsidRPr="00C3082C" w:rsidRDefault="00C3082C" w:rsidP="00BB4707">
            <w:pPr>
              <w:widowControl w:val="0"/>
              <w:autoSpaceDE w:val="0"/>
              <w:autoSpaceDN w:val="0"/>
              <w:adjustRightInd w:val="0"/>
              <w:spacing w:line="240" w:lineRule="auto"/>
              <w:jc w:val="both"/>
              <w:rPr>
                <w:sz w:val="22"/>
              </w:rPr>
            </w:pPr>
            <w:r w:rsidRPr="00C3082C">
              <w:rPr>
                <w:sz w:val="22"/>
              </w:rPr>
              <w:t>4. Баннер на пол «Красная дорожка»; габаритный размер 3000 х 20000 мм; лицевая поверхность - полноцветная широкоформатная печать на баннерной ткани плотностью не менее 440 гр/м. кв; монтаж, демонтаж.</w:t>
            </w:r>
          </w:p>
          <w:p w:rsidR="00C3082C" w:rsidRPr="00C3082C" w:rsidRDefault="00C3082C" w:rsidP="00BB4707">
            <w:pPr>
              <w:widowControl w:val="0"/>
              <w:autoSpaceDE w:val="0"/>
              <w:autoSpaceDN w:val="0"/>
              <w:adjustRightInd w:val="0"/>
              <w:spacing w:line="240" w:lineRule="auto"/>
              <w:jc w:val="both"/>
              <w:rPr>
                <w:sz w:val="22"/>
              </w:rPr>
            </w:pPr>
            <w:r w:rsidRPr="00C3082C">
              <w:rPr>
                <w:sz w:val="22"/>
              </w:rPr>
              <w:t>5. Баннеры на забор. Габаритный размер 2 500 х 1 300 мм. лицевая поверхность - полноцветная широкоформатная печать на баннерной ткани плотностью не менее 440 гр/м. кв; люверсы; монтаж на хомуты.</w:t>
            </w:r>
          </w:p>
        </w:tc>
      </w:tr>
      <w:tr w:rsidR="00C3082C" w:rsidRPr="00C3082C" w:rsidTr="00BB4707">
        <w:trPr>
          <w:trHeight w:val="273"/>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Услуги в области исполнительских искусств</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Предоставление вокальных и/или инструментальных исполнителей (музыкальные группы и/или индивидуальные исполнители), успешно реализовывавшихся (участвовавших) в проектах всероссийского уровня. Состав исполнителей согласовывается с заказчиком не позднее 06.07.2026. Минимальное количество творческих номеров – 3 н.</w:t>
            </w:r>
          </w:p>
        </w:tc>
      </w:tr>
      <w:tr w:rsidR="00C3082C" w:rsidRPr="00C3082C" w:rsidTr="00BB4707">
        <w:trPr>
          <w:trHeight w:val="273"/>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Предоставление цветов</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Предоставление красной розы для выпускниц в количестве не менее 200 шт.</w:t>
            </w:r>
          </w:p>
        </w:tc>
      </w:tr>
      <w:tr w:rsidR="00C3082C" w:rsidRPr="00C3082C" w:rsidTr="00BB4707">
        <w:trPr>
          <w:trHeight w:val="273"/>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Фото и видео съемка</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Осуществление фото и видео сопровождения (фото-видеосъемка) проведения церемонии вручения студентам СОГУ дипломов с отличием</w:t>
            </w:r>
          </w:p>
        </w:tc>
      </w:tr>
      <w:tr w:rsidR="00C3082C" w:rsidRPr="00C3082C" w:rsidTr="00BB4707">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C3082C">
            <w:pPr>
              <w:pStyle w:val="a7"/>
              <w:widowControl w:val="0"/>
              <w:numPr>
                <w:ilvl w:val="0"/>
                <w:numId w:val="18"/>
              </w:numPr>
              <w:autoSpaceDE w:val="0"/>
              <w:autoSpaceDN w:val="0"/>
              <w:adjustRightInd w:val="0"/>
              <w:jc w:val="center"/>
              <w:rPr>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81" w:right="-108"/>
              <w:rPr>
                <w:sz w:val="22"/>
              </w:rPr>
            </w:pPr>
            <w:r w:rsidRPr="00C3082C">
              <w:rPr>
                <w:sz w:val="22"/>
              </w:rPr>
              <w:t>Пиротехническое шоу</w:t>
            </w:r>
          </w:p>
        </w:tc>
        <w:tc>
          <w:tcPr>
            <w:tcW w:w="1275"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ind w:left="-108" w:right="-108"/>
              <w:jc w:val="center"/>
              <w:rPr>
                <w:sz w:val="22"/>
              </w:rPr>
            </w:pPr>
            <w:r w:rsidRPr="00C3082C">
              <w:rPr>
                <w:sz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C3082C" w:rsidRPr="00C3082C" w:rsidRDefault="00C3082C" w:rsidP="00BB4707">
            <w:pPr>
              <w:widowControl w:val="0"/>
              <w:autoSpaceDE w:val="0"/>
              <w:autoSpaceDN w:val="0"/>
              <w:adjustRightInd w:val="0"/>
              <w:spacing w:line="240" w:lineRule="auto"/>
              <w:jc w:val="both"/>
              <w:rPr>
                <w:sz w:val="22"/>
              </w:rPr>
            </w:pPr>
            <w:r w:rsidRPr="00C3082C">
              <w:rPr>
                <w:sz w:val="22"/>
              </w:rPr>
              <w:t>Предоставление пиротехнического оборудования соответствующего техническому регламенту Таможенного союза «О безопасности пиротехнических изделий» (ТР ТС 006/2011) с обеспечением максимально допустимого уровня безопасности</w:t>
            </w:r>
          </w:p>
        </w:tc>
      </w:tr>
    </w:tbl>
    <w:p w:rsidR="00C3082C" w:rsidRPr="00B344ED" w:rsidRDefault="00C3082C" w:rsidP="00C3082C">
      <w:pPr>
        <w:pStyle w:val="a7"/>
        <w:numPr>
          <w:ilvl w:val="0"/>
          <w:numId w:val="14"/>
        </w:numPr>
        <w:tabs>
          <w:tab w:val="left" w:pos="1701"/>
        </w:tabs>
        <w:spacing w:before="240"/>
        <w:ind w:left="0" w:firstLine="851"/>
      </w:pPr>
      <w:r w:rsidRPr="00B344ED">
        <w:t xml:space="preserve">Исполнитель осуществляет творческое сопровождение проведения церемонии вручения студентам СОГУ дипломов с отличием. </w:t>
      </w:r>
    </w:p>
    <w:p w:rsidR="00C3082C" w:rsidRPr="00B344ED" w:rsidRDefault="00C3082C" w:rsidP="00C3082C">
      <w:pPr>
        <w:pStyle w:val="a7"/>
        <w:numPr>
          <w:ilvl w:val="0"/>
          <w:numId w:val="16"/>
        </w:numPr>
        <w:tabs>
          <w:tab w:val="left" w:pos="1276"/>
        </w:tabs>
        <w:spacing w:before="240"/>
        <w:ind w:left="0" w:firstLine="851"/>
      </w:pPr>
      <w:r w:rsidRPr="00B344ED">
        <w:t>Разработка сценария торжественной церемонии на основе предоставленной информации Заказчиком с указанием точного времени проведения каждой части церемонии, включая концертную часть. Официальная часть церемонии предоставляется Заказчиком и является обязательной частью мероприятия.</w:t>
      </w:r>
    </w:p>
    <w:p w:rsidR="00C3082C" w:rsidRPr="00B344ED" w:rsidRDefault="00C3082C" w:rsidP="00C3082C">
      <w:pPr>
        <w:pStyle w:val="a7"/>
        <w:numPr>
          <w:ilvl w:val="0"/>
          <w:numId w:val="16"/>
        </w:numPr>
        <w:tabs>
          <w:tab w:val="left" w:pos="1276"/>
        </w:tabs>
        <w:spacing w:before="240"/>
        <w:ind w:left="0" w:firstLine="851"/>
      </w:pPr>
      <w:r w:rsidRPr="00B344ED">
        <w:t xml:space="preserve">Исполнитель обязан представить Заказчику на согласование информацию о сценарии и концертной части церемонии. </w:t>
      </w:r>
    </w:p>
    <w:p w:rsidR="00C3082C" w:rsidRPr="00B344ED" w:rsidRDefault="00C3082C" w:rsidP="00C3082C">
      <w:pPr>
        <w:pStyle w:val="a7"/>
        <w:numPr>
          <w:ilvl w:val="0"/>
          <w:numId w:val="16"/>
        </w:numPr>
        <w:tabs>
          <w:tab w:val="left" w:pos="1276"/>
        </w:tabs>
        <w:spacing w:before="240"/>
        <w:ind w:left="0" w:firstLine="851"/>
      </w:pPr>
      <w:r w:rsidRPr="00B344ED">
        <w:t>Срок предоставления сценария до 06 июля 2025 года.</w:t>
      </w:r>
    </w:p>
    <w:p w:rsidR="00C3082C" w:rsidRPr="00B344ED" w:rsidRDefault="00C3082C" w:rsidP="00C3082C">
      <w:pPr>
        <w:pStyle w:val="a7"/>
        <w:numPr>
          <w:ilvl w:val="0"/>
          <w:numId w:val="16"/>
        </w:numPr>
        <w:tabs>
          <w:tab w:val="left" w:pos="1276"/>
        </w:tabs>
        <w:spacing w:before="240"/>
        <w:ind w:left="0" w:firstLine="851"/>
      </w:pPr>
      <w:r w:rsidRPr="00B344ED">
        <w:t>Концертная часть мероприятия должна содержать не менее 3 выступлений с участием приглашенных артистов. Для финального номера концертной части должно быть организовано пиротехническое шоу.</w:t>
      </w:r>
    </w:p>
    <w:p w:rsidR="00C3082C" w:rsidRPr="00B344ED" w:rsidRDefault="00C3082C" w:rsidP="00C3082C">
      <w:pPr>
        <w:pStyle w:val="a7"/>
        <w:tabs>
          <w:tab w:val="left" w:pos="1276"/>
        </w:tabs>
        <w:spacing w:before="240"/>
        <w:ind w:left="851"/>
      </w:pPr>
    </w:p>
    <w:p w:rsidR="00C3082C" w:rsidRPr="00B344ED" w:rsidRDefault="00C3082C" w:rsidP="00C3082C">
      <w:pPr>
        <w:pStyle w:val="a7"/>
        <w:numPr>
          <w:ilvl w:val="0"/>
          <w:numId w:val="14"/>
        </w:numPr>
        <w:tabs>
          <w:tab w:val="left" w:pos="1276"/>
        </w:tabs>
        <w:spacing w:before="240"/>
        <w:ind w:left="0" w:firstLine="851"/>
      </w:pPr>
      <w:r w:rsidRPr="00B344ED">
        <w:t>Ди-джей осуществляет непрерывное музыкальное сопровождение всего мероприятия (включая протокольную, торжественную и концертную части), формирует плейлист и согласовывает его с заказчиком не менее чем за 3 дня.</w:t>
      </w:r>
    </w:p>
    <w:p w:rsidR="00C3082C" w:rsidRPr="00B344ED" w:rsidRDefault="00C3082C" w:rsidP="00C3082C">
      <w:pPr>
        <w:pStyle w:val="a7"/>
        <w:tabs>
          <w:tab w:val="left" w:pos="1276"/>
        </w:tabs>
        <w:spacing w:before="240"/>
        <w:ind w:left="851"/>
      </w:pPr>
    </w:p>
    <w:p w:rsidR="00C3082C" w:rsidRPr="00B344ED" w:rsidRDefault="00C3082C" w:rsidP="00C3082C">
      <w:pPr>
        <w:pStyle w:val="a7"/>
        <w:numPr>
          <w:ilvl w:val="0"/>
          <w:numId w:val="14"/>
        </w:numPr>
        <w:spacing w:after="160"/>
        <w:ind w:left="0" w:firstLine="851"/>
        <w:jc w:val="both"/>
      </w:pPr>
      <w:r w:rsidRPr="00B344ED">
        <w:t>Исполнитель осуществляет фото и видео сопровождение (фото-видеосъемка) проведения церемонии вручения студентам СОГУ дипломов с отличием:</w:t>
      </w:r>
    </w:p>
    <w:p w:rsidR="00C3082C" w:rsidRPr="00B344ED" w:rsidRDefault="00C3082C" w:rsidP="00C3082C">
      <w:pPr>
        <w:pStyle w:val="a7"/>
        <w:numPr>
          <w:ilvl w:val="0"/>
          <w:numId w:val="17"/>
        </w:numPr>
        <w:spacing w:after="160"/>
        <w:ind w:left="0" w:firstLine="851"/>
        <w:jc w:val="both"/>
      </w:pPr>
      <w:r w:rsidRPr="00B344ED">
        <w:t>Время выполнения фотосъемки за час до начала мероприятия.</w:t>
      </w:r>
    </w:p>
    <w:p w:rsidR="00C3082C" w:rsidRPr="00B344ED" w:rsidRDefault="00C3082C" w:rsidP="00C3082C">
      <w:pPr>
        <w:pStyle w:val="a7"/>
        <w:numPr>
          <w:ilvl w:val="0"/>
          <w:numId w:val="17"/>
        </w:numPr>
        <w:spacing w:after="160"/>
        <w:ind w:left="0" w:firstLine="851"/>
        <w:jc w:val="both"/>
      </w:pPr>
      <w:r w:rsidRPr="00B344ED">
        <w:t>После проведения торжественной церемонии выполняются фото, желающих в фотозоне.</w:t>
      </w:r>
    </w:p>
    <w:p w:rsidR="00C3082C" w:rsidRPr="00B344ED" w:rsidRDefault="00C3082C" w:rsidP="00C3082C">
      <w:pPr>
        <w:pStyle w:val="a7"/>
        <w:numPr>
          <w:ilvl w:val="0"/>
          <w:numId w:val="17"/>
        </w:numPr>
        <w:spacing w:after="160"/>
        <w:ind w:left="0" w:firstLine="851"/>
        <w:jc w:val="both"/>
      </w:pPr>
      <w:r w:rsidRPr="00B344ED">
        <w:t>Во время мероприятия обязательно выполняются фото официальной части (выступления должностных лиц, фото выпускника вместе с награждающим).</w:t>
      </w:r>
    </w:p>
    <w:p w:rsidR="00C3082C" w:rsidRPr="00B344ED" w:rsidRDefault="00C3082C" w:rsidP="00C3082C">
      <w:pPr>
        <w:pStyle w:val="a7"/>
        <w:numPr>
          <w:ilvl w:val="0"/>
          <w:numId w:val="17"/>
        </w:numPr>
        <w:spacing w:after="160"/>
        <w:ind w:left="0" w:firstLine="851"/>
        <w:jc w:val="both"/>
      </w:pPr>
      <w:r w:rsidRPr="00B344ED">
        <w:t>Количество фотографий согласовываются с Заказчиком дополнительно, но должно быть не менее 500 штук.</w:t>
      </w:r>
    </w:p>
    <w:p w:rsidR="00C3082C" w:rsidRPr="00B344ED" w:rsidRDefault="00C3082C" w:rsidP="00C3082C">
      <w:pPr>
        <w:pStyle w:val="a7"/>
        <w:numPr>
          <w:ilvl w:val="0"/>
          <w:numId w:val="17"/>
        </w:numPr>
        <w:spacing w:after="160"/>
        <w:ind w:left="0" w:firstLine="851"/>
        <w:jc w:val="both"/>
      </w:pPr>
      <w:r w:rsidRPr="00B344ED">
        <w:t xml:space="preserve">Стиль фотографий – репортажная съемка (снимки разных планов с отслеживанием хронологии событий мероприятия, фотографии ключевых участников </w:t>
      </w:r>
      <w:r w:rsidRPr="00B344ED">
        <w:lastRenderedPageBreak/>
        <w:t>мероприятия (спикеры, ведущие, выпускники, артисты) и присутствующих - групповые фотографии, портреты).</w:t>
      </w:r>
    </w:p>
    <w:p w:rsidR="00C3082C" w:rsidRPr="00B344ED" w:rsidRDefault="00C3082C" w:rsidP="00C3082C">
      <w:pPr>
        <w:spacing w:line="240" w:lineRule="auto"/>
        <w:jc w:val="both"/>
        <w:rPr>
          <w:szCs w:val="24"/>
        </w:rPr>
      </w:pPr>
      <w:r w:rsidRPr="00B344ED">
        <w:rPr>
          <w:szCs w:val="24"/>
        </w:rPr>
        <w:t>Общие требования к фото:</w:t>
      </w:r>
    </w:p>
    <w:p w:rsidR="00C3082C" w:rsidRPr="00B344ED" w:rsidRDefault="00C3082C" w:rsidP="00C3082C">
      <w:pPr>
        <w:pStyle w:val="a7"/>
        <w:numPr>
          <w:ilvl w:val="0"/>
          <w:numId w:val="15"/>
        </w:numPr>
        <w:jc w:val="both"/>
      </w:pPr>
      <w:r w:rsidRPr="00B344ED">
        <w:t>Общие планы гостей и участников;</w:t>
      </w:r>
    </w:p>
    <w:p w:rsidR="00C3082C" w:rsidRPr="00B344ED" w:rsidRDefault="00C3082C" w:rsidP="00C3082C">
      <w:pPr>
        <w:pStyle w:val="a7"/>
        <w:numPr>
          <w:ilvl w:val="0"/>
          <w:numId w:val="15"/>
        </w:numPr>
        <w:jc w:val="both"/>
      </w:pPr>
      <w:r w:rsidRPr="00B344ED">
        <w:t>Съемка участников и желающих в фотозоне;</w:t>
      </w:r>
    </w:p>
    <w:p w:rsidR="00C3082C" w:rsidRPr="00B344ED" w:rsidRDefault="00C3082C" w:rsidP="00C3082C">
      <w:pPr>
        <w:pStyle w:val="a7"/>
        <w:numPr>
          <w:ilvl w:val="0"/>
          <w:numId w:val="15"/>
        </w:numPr>
        <w:jc w:val="both"/>
      </w:pPr>
      <w:r w:rsidRPr="00B344ED">
        <w:t>Должностные лица;</w:t>
      </w:r>
    </w:p>
    <w:p w:rsidR="00A76727" w:rsidRDefault="00C3082C" w:rsidP="00C3082C">
      <w:pPr>
        <w:pStyle w:val="a7"/>
        <w:numPr>
          <w:ilvl w:val="0"/>
          <w:numId w:val="15"/>
        </w:numPr>
        <w:jc w:val="both"/>
      </w:pPr>
      <w:r w:rsidRPr="00B344ED">
        <w:t>Фото людей, делающих фотографии самостоятельно.</w:t>
      </w: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Default="00C3082C" w:rsidP="00C3082C">
      <w:pPr>
        <w:jc w:val="both"/>
      </w:pPr>
    </w:p>
    <w:p w:rsidR="00C3082C" w:rsidRPr="00C3082C" w:rsidRDefault="00C3082C" w:rsidP="00C3082C">
      <w:pPr>
        <w:jc w:val="both"/>
      </w:pPr>
    </w:p>
    <w:p w:rsidR="00736D1A" w:rsidRDefault="00736D1A" w:rsidP="00DD145E">
      <w:pPr>
        <w:spacing w:line="240" w:lineRule="auto"/>
        <w:ind w:firstLine="708"/>
        <w:jc w:val="center"/>
        <w:rPr>
          <w:b/>
          <w:szCs w:val="24"/>
        </w:rPr>
      </w:pPr>
    </w:p>
    <w:p w:rsidR="00736D1A" w:rsidRPr="0065039C" w:rsidRDefault="00736D1A" w:rsidP="00DD145E">
      <w:pPr>
        <w:spacing w:line="240" w:lineRule="auto"/>
        <w:ind w:firstLine="708"/>
        <w:jc w:val="center"/>
        <w:rPr>
          <w:b/>
          <w:szCs w:val="24"/>
        </w:rPr>
      </w:pPr>
    </w:p>
    <w:p w:rsidR="00DD145E" w:rsidRPr="00923FD4" w:rsidRDefault="00DD145E" w:rsidP="00DD145E">
      <w:pPr>
        <w:pStyle w:val="Style2"/>
        <w:widowControl/>
        <w:spacing w:line="240" w:lineRule="auto"/>
        <w:ind w:firstLine="0"/>
        <w:jc w:val="right"/>
        <w:rPr>
          <w:rStyle w:val="FontStyle11"/>
        </w:rPr>
      </w:pPr>
      <w:r>
        <w:rPr>
          <w:rStyle w:val="FontStyle11"/>
        </w:rPr>
        <w:t>Приложение № 2</w:t>
      </w:r>
    </w:p>
    <w:p w:rsidR="00DD145E" w:rsidRPr="00923FD4" w:rsidRDefault="00DD145E" w:rsidP="00DD145E">
      <w:pPr>
        <w:pStyle w:val="Style2"/>
        <w:widowControl/>
        <w:spacing w:line="240" w:lineRule="auto"/>
        <w:ind w:firstLine="0"/>
        <w:jc w:val="right"/>
        <w:rPr>
          <w:rStyle w:val="FontStyle11"/>
        </w:rPr>
      </w:pPr>
      <w:r w:rsidRPr="00923FD4">
        <w:rPr>
          <w:rStyle w:val="FontStyle11"/>
        </w:rPr>
        <w:t xml:space="preserve">к Контракту </w:t>
      </w:r>
    </w:p>
    <w:p w:rsidR="00DD145E" w:rsidRPr="00923FD4" w:rsidRDefault="00DD145E" w:rsidP="00DD145E">
      <w:pPr>
        <w:pStyle w:val="Style2"/>
        <w:widowControl/>
        <w:spacing w:line="240" w:lineRule="auto"/>
        <w:ind w:firstLine="0"/>
        <w:jc w:val="right"/>
        <w:rPr>
          <w:rStyle w:val="FontStyle11"/>
        </w:rPr>
      </w:pPr>
      <w:r w:rsidRPr="00923FD4">
        <w:rPr>
          <w:rStyle w:val="FontStyle11"/>
        </w:rPr>
        <w:t>№ ______ от __________________</w:t>
      </w:r>
    </w:p>
    <w:p w:rsidR="00DD145E" w:rsidRDefault="00DD145E" w:rsidP="00DD145E">
      <w:pPr>
        <w:widowControl w:val="0"/>
        <w:autoSpaceDE w:val="0"/>
        <w:autoSpaceDN w:val="0"/>
        <w:adjustRightInd w:val="0"/>
        <w:spacing w:line="240" w:lineRule="auto"/>
        <w:ind w:left="284" w:right="49"/>
        <w:jc w:val="center"/>
        <w:rPr>
          <w:rFonts w:eastAsia="Times New Roman"/>
          <w:sz w:val="24"/>
          <w:szCs w:val="24"/>
          <w:lang w:eastAsia="ru-RU"/>
        </w:rPr>
      </w:pPr>
    </w:p>
    <w:p w:rsidR="00DD145E" w:rsidRDefault="00DD145E" w:rsidP="00DD145E">
      <w:pPr>
        <w:spacing w:line="240" w:lineRule="auto"/>
        <w:rPr>
          <w:b/>
        </w:rPr>
      </w:pPr>
    </w:p>
    <w:p w:rsidR="00240731" w:rsidRDefault="00240731" w:rsidP="004E3FE3">
      <w:pPr>
        <w:tabs>
          <w:tab w:val="left" w:pos="5174"/>
        </w:tabs>
        <w:spacing w:line="240" w:lineRule="auto"/>
        <w:rPr>
          <w:b/>
          <w:color w:val="000000" w:themeColor="text1"/>
          <w:sz w:val="24"/>
          <w:szCs w:val="24"/>
        </w:rPr>
      </w:pPr>
    </w:p>
    <w:tbl>
      <w:tblPr>
        <w:tblW w:w="104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536"/>
        <w:gridCol w:w="1418"/>
        <w:gridCol w:w="992"/>
        <w:gridCol w:w="1562"/>
        <w:gridCol w:w="7"/>
        <w:gridCol w:w="1418"/>
      </w:tblGrid>
      <w:tr w:rsidR="00A76727" w:rsidRPr="00A76727" w:rsidTr="0073123E">
        <w:trPr>
          <w:trHeight w:val="1135"/>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п/п</w:t>
            </w:r>
          </w:p>
        </w:tc>
        <w:tc>
          <w:tcPr>
            <w:tcW w:w="4536"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Вид (содержание) услуг</w:t>
            </w:r>
          </w:p>
        </w:tc>
        <w:tc>
          <w:tcPr>
            <w:tcW w:w="1418"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Кол-во</w:t>
            </w:r>
          </w:p>
        </w:tc>
        <w:tc>
          <w:tcPr>
            <w:tcW w:w="1569" w:type="dxa"/>
            <w:gridSpan w:val="2"/>
            <w:tcBorders>
              <w:top w:val="single" w:sz="4" w:space="0" w:color="000000"/>
              <w:left w:val="single" w:sz="4" w:space="0" w:color="000000"/>
              <w:bottom w:val="single" w:sz="4" w:space="0" w:color="000000"/>
              <w:right w:val="single" w:sz="4" w:space="0" w:color="auto"/>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Цена за ед. изм., руб.</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с/без НДС</w:t>
            </w:r>
          </w:p>
        </w:tc>
        <w:tc>
          <w:tcPr>
            <w:tcW w:w="1418" w:type="dxa"/>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Сумма</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 xml:space="preserve">всего, </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руб.</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с/без НДС</w:t>
            </w:r>
          </w:p>
        </w:tc>
      </w:tr>
      <w:tr w:rsidR="00A76727" w:rsidRPr="00A76727" w:rsidTr="0073123E">
        <w:trPr>
          <w:trHeight w:val="513"/>
          <w:jc w:val="right"/>
        </w:trPr>
        <w:tc>
          <w:tcPr>
            <w:tcW w:w="56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60" w:after="60"/>
              <w:contextualSpacing/>
              <w:jc w:val="center"/>
              <w:rPr>
                <w:rFonts w:eastAsia="Times New Roman"/>
                <w:color w:val="000000"/>
                <w:sz w:val="24"/>
                <w:szCs w:val="20"/>
                <w:lang w:eastAsia="ru-RU"/>
              </w:rPr>
            </w:pPr>
            <w:r w:rsidRPr="00A76727">
              <w:rPr>
                <w:rFonts w:eastAsia="Times New Roman"/>
                <w:color w:val="000000"/>
                <w:sz w:val="24"/>
                <w:szCs w:val="20"/>
                <w:lang w:eastAsia="ru-RU"/>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6727" w:rsidRPr="00A76727" w:rsidRDefault="00A76727" w:rsidP="00A76727">
            <w:pPr>
              <w:spacing w:line="240" w:lineRule="auto"/>
              <w:jc w:val="both"/>
              <w:rPr>
                <w:rFonts w:eastAsia="Times New Roman"/>
                <w:b/>
                <w:bCs/>
                <w:color w:val="000000"/>
                <w:sz w:val="24"/>
                <w:szCs w:val="24"/>
                <w:lang w:eastAsia="ru-RU"/>
              </w:rPr>
            </w:pPr>
            <w:r w:rsidRPr="00A76727">
              <w:rPr>
                <w:color w:val="000000"/>
                <w:sz w:val="24"/>
                <w:szCs w:val="24"/>
                <w:lang w:eastAsia="ru-RU"/>
              </w:rPr>
              <w:t xml:space="preserve"> </w:t>
            </w:r>
            <w:r w:rsidR="00C3082C" w:rsidRPr="00C3082C">
              <w:rPr>
                <w:color w:val="000000"/>
                <w:sz w:val="24"/>
                <w:szCs w:val="24"/>
                <w:lang w:eastAsia="ru-RU"/>
              </w:rPr>
              <w:t>Оказание комплексных услуг по организации церемонии вручения студентам СОГУ дипломов с отличием</w:t>
            </w:r>
          </w:p>
        </w:tc>
        <w:tc>
          <w:tcPr>
            <w:tcW w:w="1418"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20" w:after="20"/>
              <w:jc w:val="center"/>
              <w:rPr>
                <w:rFonts w:eastAsia="Times New Roman"/>
                <w:color w:val="000000"/>
                <w:sz w:val="24"/>
                <w:szCs w:val="20"/>
                <w:lang w:eastAsia="ru-RU"/>
              </w:rPr>
            </w:pPr>
            <w:r w:rsidRPr="00A76727">
              <w:rPr>
                <w:rFonts w:eastAsia="Times New Roman"/>
                <w:color w:val="000000"/>
                <w:sz w:val="24"/>
                <w:szCs w:val="20"/>
                <w:lang w:eastAsia="ru-RU"/>
              </w:rPr>
              <w:t>Усл. ед.</w:t>
            </w:r>
          </w:p>
        </w:tc>
        <w:tc>
          <w:tcPr>
            <w:tcW w:w="99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20" w:after="20"/>
              <w:jc w:val="center"/>
              <w:rPr>
                <w:rFonts w:eastAsia="Times New Roman"/>
                <w:color w:val="000000"/>
                <w:sz w:val="24"/>
                <w:szCs w:val="20"/>
                <w:lang w:eastAsia="ru-RU"/>
              </w:rPr>
            </w:pPr>
            <w:r w:rsidRPr="00A76727">
              <w:rPr>
                <w:rFonts w:eastAsia="Times New Roman"/>
                <w:color w:val="000000"/>
                <w:sz w:val="24"/>
                <w:szCs w:val="20"/>
                <w:lang w:eastAsia="ru-RU"/>
              </w:rPr>
              <w:t>1</w:t>
            </w:r>
          </w:p>
        </w:tc>
        <w:tc>
          <w:tcPr>
            <w:tcW w:w="1569"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28" w:type="dxa"/>
            </w:tcMar>
            <w:vAlign w:val="center"/>
          </w:tcPr>
          <w:p w:rsidR="00A76727" w:rsidRPr="00A76727" w:rsidRDefault="00A76727" w:rsidP="00A76727">
            <w:pPr>
              <w:keepNext/>
              <w:keepLines/>
              <w:spacing w:before="60" w:after="60"/>
              <w:jc w:val="center"/>
              <w:rPr>
                <w:rFonts w:eastAsia="Times New Roman"/>
                <w:color w:val="000000"/>
                <w:sz w:val="24"/>
                <w:szCs w:val="20"/>
                <w:lang w:eastAsia="ru-RU"/>
              </w:rPr>
            </w:pPr>
          </w:p>
        </w:tc>
        <w:tc>
          <w:tcPr>
            <w:tcW w:w="1418" w:type="dxa"/>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spacing w:before="60" w:after="60"/>
              <w:jc w:val="center"/>
              <w:rPr>
                <w:rFonts w:eastAsia="Times New Roman"/>
                <w:color w:val="000000"/>
                <w:sz w:val="24"/>
                <w:szCs w:val="20"/>
                <w:lang w:eastAsia="ru-RU"/>
              </w:rPr>
            </w:pPr>
          </w:p>
        </w:tc>
      </w:tr>
      <w:tr w:rsidR="00A76727" w:rsidRPr="00A76727" w:rsidTr="0073123E">
        <w:trPr>
          <w:trHeight w:val="219"/>
          <w:jc w:val="right"/>
        </w:trPr>
        <w:tc>
          <w:tcPr>
            <w:tcW w:w="7508" w:type="dxa"/>
            <w:gridSpan w:val="4"/>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60" w:after="60"/>
              <w:rPr>
                <w:rFonts w:eastAsia="Times New Roman"/>
                <w:color w:val="000000"/>
                <w:sz w:val="24"/>
                <w:szCs w:val="20"/>
                <w:lang w:eastAsia="ru-RU"/>
              </w:rPr>
            </w:pPr>
            <w:r w:rsidRPr="00A76727">
              <w:rPr>
                <w:rFonts w:eastAsia="Times New Roman"/>
                <w:b/>
                <w:color w:val="000000"/>
                <w:sz w:val="24"/>
                <w:szCs w:val="20"/>
                <w:lang w:eastAsia="ru-RU"/>
              </w:rPr>
              <w:t>ИТОГО:</w:t>
            </w:r>
          </w:p>
        </w:tc>
        <w:tc>
          <w:tcPr>
            <w:tcW w:w="1562"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28" w:type="dxa"/>
            </w:tcMar>
            <w:vAlign w:val="center"/>
          </w:tcPr>
          <w:p w:rsidR="00A76727" w:rsidRPr="00A76727" w:rsidRDefault="00A76727" w:rsidP="00A76727">
            <w:pPr>
              <w:keepNext/>
              <w:keepLines/>
              <w:spacing w:before="60" w:after="60"/>
              <w:jc w:val="center"/>
              <w:rPr>
                <w:rFonts w:eastAsia="Times New Roman"/>
                <w:b/>
                <w:color w:val="000000"/>
                <w:sz w:val="24"/>
                <w:szCs w:val="20"/>
                <w:lang w:eastAsia="ru-RU"/>
              </w:rPr>
            </w:pPr>
          </w:p>
        </w:tc>
        <w:tc>
          <w:tcPr>
            <w:tcW w:w="1425" w:type="dxa"/>
            <w:gridSpan w:val="2"/>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spacing w:before="60" w:after="60"/>
              <w:jc w:val="center"/>
              <w:rPr>
                <w:rFonts w:eastAsia="Times New Roman"/>
                <w:b/>
                <w:color w:val="000000"/>
                <w:sz w:val="24"/>
                <w:szCs w:val="20"/>
                <w:lang w:eastAsia="ru-RU"/>
              </w:rPr>
            </w:pPr>
          </w:p>
        </w:tc>
      </w:tr>
    </w:tbl>
    <w:p w:rsidR="00123A6A" w:rsidRDefault="00123A6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240731" w:rsidRDefault="00240731" w:rsidP="004E3FE3">
      <w:pPr>
        <w:tabs>
          <w:tab w:val="left" w:pos="5174"/>
        </w:tabs>
        <w:spacing w:line="240" w:lineRule="auto"/>
        <w:rPr>
          <w:b/>
          <w:color w:val="000000" w:themeColor="text1"/>
          <w:sz w:val="24"/>
          <w:szCs w:val="24"/>
        </w:rPr>
      </w:pPr>
    </w:p>
    <w:p w:rsidR="00977CE4" w:rsidRDefault="00977CE4" w:rsidP="004E3FE3">
      <w:pPr>
        <w:pStyle w:val="Style2"/>
        <w:widowControl/>
        <w:spacing w:line="240" w:lineRule="auto"/>
        <w:ind w:firstLine="0"/>
        <w:jc w:val="right"/>
        <w:rPr>
          <w:rStyle w:val="FontStyle11"/>
        </w:rPr>
      </w:pPr>
    </w:p>
    <w:p w:rsidR="004E3FE3" w:rsidRPr="00923FD4" w:rsidRDefault="004E3FE3" w:rsidP="004E3FE3">
      <w:pPr>
        <w:pStyle w:val="Style2"/>
        <w:widowControl/>
        <w:spacing w:line="240" w:lineRule="auto"/>
        <w:ind w:firstLine="0"/>
        <w:jc w:val="right"/>
        <w:rPr>
          <w:rStyle w:val="FontStyle11"/>
        </w:rPr>
      </w:pPr>
      <w:r w:rsidRPr="00923FD4">
        <w:rPr>
          <w:rStyle w:val="FontStyle11"/>
        </w:rPr>
        <w:t xml:space="preserve">Приложение № </w:t>
      </w:r>
      <w:r>
        <w:rPr>
          <w:rStyle w:val="FontStyle11"/>
        </w:rPr>
        <w:t>3</w:t>
      </w:r>
    </w:p>
    <w:p w:rsidR="004E3FE3" w:rsidRPr="00923FD4" w:rsidRDefault="004E3FE3" w:rsidP="004E3FE3">
      <w:pPr>
        <w:pStyle w:val="Style2"/>
        <w:widowControl/>
        <w:spacing w:line="240" w:lineRule="auto"/>
        <w:ind w:firstLine="0"/>
        <w:jc w:val="right"/>
        <w:rPr>
          <w:rStyle w:val="FontStyle11"/>
        </w:rPr>
      </w:pPr>
      <w:r w:rsidRPr="00923FD4">
        <w:rPr>
          <w:rStyle w:val="FontStyle11"/>
        </w:rPr>
        <w:t xml:space="preserve">к Контракту </w:t>
      </w:r>
    </w:p>
    <w:p w:rsidR="004E3FE3" w:rsidRPr="00923FD4" w:rsidRDefault="004E3FE3" w:rsidP="004E3FE3">
      <w:pPr>
        <w:pStyle w:val="Style2"/>
        <w:widowControl/>
        <w:spacing w:line="240" w:lineRule="auto"/>
        <w:ind w:firstLine="0"/>
        <w:jc w:val="right"/>
        <w:rPr>
          <w:rStyle w:val="FontStyle11"/>
        </w:rPr>
      </w:pPr>
      <w:r w:rsidRPr="00923FD4">
        <w:rPr>
          <w:rStyle w:val="FontStyle11"/>
        </w:rPr>
        <w:t>№ ______ от __________________</w:t>
      </w:r>
    </w:p>
    <w:p w:rsidR="004E3FE3" w:rsidRPr="004E3FE3" w:rsidRDefault="004E3FE3" w:rsidP="004E3FE3">
      <w:pPr>
        <w:jc w:val="right"/>
        <w:rPr>
          <w:rFonts w:eastAsia="Times New Roman"/>
          <w:b/>
          <w:color w:val="000000"/>
          <w:sz w:val="24"/>
          <w:szCs w:val="20"/>
          <w:lang w:eastAsia="ru-RU"/>
        </w:rPr>
      </w:pPr>
    </w:p>
    <w:p w:rsidR="004E3FE3" w:rsidRPr="004E3FE3" w:rsidRDefault="004E3FE3" w:rsidP="004E3FE3">
      <w:pPr>
        <w:jc w:val="center"/>
        <w:rPr>
          <w:rFonts w:eastAsia="Times New Roman"/>
          <w:color w:val="000000"/>
          <w:sz w:val="24"/>
          <w:szCs w:val="20"/>
          <w:lang w:eastAsia="ru-RU"/>
        </w:rPr>
      </w:pPr>
      <w:r w:rsidRPr="004E3FE3">
        <w:rPr>
          <w:rFonts w:eastAsia="Times New Roman"/>
          <w:color w:val="000000"/>
          <w:sz w:val="24"/>
          <w:szCs w:val="20"/>
          <w:lang w:eastAsia="ru-RU"/>
        </w:rPr>
        <w:lastRenderedPageBreak/>
        <w:t>ФОРМА</w:t>
      </w:r>
    </w:p>
    <w:p w:rsidR="004E3FE3" w:rsidRPr="004E3FE3" w:rsidRDefault="004E3FE3" w:rsidP="004E3FE3">
      <w:pPr>
        <w:jc w:val="center"/>
        <w:rPr>
          <w:rFonts w:eastAsia="Times New Roman"/>
          <w:b/>
          <w:color w:val="000000"/>
          <w:sz w:val="24"/>
          <w:szCs w:val="20"/>
          <w:lang w:eastAsia="ru-RU"/>
        </w:rPr>
      </w:pP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А К Т</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сдачи-приемки оказанных услуг</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к контракту № ____ от «___» _____-202</w:t>
      </w:r>
      <w:r w:rsidR="00E16272">
        <w:rPr>
          <w:rFonts w:eastAsia="Times New Roman"/>
          <w:b/>
          <w:color w:val="000000"/>
          <w:sz w:val="24"/>
          <w:szCs w:val="20"/>
          <w:lang w:eastAsia="ru-RU"/>
        </w:rPr>
        <w:t>6</w:t>
      </w:r>
      <w:r w:rsidRPr="004E3FE3">
        <w:rPr>
          <w:rFonts w:eastAsia="Times New Roman"/>
          <w:b/>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jc w:val="both"/>
        <w:rPr>
          <w:rFonts w:eastAsia="Times New Roman"/>
          <w:color w:val="000000"/>
          <w:sz w:val="24"/>
          <w:szCs w:val="20"/>
          <w:lang w:eastAsia="ru-RU"/>
        </w:rPr>
      </w:pPr>
      <w:r w:rsidRPr="004E3FE3">
        <w:rPr>
          <w:rFonts w:eastAsia="Times New Roman"/>
          <w:color w:val="000000"/>
          <w:sz w:val="24"/>
          <w:szCs w:val="20"/>
          <w:lang w:eastAsia="ru-RU"/>
        </w:rPr>
        <w:t>г. Владикавказ</w:t>
      </w:r>
      <w:r w:rsidRPr="004E3FE3">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t xml:space="preserve">                        </w:t>
      </w:r>
      <w:r w:rsidRPr="004E3FE3">
        <w:rPr>
          <w:rFonts w:eastAsia="Times New Roman"/>
          <w:color w:val="000000"/>
          <w:sz w:val="24"/>
          <w:szCs w:val="20"/>
          <w:lang w:eastAsia="ru-RU"/>
        </w:rPr>
        <w:t xml:space="preserve">«____» </w:t>
      </w:r>
      <w:r w:rsidR="00E16272">
        <w:rPr>
          <w:rFonts w:eastAsia="Times New Roman"/>
          <w:color w:val="000000"/>
          <w:sz w:val="24"/>
          <w:szCs w:val="20"/>
          <w:lang w:eastAsia="ru-RU"/>
        </w:rPr>
        <w:t>_____</w:t>
      </w:r>
      <w:r w:rsidRPr="004E3FE3">
        <w:rPr>
          <w:rFonts w:eastAsia="Times New Roman"/>
          <w:color w:val="000000"/>
          <w:sz w:val="24"/>
          <w:szCs w:val="20"/>
          <w:lang w:eastAsia="ru-RU"/>
        </w:rPr>
        <w:t xml:space="preserve"> 202</w:t>
      </w:r>
      <w:r w:rsidR="00E16272">
        <w:rPr>
          <w:rFonts w:eastAsia="Times New Roman"/>
          <w:color w:val="000000"/>
          <w:sz w:val="24"/>
          <w:szCs w:val="20"/>
          <w:lang w:eastAsia="ru-RU"/>
        </w:rPr>
        <w:t>6</w:t>
      </w:r>
      <w:r w:rsidRPr="004E3FE3">
        <w:rPr>
          <w:rFonts w:eastAsia="Times New Roman"/>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Мы, нижеподписавшиеся, «Северо-Осетинский государственный университет имени Коста Левановича Хетагурова» в лице _________, действующего на основании __________, именуемый в дальнейшем «Заказчик», с одной стороны, и _______________, в лице _________, действующего на основании _____, именуемый в дальнейшем «Исполнитель», далее совместно именуемые «Стороны», составили настоящий Акт сдачи-приемки оказанных услуг (далее - Акт) к Контрак</w:t>
      </w:r>
      <w:r w:rsidR="00BB0037">
        <w:rPr>
          <w:rFonts w:eastAsia="Times New Roman"/>
          <w:color w:val="000000"/>
          <w:sz w:val="24"/>
          <w:szCs w:val="20"/>
          <w:lang w:eastAsia="ru-RU"/>
        </w:rPr>
        <w:t>ту № _____ от «___» ________2026</w:t>
      </w:r>
      <w:r w:rsidRPr="004E3FE3">
        <w:rPr>
          <w:rFonts w:eastAsia="Times New Roman"/>
          <w:color w:val="000000"/>
          <w:sz w:val="24"/>
          <w:szCs w:val="20"/>
          <w:lang w:eastAsia="ru-RU"/>
        </w:rPr>
        <w:t xml:space="preserve">г. (далее - Контракт) о том, что в соответствии с требованиями Технического задания (Приложение №1 к Контракту) Исполнителем с _____- по _____-- года были оказаны услуги ________________». </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При приемке результата услуг установлено, что услуги оказаны в полном объеме и в установленные сроки. Качество услуг соответствует указанным в Контракте требованиям. Недостатки в результате оказанных услуг не выявлены. Стороны претензий друг к другу не имеют.</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Исполнитель оказал Заказчику услуги на сумму __________ (________) рублей, _____копеек, без НДС.</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60288" behindDoc="0" locked="0" layoutInCell="1" allowOverlap="1" wp14:anchorId="5FC229BF" wp14:editId="36C85FF3">
                <wp:simplePos x="0" y="0"/>
                <wp:positionH relativeFrom="column">
                  <wp:posOffset>3147695</wp:posOffset>
                </wp:positionH>
                <wp:positionV relativeFrom="paragraph">
                  <wp:posOffset>514985</wp:posOffset>
                </wp:positionV>
                <wp:extent cx="3023870" cy="1800225"/>
                <wp:effectExtent l="0" t="0" r="24130" b="28575"/>
                <wp:wrapNone/>
                <wp:docPr id="6" name="Picture 6"/>
                <wp:cNvGraphicFramePr/>
                <a:graphic xmlns:a="http://schemas.openxmlformats.org/drawingml/2006/main">
                  <a:graphicData uri="http://schemas.microsoft.com/office/word/2010/wordprocessingShape">
                    <wps:wsp>
                      <wps:cNvSpPr txBox="1"/>
                      <wps:spPr>
                        <a:xfrm>
                          <a:off x="0" y="0"/>
                          <a:ext cx="3023870" cy="180022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FC229BF" id="_x0000_t202" coordsize="21600,21600" o:spt="202" path="m,l,21600r21600,l21600,xe">
                <v:stroke joinstyle="miter"/>
                <v:path gradientshapeok="t" o:connecttype="rect"/>
              </v:shapetype>
              <v:shape id="Picture 6" o:spid="_x0000_s1026" type="#_x0000_t202" style="position:absolute;left:0;text-align:left;margin-left:247.85pt;margin-top:40.55pt;width:238.1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v:textbox>
              </v:shape>
            </w:pict>
          </mc:Fallback>
        </mc:AlternateContent>
      </w:r>
      <w:r w:rsidRPr="004E3FE3">
        <w:rPr>
          <w:rFonts w:eastAsia="Times New Roman"/>
          <w:color w:val="000000"/>
          <w:sz w:val="24"/>
          <w:szCs w:val="20"/>
          <w:lang w:eastAsia="ru-RU"/>
        </w:rPr>
        <w:t>Заказчик осуществляет Исполнителю оплату услуг на сумму _________ (_________) рублей, _____ копеек, без НДС.</w:t>
      </w:r>
    </w:p>
    <w:p w:rsidR="004E3FE3" w:rsidRPr="004E3FE3" w:rsidRDefault="004E3FE3" w:rsidP="004E3FE3">
      <w:pPr>
        <w:ind w:firstLine="708"/>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4015C5C5" wp14:editId="1E50DDE7">
                <wp:simplePos x="0" y="0"/>
                <wp:positionH relativeFrom="column">
                  <wp:posOffset>-89535</wp:posOffset>
                </wp:positionH>
                <wp:positionV relativeFrom="paragraph">
                  <wp:posOffset>71120</wp:posOffset>
                </wp:positionV>
                <wp:extent cx="3108960" cy="1438275"/>
                <wp:effectExtent l="0" t="0" r="15240" b="28575"/>
                <wp:wrapNone/>
                <wp:docPr id="5" name="Picture 5"/>
                <wp:cNvGraphicFramePr/>
                <a:graphic xmlns:a="http://schemas.openxmlformats.org/drawingml/2006/main">
                  <a:graphicData uri="http://schemas.microsoft.com/office/word/2010/wordprocessingShape">
                    <wps:wsp>
                      <wps:cNvSpPr txBox="1"/>
                      <wps:spPr>
                        <a:xfrm>
                          <a:off x="0" y="0"/>
                          <a:ext cx="3108960" cy="143827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 w14:anchorId="4015C5C5" id="Picture 5" o:spid="_x0000_s1027" type="#_x0000_t202" style="position:absolute;left:0;text-align:left;margin-left:-7.05pt;margin-top:5.6pt;width:244.8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v:textbox>
              </v:shape>
            </w:pict>
          </mc:Fallback>
        </mc:AlternateContent>
      </w:r>
    </w:p>
    <w:p w:rsidR="004E3FE3" w:rsidRPr="004E3FE3" w:rsidRDefault="004E3FE3" w:rsidP="004E3FE3">
      <w:pPr>
        <w:contextualSpacing/>
        <w:jc w:val="both"/>
        <w:rPr>
          <w:rFonts w:eastAsia="Times New Roman"/>
          <w:color w:val="000000"/>
          <w:sz w:val="24"/>
          <w:szCs w:val="20"/>
          <w:lang w:eastAsia="ru-RU"/>
        </w:rPr>
      </w:pPr>
    </w:p>
    <w:p w:rsidR="004E3FE3" w:rsidRPr="004E3FE3" w:rsidRDefault="004E3FE3" w:rsidP="004E3FE3">
      <w:pPr>
        <w:rPr>
          <w:rFonts w:eastAsia="Times New Roman"/>
          <w:color w:val="000000"/>
          <w:sz w:val="24"/>
          <w:szCs w:val="20"/>
          <w:lang w:eastAsia="ru-RU"/>
        </w:rPr>
      </w:pPr>
    </w:p>
    <w:p w:rsidR="004E3FE3" w:rsidRDefault="004E3FE3" w:rsidP="004E3FE3">
      <w:pPr>
        <w:tabs>
          <w:tab w:val="left" w:pos="5174"/>
        </w:tabs>
        <w:spacing w:line="240" w:lineRule="auto"/>
        <w:rPr>
          <w:b/>
          <w:color w:val="000000" w:themeColor="text1"/>
          <w:sz w:val="24"/>
          <w:szCs w:val="24"/>
        </w:rPr>
      </w:pPr>
    </w:p>
    <w:p w:rsidR="004E3FE3" w:rsidRPr="007A1764" w:rsidRDefault="004E3FE3" w:rsidP="004E3FE3">
      <w:pPr>
        <w:tabs>
          <w:tab w:val="left" w:pos="5174"/>
        </w:tabs>
        <w:spacing w:line="240" w:lineRule="auto"/>
        <w:rPr>
          <w:b/>
          <w:color w:val="000000" w:themeColor="text1"/>
          <w:sz w:val="24"/>
          <w:szCs w:val="24"/>
        </w:rPr>
      </w:pPr>
    </w:p>
    <w:sectPr w:rsidR="004E3FE3" w:rsidRPr="007A1764" w:rsidSect="00923FD4">
      <w:footerReference w:type="default" r:id="rId8"/>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70A" w:rsidRDefault="00A9670A" w:rsidP="00A36F50">
      <w:pPr>
        <w:spacing w:line="240" w:lineRule="auto"/>
      </w:pPr>
      <w:r>
        <w:separator/>
      </w:r>
    </w:p>
  </w:endnote>
  <w:endnote w:type="continuationSeparator" w:id="0">
    <w:p w:rsidR="00A9670A" w:rsidRDefault="00A9670A" w:rsidP="00A36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89719"/>
      <w:docPartObj>
        <w:docPartGallery w:val="Page Numbers (Bottom of Page)"/>
        <w:docPartUnique/>
      </w:docPartObj>
    </w:sdtPr>
    <w:sdtEndPr/>
    <w:sdtContent>
      <w:p w:rsidR="00E0610D" w:rsidRDefault="00E0610D">
        <w:pPr>
          <w:pStyle w:val="af4"/>
          <w:jc w:val="center"/>
        </w:pPr>
        <w:r>
          <w:fldChar w:fldCharType="begin"/>
        </w:r>
        <w:r>
          <w:instrText>PAGE   \* MERGEFORMAT</w:instrText>
        </w:r>
        <w:r>
          <w:fldChar w:fldCharType="separate"/>
        </w:r>
        <w:r w:rsidR="0055030C">
          <w:rPr>
            <w:noProof/>
          </w:rPr>
          <w:t>2</w:t>
        </w:r>
        <w:r>
          <w:fldChar w:fldCharType="end"/>
        </w:r>
      </w:p>
    </w:sdtContent>
  </w:sdt>
  <w:p w:rsidR="00E0610D" w:rsidRDefault="00E0610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70A" w:rsidRDefault="00A9670A" w:rsidP="00A36F50">
      <w:pPr>
        <w:spacing w:line="240" w:lineRule="auto"/>
      </w:pPr>
      <w:r>
        <w:separator/>
      </w:r>
    </w:p>
  </w:footnote>
  <w:footnote w:type="continuationSeparator" w:id="0">
    <w:p w:rsidR="00A9670A" w:rsidRDefault="00A9670A" w:rsidP="00A36F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9AF"/>
    <w:multiLevelType w:val="multilevel"/>
    <w:tmpl w:val="4888E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A716DD"/>
    <w:multiLevelType w:val="hybridMultilevel"/>
    <w:tmpl w:val="99D8942C"/>
    <w:lvl w:ilvl="0" w:tplc="BEF6973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3D7FF5"/>
    <w:multiLevelType w:val="hybridMultilevel"/>
    <w:tmpl w:val="4CF85934"/>
    <w:lvl w:ilvl="0" w:tplc="BEF69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63116"/>
    <w:multiLevelType w:val="hybridMultilevel"/>
    <w:tmpl w:val="B29A5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1830B0"/>
    <w:multiLevelType w:val="hybridMultilevel"/>
    <w:tmpl w:val="0BE256C6"/>
    <w:lvl w:ilvl="0" w:tplc="BEF6973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6" w15:restartNumberingAfterBreak="0">
    <w:nsid w:val="2ECC0A61"/>
    <w:multiLevelType w:val="hybridMultilevel"/>
    <w:tmpl w:val="A1E2FBE0"/>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7" w15:restartNumberingAfterBreak="0">
    <w:nsid w:val="33614D2D"/>
    <w:multiLevelType w:val="multilevel"/>
    <w:tmpl w:val="DA323046"/>
    <w:lvl w:ilvl="0">
      <w:start w:val="1"/>
      <w:numFmt w:val="bullet"/>
      <w:lvlText w:val="—"/>
      <w:lvlJc w:val="left"/>
      <w:pPr>
        <w:ind w:left="1211" w:hanging="360"/>
      </w:pPr>
      <w:rPr>
        <w:rFonts w:ascii="Agency FB" w:hAnsi="Agency FB"/>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39A64843"/>
    <w:multiLevelType w:val="multilevel"/>
    <w:tmpl w:val="007A905A"/>
    <w:lvl w:ilvl="0">
      <w:start w:val="1"/>
      <w:numFmt w:val="decimal"/>
      <w:lvlText w:val="%1."/>
      <w:lvlJc w:val="left"/>
      <w:pPr>
        <w:widowControl/>
        <w:ind w:left="720" w:hanging="360"/>
      </w:pPr>
      <w:rPr>
        <w:b w:val="0"/>
      </w:r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9" w15:restartNumberingAfterBreak="0">
    <w:nsid w:val="44EA0C8E"/>
    <w:multiLevelType w:val="hybridMultilevel"/>
    <w:tmpl w:val="6AB2D128"/>
    <w:lvl w:ilvl="0" w:tplc="FF76F63E">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E35D2B"/>
    <w:multiLevelType w:val="hybridMultilevel"/>
    <w:tmpl w:val="040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A5E88"/>
    <w:multiLevelType w:val="hybridMultilevel"/>
    <w:tmpl w:val="54E8B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462CF0"/>
    <w:multiLevelType w:val="hybridMultilevel"/>
    <w:tmpl w:val="53403322"/>
    <w:lvl w:ilvl="0" w:tplc="D2E08EB6">
      <w:start w:val="1"/>
      <w:numFmt w:val="bullet"/>
      <w:pStyle w:val="1"/>
      <w:lvlText w:val=""/>
      <w:lvlJc w:val="left"/>
      <w:pPr>
        <w:tabs>
          <w:tab w:val="num" w:pos="928"/>
        </w:tabs>
        <w:ind w:left="928" w:hanging="360"/>
      </w:pPr>
      <w:rPr>
        <w:rFonts w:ascii="Symbol" w:hAnsi="Symbol" w:hint="default"/>
      </w:rPr>
    </w:lvl>
    <w:lvl w:ilvl="1" w:tplc="63C29292">
      <w:numFmt w:val="bullet"/>
      <w:pStyle w:val="2"/>
      <w:lvlText w:val="-"/>
      <w:lvlJc w:val="left"/>
      <w:pPr>
        <w:tabs>
          <w:tab w:val="num" w:pos="2734"/>
        </w:tabs>
        <w:ind w:left="2734" w:hanging="945"/>
      </w:pPr>
      <w:rPr>
        <w:rFonts w:ascii="Times New Roman" w:eastAsia="Times New Roman" w:hAnsi="Times New Roman" w:cs="Times New Roman" w:hint="default"/>
      </w:rPr>
    </w:lvl>
    <w:lvl w:ilvl="2" w:tplc="04190005">
      <w:start w:val="1"/>
      <w:numFmt w:val="bullet"/>
      <w:pStyle w:val="3"/>
      <w:lvlText w:val=""/>
      <w:lvlJc w:val="left"/>
      <w:pPr>
        <w:tabs>
          <w:tab w:val="num" w:pos="2869"/>
        </w:tabs>
        <w:ind w:left="2869" w:hanging="360"/>
      </w:pPr>
      <w:rPr>
        <w:rFonts w:ascii="Wingdings" w:hAnsi="Wingdings" w:hint="default"/>
      </w:rPr>
    </w:lvl>
    <w:lvl w:ilvl="3" w:tplc="04190001" w:tentative="1">
      <w:start w:val="1"/>
      <w:numFmt w:val="bullet"/>
      <w:pStyle w:val="4"/>
      <w:lvlText w:val=""/>
      <w:lvlJc w:val="left"/>
      <w:pPr>
        <w:tabs>
          <w:tab w:val="num" w:pos="3589"/>
        </w:tabs>
        <w:ind w:left="3589" w:hanging="360"/>
      </w:pPr>
      <w:rPr>
        <w:rFonts w:ascii="Symbol" w:hAnsi="Symbol" w:hint="default"/>
      </w:rPr>
    </w:lvl>
    <w:lvl w:ilvl="4" w:tplc="04190003" w:tentative="1">
      <w:start w:val="1"/>
      <w:numFmt w:val="bullet"/>
      <w:pStyle w:val="5"/>
      <w:lvlText w:val="o"/>
      <w:lvlJc w:val="left"/>
      <w:pPr>
        <w:tabs>
          <w:tab w:val="num" w:pos="4309"/>
        </w:tabs>
        <w:ind w:left="4309" w:hanging="360"/>
      </w:pPr>
      <w:rPr>
        <w:rFonts w:ascii="Courier New" w:hAnsi="Courier New" w:cs="Courier New" w:hint="default"/>
      </w:rPr>
    </w:lvl>
    <w:lvl w:ilvl="5" w:tplc="04190005" w:tentative="1">
      <w:start w:val="1"/>
      <w:numFmt w:val="bullet"/>
      <w:pStyle w:val="6"/>
      <w:lvlText w:val=""/>
      <w:lvlJc w:val="left"/>
      <w:pPr>
        <w:tabs>
          <w:tab w:val="num" w:pos="5029"/>
        </w:tabs>
        <w:ind w:left="5029" w:hanging="360"/>
      </w:pPr>
      <w:rPr>
        <w:rFonts w:ascii="Wingdings" w:hAnsi="Wingdings" w:hint="default"/>
      </w:rPr>
    </w:lvl>
    <w:lvl w:ilvl="6" w:tplc="04190001" w:tentative="1">
      <w:start w:val="1"/>
      <w:numFmt w:val="bullet"/>
      <w:pStyle w:val="7"/>
      <w:lvlText w:val=""/>
      <w:lvlJc w:val="left"/>
      <w:pPr>
        <w:tabs>
          <w:tab w:val="num" w:pos="5749"/>
        </w:tabs>
        <w:ind w:left="5749" w:hanging="360"/>
      </w:pPr>
      <w:rPr>
        <w:rFonts w:ascii="Symbol" w:hAnsi="Symbol" w:hint="default"/>
      </w:rPr>
    </w:lvl>
    <w:lvl w:ilvl="7" w:tplc="04190003" w:tentative="1">
      <w:start w:val="1"/>
      <w:numFmt w:val="bullet"/>
      <w:pStyle w:val="8"/>
      <w:lvlText w:val="o"/>
      <w:lvlJc w:val="left"/>
      <w:pPr>
        <w:tabs>
          <w:tab w:val="num" w:pos="6469"/>
        </w:tabs>
        <w:ind w:left="6469" w:hanging="360"/>
      </w:pPr>
      <w:rPr>
        <w:rFonts w:ascii="Courier New" w:hAnsi="Courier New" w:cs="Courier New" w:hint="default"/>
      </w:rPr>
    </w:lvl>
    <w:lvl w:ilvl="8" w:tplc="04190005" w:tentative="1">
      <w:start w:val="1"/>
      <w:numFmt w:val="bullet"/>
      <w:pStyle w:val="9"/>
      <w:lvlText w:val=""/>
      <w:lvlJc w:val="left"/>
      <w:pPr>
        <w:tabs>
          <w:tab w:val="num" w:pos="7189"/>
        </w:tabs>
        <w:ind w:left="7189" w:hanging="360"/>
      </w:pPr>
      <w:rPr>
        <w:rFonts w:ascii="Wingdings" w:hAnsi="Wingdings" w:hint="default"/>
      </w:rPr>
    </w:lvl>
  </w:abstractNum>
  <w:abstractNum w:abstractNumId="13" w15:restartNumberingAfterBreak="0">
    <w:nsid w:val="6133331C"/>
    <w:multiLevelType w:val="hybridMultilevel"/>
    <w:tmpl w:val="CB1A5C16"/>
    <w:lvl w:ilvl="0" w:tplc="C15EB7D8">
      <w:start w:val="1"/>
      <w:numFmt w:val="decimal"/>
      <w:lvlText w:val="%1."/>
      <w:lvlJc w:val="left"/>
      <w:pPr>
        <w:ind w:left="360" w:hanging="360"/>
      </w:pPr>
      <w:rPr>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64665E31"/>
    <w:multiLevelType w:val="multilevel"/>
    <w:tmpl w:val="1AEAE8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011E12"/>
    <w:multiLevelType w:val="hybridMultilevel"/>
    <w:tmpl w:val="C2A011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6654716"/>
    <w:multiLevelType w:val="hybridMultilevel"/>
    <w:tmpl w:val="09D455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EB3AF8"/>
    <w:multiLevelType w:val="hybridMultilevel"/>
    <w:tmpl w:val="9A4284D8"/>
    <w:lvl w:ilvl="0" w:tplc="C15EB7D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9"/>
  </w:num>
  <w:num w:numId="3">
    <w:abstractNumId w:val="14"/>
  </w:num>
  <w:num w:numId="4">
    <w:abstractNumId w:val="0"/>
  </w:num>
  <w:num w:numId="5">
    <w:abstractNumId w:val="6"/>
  </w:num>
  <w:num w:numId="6">
    <w:abstractNumId w:val="5"/>
  </w:num>
  <w:num w:numId="7">
    <w:abstractNumId w:val="10"/>
  </w:num>
  <w:num w:numId="8">
    <w:abstractNumId w:val="7"/>
  </w:num>
  <w:num w:numId="9">
    <w:abstractNumId w:val="8"/>
  </w:num>
  <w:num w:numId="10">
    <w:abstractNumId w:val="11"/>
  </w:num>
  <w:num w:numId="11">
    <w:abstractNumId w:val="16"/>
  </w:num>
  <w:num w:numId="12">
    <w:abstractNumId w:val="3"/>
  </w:num>
  <w:num w:numId="13">
    <w:abstractNumId w:val="15"/>
  </w:num>
  <w:num w:numId="14">
    <w:abstractNumId w:val="17"/>
  </w:num>
  <w:num w:numId="15">
    <w:abstractNumId w:val="2"/>
  </w:num>
  <w:num w:numId="16">
    <w:abstractNumId w:val="1"/>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15"/>
    <w:rsid w:val="00020247"/>
    <w:rsid w:val="000472E2"/>
    <w:rsid w:val="00057F90"/>
    <w:rsid w:val="00074551"/>
    <w:rsid w:val="00075CE6"/>
    <w:rsid w:val="00083490"/>
    <w:rsid w:val="000A4874"/>
    <w:rsid w:val="000A7029"/>
    <w:rsid w:val="000A7F71"/>
    <w:rsid w:val="000B096C"/>
    <w:rsid w:val="000B7736"/>
    <w:rsid w:val="000C4A63"/>
    <w:rsid w:val="000E3F9A"/>
    <w:rsid w:val="000F7A85"/>
    <w:rsid w:val="00106216"/>
    <w:rsid w:val="00121D54"/>
    <w:rsid w:val="00123A6A"/>
    <w:rsid w:val="00123EAB"/>
    <w:rsid w:val="001351E0"/>
    <w:rsid w:val="00135334"/>
    <w:rsid w:val="00137756"/>
    <w:rsid w:val="00144C9D"/>
    <w:rsid w:val="00152537"/>
    <w:rsid w:val="00170C20"/>
    <w:rsid w:val="00180673"/>
    <w:rsid w:val="001930DB"/>
    <w:rsid w:val="001A04AA"/>
    <w:rsid w:val="001A7384"/>
    <w:rsid w:val="001C0278"/>
    <w:rsid w:val="001E194E"/>
    <w:rsid w:val="001E3BFE"/>
    <w:rsid w:val="001E4F89"/>
    <w:rsid w:val="001F300A"/>
    <w:rsid w:val="001F3084"/>
    <w:rsid w:val="0021681A"/>
    <w:rsid w:val="00222D9C"/>
    <w:rsid w:val="0023379C"/>
    <w:rsid w:val="00240731"/>
    <w:rsid w:val="002646C6"/>
    <w:rsid w:val="00275F21"/>
    <w:rsid w:val="00276C6E"/>
    <w:rsid w:val="002778EA"/>
    <w:rsid w:val="00285AFF"/>
    <w:rsid w:val="00287726"/>
    <w:rsid w:val="00295E9F"/>
    <w:rsid w:val="002A1A90"/>
    <w:rsid w:val="002A7F0C"/>
    <w:rsid w:val="002B052C"/>
    <w:rsid w:val="002B063A"/>
    <w:rsid w:val="002B3CF1"/>
    <w:rsid w:val="002C0885"/>
    <w:rsid w:val="002C62DA"/>
    <w:rsid w:val="002F05E0"/>
    <w:rsid w:val="002F11A3"/>
    <w:rsid w:val="00302C27"/>
    <w:rsid w:val="00303851"/>
    <w:rsid w:val="00303951"/>
    <w:rsid w:val="0030570E"/>
    <w:rsid w:val="00317853"/>
    <w:rsid w:val="00321456"/>
    <w:rsid w:val="00324EDB"/>
    <w:rsid w:val="00333D66"/>
    <w:rsid w:val="003357AE"/>
    <w:rsid w:val="00341406"/>
    <w:rsid w:val="00343CD7"/>
    <w:rsid w:val="00365C16"/>
    <w:rsid w:val="00365EAD"/>
    <w:rsid w:val="003662E8"/>
    <w:rsid w:val="00373737"/>
    <w:rsid w:val="00391D64"/>
    <w:rsid w:val="0039379E"/>
    <w:rsid w:val="00396E2D"/>
    <w:rsid w:val="003C06D2"/>
    <w:rsid w:val="003C7149"/>
    <w:rsid w:val="003D0248"/>
    <w:rsid w:val="00402DDE"/>
    <w:rsid w:val="00404F5E"/>
    <w:rsid w:val="004050E4"/>
    <w:rsid w:val="00405BB5"/>
    <w:rsid w:val="00407005"/>
    <w:rsid w:val="004132E2"/>
    <w:rsid w:val="0041729D"/>
    <w:rsid w:val="004209EF"/>
    <w:rsid w:val="00431481"/>
    <w:rsid w:val="00456CF8"/>
    <w:rsid w:val="00463323"/>
    <w:rsid w:val="00466883"/>
    <w:rsid w:val="004825BE"/>
    <w:rsid w:val="004A4ACB"/>
    <w:rsid w:val="004C472C"/>
    <w:rsid w:val="004E3FE3"/>
    <w:rsid w:val="005060D2"/>
    <w:rsid w:val="00506B97"/>
    <w:rsid w:val="00510707"/>
    <w:rsid w:val="005237C7"/>
    <w:rsid w:val="0053420B"/>
    <w:rsid w:val="0053426B"/>
    <w:rsid w:val="005460A7"/>
    <w:rsid w:val="0055030C"/>
    <w:rsid w:val="00552080"/>
    <w:rsid w:val="00553B18"/>
    <w:rsid w:val="005545AD"/>
    <w:rsid w:val="00563CDE"/>
    <w:rsid w:val="00575880"/>
    <w:rsid w:val="00581145"/>
    <w:rsid w:val="00586BA3"/>
    <w:rsid w:val="0059319E"/>
    <w:rsid w:val="005A045D"/>
    <w:rsid w:val="005B4C6D"/>
    <w:rsid w:val="005B516D"/>
    <w:rsid w:val="005B7E39"/>
    <w:rsid w:val="005C11FB"/>
    <w:rsid w:val="005D0292"/>
    <w:rsid w:val="005F712F"/>
    <w:rsid w:val="00607CC9"/>
    <w:rsid w:val="00611A31"/>
    <w:rsid w:val="006211D7"/>
    <w:rsid w:val="00627FE2"/>
    <w:rsid w:val="0064017F"/>
    <w:rsid w:val="00651914"/>
    <w:rsid w:val="00661221"/>
    <w:rsid w:val="00663F12"/>
    <w:rsid w:val="00674571"/>
    <w:rsid w:val="00682330"/>
    <w:rsid w:val="00683B0C"/>
    <w:rsid w:val="0069576E"/>
    <w:rsid w:val="006B34D5"/>
    <w:rsid w:val="006B6F42"/>
    <w:rsid w:val="006C2088"/>
    <w:rsid w:val="006C2789"/>
    <w:rsid w:val="006C7C11"/>
    <w:rsid w:val="006E59AA"/>
    <w:rsid w:val="006E6B04"/>
    <w:rsid w:val="006F7A0E"/>
    <w:rsid w:val="00702263"/>
    <w:rsid w:val="007028F4"/>
    <w:rsid w:val="00714611"/>
    <w:rsid w:val="0073289F"/>
    <w:rsid w:val="007337EA"/>
    <w:rsid w:val="00736D1A"/>
    <w:rsid w:val="00766472"/>
    <w:rsid w:val="00770302"/>
    <w:rsid w:val="00795BA8"/>
    <w:rsid w:val="007A1764"/>
    <w:rsid w:val="007A1A0F"/>
    <w:rsid w:val="007C73A6"/>
    <w:rsid w:val="007D4238"/>
    <w:rsid w:val="007D65DC"/>
    <w:rsid w:val="007E3A33"/>
    <w:rsid w:val="007F180F"/>
    <w:rsid w:val="00801C4A"/>
    <w:rsid w:val="00842B57"/>
    <w:rsid w:val="00846E26"/>
    <w:rsid w:val="0085393E"/>
    <w:rsid w:val="00854464"/>
    <w:rsid w:val="00863746"/>
    <w:rsid w:val="00865D02"/>
    <w:rsid w:val="00872D25"/>
    <w:rsid w:val="008747E4"/>
    <w:rsid w:val="008806F9"/>
    <w:rsid w:val="008967DD"/>
    <w:rsid w:val="008B173F"/>
    <w:rsid w:val="008B5DC1"/>
    <w:rsid w:val="008C1AA2"/>
    <w:rsid w:val="008C47FA"/>
    <w:rsid w:val="008C5708"/>
    <w:rsid w:val="008E18BE"/>
    <w:rsid w:val="008E4B42"/>
    <w:rsid w:val="008E6A59"/>
    <w:rsid w:val="009009FA"/>
    <w:rsid w:val="009048A4"/>
    <w:rsid w:val="00905A6F"/>
    <w:rsid w:val="00923FD4"/>
    <w:rsid w:val="00926D10"/>
    <w:rsid w:val="009455EF"/>
    <w:rsid w:val="009475CF"/>
    <w:rsid w:val="00961B0F"/>
    <w:rsid w:val="0096317E"/>
    <w:rsid w:val="0096613F"/>
    <w:rsid w:val="00977CE4"/>
    <w:rsid w:val="009852CD"/>
    <w:rsid w:val="00990590"/>
    <w:rsid w:val="00991892"/>
    <w:rsid w:val="00991FCE"/>
    <w:rsid w:val="009935B6"/>
    <w:rsid w:val="009A0217"/>
    <w:rsid w:val="009A69FF"/>
    <w:rsid w:val="009A7D83"/>
    <w:rsid w:val="009F10DD"/>
    <w:rsid w:val="00A0185B"/>
    <w:rsid w:val="00A034BA"/>
    <w:rsid w:val="00A0416E"/>
    <w:rsid w:val="00A1020E"/>
    <w:rsid w:val="00A14787"/>
    <w:rsid w:val="00A153B7"/>
    <w:rsid w:val="00A36F50"/>
    <w:rsid w:val="00A4456E"/>
    <w:rsid w:val="00A51B5F"/>
    <w:rsid w:val="00A70E8A"/>
    <w:rsid w:val="00A722CE"/>
    <w:rsid w:val="00A72C77"/>
    <w:rsid w:val="00A76727"/>
    <w:rsid w:val="00A9670A"/>
    <w:rsid w:val="00A97789"/>
    <w:rsid w:val="00AA7AD8"/>
    <w:rsid w:val="00AB0630"/>
    <w:rsid w:val="00AB1AD1"/>
    <w:rsid w:val="00AC1D96"/>
    <w:rsid w:val="00AD266B"/>
    <w:rsid w:val="00AD2B6A"/>
    <w:rsid w:val="00AD351A"/>
    <w:rsid w:val="00AE1514"/>
    <w:rsid w:val="00AE2323"/>
    <w:rsid w:val="00AE2D17"/>
    <w:rsid w:val="00AE4D5F"/>
    <w:rsid w:val="00AF48A8"/>
    <w:rsid w:val="00B00279"/>
    <w:rsid w:val="00B04D52"/>
    <w:rsid w:val="00B150A3"/>
    <w:rsid w:val="00B1745E"/>
    <w:rsid w:val="00B22C67"/>
    <w:rsid w:val="00B22FEC"/>
    <w:rsid w:val="00B2370D"/>
    <w:rsid w:val="00B44A7B"/>
    <w:rsid w:val="00B44D0E"/>
    <w:rsid w:val="00B45D59"/>
    <w:rsid w:val="00B5713E"/>
    <w:rsid w:val="00B62E5F"/>
    <w:rsid w:val="00B63C48"/>
    <w:rsid w:val="00B64D80"/>
    <w:rsid w:val="00B65893"/>
    <w:rsid w:val="00B847B7"/>
    <w:rsid w:val="00BB0037"/>
    <w:rsid w:val="00BB32BA"/>
    <w:rsid w:val="00BB579E"/>
    <w:rsid w:val="00BC06A4"/>
    <w:rsid w:val="00BC0832"/>
    <w:rsid w:val="00BC325E"/>
    <w:rsid w:val="00BE1D15"/>
    <w:rsid w:val="00BF1B6E"/>
    <w:rsid w:val="00C2250A"/>
    <w:rsid w:val="00C3082C"/>
    <w:rsid w:val="00C30BE0"/>
    <w:rsid w:val="00C51FF9"/>
    <w:rsid w:val="00C6499A"/>
    <w:rsid w:val="00C70E45"/>
    <w:rsid w:val="00C80DC7"/>
    <w:rsid w:val="00C86C61"/>
    <w:rsid w:val="00C9547F"/>
    <w:rsid w:val="00CA1AC2"/>
    <w:rsid w:val="00CA5CCB"/>
    <w:rsid w:val="00CB3AE1"/>
    <w:rsid w:val="00CB4DDE"/>
    <w:rsid w:val="00CC1D95"/>
    <w:rsid w:val="00CC4991"/>
    <w:rsid w:val="00CC742B"/>
    <w:rsid w:val="00CD52C7"/>
    <w:rsid w:val="00CE31E1"/>
    <w:rsid w:val="00CF0CBF"/>
    <w:rsid w:val="00D04201"/>
    <w:rsid w:val="00D21B59"/>
    <w:rsid w:val="00D21CD7"/>
    <w:rsid w:val="00D249C2"/>
    <w:rsid w:val="00DC4216"/>
    <w:rsid w:val="00DD145E"/>
    <w:rsid w:val="00DE6A13"/>
    <w:rsid w:val="00DE786B"/>
    <w:rsid w:val="00DF3190"/>
    <w:rsid w:val="00DF3FA9"/>
    <w:rsid w:val="00E0026F"/>
    <w:rsid w:val="00E0610D"/>
    <w:rsid w:val="00E1375C"/>
    <w:rsid w:val="00E16272"/>
    <w:rsid w:val="00E1760C"/>
    <w:rsid w:val="00E17808"/>
    <w:rsid w:val="00E24D72"/>
    <w:rsid w:val="00E30F58"/>
    <w:rsid w:val="00E3343A"/>
    <w:rsid w:val="00E33D4F"/>
    <w:rsid w:val="00E35F1E"/>
    <w:rsid w:val="00E46B43"/>
    <w:rsid w:val="00E47D92"/>
    <w:rsid w:val="00E64400"/>
    <w:rsid w:val="00E64A3F"/>
    <w:rsid w:val="00E72111"/>
    <w:rsid w:val="00E8026C"/>
    <w:rsid w:val="00E80544"/>
    <w:rsid w:val="00E91ABE"/>
    <w:rsid w:val="00E91C79"/>
    <w:rsid w:val="00E95567"/>
    <w:rsid w:val="00EA2781"/>
    <w:rsid w:val="00EB1862"/>
    <w:rsid w:val="00EE56B2"/>
    <w:rsid w:val="00EF0C09"/>
    <w:rsid w:val="00F135F3"/>
    <w:rsid w:val="00F1561A"/>
    <w:rsid w:val="00F1774F"/>
    <w:rsid w:val="00F253CC"/>
    <w:rsid w:val="00F2691A"/>
    <w:rsid w:val="00F366DD"/>
    <w:rsid w:val="00F45112"/>
    <w:rsid w:val="00F63102"/>
    <w:rsid w:val="00F90000"/>
    <w:rsid w:val="00F903BE"/>
    <w:rsid w:val="00F9042C"/>
    <w:rsid w:val="00FA2E19"/>
    <w:rsid w:val="00FA6EAD"/>
    <w:rsid w:val="00FC055F"/>
    <w:rsid w:val="00FD441E"/>
    <w:rsid w:val="00FE639D"/>
    <w:rsid w:val="00FF0BBE"/>
    <w:rsid w:val="00FF0E8A"/>
    <w:rsid w:val="00FF10E7"/>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0B6091"/>
  <w15:docId w15:val="{458D577F-7B9D-409E-A29E-E3CA9D6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45E"/>
    <w:pPr>
      <w:spacing w:after="0"/>
    </w:pPr>
    <w:rPr>
      <w:rFonts w:ascii="Times New Roman" w:eastAsia="Calibri" w:hAnsi="Times New Roman" w:cs="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E1D15"/>
    <w:pPr>
      <w:keepNext/>
      <w:numPr>
        <w:numId w:val="1"/>
      </w:numPr>
      <w:spacing w:before="240" w:after="60"/>
      <w:outlineLvl w:val="0"/>
    </w:pPr>
    <w:rPr>
      <w:rFonts w:ascii="Cambria" w:eastAsia="Times New Roman" w:hAnsi="Cambria"/>
      <w:kern w:val="32"/>
      <w:sz w:val="32"/>
      <w:szCs w:val="32"/>
    </w:rPr>
  </w:style>
  <w:style w:type="paragraph" w:styleId="2">
    <w:name w:val="heading 2"/>
    <w:aliases w:val="H2,contract,h2,Numbered text 3,heading 2,Подраздел1"/>
    <w:basedOn w:val="a"/>
    <w:next w:val="a"/>
    <w:link w:val="20"/>
    <w:unhideWhenUsed/>
    <w:qFormat/>
    <w:rsid w:val="00BE1D15"/>
    <w:pPr>
      <w:keepNext/>
      <w:numPr>
        <w:ilvl w:val="1"/>
        <w:numId w:val="1"/>
      </w:numPr>
      <w:spacing w:before="240" w:after="60"/>
      <w:outlineLvl w:val="1"/>
    </w:pPr>
    <w:rPr>
      <w:rFonts w:ascii="Cambria" w:eastAsia="Times New Roman" w:hAnsi="Cambria"/>
      <w:i/>
      <w:iCs/>
      <w:szCs w:val="28"/>
    </w:rPr>
  </w:style>
  <w:style w:type="paragraph" w:styleId="3">
    <w:name w:val="heading 3"/>
    <w:aliases w:val="Заголовок 3 Знак Знак,Пункт1,h3,heading 3"/>
    <w:basedOn w:val="a"/>
    <w:next w:val="a"/>
    <w:link w:val="30"/>
    <w:uiPriority w:val="9"/>
    <w:unhideWhenUsed/>
    <w:qFormat/>
    <w:rsid w:val="00BE1D15"/>
    <w:pPr>
      <w:keepNext/>
      <w:numPr>
        <w:ilvl w:val="2"/>
        <w:numId w:val="1"/>
      </w:numPr>
      <w:spacing w:before="240" w:after="60"/>
      <w:outlineLvl w:val="2"/>
    </w:pPr>
    <w:rPr>
      <w:rFonts w:ascii="Cambria" w:eastAsia="Times New Roman" w:hAnsi="Cambria"/>
      <w:b/>
      <w:bCs/>
      <w:sz w:val="26"/>
      <w:szCs w:val="26"/>
    </w:rPr>
  </w:style>
  <w:style w:type="paragraph" w:styleId="4">
    <w:name w:val="heading 4"/>
    <w:aliases w:val="Подпункт1"/>
    <w:basedOn w:val="a"/>
    <w:next w:val="a"/>
    <w:link w:val="40"/>
    <w:uiPriority w:val="9"/>
    <w:unhideWhenUsed/>
    <w:qFormat/>
    <w:rsid w:val="00BE1D15"/>
    <w:pPr>
      <w:keepNext/>
      <w:numPr>
        <w:ilvl w:val="3"/>
        <w:numId w:val="1"/>
      </w:numPr>
      <w:spacing w:before="240" w:after="60" w:line="240" w:lineRule="auto"/>
      <w:jc w:val="both"/>
      <w:outlineLvl w:val="3"/>
    </w:pPr>
    <w:rPr>
      <w:rFonts w:eastAsia="Times New Roman"/>
      <w:b/>
      <w:bCs/>
      <w:szCs w:val="28"/>
    </w:rPr>
  </w:style>
  <w:style w:type="paragraph" w:styleId="5">
    <w:name w:val="heading 5"/>
    <w:basedOn w:val="a"/>
    <w:next w:val="a"/>
    <w:link w:val="50"/>
    <w:unhideWhenUsed/>
    <w:qFormat/>
    <w:rsid w:val="00BE1D15"/>
    <w:pPr>
      <w:keepNext/>
      <w:numPr>
        <w:ilvl w:val="4"/>
        <w:numId w:val="1"/>
      </w:numPr>
      <w:spacing w:line="360" w:lineRule="auto"/>
      <w:jc w:val="center"/>
      <w:outlineLvl w:val="4"/>
    </w:pPr>
    <w:rPr>
      <w:rFonts w:eastAsia="Times New Roman"/>
      <w:b/>
      <w:sz w:val="20"/>
      <w:szCs w:val="20"/>
      <w:lang w:eastAsia="ru-RU"/>
    </w:rPr>
  </w:style>
  <w:style w:type="paragraph" w:styleId="6">
    <w:name w:val="heading 6"/>
    <w:basedOn w:val="a"/>
    <w:next w:val="a"/>
    <w:link w:val="60"/>
    <w:unhideWhenUsed/>
    <w:qFormat/>
    <w:rsid w:val="00BE1D15"/>
    <w:pPr>
      <w:numPr>
        <w:ilvl w:val="5"/>
        <w:numId w:val="1"/>
      </w:numPr>
      <w:spacing w:before="240" w:after="60"/>
      <w:outlineLvl w:val="5"/>
    </w:pPr>
    <w:rPr>
      <w:rFonts w:ascii="Calibri" w:eastAsia="Times New Roman" w:hAnsi="Calibri"/>
      <w:b/>
      <w:bCs/>
      <w:sz w:val="22"/>
    </w:rPr>
  </w:style>
  <w:style w:type="paragraph" w:styleId="7">
    <w:name w:val="heading 7"/>
    <w:basedOn w:val="a"/>
    <w:next w:val="a"/>
    <w:link w:val="70"/>
    <w:unhideWhenUsed/>
    <w:qFormat/>
    <w:rsid w:val="00BE1D15"/>
    <w:pPr>
      <w:numPr>
        <w:ilvl w:val="6"/>
        <w:numId w:val="1"/>
      </w:numPr>
      <w:spacing w:before="240" w:after="60" w:line="240" w:lineRule="auto"/>
      <w:jc w:val="both"/>
      <w:outlineLvl w:val="6"/>
    </w:pPr>
    <w:rPr>
      <w:rFonts w:eastAsia="Times New Roman"/>
      <w:sz w:val="24"/>
      <w:szCs w:val="24"/>
    </w:rPr>
  </w:style>
  <w:style w:type="paragraph" w:styleId="8">
    <w:name w:val="heading 8"/>
    <w:basedOn w:val="a"/>
    <w:next w:val="a"/>
    <w:link w:val="80"/>
    <w:uiPriority w:val="99"/>
    <w:unhideWhenUsed/>
    <w:qFormat/>
    <w:rsid w:val="00BE1D15"/>
    <w:pPr>
      <w:keepNext/>
      <w:numPr>
        <w:ilvl w:val="7"/>
        <w:numId w:val="1"/>
      </w:numPr>
      <w:spacing w:line="240" w:lineRule="auto"/>
      <w:jc w:val="center"/>
      <w:outlineLvl w:val="7"/>
    </w:pPr>
    <w:rPr>
      <w:rFonts w:eastAsia="Times New Roman"/>
      <w:b/>
      <w:sz w:val="24"/>
      <w:szCs w:val="20"/>
      <w:lang w:eastAsia="ru-RU"/>
    </w:rPr>
  </w:style>
  <w:style w:type="paragraph" w:styleId="9">
    <w:name w:val="heading 9"/>
    <w:basedOn w:val="a"/>
    <w:next w:val="a"/>
    <w:link w:val="90"/>
    <w:uiPriority w:val="99"/>
    <w:unhideWhenUsed/>
    <w:qFormat/>
    <w:rsid w:val="00BE1D15"/>
    <w:pPr>
      <w:numPr>
        <w:ilvl w:val="8"/>
        <w:numId w:val="1"/>
      </w:numPr>
      <w:spacing w:before="240" w:after="60" w:line="240" w:lineRule="auto"/>
      <w:jc w:val="both"/>
      <w:outlineLvl w:val="8"/>
    </w:pPr>
    <w:rPr>
      <w:rFonts w:ascii="Arial" w:eastAsia="Times New Roman"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1D15"/>
    <w:rPr>
      <w:rFonts w:ascii="Cambria" w:eastAsia="Times New Roman" w:hAnsi="Cambria" w:cs="Times New Roman"/>
      <w:kern w:val="32"/>
      <w:sz w:val="32"/>
      <w:szCs w:val="32"/>
    </w:rPr>
  </w:style>
  <w:style w:type="character" w:customStyle="1" w:styleId="20">
    <w:name w:val="Заголовок 2 Знак"/>
    <w:aliases w:val="H2 Знак,contract Знак,h2 Знак,Numbered text 3 Знак,heading 2 Знак,Подраздел1 Знак"/>
    <w:basedOn w:val="a0"/>
    <w:link w:val="2"/>
    <w:rsid w:val="00BE1D15"/>
    <w:rPr>
      <w:rFonts w:ascii="Cambria" w:eastAsia="Times New Roman" w:hAnsi="Cambria" w:cs="Times New Roman"/>
      <w:i/>
      <w:iCs/>
      <w:sz w:val="28"/>
      <w:szCs w:val="28"/>
    </w:rPr>
  </w:style>
  <w:style w:type="character" w:customStyle="1" w:styleId="30">
    <w:name w:val="Заголовок 3 Знак"/>
    <w:aliases w:val="Заголовок 3 Знак Знак Знак,Пункт1 Знак,h3 Знак,heading 3 Знак"/>
    <w:basedOn w:val="a0"/>
    <w:link w:val="3"/>
    <w:uiPriority w:val="9"/>
    <w:rsid w:val="00BE1D15"/>
    <w:rPr>
      <w:rFonts w:ascii="Cambria" w:eastAsia="Times New Roman" w:hAnsi="Cambria" w:cs="Times New Roman"/>
      <w:b/>
      <w:bCs/>
      <w:sz w:val="26"/>
      <w:szCs w:val="26"/>
    </w:rPr>
  </w:style>
  <w:style w:type="character" w:customStyle="1" w:styleId="40">
    <w:name w:val="Заголовок 4 Знак"/>
    <w:aliases w:val="Подпункт1 Знак"/>
    <w:basedOn w:val="a0"/>
    <w:link w:val="4"/>
    <w:uiPriority w:val="9"/>
    <w:rsid w:val="00BE1D15"/>
    <w:rPr>
      <w:rFonts w:ascii="Times New Roman" w:eastAsia="Times New Roman" w:hAnsi="Times New Roman" w:cs="Times New Roman"/>
      <w:b/>
      <w:bCs/>
      <w:sz w:val="28"/>
      <w:szCs w:val="28"/>
    </w:rPr>
  </w:style>
  <w:style w:type="character" w:customStyle="1" w:styleId="50">
    <w:name w:val="Заголовок 5 Знак"/>
    <w:basedOn w:val="a0"/>
    <w:link w:val="5"/>
    <w:rsid w:val="00BE1D15"/>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BE1D15"/>
    <w:rPr>
      <w:rFonts w:ascii="Calibri" w:eastAsia="Times New Roman" w:hAnsi="Calibri" w:cs="Times New Roman"/>
      <w:b/>
      <w:bCs/>
    </w:rPr>
  </w:style>
  <w:style w:type="character" w:customStyle="1" w:styleId="70">
    <w:name w:val="Заголовок 7 Знак"/>
    <w:basedOn w:val="a0"/>
    <w:link w:val="7"/>
    <w:rsid w:val="00BE1D15"/>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BE1D15"/>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BE1D15"/>
    <w:rPr>
      <w:rFonts w:ascii="Arial" w:eastAsia="Times New Roman" w:hAnsi="Arial" w:cs="Times New Roman"/>
    </w:rPr>
  </w:style>
  <w:style w:type="paragraph" w:styleId="a3">
    <w:name w:val="Body Text"/>
    <w:aliases w:val="Список 1 Знак Знак Знак Знак Знак Знак,Список 1 Знак Знак Знак Знак Знак,SecondColumn,body text"/>
    <w:basedOn w:val="a"/>
    <w:link w:val="a4"/>
    <w:unhideWhenUsed/>
    <w:qFormat/>
    <w:rsid w:val="00BE1D15"/>
    <w:pPr>
      <w:keepNext/>
      <w:suppressAutoHyphens/>
      <w:spacing w:line="240" w:lineRule="auto"/>
      <w:ind w:firstLine="567"/>
      <w:jc w:val="both"/>
      <w:outlineLvl w:val="0"/>
    </w:pPr>
    <w:rPr>
      <w:rFonts w:eastAsia="Times New Roman"/>
      <w:b/>
      <w:sz w:val="32"/>
      <w:szCs w:val="20"/>
    </w:rPr>
  </w:style>
  <w:style w:type="character" w:customStyle="1" w:styleId="a4">
    <w:name w:val="Основной текст Знак"/>
    <w:aliases w:val="Список 1 Знак Знак Знак Знак Знак Знак Знак,Список 1 Знак Знак Знак Знак Знак Знак1,SecondColumn Знак,body text Знак"/>
    <w:basedOn w:val="a0"/>
    <w:link w:val="a3"/>
    <w:rsid w:val="00BE1D15"/>
    <w:rPr>
      <w:rFonts w:ascii="Times New Roman" w:eastAsia="Times New Roman" w:hAnsi="Times New Roman" w:cs="Times New Roman"/>
      <w:b/>
      <w:sz w:val="32"/>
      <w:szCs w:val="20"/>
    </w:rPr>
  </w:style>
  <w:style w:type="paragraph" w:styleId="a5">
    <w:name w:val="Body Text Indent"/>
    <w:aliases w:val="Основной текст с нумерацией,текст"/>
    <w:basedOn w:val="a"/>
    <w:link w:val="a6"/>
    <w:uiPriority w:val="99"/>
    <w:unhideWhenUsed/>
    <w:rsid w:val="00BE1D15"/>
    <w:pPr>
      <w:spacing w:after="120" w:line="240" w:lineRule="auto"/>
      <w:ind w:left="283"/>
      <w:jc w:val="both"/>
    </w:pPr>
    <w:rPr>
      <w:rFonts w:eastAsia="Times New Roman"/>
      <w:sz w:val="24"/>
      <w:szCs w:val="24"/>
    </w:rPr>
  </w:style>
  <w:style w:type="character" w:customStyle="1" w:styleId="a6">
    <w:name w:val="Основной текст с отступом Знак"/>
    <w:aliases w:val="Основной текст с нумерацией Знак,текст Знак"/>
    <w:basedOn w:val="a0"/>
    <w:link w:val="a5"/>
    <w:uiPriority w:val="99"/>
    <w:rsid w:val="00BE1D15"/>
    <w:rPr>
      <w:rFonts w:ascii="Times New Roman" w:eastAsia="Times New Roman" w:hAnsi="Times New Roman" w:cs="Times New Roman"/>
      <w:sz w:val="24"/>
      <w:szCs w:val="24"/>
    </w:rPr>
  </w:style>
  <w:style w:type="paragraph" w:styleId="a7">
    <w:name w:val="List Paragraph"/>
    <w:aliases w:val="Bullet List,FooterText,numbered,Цветной список - Акцент 11,it_List1,Paragraphe de liste1,lp1,Абзац нумерованного списка,ТЗОТ Текст 2 уровня. Без оглавления,Table-Normal,RSHB_Table-Normal,Num Bullet 1,Подпись рисунка,UL,Bullet 1,ТЗ список"/>
    <w:basedOn w:val="a"/>
    <w:link w:val="a8"/>
    <w:uiPriority w:val="34"/>
    <w:qFormat/>
    <w:rsid w:val="00BE1D15"/>
    <w:pPr>
      <w:spacing w:line="240" w:lineRule="auto"/>
      <w:ind w:left="720"/>
      <w:contextualSpacing/>
    </w:pPr>
    <w:rPr>
      <w:rFonts w:eastAsia="Times New Roman"/>
      <w:sz w:val="24"/>
      <w:szCs w:val="24"/>
      <w:lang w:eastAsia="ru-RU"/>
    </w:rPr>
  </w:style>
  <w:style w:type="character" w:customStyle="1" w:styleId="a8">
    <w:name w:val="Абзац списка Знак"/>
    <w:aliases w:val="Bullet List Знак,FooterText Знак,numbered Знак,Цветной список - Акцент 11 Знак,it_List1 Знак,Paragraphe de liste1 Знак,lp1 Знак,Абзац нумерованного списка Знак,ТЗОТ Текст 2 уровня. Без оглавления Знак,Table-Normal Знак,UL Знак"/>
    <w:link w:val="a7"/>
    <w:uiPriority w:val="34"/>
    <w:qFormat/>
    <w:rsid w:val="00BE1D15"/>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34"/>
    <w:qFormat/>
    <w:rsid w:val="00BE1D15"/>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qFormat/>
    <w:rsid w:val="00BE1D15"/>
    <w:pPr>
      <w:widowControl w:val="0"/>
      <w:autoSpaceDE w:val="0"/>
      <w:autoSpaceDN w:val="0"/>
      <w:adjustRightInd w:val="0"/>
      <w:spacing w:line="274" w:lineRule="exact"/>
      <w:ind w:hanging="163"/>
    </w:pPr>
    <w:rPr>
      <w:rFonts w:eastAsia="Times New Roman"/>
      <w:sz w:val="24"/>
      <w:szCs w:val="24"/>
      <w:lang w:eastAsia="ru-RU"/>
    </w:rPr>
  </w:style>
  <w:style w:type="table" w:styleId="a9">
    <w:name w:val="Table Grid"/>
    <w:basedOn w:val="a1"/>
    <w:uiPriority w:val="59"/>
    <w:rsid w:val="00BE1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Обычный (веб) Знак Знак,Обычный (Web) Знак Знак Знак,Знак Знак10,Знак Знак Знак1 Знак Знак Знак Знак, Знак Знак Знак1 Знак Знак Знак Знак, Знак Знак Знак1 Знак Знак,Обычный (веб)1,Обычный (Web)1"/>
    <w:basedOn w:val="a"/>
    <w:link w:val="ab"/>
    <w:uiPriority w:val="34"/>
    <w:qFormat/>
    <w:rsid w:val="00BE1D15"/>
    <w:pPr>
      <w:spacing w:before="100" w:beforeAutospacing="1" w:after="100" w:afterAutospacing="1" w:line="240" w:lineRule="auto"/>
    </w:pPr>
    <w:rPr>
      <w:rFonts w:eastAsiaTheme="minorEastAsia"/>
      <w:sz w:val="24"/>
      <w:szCs w:val="24"/>
      <w:lang w:eastAsia="ru-RU"/>
    </w:rPr>
  </w:style>
  <w:style w:type="character" w:customStyle="1" w:styleId="ab">
    <w:name w:val="Обычный (веб) Знак"/>
    <w:aliases w:val="Обычный (Web) Знак,Обычный (веб) Знак Знак Знак,Обычный (Web) Знак Знак Знак Знак,Знак Знак10 Знак,Знак Знак Знак1 Знак Знак Знак Знак Знак, Знак Знак Знак1 Знак Знак Знак Знак Знак, Знак Знак Знак1 Знак Знак Знак,Обычный (веб)1 Знак"/>
    <w:link w:val="aa"/>
    <w:uiPriority w:val="34"/>
    <w:locked/>
    <w:rsid w:val="00BE1D15"/>
    <w:rPr>
      <w:rFonts w:ascii="Times New Roman" w:eastAsiaTheme="minorEastAsia" w:hAnsi="Times New Roman" w:cs="Times New Roman"/>
      <w:sz w:val="24"/>
      <w:szCs w:val="24"/>
      <w:lang w:eastAsia="ru-RU"/>
    </w:rPr>
  </w:style>
  <w:style w:type="paragraph" w:customStyle="1" w:styleId="11">
    <w:name w:val="Текст1"/>
    <w:basedOn w:val="a"/>
    <w:uiPriority w:val="34"/>
    <w:qFormat/>
    <w:rsid w:val="00BE1D15"/>
    <w:pPr>
      <w:shd w:val="clear" w:color="auto" w:fill="FFFFFF"/>
      <w:suppressAutoHyphens/>
      <w:autoSpaceDE w:val="0"/>
      <w:spacing w:line="200" w:lineRule="atLeast"/>
      <w:jc w:val="both"/>
    </w:pPr>
    <w:rPr>
      <w:rFonts w:ascii="Courier New" w:eastAsiaTheme="minorEastAsia" w:hAnsi="Courier New" w:cs="Courier New"/>
      <w:sz w:val="20"/>
      <w:szCs w:val="20"/>
      <w:lang w:eastAsia="ar-SA"/>
    </w:rPr>
  </w:style>
  <w:style w:type="character" w:customStyle="1" w:styleId="FontStyle11">
    <w:name w:val="Font Style11"/>
    <w:rsid w:val="00BE1D15"/>
    <w:rPr>
      <w:rFonts w:ascii="Times New Roman" w:hAnsi="Times New Roman" w:cs="Times New Roman" w:hint="default"/>
      <w:sz w:val="22"/>
      <w:szCs w:val="22"/>
    </w:rPr>
  </w:style>
  <w:style w:type="character" w:customStyle="1" w:styleId="ConsPlusNormal0">
    <w:name w:val="ConsPlusNormal Знак"/>
    <w:link w:val="ConsPlusNormal"/>
    <w:uiPriority w:val="34"/>
    <w:locked/>
    <w:rsid w:val="00BE1D15"/>
    <w:rPr>
      <w:rFonts w:ascii="Arial" w:eastAsia="Times New Roman" w:hAnsi="Arial" w:cs="Arial"/>
      <w:sz w:val="20"/>
      <w:szCs w:val="20"/>
      <w:lang w:eastAsia="ru-RU"/>
    </w:rPr>
  </w:style>
  <w:style w:type="paragraph" w:customStyle="1" w:styleId="ac">
    <w:name w:val="Îáû÷íûé"/>
    <w:uiPriority w:val="34"/>
    <w:qFormat/>
    <w:rsid w:val="00BE1D15"/>
    <w:pPr>
      <w:spacing w:after="0" w:line="240" w:lineRule="auto"/>
    </w:pPr>
    <w:rPr>
      <w:rFonts w:ascii="Times New Roman" w:eastAsia="Times New Roman" w:hAnsi="Times New Roman" w:cs="Times New Roman"/>
      <w:sz w:val="20"/>
      <w:szCs w:val="20"/>
      <w:lang w:val="en-US"/>
    </w:rPr>
  </w:style>
  <w:style w:type="paragraph" w:customStyle="1" w:styleId="Style6">
    <w:name w:val="Style6"/>
    <w:basedOn w:val="a"/>
    <w:uiPriority w:val="99"/>
    <w:qFormat/>
    <w:rsid w:val="00BE1D15"/>
    <w:pPr>
      <w:widowControl w:val="0"/>
      <w:autoSpaceDE w:val="0"/>
      <w:autoSpaceDN w:val="0"/>
      <w:adjustRightInd w:val="0"/>
      <w:spacing w:line="258" w:lineRule="exact"/>
      <w:jc w:val="both"/>
    </w:pPr>
    <w:rPr>
      <w:rFonts w:eastAsia="Times New Roman"/>
      <w:sz w:val="24"/>
      <w:szCs w:val="24"/>
      <w:lang w:eastAsia="ru-RU"/>
    </w:rPr>
  </w:style>
  <w:style w:type="character" w:customStyle="1" w:styleId="FontStyle12">
    <w:name w:val="Font Style12"/>
    <w:rsid w:val="00BE1D15"/>
    <w:rPr>
      <w:rFonts w:ascii="Times New Roman" w:hAnsi="Times New Roman" w:cs="Times New Roman"/>
      <w:b/>
      <w:bCs/>
      <w:sz w:val="22"/>
      <w:szCs w:val="22"/>
    </w:rPr>
  </w:style>
  <w:style w:type="paragraph" w:customStyle="1" w:styleId="61">
    <w:name w:val="çàãîëîâîê 6"/>
    <w:basedOn w:val="ac"/>
    <w:next w:val="ac"/>
    <w:uiPriority w:val="34"/>
    <w:qFormat/>
    <w:rsid w:val="00BE1D15"/>
    <w:pPr>
      <w:keepNext/>
      <w:tabs>
        <w:tab w:val="num" w:pos="6480"/>
      </w:tabs>
      <w:ind w:hanging="360"/>
      <w:contextualSpacing/>
      <w:jc w:val="center"/>
    </w:pPr>
    <w:rPr>
      <w:rFonts w:ascii="Garamond" w:hAnsi="Garamond"/>
      <w:b/>
      <w:sz w:val="24"/>
      <w:lang w:val="ru-RU" w:eastAsia="ru-RU"/>
    </w:rPr>
  </w:style>
  <w:style w:type="paragraph" w:styleId="ad">
    <w:name w:val="Balloon Text"/>
    <w:basedOn w:val="a"/>
    <w:link w:val="ae"/>
    <w:uiPriority w:val="99"/>
    <w:semiHidden/>
    <w:unhideWhenUsed/>
    <w:rsid w:val="001A738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7384"/>
    <w:rPr>
      <w:rFonts w:ascii="Tahoma" w:eastAsia="Calibri" w:hAnsi="Tahoma" w:cs="Tahoma"/>
      <w:sz w:val="16"/>
      <w:szCs w:val="16"/>
    </w:rPr>
  </w:style>
  <w:style w:type="table" w:customStyle="1" w:styleId="12">
    <w:name w:val="Сетка таблицы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5A045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footnote text"/>
    <w:basedOn w:val="a"/>
    <w:link w:val="af0"/>
    <w:uiPriority w:val="99"/>
    <w:semiHidden/>
    <w:unhideWhenUsed/>
    <w:rsid w:val="00A36F50"/>
    <w:pPr>
      <w:spacing w:line="240" w:lineRule="auto"/>
    </w:pPr>
    <w:rPr>
      <w:sz w:val="20"/>
      <w:szCs w:val="20"/>
    </w:rPr>
  </w:style>
  <w:style w:type="character" w:customStyle="1" w:styleId="af0">
    <w:name w:val="Текст сноски Знак"/>
    <w:basedOn w:val="a0"/>
    <w:link w:val="af"/>
    <w:uiPriority w:val="99"/>
    <w:semiHidden/>
    <w:rsid w:val="00A36F50"/>
    <w:rPr>
      <w:rFonts w:ascii="Times New Roman" w:eastAsia="Calibri" w:hAnsi="Times New Roman" w:cs="Times New Roman"/>
      <w:sz w:val="20"/>
      <w:szCs w:val="20"/>
    </w:rPr>
  </w:style>
  <w:style w:type="character" w:styleId="af1">
    <w:name w:val="footnote reference"/>
    <w:aliases w:val="fr,Used by Word for Help footnote symbols,Ссылка на сноску 45"/>
    <w:basedOn w:val="a0"/>
    <w:qFormat/>
    <w:rsid w:val="00A36F50"/>
    <w:rPr>
      <w:rFonts w:ascii="Times New Roman" w:hAnsi="Times New Roman"/>
      <w:vertAlign w:val="superscript"/>
    </w:rPr>
  </w:style>
  <w:style w:type="paragraph" w:styleId="af2">
    <w:name w:val="header"/>
    <w:basedOn w:val="a"/>
    <w:link w:val="af3"/>
    <w:uiPriority w:val="99"/>
    <w:unhideWhenUsed/>
    <w:rsid w:val="00E0610D"/>
    <w:pPr>
      <w:tabs>
        <w:tab w:val="center" w:pos="4677"/>
        <w:tab w:val="right" w:pos="9355"/>
      </w:tabs>
      <w:spacing w:line="240" w:lineRule="auto"/>
    </w:pPr>
  </w:style>
  <w:style w:type="character" w:customStyle="1" w:styleId="af3">
    <w:name w:val="Верхний колонтитул Знак"/>
    <w:basedOn w:val="a0"/>
    <w:link w:val="af2"/>
    <w:uiPriority w:val="99"/>
    <w:rsid w:val="00E0610D"/>
    <w:rPr>
      <w:rFonts w:ascii="Times New Roman" w:eastAsia="Calibri" w:hAnsi="Times New Roman" w:cs="Times New Roman"/>
      <w:sz w:val="28"/>
    </w:rPr>
  </w:style>
  <w:style w:type="paragraph" w:styleId="af4">
    <w:name w:val="footer"/>
    <w:basedOn w:val="a"/>
    <w:link w:val="af5"/>
    <w:uiPriority w:val="99"/>
    <w:unhideWhenUsed/>
    <w:rsid w:val="00E0610D"/>
    <w:pPr>
      <w:tabs>
        <w:tab w:val="center" w:pos="4677"/>
        <w:tab w:val="right" w:pos="9355"/>
      </w:tabs>
      <w:spacing w:line="240" w:lineRule="auto"/>
    </w:pPr>
  </w:style>
  <w:style w:type="character" w:customStyle="1" w:styleId="af5">
    <w:name w:val="Нижний колонтитул Знак"/>
    <w:basedOn w:val="a0"/>
    <w:link w:val="af4"/>
    <w:uiPriority w:val="99"/>
    <w:rsid w:val="00E0610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5065">
      <w:bodyDiv w:val="1"/>
      <w:marLeft w:val="0"/>
      <w:marRight w:val="0"/>
      <w:marTop w:val="0"/>
      <w:marBottom w:val="0"/>
      <w:divBdr>
        <w:top w:val="none" w:sz="0" w:space="0" w:color="auto"/>
        <w:left w:val="none" w:sz="0" w:space="0" w:color="auto"/>
        <w:bottom w:val="none" w:sz="0" w:space="0" w:color="auto"/>
        <w:right w:val="none" w:sz="0" w:space="0" w:color="auto"/>
      </w:divBdr>
      <w:divsChild>
        <w:div w:id="472991568">
          <w:marLeft w:val="0"/>
          <w:marRight w:val="0"/>
          <w:marTop w:val="0"/>
          <w:marBottom w:val="0"/>
          <w:divBdr>
            <w:top w:val="none" w:sz="0" w:space="0" w:color="auto"/>
            <w:left w:val="none" w:sz="0" w:space="0" w:color="auto"/>
            <w:bottom w:val="none" w:sz="0" w:space="0" w:color="auto"/>
            <w:right w:val="none" w:sz="0" w:space="0" w:color="auto"/>
          </w:divBdr>
          <w:divsChild>
            <w:div w:id="431971539">
              <w:marLeft w:val="0"/>
              <w:marRight w:val="0"/>
              <w:marTop w:val="0"/>
              <w:marBottom w:val="0"/>
              <w:divBdr>
                <w:top w:val="none" w:sz="0" w:space="0" w:color="auto"/>
                <w:left w:val="none" w:sz="0" w:space="0" w:color="auto"/>
                <w:bottom w:val="none" w:sz="0" w:space="0" w:color="auto"/>
                <w:right w:val="none" w:sz="0" w:space="0" w:color="auto"/>
              </w:divBdr>
              <w:divsChild>
                <w:div w:id="289241077">
                  <w:marLeft w:val="0"/>
                  <w:marRight w:val="0"/>
                  <w:marTop w:val="0"/>
                  <w:marBottom w:val="0"/>
                  <w:divBdr>
                    <w:top w:val="none" w:sz="0" w:space="0" w:color="auto"/>
                    <w:left w:val="none" w:sz="0" w:space="0" w:color="auto"/>
                    <w:bottom w:val="none" w:sz="0" w:space="0" w:color="auto"/>
                    <w:right w:val="none" w:sz="0" w:space="0" w:color="auto"/>
                  </w:divBdr>
                  <w:divsChild>
                    <w:div w:id="955867240">
                      <w:marLeft w:val="0"/>
                      <w:marRight w:val="0"/>
                      <w:marTop w:val="0"/>
                      <w:marBottom w:val="0"/>
                      <w:divBdr>
                        <w:top w:val="none" w:sz="0" w:space="0" w:color="auto"/>
                        <w:left w:val="none" w:sz="0" w:space="0" w:color="auto"/>
                        <w:bottom w:val="none" w:sz="0" w:space="0" w:color="auto"/>
                        <w:right w:val="none" w:sz="0" w:space="0" w:color="auto"/>
                      </w:divBdr>
                      <w:divsChild>
                        <w:div w:id="973214376">
                          <w:marLeft w:val="0"/>
                          <w:marRight w:val="0"/>
                          <w:marTop w:val="0"/>
                          <w:marBottom w:val="0"/>
                          <w:divBdr>
                            <w:top w:val="none" w:sz="0" w:space="0" w:color="auto"/>
                            <w:left w:val="none" w:sz="0" w:space="0" w:color="auto"/>
                            <w:bottom w:val="none" w:sz="0" w:space="0" w:color="auto"/>
                            <w:right w:val="none" w:sz="0" w:space="0" w:color="auto"/>
                          </w:divBdr>
                          <w:divsChild>
                            <w:div w:id="1591356340">
                              <w:marLeft w:val="0"/>
                              <w:marRight w:val="0"/>
                              <w:marTop w:val="0"/>
                              <w:marBottom w:val="0"/>
                              <w:divBdr>
                                <w:top w:val="none" w:sz="0" w:space="0" w:color="auto"/>
                                <w:left w:val="none" w:sz="0" w:space="0" w:color="auto"/>
                                <w:bottom w:val="none" w:sz="0" w:space="0" w:color="auto"/>
                                <w:right w:val="none" w:sz="0" w:space="0" w:color="auto"/>
                              </w:divBdr>
                              <w:divsChild>
                                <w:div w:id="1636450004">
                                  <w:marLeft w:val="0"/>
                                  <w:marRight w:val="0"/>
                                  <w:marTop w:val="0"/>
                                  <w:marBottom w:val="0"/>
                                  <w:divBdr>
                                    <w:top w:val="none" w:sz="0" w:space="0" w:color="auto"/>
                                    <w:left w:val="none" w:sz="0" w:space="0" w:color="auto"/>
                                    <w:bottom w:val="none" w:sz="0" w:space="0" w:color="auto"/>
                                    <w:right w:val="none" w:sz="0" w:space="0" w:color="auto"/>
                                  </w:divBdr>
                                  <w:divsChild>
                                    <w:div w:id="2018264401">
                                      <w:marLeft w:val="0"/>
                                      <w:marRight w:val="0"/>
                                      <w:marTop w:val="0"/>
                                      <w:marBottom w:val="0"/>
                                      <w:divBdr>
                                        <w:top w:val="none" w:sz="0" w:space="0" w:color="auto"/>
                                        <w:left w:val="none" w:sz="0" w:space="0" w:color="auto"/>
                                        <w:bottom w:val="none" w:sz="0" w:space="0" w:color="auto"/>
                                        <w:right w:val="none" w:sz="0" w:space="0" w:color="auto"/>
                                      </w:divBdr>
                                      <w:divsChild>
                                        <w:div w:id="1917518254">
                                          <w:marLeft w:val="0"/>
                                          <w:marRight w:val="0"/>
                                          <w:marTop w:val="0"/>
                                          <w:marBottom w:val="0"/>
                                          <w:divBdr>
                                            <w:top w:val="none" w:sz="0" w:space="0" w:color="auto"/>
                                            <w:left w:val="none" w:sz="0" w:space="0" w:color="auto"/>
                                            <w:bottom w:val="none" w:sz="0" w:space="0" w:color="auto"/>
                                            <w:right w:val="none" w:sz="0" w:space="0" w:color="auto"/>
                                          </w:divBdr>
                                          <w:divsChild>
                                            <w:div w:id="900556857">
                                              <w:marLeft w:val="0"/>
                                              <w:marRight w:val="0"/>
                                              <w:marTop w:val="0"/>
                                              <w:marBottom w:val="0"/>
                                              <w:divBdr>
                                                <w:top w:val="none" w:sz="0" w:space="0" w:color="auto"/>
                                                <w:left w:val="none" w:sz="0" w:space="0" w:color="auto"/>
                                                <w:bottom w:val="none" w:sz="0" w:space="0" w:color="auto"/>
                                                <w:right w:val="none" w:sz="0" w:space="0" w:color="auto"/>
                                              </w:divBdr>
                                              <w:divsChild>
                                                <w:div w:id="1587615570">
                                                  <w:marLeft w:val="0"/>
                                                  <w:marRight w:val="0"/>
                                                  <w:marTop w:val="0"/>
                                                  <w:marBottom w:val="0"/>
                                                  <w:divBdr>
                                                    <w:top w:val="none" w:sz="0" w:space="0" w:color="auto"/>
                                                    <w:left w:val="none" w:sz="0" w:space="0" w:color="auto"/>
                                                    <w:bottom w:val="none" w:sz="0" w:space="0" w:color="auto"/>
                                                    <w:right w:val="none" w:sz="0" w:space="0" w:color="auto"/>
                                                  </w:divBdr>
                                                  <w:divsChild>
                                                    <w:div w:id="542792840">
                                                      <w:marLeft w:val="0"/>
                                                      <w:marRight w:val="0"/>
                                                      <w:marTop w:val="0"/>
                                                      <w:marBottom w:val="0"/>
                                                      <w:divBdr>
                                                        <w:top w:val="none" w:sz="0" w:space="0" w:color="auto"/>
                                                        <w:left w:val="none" w:sz="0" w:space="0" w:color="auto"/>
                                                        <w:bottom w:val="none" w:sz="0" w:space="0" w:color="auto"/>
                                                        <w:right w:val="none" w:sz="0" w:space="0" w:color="auto"/>
                                                      </w:divBdr>
                                                      <w:divsChild>
                                                        <w:div w:id="8258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9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D45F-2AE4-47E3-8532-670F3C7B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11</Pages>
  <Words>3707</Words>
  <Characters>21135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Козаева Аэлика Алановна</cp:lastModifiedBy>
  <cp:revision>287</cp:revision>
  <cp:lastPrinted>2025-06-04T11:30:00Z</cp:lastPrinted>
  <dcterms:created xsi:type="dcterms:W3CDTF">2025-06-04T12:22:00Z</dcterms:created>
  <dcterms:modified xsi:type="dcterms:W3CDTF">2026-06-30T11:17:00Z</dcterms:modified>
</cp:coreProperties>
</file>