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D097E" w:rsidRDefault="00FC44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 договора 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ДОГОВОР ПОСТАВКИ № _________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Сарапул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"___" __________ 2026 г.</w:t>
      </w:r>
      <w:bookmarkStart w:id="0" w:name="__DdeLink__11995_763210211"/>
    </w:p>
    <w:p w:rsidR="00CD097E" w:rsidRDefault="00CD097E">
      <w:pPr>
        <w:jc w:val="both"/>
        <w:rPr>
          <w:rFonts w:ascii="Times New Roman" w:hAnsi="Times New Roman" w:cs="Times New Roman"/>
        </w:rPr>
      </w:pPr>
    </w:p>
    <w:p w:rsidR="00CD097E" w:rsidRDefault="00FC447D">
      <w:pPr>
        <w:widowControl w:val="0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Федеральное бюджетное учреждение "Администрация Камского бассейна внутренних водных путей"</w:t>
      </w:r>
      <w:r>
        <w:rPr>
          <w:rFonts w:ascii="Times New Roman" w:hAnsi="Times New Roman" w:cs="Times New Roman"/>
        </w:rPr>
        <w:t>, именуемый в дальнейшем Покупатель, в лице начальника Нижне-Камского района водных путей и судоходства - филиала ФБУ "Администрация Камского бассейна внутренних водных путей" Мосина Артёма Юрьевича, действующего на основании доверенности от 29.12.2025 № 1</w:t>
      </w:r>
      <w:r>
        <w:rPr>
          <w:rFonts w:ascii="Times New Roman" w:hAnsi="Times New Roman" w:cs="Times New Roman"/>
        </w:rPr>
        <w:t xml:space="preserve">5-12-07, </w:t>
      </w:r>
      <w:bookmarkEnd w:id="0"/>
      <w:r>
        <w:rPr>
          <w:rFonts w:ascii="Times New Roman" w:hAnsi="Times New Roman" w:cs="Times New Roman"/>
        </w:rPr>
        <w:t xml:space="preserve">с одной стороны, </w:t>
      </w:r>
      <w:r>
        <w:rPr>
          <w:rFonts w:ascii="Times New Roman" w:eastAsia="Times New Roman" w:hAnsi="Times New Roman" w:cs="Times New Roman"/>
        </w:rPr>
        <w:t>и ________________, именуемое в дальнейшем "Поставщик", в лице ________________, действующего на основании ________, с другой стороны, с соблюдением требований Гражданского кодекса Российской Федерации, Федерального закона от 05.0</w:t>
      </w:r>
      <w:r>
        <w:rPr>
          <w:rFonts w:ascii="Times New Roman" w:eastAsia="Times New Roman" w:hAnsi="Times New Roman" w:cs="Times New Roman"/>
        </w:rPr>
        <w:t>4.2013 N 44-ФЗ (объявление о закупке на ЕАТ.РФ № _______</w:t>
      </w:r>
      <w:r w:rsidR="006F6F7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, Итоговый протокол закупочной сессии </w:t>
      </w:r>
      <w:r>
        <w:rPr>
          <w:rFonts w:ascii="Times New Roman" w:eastAsia="Times New Roman" w:hAnsi="Times New Roman" w:cs="Times New Roman"/>
        </w:rPr>
        <w:t>от __________)</w:t>
      </w:r>
      <w:r>
        <w:rPr>
          <w:rFonts w:ascii="Times New Roman" w:hAnsi="Times New Roman" w:cs="Times New Roman"/>
        </w:rPr>
        <w:t xml:space="preserve"> вместе именуемые "Стороны" и каждый в отдельности "Сторона",</w:t>
      </w:r>
      <w:r>
        <w:rPr>
          <w:rFonts w:ascii="Times New Roman" w:eastAsia="Arial CYR" w:hAnsi="Times New Roman" w:cs="Times New Roman"/>
        </w:rPr>
        <w:t xml:space="preserve"> заключили настоящий договор о нижеследующем:</w:t>
      </w:r>
    </w:p>
    <w:p w:rsidR="00CD097E" w:rsidRDefault="00FC447D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Пос</w:t>
      </w:r>
      <w:r>
        <w:rPr>
          <w:rFonts w:ascii="Times New Roman" w:hAnsi="Times New Roman" w:cs="Times New Roman"/>
        </w:rPr>
        <w:t>тавщик обязуется поставить Покупателю датчик</w:t>
      </w:r>
      <w:r w:rsidR="006F6F7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-реле уровня жидкости поплавков</w:t>
      </w:r>
      <w:r w:rsidR="006F6F70">
        <w:rPr>
          <w:rFonts w:ascii="Times New Roman" w:hAnsi="Times New Roman" w:cs="Times New Roman"/>
        </w:rPr>
        <w:t>ые</w:t>
      </w:r>
      <w:r>
        <w:rPr>
          <w:rFonts w:ascii="Times New Roman" w:hAnsi="Times New Roman" w:cs="Times New Roman"/>
        </w:rPr>
        <w:t xml:space="preserve"> для теплоходов "Горлица" и "Мыс"</w:t>
      </w:r>
      <w:r>
        <w:rPr>
          <w:rFonts w:ascii="Times New Roman" w:hAnsi="Times New Roman" w:cs="Times New Roman"/>
        </w:rPr>
        <w:t xml:space="preserve"> в количестве 3 шт.</w:t>
      </w:r>
      <w:r>
        <w:rPr>
          <w:rFonts w:ascii="Times New Roman" w:eastAsia="Segoe U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соответствии с Техническим заданием (Приложение №1 к настоящему договору) в обусловленный Договором срок, а Покупатель об</w:t>
      </w:r>
      <w:r>
        <w:rPr>
          <w:rFonts w:ascii="Times New Roman" w:hAnsi="Times New Roman" w:cs="Times New Roman"/>
        </w:rPr>
        <w:t>язуется принять и оплатить этот Товар в порядке и сроки, установленные Договором.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Поставщик гарантирует, что на момент заключения Договора Товар в споре и под арестом не состоит, не является предметом залога и не обременён другими правами третьих лиц.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Качество товара должно соответствовать ГОСТ или ТУ на данный вид Продукции и подтверждаться сертификатом качества либо декларацией соответствия качества, выданным производителем.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  <w:bCs/>
        </w:rPr>
        <w:t>СРОКИ И ПОРЯДОК ПОСТАВКИ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Поставщик обязуется поставить Товар в </w:t>
      </w:r>
      <w:r>
        <w:rPr>
          <w:rFonts w:ascii="Times New Roman" w:hAnsi="Times New Roman" w:cs="Times New Roman"/>
        </w:rPr>
        <w:t xml:space="preserve">течение 10 календарных дней с даты заключения договора. 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должен быть упакован надлежащим образом, обеспечивающим его сохранность при перевозке и хранении.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Покупатель обязан совершить все необходимые действия, обеспечивающие принятие Товара.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Место поставки: Удмуртская Республика, г. Сарапул, ж/р Котово, ул. Водников, 11. 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 собственности на Товар переходит к Покупателю с момента передачи Товара Покупателю.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Риск случайной гибели или случайного повреждения Товара переходит к </w:t>
      </w:r>
      <w:r>
        <w:rPr>
          <w:rFonts w:ascii="Times New Roman" w:hAnsi="Times New Roman" w:cs="Times New Roman"/>
        </w:rPr>
        <w:t>Покупателю с момента передачи Товара Покупателю.</w:t>
      </w:r>
    </w:p>
    <w:p w:rsidR="00CD097E" w:rsidRDefault="00FC447D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Качество и комплектность товара проверяются на соответствие требованиям, предусмотренным Договором. Количество товара проверяется на соответствие сведениям, указанным в сопроводительных документах, путе</w:t>
      </w:r>
      <w:r>
        <w:rPr>
          <w:rFonts w:ascii="Times New Roman" w:hAnsi="Times New Roman" w:cs="Times New Roman"/>
          <w:sz w:val="24"/>
        </w:rPr>
        <w:t>м подсчета товарных единиц.</w:t>
      </w:r>
    </w:p>
    <w:p w:rsidR="00CD097E" w:rsidRDefault="00FC447D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Для проверки качества товара представитель Покупателя проводит их визуальный осмотр и проверку работоспособности.</w:t>
      </w:r>
    </w:p>
    <w:p w:rsidR="00CD097E" w:rsidRDefault="00FC447D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В случае выявления недостатков и несоответствий товара Стороны составляют акт о выявленных нарушениях.</w:t>
      </w:r>
    </w:p>
    <w:p w:rsidR="00CD097E" w:rsidRDefault="00FC447D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.10. При передаче товара ненадлежащего качества Поставщик обязан в течение 5 (пяти) рабочих дней с даты подписания Сторонами акта о выявленных нарушениях заменить этот товар товаром надлежащего качества либо устранить недостатки.</w:t>
      </w:r>
    </w:p>
    <w:p w:rsidR="00CD097E" w:rsidRDefault="00FC447D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замене товара его возв</w:t>
      </w:r>
      <w:r>
        <w:rPr>
          <w:rFonts w:ascii="Times New Roman" w:hAnsi="Times New Roman" w:cs="Times New Roman"/>
          <w:sz w:val="24"/>
        </w:rPr>
        <w:t>рат осуществляется силами и за счет Поставщика. Покупатель обязан обеспечить Поставщику возможность вывоза такого товара.</w:t>
      </w:r>
    </w:p>
    <w:p w:rsidR="00CD097E" w:rsidRDefault="00FC447D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2.11. В случае выявления существенных нарушений требований к качеству товара Поставщик должен в течение 5 (пяти) рабочих дней с момент</w:t>
      </w:r>
      <w:r>
        <w:rPr>
          <w:rFonts w:ascii="Times New Roman" w:hAnsi="Times New Roman" w:cs="Times New Roman"/>
          <w:sz w:val="24"/>
        </w:rPr>
        <w:t>а подписания акта о выявленных нарушениях заменить товар ненадлежащего качества товаром, соответствующим Договору.</w:t>
      </w:r>
    </w:p>
    <w:p w:rsidR="00CD097E" w:rsidRDefault="00FC447D">
      <w:pPr>
        <w:pStyle w:val="ConsPlusNormal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>Существенным нарушением требований к качеству товара признается обнаружение неустранимых недостатков, недостатков, которые не могут быть устр</w:t>
      </w:r>
      <w:r>
        <w:rPr>
          <w:rFonts w:ascii="Times New Roman" w:hAnsi="Times New Roman" w:cs="Times New Roman"/>
          <w:sz w:val="24"/>
        </w:rPr>
        <w:t>анены без несоразмерных расходов или затрат времени либо которые выявляются неоднократно или проявляются вновь после устранения, и других подобных недостатков (</w:t>
      </w:r>
      <w:r>
        <w:rPr>
          <w:rStyle w:val="a4"/>
          <w:rFonts w:ascii="Times New Roman" w:hAnsi="Times New Roman" w:cs="Times New Roman"/>
          <w:color w:val="000000"/>
          <w:sz w:val="24"/>
          <w:u w:val="none"/>
        </w:rPr>
        <w:t>п. 2 ст. 475</w:t>
      </w:r>
      <w:r>
        <w:rPr>
          <w:rFonts w:ascii="Times New Roman" w:hAnsi="Times New Roman" w:cs="Times New Roman"/>
          <w:sz w:val="24"/>
        </w:rPr>
        <w:t xml:space="preserve"> ГК РФ).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ЦЕНА И ПОРЯДОК РАСЧЁТОВ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3.1. Сумма Договора составляет ___________ (______________________) рубля 00 копеек, в том числе НДС (при наличии). 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Сумма Договора уплачивается после передачи Товара Покупателю, не позднее семи рабочих дней со дня подписания Сторонами товарной </w:t>
      </w:r>
      <w:r>
        <w:rPr>
          <w:rFonts w:ascii="Times New Roman" w:hAnsi="Times New Roman" w:cs="Times New Roman"/>
        </w:rPr>
        <w:t>накладной.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Все расчёты по Договору производятся в безналичном порядке путём перечисления денежных средств на указанный в Договоре расчётный счёт Поставщика.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Обязательство Покупателя по оплате считаются исполненным с момента списания денежных сред</w:t>
      </w:r>
      <w:r>
        <w:rPr>
          <w:rFonts w:ascii="Times New Roman" w:hAnsi="Times New Roman" w:cs="Times New Roman"/>
        </w:rPr>
        <w:t>ств со счета Покупателя.</w:t>
      </w:r>
    </w:p>
    <w:p w:rsidR="00CD097E" w:rsidRDefault="00CD097E">
      <w:pPr>
        <w:jc w:val="both"/>
        <w:rPr>
          <w:rFonts w:ascii="Times New Roman" w:hAnsi="Times New Roman" w:cs="Times New Roman"/>
        </w:rPr>
      </w:pPr>
    </w:p>
    <w:p w:rsidR="00CD097E" w:rsidRDefault="00FC447D">
      <w:pPr>
        <w:pStyle w:val="af4"/>
        <w:tabs>
          <w:tab w:val="left" w:pos="0"/>
        </w:tabs>
        <w:autoSpaceDE w:val="0"/>
        <w:ind w:left="1440"/>
        <w:jc w:val="center"/>
        <w:rPr>
          <w:rFonts w:eastAsia="Calibri"/>
        </w:rPr>
      </w:pPr>
      <w:r>
        <w:rPr>
          <w:b/>
        </w:rPr>
        <w:t>4. КАЧЕСТВО И БЕЗОПАСНОСТЬ ТОВАРА</w:t>
      </w:r>
    </w:p>
    <w:p w:rsidR="00CD097E" w:rsidRDefault="00FC447D">
      <w:pPr>
        <w:tabs>
          <w:tab w:val="left" w:pos="284"/>
        </w:tabs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4.1. </w:t>
      </w:r>
      <w:r>
        <w:rPr>
          <w:rFonts w:ascii="Times New Roman" w:eastAsia="Calibri" w:hAnsi="Times New Roman" w:cs="Times New Roman"/>
          <w:bCs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законодательство</w:t>
      </w:r>
      <w:r>
        <w:rPr>
          <w:rFonts w:ascii="Times New Roman" w:eastAsia="Calibri" w:hAnsi="Times New Roman" w:cs="Times New Roman"/>
          <w:bCs/>
        </w:rPr>
        <w:t>м Российской федерации.</w:t>
      </w:r>
    </w:p>
    <w:p w:rsidR="00CD097E" w:rsidRDefault="00FC447D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4.2. Поставщиком устанавливается гарантийный срок, продолжительностью 12 </w:t>
      </w:r>
      <w:r>
        <w:rPr>
          <w:rFonts w:ascii="Times New Roman" w:hAnsi="Times New Roman" w:cs="Times New Roman"/>
        </w:rPr>
        <w:t xml:space="preserve">месяцев с даты подписания Покупателем документа о приемке Товаров. </w:t>
      </w:r>
      <w:r>
        <w:rPr>
          <w:rFonts w:ascii="Times New Roman" w:eastAsia="Calibri" w:hAnsi="Times New Roman" w:cs="Times New Roman"/>
        </w:rPr>
        <w:t>Гарантия распространяется на скрытые дефекты, выявленные в процессе эксплуатации товара.</w:t>
      </w:r>
    </w:p>
    <w:p w:rsidR="00CD097E" w:rsidRDefault="00FC447D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4.3</w:t>
      </w:r>
      <w:r>
        <w:rPr>
          <w:rFonts w:ascii="Times New Roman" w:eastAsia="Calibri" w:hAnsi="Times New Roman" w:cs="Times New Roman"/>
        </w:rPr>
        <w:t>. Если в течение срока гарантийного срока обнаружатся недостатки, то они подлежат устранению силами и за счет средств Поставщика.</w:t>
      </w:r>
    </w:p>
    <w:p w:rsidR="00CD097E" w:rsidRDefault="00FC447D">
      <w:pPr>
        <w:shd w:val="clear" w:color="auto" w:fill="FFFFFF"/>
        <w:suppressAutoHyphens w:val="0"/>
        <w:jc w:val="both"/>
        <w:rPr>
          <w:rFonts w:eastAsia="Calibri"/>
          <w:bCs/>
        </w:rPr>
      </w:pPr>
      <w:r>
        <w:rPr>
          <w:rFonts w:ascii="Times New Roman" w:eastAsia="Calibri" w:hAnsi="Times New Roman" w:cs="Times New Roman"/>
        </w:rPr>
        <w:t>4.4. Покупатель</w:t>
      </w:r>
      <w:r>
        <w:rPr>
          <w:rFonts w:ascii="Times New Roman" w:hAnsi="Times New Roman" w:cs="Times New Roman"/>
        </w:rPr>
        <w:t xml:space="preserve"> вправе предъявлять требования, связанные с ненадлежащим качеством поставленного товара, в течение установленно</w:t>
      </w:r>
      <w:r>
        <w:rPr>
          <w:rFonts w:ascii="Times New Roman" w:hAnsi="Times New Roman" w:cs="Times New Roman"/>
        </w:rPr>
        <w:t>го гарантийного срока. В период гарантийного срока Поставщик обязуется за свой счет производить необходимый ремонт, устранение недостатков в соответствии с требованиями гражданского законодательства Российской Федерации</w:t>
      </w:r>
    </w:p>
    <w:p w:rsidR="00CD097E" w:rsidRDefault="00FC447D">
      <w:pPr>
        <w:pStyle w:val="af4"/>
        <w:shd w:val="clear" w:color="auto" w:fill="FFFFFF"/>
        <w:tabs>
          <w:tab w:val="left" w:pos="284"/>
        </w:tabs>
        <w:ind w:left="0"/>
        <w:jc w:val="both"/>
      </w:pPr>
      <w:r>
        <w:rPr>
          <w:rFonts w:eastAsia="Calibri"/>
          <w:bCs/>
        </w:rPr>
        <w:t>4.5. При исполнении договора существ</w:t>
      </w:r>
      <w:r>
        <w:rPr>
          <w:rFonts w:eastAsia="Calibri"/>
          <w:bCs/>
        </w:rPr>
        <w:t>енными нарушениями Поставщиком требований к качеству товара является поставка товара с неустранимыми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</w:t>
      </w:r>
      <w:r>
        <w:rPr>
          <w:rFonts w:eastAsia="Calibri"/>
          <w:bCs/>
        </w:rPr>
        <w:t>кже с другими подобными недостатками.</w:t>
      </w:r>
      <w:r>
        <w:rPr>
          <w:bCs/>
        </w:rPr>
        <w:t xml:space="preserve"> 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b/>
          <w:bCs/>
        </w:rPr>
        <w:t>ОТВЕТСТВЕННОСТЬ СТОРОН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 нарушение сроков оплаты, предусмотренных Договором, Поставщик вправе требовать с Покупателя уплаты неустойки (пеней) в размере 1\300 ключевой ставки Банка России от неуплаченной суммы</w:t>
      </w:r>
      <w:r>
        <w:rPr>
          <w:rFonts w:ascii="Times New Roman" w:hAnsi="Times New Roman" w:cs="Times New Roman"/>
        </w:rPr>
        <w:t xml:space="preserve"> за каждый день просрочки.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За нарушение сроков поставки Товара Покупатель вправе требовать с Поставщика уплаты неустойки (пени) в размере 1\300 ключевой ставки Банка России от стоимости не поставленного в срок Товара за каждый день просрочки.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Сто</w:t>
      </w:r>
      <w:r>
        <w:rPr>
          <w:rFonts w:ascii="Times New Roman" w:hAnsi="Times New Roman" w:cs="Times New Roman"/>
        </w:rPr>
        <w:t>рона, не исполнившая или ненадлежащим образом исполнившая обязательства по Договору, обязана возместить другой Стороне причинённые такими нарушениями убытки.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Во всех других случаях неисполнения обязательств по Договору Стороны несут ответственность в </w:t>
      </w:r>
      <w:r>
        <w:rPr>
          <w:rFonts w:ascii="Times New Roman" w:hAnsi="Times New Roman" w:cs="Times New Roman"/>
        </w:rPr>
        <w:t>соответствии с законодательством РФ.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b/>
          <w:bCs/>
        </w:rPr>
        <w:t>ОБСТОЯТЕЛЬСТВА НЕПРЕОДОЛИМОЙ СИЛЫ (ФОРС-МАЖОР)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</w:t>
      </w:r>
      <w:r>
        <w:rPr>
          <w:rFonts w:ascii="Times New Roman" w:hAnsi="Times New Roman" w:cs="Times New Roman"/>
        </w:rPr>
        <w:t>йных и не предотвратимых при данных условиях обстоятельств.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В случае наступления этих обстоятельств Сторона обязана в течение трёх рабочих дней уведомить об этом другую Сторону.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Если обстоятельства непреодолимой силы продолжают действовать более </w:t>
      </w:r>
      <w:r>
        <w:rPr>
          <w:rFonts w:ascii="Times New Roman" w:hAnsi="Times New Roman" w:cs="Times New Roman"/>
        </w:rPr>
        <w:t>10 дней, то каждая Сторона вправе отказаться от Договора в одностороннем порядке.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  <w:b/>
          <w:bCs/>
        </w:rPr>
        <w:t>СРОК ДЕЙСТВИЯ, ИЗМЕНЕНИЕ И ДОСРОЧНОЕ РАСТОРЖЕНИЕ ДОГОВОРА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Все изменения и дополнения к Договору действительны, если совершены в письменной форме и подписаны обеими Ст</w:t>
      </w:r>
      <w:r>
        <w:rPr>
          <w:rFonts w:ascii="Times New Roman" w:hAnsi="Times New Roman" w:cs="Times New Roman"/>
        </w:rPr>
        <w:t>оронами. Соответствующие дополнительные соглашения Сторон являются неотъемлемой частью Договора.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Договор может быть досрочно расторгнут по соглашению Сторон либо по требованию одной из Сторон в порядке и по основаниям, предусмотренным </w:t>
      </w:r>
      <w:r>
        <w:rPr>
          <w:rFonts w:ascii="Times New Roman" w:hAnsi="Times New Roman" w:cs="Times New Roman"/>
        </w:rPr>
        <w:t>законодательством РФ.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Договор вступает в силу со дня его заключения и действует до полного исполнения сторонами своих обязательств по договору.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b/>
          <w:bCs/>
        </w:rPr>
        <w:t>РАЗРЕШЕНИЕ СПОРОВ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Все споры, связанные с заключением, исполнением, толкованием, изменением и </w:t>
      </w:r>
      <w:r>
        <w:rPr>
          <w:rFonts w:ascii="Times New Roman" w:hAnsi="Times New Roman" w:cs="Times New Roman"/>
        </w:rPr>
        <w:t>расторжением Договора, Стороны будут разрешать путём переговоров.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8.2. В случае не достижения соглашения путём переговоров заинтересованная Сторона направляет в письменной форме претензию, подписанную уполномоченным лицом.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Претензия направляется любым из с</w:t>
      </w:r>
      <w:r>
        <w:rPr>
          <w:rFonts w:ascii="Times New Roman" w:hAnsi="Times New Roman" w:cs="Times New Roman"/>
        </w:rPr>
        <w:t>ледующих способов: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заказным письмом с уведомлением о вручении;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курьерской доставкой. В этом случае факт получения претензии должен подтверждаться распиской Стороны в её получении. Расписка должна содержать наименование документа и дату его получения, а</w:t>
      </w:r>
      <w:r>
        <w:rPr>
          <w:rFonts w:ascii="Times New Roman" w:hAnsi="Times New Roman" w:cs="Times New Roman"/>
        </w:rPr>
        <w:t xml:space="preserve"> также фамилию, инициалы, должность и подпись лица, получившего данный документ.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</w:t>
      </w:r>
      <w:r>
        <w:rPr>
          <w:rFonts w:ascii="Times New Roman" w:hAnsi="Times New Roman" w:cs="Times New Roman"/>
        </w:rPr>
        <w:t>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её подписало, то она считается не предъявленной</w:t>
      </w:r>
      <w:r>
        <w:rPr>
          <w:rFonts w:ascii="Times New Roman" w:hAnsi="Times New Roman" w:cs="Times New Roman"/>
        </w:rPr>
        <w:t xml:space="preserve"> и рассмотрению не подлежит.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Сторона, в адрес которой направлена претензия, обязана её рассмотреть и о результатах уведомить в письменной форме другую Сторону в течение семи рабочих дней со дня получения претензии.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 В случае если спор не урегулиро</w:t>
      </w:r>
      <w:r>
        <w:rPr>
          <w:rFonts w:ascii="Times New Roman" w:hAnsi="Times New Roman" w:cs="Times New Roman"/>
        </w:rPr>
        <w:t>ван в претензионном порядке или ответ на претензию не получен в течение указанного срока, спор в соответствии со ст. 35 АПК РФ передаётся в арбитражный суд Удмуртской Республики.</w:t>
      </w:r>
    </w:p>
    <w:p w:rsidR="00CD097E" w:rsidRDefault="00FC44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  <w:b/>
          <w:bCs/>
        </w:rPr>
        <w:t>ЗАКЛЮЧИТЕЛЬНЫЕ ПОЛОЖЕНИЯ</w:t>
      </w:r>
    </w:p>
    <w:p w:rsidR="00CD097E" w:rsidRDefault="00FC4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 Договор составлен в двух экземплярах, по одн</w:t>
      </w:r>
      <w:r>
        <w:rPr>
          <w:rFonts w:ascii="Times New Roman" w:hAnsi="Times New Roman" w:cs="Times New Roman"/>
        </w:rPr>
        <w:t>ому для каждой из Сторон.</w:t>
      </w:r>
    </w:p>
    <w:p w:rsidR="00CD097E" w:rsidRDefault="00FC447D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>9.2.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</w:t>
      </w:r>
      <w:r>
        <w:rPr>
          <w:rFonts w:ascii="Times New Roman" w:hAnsi="Times New Roman" w:cs="Times New Roman"/>
        </w:rPr>
        <w:t xml:space="preserve"> он позволяет достоверно установить, от кого исходило сообщение и кому оно адресовано.</w:t>
      </w:r>
    </w:p>
    <w:p w:rsidR="00CD097E" w:rsidRDefault="00FC447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</w:t>
      </w:r>
      <w:r>
        <w:rPr>
          <w:rFonts w:ascii="Times New Roman" w:hAnsi="Times New Roman" w:cs="Times New Roman"/>
          <w:b/>
          <w:bCs/>
          <w:sz w:val="20"/>
          <w:szCs w:val="20"/>
        </w:rPr>
        <w:t>АДРЕСА, РЕКВИЗИТЫ И ПОДПИСИ СТОРОН</w:t>
      </w:r>
    </w:p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4928"/>
        <w:gridCol w:w="5279"/>
      </w:tblGrid>
      <w:tr w:rsidR="00CD097E">
        <w:trPr>
          <w:trHeight w:val="138"/>
        </w:trPr>
        <w:tc>
          <w:tcPr>
            <w:tcW w:w="4928" w:type="dxa"/>
          </w:tcPr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«Камводпуть»)</w:t>
            </w:r>
          </w:p>
          <w:p w:rsidR="00CD097E" w:rsidRDefault="00FC4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и плательщик: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Нижне – Камский район 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почтовый адрес: 427960, Удмуртская Республика, г. Сарапул, ул. Оползина, 8а</w:t>
            </w:r>
          </w:p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5902290191/182702001</w:t>
            </w:r>
          </w:p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 (341-47) 4-18-93; 4-19-93</w:t>
            </w:r>
          </w:p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CD097E" w:rsidRDefault="00FC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03214643000000013239 в ОКЦ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ВВГУ БАНКА РОССИИ//УФК по Нижегородской области, г. Нижний Новгород, БИК 012202102, </w:t>
            </w:r>
          </w:p>
          <w:p w:rsidR="00CD097E" w:rsidRDefault="00FC4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FC447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филиала </w:t>
            </w:r>
          </w:p>
          <w:p w:rsidR="00CD097E" w:rsidRDefault="00CD097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FC447D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____________________ /А.Ю. Мосин</w:t>
            </w:r>
          </w:p>
          <w:p w:rsidR="00CD097E" w:rsidRDefault="00CD097E">
            <w:pPr>
              <w:pStyle w:val="af1"/>
              <w:widowControl w:val="0"/>
              <w:spacing w:after="0"/>
              <w:ind w:left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79" w:type="dxa"/>
          </w:tcPr>
          <w:p w:rsidR="00CD097E" w:rsidRDefault="00FC447D">
            <w:pPr>
              <w:pStyle w:val="a0"/>
              <w:spacing w:after="2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FC4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097E" w:rsidRDefault="00CD097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097E" w:rsidRDefault="00FC447D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______________/__________</w:t>
            </w:r>
          </w:p>
          <w:p w:rsidR="00CD097E" w:rsidRDefault="00CD097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097E" w:rsidRDefault="00CD097E">
      <w:pPr>
        <w:jc w:val="both"/>
      </w:pPr>
    </w:p>
    <w:p w:rsidR="00CD097E" w:rsidRDefault="00CD097E">
      <w:pPr>
        <w:jc w:val="both"/>
      </w:pPr>
    </w:p>
    <w:p w:rsidR="00CD097E" w:rsidRDefault="00CD097E">
      <w:pPr>
        <w:jc w:val="both"/>
      </w:pPr>
    </w:p>
    <w:p w:rsidR="00CD097E" w:rsidRDefault="00FC447D">
      <w:pPr>
        <w:jc w:val="both"/>
      </w:pPr>
      <w:r>
        <w:br w:type="page"/>
      </w:r>
      <w:bookmarkStart w:id="1" w:name="_GoBack"/>
      <w:bookmarkEnd w:id="1"/>
    </w:p>
    <w:p w:rsidR="00CD097E" w:rsidRDefault="00FC44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CD097E" w:rsidRDefault="00FC44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договору № _____</w:t>
      </w:r>
    </w:p>
    <w:p w:rsidR="00CD097E" w:rsidRDefault="00FC44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"__"___________2026г.</w:t>
      </w:r>
    </w:p>
    <w:p w:rsidR="00CD097E" w:rsidRDefault="00CD097E">
      <w:pPr>
        <w:jc w:val="right"/>
        <w:rPr>
          <w:rFonts w:ascii="Times New Roman" w:hAnsi="Times New Roman" w:cs="Times New Roman"/>
        </w:rPr>
      </w:pPr>
    </w:p>
    <w:p w:rsidR="00CD097E" w:rsidRDefault="00FC44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CD097E" w:rsidRDefault="00FC447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на поставку </w:t>
      </w:r>
      <w:r>
        <w:rPr>
          <w:rFonts w:ascii="Times New Roman" w:hAnsi="Times New Roman" w:cs="Times New Roman"/>
          <w:b/>
        </w:rPr>
        <w:t>датчик</w:t>
      </w:r>
      <w:r w:rsidR="006F6F70">
        <w:rPr>
          <w:rFonts w:ascii="Times New Roman" w:hAnsi="Times New Roman" w:cs="Times New Roman"/>
          <w:b/>
        </w:rPr>
        <w:t>ов-реле уровня жидкости поплавковых</w:t>
      </w:r>
      <w:r>
        <w:rPr>
          <w:rFonts w:ascii="Times New Roman" w:hAnsi="Times New Roman" w:cs="Times New Roman"/>
          <w:b/>
        </w:rPr>
        <w:t xml:space="preserve"> для теплоходов «Горлица», "Мыс"</w:t>
      </w:r>
    </w:p>
    <w:p w:rsidR="00CD097E" w:rsidRDefault="00FC447D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</w:rPr>
        <w:tab/>
        <w:t>Общие требования:</w:t>
      </w:r>
    </w:p>
    <w:p w:rsidR="00CD097E" w:rsidRDefault="00FC447D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 xml:space="preserve">1. Поставляемый Товар должен соответствовать требованиям качества и безопасности </w:t>
      </w:r>
      <w:r>
        <w:rPr>
          <w:rFonts w:ascii="Times New Roman" w:hAnsi="Times New Roman" w:cs="Times New Roman"/>
          <w:lang w:eastAsia="ru-RU"/>
        </w:rPr>
        <w:t>товаров в соответствии с действующими стандартами, утвержденными в отношении данного вида Товара, что должно подтверждаться и сопровождаться соответствующими документами, оформленными в соответствии с законодательством Российской Федерации, подтверждающими</w:t>
      </w:r>
      <w:r>
        <w:rPr>
          <w:rFonts w:ascii="Times New Roman" w:hAnsi="Times New Roman" w:cs="Times New Roman"/>
          <w:lang w:eastAsia="ru-RU"/>
        </w:rPr>
        <w:t xml:space="preserve"> качество Товара.</w:t>
      </w:r>
    </w:p>
    <w:p w:rsidR="00CD097E" w:rsidRDefault="00FC447D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 xml:space="preserve">2. Поставляемый Товар должен быть новым Товаром, то есть Товаром, который не был в употреблении, не прошел ремонт, в том числе восстановление, восстановление потребительских свойств, отражающим все последние модификации конструкций и </w:t>
      </w:r>
      <w:r>
        <w:rPr>
          <w:rFonts w:ascii="Times New Roman" w:hAnsi="Times New Roman" w:cs="Times New Roman"/>
          <w:lang w:eastAsia="ru-RU"/>
        </w:rPr>
        <w:t>материалов. Товар не должен иметь дефектов, связанных с конструкцией, материалами или функционированием при штатном использовании.</w:t>
      </w:r>
      <w:r>
        <w:rPr>
          <w:rFonts w:ascii="Times New Roman" w:hAnsi="Times New Roman" w:cs="Times New Roman"/>
        </w:rPr>
        <w:t xml:space="preserve"> </w:t>
      </w:r>
    </w:p>
    <w:p w:rsidR="00CD097E" w:rsidRDefault="00FC447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ab/>
        <w:t>3.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eastAsia="ar-SA"/>
        </w:rPr>
        <w:t>Товар не должен содержать токсичных материалов, приносящих вред людям и окружающей среде, и не должен требовать специаль</w:t>
      </w:r>
      <w:r>
        <w:rPr>
          <w:rFonts w:ascii="Times New Roman" w:hAnsi="Times New Roman" w:cs="Times New Roman"/>
          <w:shd w:val="clear" w:color="auto" w:fill="FFFFFF"/>
          <w:lang w:eastAsia="ar-SA"/>
        </w:rPr>
        <w:t>ной утилизации.</w:t>
      </w:r>
    </w:p>
    <w:p w:rsidR="00CD097E" w:rsidRDefault="00FC447D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u w:val="single"/>
        </w:rPr>
        <w:t>Условия поставки товара:</w:t>
      </w:r>
      <w:r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оставка товара должна осуществляться на склад Заказчика по адресу: Удмуртская Республика, </w:t>
      </w:r>
      <w:proofErr w:type="spellStart"/>
      <w:r>
        <w:rPr>
          <w:rFonts w:ascii="Times New Roman" w:hAnsi="Times New Roman" w:cs="Times New Roman"/>
        </w:rPr>
        <w:t>г.Сарапул</w:t>
      </w:r>
      <w:proofErr w:type="spellEnd"/>
      <w:r>
        <w:rPr>
          <w:rFonts w:ascii="Times New Roman" w:hAnsi="Times New Roman" w:cs="Times New Roman"/>
        </w:rPr>
        <w:t>, ж/р Котово, ул. Водников, 11, силами и за счёт Поставщика. Поставка товара производится в течении 10 календарных</w:t>
      </w:r>
      <w:r>
        <w:rPr>
          <w:rFonts w:ascii="Times New Roman" w:hAnsi="Times New Roman" w:cs="Times New Roman"/>
        </w:rPr>
        <w:t xml:space="preserve"> дней с момента подписания договора.</w:t>
      </w:r>
      <w:r>
        <w:rPr>
          <w:rFonts w:ascii="Times New Roman" w:hAnsi="Times New Roman" w:cs="Times New Roman"/>
          <w:b/>
          <w:bCs/>
        </w:rPr>
        <w:tab/>
      </w:r>
    </w:p>
    <w:p w:rsidR="00CD097E" w:rsidRDefault="00FC447D">
      <w:pPr>
        <w:spacing w:line="24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CD097E" w:rsidRDefault="00FC447D">
      <w:pPr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>Требования к качеству, техническим и функциональным характеристикам (потребительским свойствам) товара:</w:t>
      </w:r>
    </w:p>
    <w:tbl>
      <w:tblPr>
        <w:tblW w:w="9638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2"/>
        <w:gridCol w:w="1897"/>
        <w:gridCol w:w="3347"/>
        <w:gridCol w:w="2606"/>
        <w:gridCol w:w="787"/>
        <w:gridCol w:w="629"/>
      </w:tblGrid>
      <w:tr w:rsidR="00CD097E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CD097E">
        <w:trPr>
          <w:trHeight w:val="89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3"/>
              <w:widowControl w:val="0"/>
              <w:numPr>
                <w:ilvl w:val="0"/>
                <w:numId w:val="1"/>
              </w:numPr>
              <w:tabs>
                <w:tab w:val="clear" w:pos="0"/>
              </w:tabs>
              <w:rPr>
                <w:rFonts w:hint="eastAsia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Датчик-реле уровня жидкости поплавковый</w:t>
            </w:r>
          </w:p>
          <w:p w:rsidR="00CD097E" w:rsidRDefault="00FC447D">
            <w:pPr>
              <w:pStyle w:val="ad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2940" cy="66294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35" t="-35" r="-35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D097E" w:rsidRDefault="00CD097E">
            <w:pPr>
              <w:pStyle w:val="ad"/>
              <w:widowControl w:val="0"/>
              <w:rPr>
                <w:rFonts w:ascii="Times New Roman" w:hAnsi="Times New Roman" w:cs="Times New Roman"/>
              </w:rPr>
            </w:pPr>
          </w:p>
          <w:p w:rsidR="00CD097E" w:rsidRDefault="00CD097E">
            <w:pPr>
              <w:pStyle w:val="ad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</w:pPr>
            <w:r>
              <w:rPr>
                <w:rFonts w:ascii="Times New Roman" w:hAnsi="Times New Roman" w:cs="Times New Roman"/>
              </w:rPr>
              <w:t>Модель: ДРУ-1ПМ-СКБ (220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F6F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F6F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РУ=0,8МПа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Предназначен для </w:t>
            </w:r>
            <w:r>
              <w:rPr>
                <w:rStyle w:val="a7"/>
                <w:rFonts w:ascii="Times New Roman" w:hAnsi="Times New Roman" w:cs="Times New Roman"/>
                <w:b w:val="0"/>
                <w:color w:val="333333"/>
              </w:rPr>
              <w:t>контроля верхнего или нижнего уровня жидких сред</w:t>
            </w:r>
            <w:r>
              <w:rPr>
                <w:rFonts w:ascii="Times New Roman" w:hAnsi="Times New Roman" w:cs="Times New Roman"/>
                <w:color w:val="333333"/>
              </w:rPr>
              <w:t> </w:t>
            </w:r>
            <w:r>
              <w:rPr>
                <w:rFonts w:ascii="Times New Roman" w:hAnsi="Times New Roman" w:cs="Times New Roman"/>
                <w:color w:val="333333"/>
              </w:rPr>
              <w:t>в различных системах автоматизации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D097E" w:rsidRDefault="00FC447D" w:rsidP="006F6F70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теплоход</w:t>
            </w:r>
            <w:r w:rsidR="006F6F70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 xml:space="preserve"> «Горлица»</w:t>
            </w:r>
            <w:r w:rsidR="006F6F70">
              <w:rPr>
                <w:rFonts w:ascii="Times New Roman" w:hAnsi="Times New Roman" w:cs="Times New Roman"/>
              </w:rPr>
              <w:t xml:space="preserve"> и «Мыс»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D097E">
        <w:trPr>
          <w:trHeight w:val="23"/>
        </w:trPr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3347" w:type="dxa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0"/>
              <w:spacing w:after="120" w:line="33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стационарный</w:t>
            </w:r>
          </w:p>
        </w:tc>
        <w:tc>
          <w:tcPr>
            <w:tcW w:w="260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</w:tr>
      <w:tr w:rsidR="00CD097E">
        <w:trPr>
          <w:trHeight w:val="23"/>
        </w:trPr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3347" w:type="dxa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0"/>
              <w:spacing w:after="120" w:line="330" w:lineRule="atLeast"/>
              <w:rPr>
                <w:rFonts w:ascii="Times New Roman" w:eastAsia="Liberation Serif;Times New Roma" w:hAnsi="Times New Roman" w:cs="Times New Roman"/>
              </w:rPr>
            </w:pPr>
            <w:r>
              <w:rPr>
                <w:rFonts w:ascii="Times New Roman" w:eastAsia="Liberation Serif;Times New Roma" w:hAnsi="Times New Roman" w:cs="Times New Roman"/>
              </w:rPr>
              <w:t>Материал изготовления: сталь 12Х18Н10Т, резина</w:t>
            </w:r>
          </w:p>
        </w:tc>
        <w:tc>
          <w:tcPr>
            <w:tcW w:w="260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</w:tr>
      <w:tr w:rsidR="00CD097E">
        <w:trPr>
          <w:trHeight w:val="357"/>
        </w:trPr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3347" w:type="dxa"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FC447D">
            <w:pPr>
              <w:pStyle w:val="ad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Комплектация: датчик, паспорт, руководство по эксплуатации</w:t>
            </w:r>
          </w:p>
        </w:tc>
        <w:tc>
          <w:tcPr>
            <w:tcW w:w="260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97E" w:rsidRDefault="00CD097E">
            <w:pPr>
              <w:snapToGrid w:val="0"/>
            </w:pPr>
          </w:p>
        </w:tc>
      </w:tr>
    </w:tbl>
    <w:p w:rsidR="00CD097E" w:rsidRDefault="00FC447D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lastRenderedPageBreak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8860" cy="2355215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" t="-35" r="-13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097E" w:rsidRDefault="00FC447D">
      <w:pPr>
        <w:widowControl w:val="0"/>
        <w:ind w:firstLine="539"/>
        <w:jc w:val="both"/>
        <w:rPr>
          <w:rFonts w:ascii="Times New Roman" w:hAnsi="Times New Roman" w:cs="Times New Roman"/>
          <w:bCs/>
          <w:spacing w:val="1"/>
        </w:rPr>
      </w:pPr>
      <w:r>
        <w:rPr>
          <w:rFonts w:ascii="Times New Roman" w:hAnsi="Times New Roman" w:cs="Times New Roman"/>
        </w:rPr>
        <w:t xml:space="preserve">Требования к размерам, упаковке, отгрузке товара: поставляемый товар должен быть упакован в тару, обеспечивающую его полную сохранность и качество при погрузочно-разгрузочных работах, </w:t>
      </w:r>
      <w:r>
        <w:rPr>
          <w:rFonts w:ascii="Times New Roman" w:hAnsi="Times New Roman" w:cs="Times New Roman"/>
        </w:rPr>
        <w:t>транспортировке и хранении.  На упаковке товара должна содержаться маркировка со сведениями о: наименовании товара, производителе товара (наименование производителя, адрес, контактный телефон), гарантийном сроке товара, правилах хранения и транспортировки,</w:t>
      </w:r>
      <w:r>
        <w:rPr>
          <w:rFonts w:ascii="Times New Roman" w:hAnsi="Times New Roman" w:cs="Times New Roman"/>
        </w:rPr>
        <w:t xml:space="preserve"> дату изготовления товара. Маркировка упаковки должна быть отчетливой, изло</w:t>
      </w:r>
      <w:r>
        <w:rPr>
          <w:rFonts w:ascii="Times New Roman" w:hAnsi="Times New Roman" w:cs="Times New Roman"/>
        </w:rPr>
        <w:t>жена на русском языке. Допускается дополнительное использование других языков.</w:t>
      </w:r>
    </w:p>
    <w:p w:rsidR="00CD097E" w:rsidRDefault="00FC447D">
      <w:pPr>
        <w:ind w:firstLine="53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spacing w:val="1"/>
        </w:rPr>
        <w:t xml:space="preserve">Приемка Товара осуществляется путем передачи Поставщиком Товара и </w:t>
      </w:r>
      <w:proofErr w:type="gramStart"/>
      <w:r>
        <w:rPr>
          <w:rFonts w:ascii="Times New Roman" w:hAnsi="Times New Roman" w:cs="Times New Roman"/>
          <w:bCs/>
          <w:spacing w:val="1"/>
        </w:rPr>
        <w:t>документов</w:t>
      </w:r>
      <w:proofErr w:type="gramEnd"/>
      <w:r>
        <w:rPr>
          <w:rFonts w:ascii="Times New Roman" w:hAnsi="Times New Roman" w:cs="Times New Roman"/>
          <w:bCs/>
          <w:spacing w:val="1"/>
        </w:rPr>
        <w:t xml:space="preserve"> подтверждающих качество Т</w:t>
      </w:r>
      <w:r>
        <w:rPr>
          <w:rFonts w:ascii="Times New Roman" w:hAnsi="Times New Roman" w:cs="Times New Roman"/>
          <w:bCs/>
          <w:spacing w:val="1"/>
        </w:rPr>
        <w:t>овара (сертификатами, декларациями о соответствии и иными документами, подтверждающими качество Товара), обязательными для данного вида Товара, оформленные в соответствии с действующим законодательством Российской Федерации.</w:t>
      </w:r>
    </w:p>
    <w:p w:rsidR="00CD097E" w:rsidRDefault="00CD097E">
      <w:pPr>
        <w:pStyle w:val="af2"/>
        <w:spacing w:before="0" w:after="0" w:line="240" w:lineRule="auto"/>
        <w:rPr>
          <w:b/>
          <w:lang w:eastAsia="ru-RU"/>
        </w:rPr>
      </w:pPr>
    </w:p>
    <w:p w:rsidR="00CD097E" w:rsidRDefault="00CD097E">
      <w:pPr>
        <w:ind w:firstLine="53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D097E" w:rsidRDefault="00FC447D">
      <w:pPr>
        <w:ind w:right="14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Покупатель: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Поставщик:</w:t>
      </w:r>
    </w:p>
    <w:p w:rsidR="00CD097E" w:rsidRDefault="00FC447D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филиала                                                     </w:t>
      </w:r>
    </w:p>
    <w:p w:rsidR="00CD097E" w:rsidRDefault="00FC447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CD097E" w:rsidRDefault="00CD097E">
      <w:pPr>
        <w:ind w:right="141"/>
        <w:rPr>
          <w:rFonts w:ascii="Times New Roman" w:hAnsi="Times New Roman" w:cs="Times New Roman"/>
        </w:rPr>
      </w:pPr>
    </w:p>
    <w:p w:rsidR="00CD097E" w:rsidRDefault="00FC447D">
      <w:pPr>
        <w:ind w:right="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____________/Мосин А.Ю./                  </w:t>
      </w:r>
      <w:r>
        <w:rPr>
          <w:rFonts w:ascii="Times New Roman" w:hAnsi="Times New Roman" w:cs="Times New Roman"/>
        </w:rPr>
        <w:t xml:space="preserve">                       ____________/____________/</w:t>
      </w:r>
    </w:p>
    <w:p w:rsidR="00CD097E" w:rsidRDefault="00FC447D">
      <w:pPr>
        <w:ind w:right="141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м. п.                                                                            м. п. </w:t>
      </w:r>
    </w:p>
    <w:sectPr w:rsidR="00CD097E">
      <w:pgSz w:w="11906" w:h="16838"/>
      <w:pgMar w:top="709" w:right="851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;Times New Roman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E27CB"/>
    <w:multiLevelType w:val="multilevel"/>
    <w:tmpl w:val="B6D6DA2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0F5B60"/>
    <w:multiLevelType w:val="multilevel"/>
    <w:tmpl w:val="7A6637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;宋体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408"/>
  <w:autoHyphenation/>
  <w:characterSpacingControl w:val="doNotCompress"/>
  <w:compat>
    <w:useFELayout/>
    <w:compatSetting w:name="compatibilityMode" w:uri="http://schemas.microsoft.com/office/word" w:val="11"/>
  </w:compat>
  <w:rsids>
    <w:rsidRoot w:val="00CD097E"/>
    <w:rsid w:val="006F6F70"/>
    <w:rsid w:val="00CD097E"/>
    <w:rsid w:val="00FC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23127-19CD-4C77-A459-2FAD7481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erif;Times New Roma" w:eastAsia="SimSun;宋体" w:hAnsi="Liberation Serif;Times New Roma" w:cs="Mangal;Liberation Mono"/>
      <w:color w:val="000000"/>
      <w:kern w:val="2"/>
    </w:rPr>
  </w:style>
  <w:style w:type="paragraph" w:styleId="1">
    <w:name w:val="heading 1"/>
    <w:basedOn w:val="10"/>
    <w:next w:val="a0"/>
    <w:qFormat/>
    <w:pPr>
      <w:numPr>
        <w:numId w:val="1"/>
      </w:num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ind w:left="-360" w:right="-104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SimSun;宋体"/>
    </w:rPr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8z0">
    <w:name w:val="WW8Num8z0"/>
    <w:qFormat/>
    <w:rPr>
      <w:rFonts w:ascii="Symbol" w:hAnsi="Symbol" w:cs="OpenSymbol;Arial Unicode MS"/>
    </w:rPr>
  </w:style>
  <w:style w:type="character" w:customStyle="1" w:styleId="WW8Num9z0">
    <w:name w:val="WW8Num9z0"/>
    <w:qFormat/>
    <w:rPr>
      <w:rFonts w:ascii="Symbol" w:hAnsi="Symbol" w:cs="OpenSymbol;Arial Unicode MS"/>
    </w:rPr>
  </w:style>
  <w:style w:type="character" w:customStyle="1" w:styleId="WW8Num10z0">
    <w:name w:val="WW8Num10z0"/>
    <w:qFormat/>
    <w:rPr>
      <w:rFonts w:ascii="Symbol" w:hAnsi="Symbol" w:cs="OpenSymbol;Arial Unicode MS"/>
    </w:rPr>
  </w:style>
  <w:style w:type="character" w:customStyle="1" w:styleId="WW8Num11z0">
    <w:name w:val="WW8Num11z0"/>
    <w:qFormat/>
    <w:rPr>
      <w:rFonts w:ascii="Symbol" w:hAnsi="Symbol" w:cs="OpenSymbol;Arial Unicode MS"/>
    </w:rPr>
  </w:style>
  <w:style w:type="character" w:customStyle="1" w:styleId="20">
    <w:name w:val="Основной шрифт абзаца2"/>
    <w:qFormat/>
  </w:style>
  <w:style w:type="character" w:styleId="a4">
    <w:name w:val="Hyperlink"/>
    <w:rPr>
      <w:color w:val="000080"/>
      <w:u w:val="single" w:color="000000"/>
    </w:rPr>
  </w:style>
  <w:style w:type="character" w:customStyle="1" w:styleId="15">
    <w:name w:val="Основной шрифт абзаца15"/>
    <w:qFormat/>
  </w:style>
  <w:style w:type="character" w:customStyle="1" w:styleId="14">
    <w:name w:val="Основной шрифт абзаца14"/>
    <w:qFormat/>
  </w:style>
  <w:style w:type="character" w:customStyle="1" w:styleId="13">
    <w:name w:val="Основной шрифт абзаца13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a5">
    <w:name w:val="Текст выноски Знак"/>
    <w:qFormat/>
    <w:rPr>
      <w:rFonts w:ascii="Segoe UI" w:eastAsia="SimSun;宋体" w:hAnsi="Segoe UI" w:cs="Mangal;Liberation Mono"/>
      <w:kern w:val="2"/>
      <w:sz w:val="18"/>
      <w:szCs w:val="16"/>
      <w:lang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6">
    <w:name w:val="Основной шрифт абзаца1"/>
    <w:qFormat/>
  </w:style>
  <w:style w:type="character" w:customStyle="1" w:styleId="a6">
    <w:name w:val="Маркеры"/>
    <w:qFormat/>
    <w:rPr>
      <w:rFonts w:ascii="OpenSymbol;Arial Unicode MS" w:eastAsia="OpenSymbol;Arial Unicode MS" w:hAnsi="OpenSymbol;Arial Unicode MS" w:cs="OpenSymbol;Arial Unicode MS"/>
    </w:rPr>
  </w:style>
  <w:style w:type="character" w:styleId="a7">
    <w:name w:val="Strong"/>
    <w:qFormat/>
    <w:rPr>
      <w:b/>
      <w:b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17">
    <w:name w:val="Текст выноски Знак1"/>
    <w:qFormat/>
    <w:rPr>
      <w:rFonts w:ascii="Segoe UI" w:eastAsia="SimSun;宋体" w:hAnsi="Segoe UI" w:cs="Mangal;Liberation Mono"/>
      <w:color w:val="000000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Lucida Sans;Times New Roman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4">
    <w:name w:val="Указатель4"/>
    <w:basedOn w:val="a"/>
    <w:qFormat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Lucida Sans;Times New Roman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Lucida Sans;Times New Roman"/>
    </w:rPr>
  </w:style>
  <w:style w:type="paragraph" w:styleId="ac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0">
    <w:name w:val="Указатель15"/>
    <w:basedOn w:val="a"/>
    <w:qFormat/>
    <w:pPr>
      <w:suppressLineNumbers/>
    </w:pPr>
    <w:rPr>
      <w:rFonts w:cs="Lucida Sans;Times New Roman"/>
    </w:rPr>
  </w:style>
  <w:style w:type="paragraph" w:customStyle="1" w:styleId="140">
    <w:name w:val="Указатель14"/>
    <w:basedOn w:val="a"/>
    <w:qFormat/>
    <w:pPr>
      <w:suppressLineNumbers/>
    </w:pPr>
    <w:rPr>
      <w:rFonts w:cs="Lucida Sans;Times New Roman"/>
    </w:rPr>
  </w:style>
  <w:style w:type="paragraph" w:customStyle="1" w:styleId="130">
    <w:name w:val="Указатель13"/>
    <w:basedOn w:val="a"/>
    <w:qFormat/>
    <w:pPr>
      <w:suppressLineNumbers/>
    </w:pPr>
    <w:rPr>
      <w:rFonts w:cs="Lucida Sans;Times New Roman"/>
    </w:rPr>
  </w:style>
  <w:style w:type="paragraph" w:customStyle="1" w:styleId="120">
    <w:name w:val="Указатель12"/>
    <w:basedOn w:val="a"/>
    <w:qFormat/>
    <w:pPr>
      <w:suppressLineNumbers/>
    </w:pPr>
    <w:rPr>
      <w:rFonts w:cs="Lucida Sans;Times New Roman"/>
    </w:rPr>
  </w:style>
  <w:style w:type="paragraph" w:customStyle="1" w:styleId="110">
    <w:name w:val="Указатель11"/>
    <w:basedOn w:val="a"/>
    <w:qFormat/>
    <w:pPr>
      <w:suppressLineNumbers/>
    </w:pPr>
    <w:rPr>
      <w:rFonts w:cs="Lucida Sans;Times New Roman"/>
    </w:rPr>
  </w:style>
  <w:style w:type="paragraph" w:customStyle="1" w:styleId="18">
    <w:name w:val="Текст выноски1"/>
    <w:basedOn w:val="a"/>
    <w:qFormat/>
    <w:rPr>
      <w:rFonts w:ascii="Segoe UI" w:hAnsi="Segoe UI" w:cs="Segoe UI"/>
      <w:sz w:val="18"/>
      <w:szCs w:val="16"/>
    </w:rPr>
  </w:style>
  <w:style w:type="paragraph" w:customStyle="1" w:styleId="111">
    <w:name w:val="Название объекта11"/>
    <w:basedOn w:val="10"/>
    <w:next w:val="a0"/>
    <w:qFormat/>
    <w:pPr>
      <w:jc w:val="center"/>
    </w:pPr>
    <w:rPr>
      <w:b/>
      <w:bCs/>
      <w:sz w:val="36"/>
      <w:szCs w:val="36"/>
    </w:rPr>
  </w:style>
  <w:style w:type="paragraph" w:customStyle="1" w:styleId="22">
    <w:name w:val="Указатель2"/>
    <w:basedOn w:val="a"/>
    <w:qFormat/>
    <w:pPr>
      <w:suppressLineNumbers/>
    </w:pPr>
    <w:rPr>
      <w:rFonts w:cs="Lucida Sans;Times New Roman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qFormat/>
    <w:pPr>
      <w:suppressLineNumbers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Блочная цитата"/>
    <w:basedOn w:val="a"/>
    <w:qFormat/>
    <w:pPr>
      <w:spacing w:after="283"/>
      <w:ind w:left="567" w:right="567"/>
    </w:pPr>
  </w:style>
  <w:style w:type="paragraph" w:styleId="af0">
    <w:name w:val="No Spacing"/>
    <w:qFormat/>
    <w:rPr>
      <w:rFonts w:ascii="Calibri" w:eastAsia="Calibri" w:hAnsi="Calibri" w:cs="Calibri"/>
      <w:color w:val="000000"/>
      <w:sz w:val="22"/>
      <w:szCs w:val="22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Arial" w:hAnsi="Arial" w:cs="Courier New"/>
      <w:sz w:val="16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af2">
    <w:name w:val="Normal (Web)"/>
    <w:basedOn w:val="a"/>
    <w:qFormat/>
    <w:pPr>
      <w:spacing w:before="280" w:after="119" w:line="240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;Times New Roma" w:eastAsia="Segoe UI" w:hAnsi="Liberation Serif;Times New Roma" w:cs="Tahoma"/>
      <w:color w:val="000000"/>
      <w:kern w:val="2"/>
    </w:rPr>
  </w:style>
  <w:style w:type="paragraph" w:customStyle="1" w:styleId="TableContents">
    <w:name w:val="Table Contents"/>
    <w:basedOn w:val="Standard"/>
    <w:qFormat/>
  </w:style>
  <w:style w:type="paragraph" w:customStyle="1" w:styleId="Textbody">
    <w:name w:val="Text body"/>
    <w:basedOn w:val="Standard"/>
    <w:qFormat/>
    <w:pPr>
      <w:spacing w:after="283" w:line="276" w:lineRule="auto"/>
    </w:pPr>
  </w:style>
  <w:style w:type="paragraph" w:styleId="af3">
    <w:name w:val="Balloon Text"/>
    <w:basedOn w:val="a"/>
    <w:qFormat/>
    <w:rPr>
      <w:rFonts w:ascii="Segoe UI" w:hAnsi="Segoe UI" w:cs="Segoe UI"/>
      <w:sz w:val="18"/>
      <w:szCs w:val="16"/>
    </w:rPr>
  </w:style>
  <w:style w:type="paragraph" w:styleId="af4">
    <w:name w:val="List Paragraph"/>
    <w:basedOn w:val="a"/>
    <w:qFormat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12</cp:revision>
  <cp:lastPrinted>2026-05-27T08:25:00Z</cp:lastPrinted>
  <dcterms:created xsi:type="dcterms:W3CDTF">2026-03-25T14:00:00Z</dcterms:created>
  <dcterms:modified xsi:type="dcterms:W3CDTF">2026-08-05T06:23:00Z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144CA0C409B34507B09556134566308D_12</vt:lpwstr>
  </property>
  <property fmtid="{D5CDD505-2E9C-101B-9397-08002B2CF9AE}" pid="3" name="KSOProductBuildVer">
    <vt:lpwstr>1049-12.2.0.19805</vt:lpwstr>
  </property>
</Properties>
</file>