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1F" w:rsidRDefault="00C67B5B" w:rsidP="002B3206">
      <w:pPr>
        <w:shd w:val="clear" w:color="auto" w:fill="FFFFFF"/>
        <w:tabs>
          <w:tab w:val="left" w:pos="972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Проект г</w:t>
      </w:r>
      <w:r w:rsidR="00027E15" w:rsidRPr="003F2DD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осударственный контракт</w:t>
      </w:r>
      <w:r w:rsidR="0099013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="005D741F" w:rsidRPr="003F2DD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№</w:t>
      </w:r>
      <w:r w:rsidR="005D74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="00EB3BB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______________</w:t>
      </w:r>
    </w:p>
    <w:p w:rsidR="00F83104" w:rsidRPr="00060906" w:rsidRDefault="00D400E2" w:rsidP="002B3206">
      <w:pPr>
        <w:shd w:val="clear" w:color="auto" w:fill="FFFFFF"/>
        <w:tabs>
          <w:tab w:val="left" w:pos="9720"/>
        </w:tabs>
        <w:spacing w:after="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06090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ИКЗ</w:t>
      </w:r>
      <w:r w:rsidR="0002248E" w:rsidRPr="0006090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:</w:t>
      </w:r>
      <w:r w:rsidR="00060906" w:rsidRPr="0006090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C67B5B">
        <w:rPr>
          <w:rFonts w:ascii="Times New Roman" w:hAnsi="Times New Roman" w:cs="Times New Roman"/>
          <w:b/>
          <w:sz w:val="21"/>
          <w:szCs w:val="21"/>
        </w:rPr>
        <w:t>26</w:t>
      </w:r>
      <w:r w:rsidR="003902E8" w:rsidRPr="003902E8">
        <w:rPr>
          <w:rFonts w:ascii="Times New Roman" w:hAnsi="Times New Roman" w:cs="Times New Roman"/>
          <w:b/>
          <w:sz w:val="21"/>
          <w:szCs w:val="21"/>
        </w:rPr>
        <w:t>1132613720313260100100100000000244</w:t>
      </w:r>
    </w:p>
    <w:p w:rsidR="004A076C" w:rsidRPr="003F2DDD" w:rsidRDefault="004A076C" w:rsidP="00741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020" w:type="dxa"/>
        <w:tblLayout w:type="fixed"/>
        <w:tblLook w:val="04A0" w:firstRow="1" w:lastRow="0" w:firstColumn="1" w:lastColumn="0" w:noHBand="0" w:noVBand="1"/>
      </w:tblPr>
      <w:tblGrid>
        <w:gridCol w:w="4781"/>
        <w:gridCol w:w="5239"/>
      </w:tblGrid>
      <w:tr w:rsidR="00027E15" w:rsidRPr="003F2DDD" w:rsidTr="0052542C">
        <w:trPr>
          <w:trHeight w:val="288"/>
        </w:trPr>
        <w:tc>
          <w:tcPr>
            <w:tcW w:w="4779" w:type="dxa"/>
            <w:hideMark/>
          </w:tcPr>
          <w:p w:rsidR="00027E15" w:rsidRPr="003F2DDD" w:rsidRDefault="004A076C" w:rsidP="0052542C">
            <w:pPr>
              <w:tabs>
                <w:tab w:val="left" w:pos="9720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Республика Мордовия, г. Саранск</w:t>
            </w:r>
          </w:p>
        </w:tc>
        <w:tc>
          <w:tcPr>
            <w:tcW w:w="5237" w:type="dxa"/>
            <w:hideMark/>
          </w:tcPr>
          <w:p w:rsidR="00027E15" w:rsidRPr="003F2DDD" w:rsidRDefault="00AA3AEC" w:rsidP="002B3206">
            <w:pPr>
              <w:tabs>
                <w:tab w:val="left" w:pos="4274"/>
                <w:tab w:val="left" w:pos="9720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      </w:t>
            </w:r>
            <w:r w:rsidR="009608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            </w:t>
            </w:r>
            <w:r w:rsidR="008431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«___»_________  202</w:t>
            </w:r>
            <w:r w:rsidR="002B320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  <w:r w:rsidR="00140767" w:rsidRPr="003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27E15" w:rsidRPr="003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года</w:t>
            </w:r>
          </w:p>
        </w:tc>
      </w:tr>
    </w:tbl>
    <w:p w:rsidR="00027E15" w:rsidRPr="003F2DDD" w:rsidRDefault="00027E15" w:rsidP="00027E15">
      <w:pPr>
        <w:shd w:val="clear" w:color="auto" w:fill="FFFFFF"/>
        <w:tabs>
          <w:tab w:val="left" w:pos="6221"/>
          <w:tab w:val="left" w:pos="972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2248E" w:rsidRPr="00646CA8" w:rsidRDefault="00D400E2" w:rsidP="00646CA8">
      <w:pPr>
        <w:pStyle w:val="ab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0"/>
          <w:szCs w:val="20"/>
        </w:rPr>
        <w:t xml:space="preserve">       </w:t>
      </w:r>
      <w:r w:rsidR="005D741F" w:rsidRPr="00646CA8">
        <w:rPr>
          <w:rFonts w:ascii="PT Astra Serif" w:hAnsi="PT Astra Serif"/>
          <w:sz w:val="20"/>
          <w:szCs w:val="20"/>
        </w:rPr>
        <w:t xml:space="preserve">       </w:t>
      </w:r>
      <w:r w:rsidR="005D741F" w:rsidRPr="00646CA8">
        <w:rPr>
          <w:rFonts w:ascii="PT Astra Serif" w:hAnsi="PT Astra Serif"/>
          <w:sz w:val="21"/>
          <w:szCs w:val="21"/>
        </w:rPr>
        <w:t xml:space="preserve">Федеральное казенное учреждение «Следственный изолятор №1  Управления Федеральной службы исполнения наказаний по Республике Мордовия» (далее ФКУ СИЗО-1 УФСИН России </w:t>
      </w:r>
      <w:r w:rsidR="00167061">
        <w:rPr>
          <w:rFonts w:ascii="PT Astra Serif" w:hAnsi="PT Astra Serif"/>
          <w:sz w:val="21"/>
          <w:szCs w:val="21"/>
        </w:rPr>
        <w:t xml:space="preserve">                     </w:t>
      </w:r>
      <w:r w:rsidR="005D741F" w:rsidRPr="00646CA8">
        <w:rPr>
          <w:rFonts w:ascii="PT Astra Serif" w:hAnsi="PT Astra Serif"/>
          <w:sz w:val="21"/>
          <w:szCs w:val="21"/>
        </w:rPr>
        <w:t xml:space="preserve">по Республике Мордовия), действующее от имени Российской Федерации, именуемое в дальнейшем «Государственный заказчик», в лице начальника </w:t>
      </w:r>
      <w:r w:rsidR="00C67B5B" w:rsidRPr="00646CA8">
        <w:rPr>
          <w:rFonts w:ascii="PT Astra Serif" w:hAnsi="PT Astra Serif"/>
          <w:sz w:val="21"/>
          <w:szCs w:val="21"/>
        </w:rPr>
        <w:t>Алаева</w:t>
      </w:r>
      <w:r w:rsidR="005D741F" w:rsidRPr="00646CA8">
        <w:rPr>
          <w:rFonts w:ascii="PT Astra Serif" w:hAnsi="PT Astra Serif"/>
          <w:sz w:val="21"/>
          <w:szCs w:val="21"/>
        </w:rPr>
        <w:t xml:space="preserve"> </w:t>
      </w:r>
      <w:r w:rsidR="00C67B5B" w:rsidRPr="00646CA8">
        <w:rPr>
          <w:rFonts w:ascii="PT Astra Serif" w:hAnsi="PT Astra Serif"/>
          <w:sz w:val="21"/>
          <w:szCs w:val="21"/>
        </w:rPr>
        <w:t>Александра</w:t>
      </w:r>
      <w:r w:rsidR="005D741F" w:rsidRPr="00646CA8">
        <w:rPr>
          <w:rFonts w:ascii="PT Astra Serif" w:hAnsi="PT Astra Serif"/>
          <w:sz w:val="21"/>
          <w:szCs w:val="21"/>
        </w:rPr>
        <w:t xml:space="preserve"> </w:t>
      </w:r>
      <w:r w:rsidR="00C67B5B" w:rsidRPr="00646CA8">
        <w:rPr>
          <w:rFonts w:ascii="PT Astra Serif" w:hAnsi="PT Astra Serif"/>
          <w:sz w:val="21"/>
          <w:szCs w:val="21"/>
        </w:rPr>
        <w:t>Сергеевича</w:t>
      </w:r>
      <w:r w:rsidR="005D741F" w:rsidRPr="00646CA8">
        <w:rPr>
          <w:rFonts w:ascii="PT Astra Serif" w:hAnsi="PT Astra Serif"/>
          <w:sz w:val="21"/>
          <w:szCs w:val="21"/>
        </w:rPr>
        <w:t>, действующего</w:t>
      </w:r>
      <w:r w:rsidR="00167061">
        <w:rPr>
          <w:rFonts w:ascii="PT Astra Serif" w:hAnsi="PT Astra Serif"/>
          <w:sz w:val="21"/>
          <w:szCs w:val="21"/>
        </w:rPr>
        <w:t xml:space="preserve"> </w:t>
      </w:r>
      <w:r w:rsidR="00590E0C">
        <w:rPr>
          <w:rFonts w:ascii="PT Astra Serif" w:hAnsi="PT Astra Serif"/>
          <w:sz w:val="21"/>
          <w:szCs w:val="21"/>
        </w:rPr>
        <w:t xml:space="preserve">                    </w:t>
      </w:r>
      <w:r w:rsidR="005D741F" w:rsidRPr="00646CA8">
        <w:rPr>
          <w:rFonts w:ascii="PT Astra Serif" w:hAnsi="PT Astra Serif"/>
          <w:sz w:val="21"/>
          <w:szCs w:val="21"/>
        </w:rPr>
        <w:t xml:space="preserve">на основании Устава, с одной стороны, </w:t>
      </w:r>
      <w:r w:rsidR="009F3CAB">
        <w:rPr>
          <w:rFonts w:ascii="PT Astra Serif" w:hAnsi="PT Astra Serif"/>
          <w:sz w:val="21"/>
          <w:szCs w:val="21"/>
        </w:rPr>
        <w:t>(____________)</w:t>
      </w:r>
      <w:r w:rsidR="00887868" w:rsidRPr="00590E0C">
        <w:rPr>
          <w:rFonts w:ascii="PT Astra Serif" w:hAnsi="PT Astra Serif"/>
          <w:sz w:val="21"/>
          <w:szCs w:val="21"/>
        </w:rPr>
        <w:t>, именуемое</w:t>
      </w:r>
      <w:r w:rsidR="00590E0C">
        <w:rPr>
          <w:rFonts w:ascii="PT Astra Serif" w:hAnsi="PT Astra Serif"/>
          <w:sz w:val="21"/>
          <w:szCs w:val="21"/>
        </w:rPr>
        <w:t xml:space="preserve"> </w:t>
      </w:r>
      <w:r w:rsidR="00887868" w:rsidRPr="00590E0C">
        <w:rPr>
          <w:rFonts w:ascii="PT Astra Serif" w:hAnsi="PT Astra Serif"/>
          <w:sz w:val="21"/>
          <w:szCs w:val="21"/>
        </w:rPr>
        <w:t>в дальнейшем «Поставщик», в лиц</w:t>
      </w:r>
      <w:r w:rsidR="003A37EE" w:rsidRPr="00590E0C">
        <w:rPr>
          <w:rFonts w:ascii="PT Astra Serif" w:hAnsi="PT Astra Serif"/>
          <w:sz w:val="21"/>
          <w:szCs w:val="21"/>
        </w:rPr>
        <w:t xml:space="preserve">е </w:t>
      </w:r>
      <w:r w:rsidR="009F3CAB">
        <w:rPr>
          <w:rFonts w:ascii="PT Astra Serif" w:hAnsi="PT Astra Serif"/>
          <w:sz w:val="21"/>
          <w:szCs w:val="21"/>
        </w:rPr>
        <w:t>(_______________)</w:t>
      </w:r>
      <w:r w:rsidR="00887868" w:rsidRPr="00590E0C">
        <w:rPr>
          <w:rFonts w:ascii="PT Astra Serif" w:hAnsi="PT Astra Serif"/>
          <w:sz w:val="21"/>
          <w:szCs w:val="21"/>
        </w:rPr>
        <w:t>, действующего на основании Доверенности</w:t>
      </w:r>
      <w:r w:rsidR="003A37EE" w:rsidRPr="00590E0C">
        <w:rPr>
          <w:rFonts w:ascii="PT Astra Serif" w:hAnsi="PT Astra Serif"/>
          <w:sz w:val="21"/>
          <w:szCs w:val="21"/>
        </w:rPr>
        <w:t xml:space="preserve"> </w:t>
      </w:r>
      <w:r w:rsidR="009F3CAB">
        <w:rPr>
          <w:rFonts w:ascii="PT Astra Serif" w:hAnsi="PT Astra Serif"/>
          <w:sz w:val="21"/>
          <w:szCs w:val="21"/>
        </w:rPr>
        <w:t>(_____________)</w:t>
      </w:r>
      <w:r w:rsidR="00887868" w:rsidRPr="00590E0C">
        <w:rPr>
          <w:rFonts w:ascii="PT Astra Serif" w:hAnsi="PT Astra Serif"/>
          <w:sz w:val="21"/>
          <w:szCs w:val="21"/>
        </w:rPr>
        <w:t xml:space="preserve">, </w:t>
      </w:r>
      <w:r w:rsidR="005D741F" w:rsidRPr="00590E0C">
        <w:rPr>
          <w:rFonts w:ascii="PT Astra Serif" w:hAnsi="PT Astra Serif"/>
          <w:sz w:val="21"/>
          <w:szCs w:val="21"/>
        </w:rPr>
        <w:t>с другой стороны,</w:t>
      </w:r>
      <w:r w:rsidR="003A37EE" w:rsidRPr="00590E0C">
        <w:rPr>
          <w:rFonts w:ascii="PT Astra Serif" w:hAnsi="PT Astra Serif"/>
          <w:sz w:val="21"/>
          <w:szCs w:val="21"/>
        </w:rPr>
        <w:t xml:space="preserve"> </w:t>
      </w:r>
      <w:r w:rsidR="009F3CAB">
        <w:rPr>
          <w:rFonts w:ascii="PT Astra Serif" w:hAnsi="PT Astra Serif"/>
          <w:sz w:val="21"/>
          <w:szCs w:val="21"/>
        </w:rPr>
        <w:t xml:space="preserve">          </w:t>
      </w:r>
      <w:r w:rsidR="005D741F" w:rsidRPr="00590E0C">
        <w:rPr>
          <w:rFonts w:ascii="PT Astra Serif" w:hAnsi="PT Astra Serif"/>
          <w:sz w:val="21"/>
          <w:szCs w:val="21"/>
        </w:rPr>
        <w:t xml:space="preserve">в  дальнейшем именуемые  Стороны, руководствуясь п.4 ч.1 ст. 93 Федерального закона от  05.04.2013 </w:t>
      </w:r>
      <w:r w:rsidR="009F3CAB">
        <w:rPr>
          <w:rFonts w:ascii="PT Astra Serif" w:hAnsi="PT Astra Serif"/>
          <w:sz w:val="21"/>
          <w:szCs w:val="21"/>
        </w:rPr>
        <w:t xml:space="preserve">  </w:t>
      </w:r>
      <w:r w:rsidR="005D741F" w:rsidRPr="00590E0C">
        <w:rPr>
          <w:rFonts w:ascii="PT Astra Serif" w:hAnsi="PT Astra Serif"/>
          <w:sz w:val="21"/>
          <w:szCs w:val="21"/>
        </w:rPr>
        <w:t xml:space="preserve">№ 44-ФЗ «О контрактной системе в сфере закупок товаров, работ, услуг </w:t>
      </w:r>
      <w:r w:rsidR="00590E0C">
        <w:rPr>
          <w:rFonts w:ascii="PT Astra Serif" w:hAnsi="PT Astra Serif"/>
          <w:sz w:val="21"/>
          <w:szCs w:val="21"/>
        </w:rPr>
        <w:t xml:space="preserve">                                                     </w:t>
      </w:r>
      <w:r w:rsidR="005D741F" w:rsidRPr="00590E0C">
        <w:rPr>
          <w:rFonts w:ascii="PT Astra Serif" w:hAnsi="PT Astra Serif"/>
          <w:sz w:val="21"/>
          <w:szCs w:val="21"/>
        </w:rPr>
        <w:t>для обеспечения государственных и муниципальных нужд, руководствуясь итоговым протоколом закупочной сессии</w:t>
      </w:r>
      <w:r w:rsidR="00843100" w:rsidRPr="00590E0C">
        <w:rPr>
          <w:rFonts w:ascii="PT Astra Serif" w:hAnsi="PT Astra Serif"/>
          <w:sz w:val="21"/>
          <w:szCs w:val="21"/>
        </w:rPr>
        <w:t xml:space="preserve"> (____________)</w:t>
      </w:r>
      <w:r w:rsidR="005D741F" w:rsidRPr="00590E0C">
        <w:rPr>
          <w:rFonts w:ascii="PT Astra Serif" w:hAnsi="PT Astra Serif"/>
          <w:sz w:val="21"/>
          <w:szCs w:val="21"/>
        </w:rPr>
        <w:t xml:space="preserve">, заключили настоящий государственный контракт </w:t>
      </w:r>
      <w:r w:rsidR="00590E0C">
        <w:rPr>
          <w:rFonts w:ascii="PT Astra Serif" w:hAnsi="PT Astra Serif"/>
          <w:sz w:val="21"/>
          <w:szCs w:val="21"/>
        </w:rPr>
        <w:t xml:space="preserve">                                        </w:t>
      </w:r>
      <w:r w:rsidR="005D741F" w:rsidRPr="00590E0C">
        <w:rPr>
          <w:rFonts w:ascii="PT Astra Serif" w:hAnsi="PT Astra Serif"/>
          <w:sz w:val="21"/>
          <w:szCs w:val="21"/>
        </w:rPr>
        <w:t>на нижеследующих условиях:</w:t>
      </w:r>
      <w:r w:rsidR="005D741F" w:rsidRPr="00646CA8">
        <w:rPr>
          <w:rFonts w:ascii="PT Astra Serif" w:hAnsi="PT Astra Serif"/>
          <w:sz w:val="21"/>
          <w:szCs w:val="21"/>
        </w:rPr>
        <w:t xml:space="preserve">  </w:t>
      </w:r>
    </w:p>
    <w:p w:rsidR="002F117D" w:rsidRDefault="002F117D" w:rsidP="00646CA8">
      <w:pPr>
        <w:pStyle w:val="ab"/>
        <w:rPr>
          <w:rFonts w:ascii="PT Astra Serif" w:hAnsi="PT Astra Serif"/>
          <w:sz w:val="21"/>
          <w:szCs w:val="21"/>
        </w:rPr>
      </w:pPr>
    </w:p>
    <w:p w:rsidR="00E16C5B" w:rsidRPr="00646CA8" w:rsidRDefault="00E16C5B" w:rsidP="00646CA8">
      <w:pPr>
        <w:pStyle w:val="ab"/>
        <w:rPr>
          <w:rFonts w:ascii="PT Astra Serif" w:hAnsi="PT Astra Serif"/>
          <w:sz w:val="21"/>
          <w:szCs w:val="21"/>
        </w:rPr>
      </w:pPr>
    </w:p>
    <w:p w:rsidR="00167061" w:rsidRDefault="00027E15" w:rsidP="00590E0C">
      <w:pPr>
        <w:pStyle w:val="ab"/>
        <w:numPr>
          <w:ilvl w:val="0"/>
          <w:numId w:val="4"/>
        </w:numPr>
        <w:jc w:val="center"/>
        <w:rPr>
          <w:rFonts w:ascii="PT Astra Serif" w:hAnsi="PT Astra Serif"/>
          <w:b/>
          <w:color w:val="000000"/>
          <w:sz w:val="21"/>
          <w:szCs w:val="21"/>
        </w:rPr>
      </w:pPr>
      <w:r w:rsidRPr="00646CA8">
        <w:rPr>
          <w:rFonts w:ascii="PT Astra Serif" w:hAnsi="PT Astra Serif"/>
          <w:b/>
          <w:color w:val="000000"/>
          <w:sz w:val="21"/>
          <w:szCs w:val="21"/>
        </w:rPr>
        <w:t>Предмет контракта</w:t>
      </w:r>
    </w:p>
    <w:p w:rsidR="0096085D" w:rsidRDefault="00027E15" w:rsidP="00590E0C">
      <w:pPr>
        <w:pStyle w:val="ab"/>
        <w:numPr>
          <w:ilvl w:val="1"/>
          <w:numId w:val="4"/>
        </w:numPr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«Поставщик» обязуется поставить Государственному заказчику следующий товар:</w:t>
      </w:r>
    </w:p>
    <w:p w:rsidR="00590E0C" w:rsidRPr="00167061" w:rsidRDefault="00590E0C" w:rsidP="00625CFA">
      <w:pPr>
        <w:pStyle w:val="ab"/>
        <w:ind w:left="1098"/>
        <w:rPr>
          <w:rFonts w:ascii="PT Astra Serif" w:hAnsi="PT Astra Serif"/>
          <w:color w:val="000000"/>
          <w:sz w:val="21"/>
          <w:szCs w:val="21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293"/>
        <w:gridCol w:w="2694"/>
        <w:gridCol w:w="1292"/>
        <w:gridCol w:w="992"/>
        <w:gridCol w:w="992"/>
        <w:gridCol w:w="1134"/>
      </w:tblGrid>
      <w:tr w:rsidR="00923EBD" w:rsidRPr="00646CA8" w:rsidTr="0096085D">
        <w:trPr>
          <w:trHeight w:val="607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BD" w:rsidRPr="00646CA8" w:rsidRDefault="00923EBD" w:rsidP="00646CA8">
            <w:pPr>
              <w:pStyle w:val="ab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№ п/п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BD" w:rsidRPr="00646CA8" w:rsidRDefault="00923EBD" w:rsidP="00646CA8">
            <w:pPr>
              <w:pStyle w:val="ab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Наименование товара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BD" w:rsidRPr="00646CA8" w:rsidRDefault="00923EBD" w:rsidP="00646CA8">
            <w:pPr>
              <w:pStyle w:val="ab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Характеристика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BD" w:rsidRPr="00646CA8" w:rsidRDefault="00923EBD" w:rsidP="00646CA8">
            <w:pPr>
              <w:pStyle w:val="ab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EBD" w:rsidRPr="00646CA8" w:rsidRDefault="00923EBD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EBD" w:rsidRPr="00646CA8" w:rsidRDefault="00923EBD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Цена за ед</w:t>
            </w:r>
            <w:r w:rsidR="00006330" w:rsidRPr="00646CA8">
              <w:rPr>
                <w:rFonts w:ascii="PT Astra Serif" w:hAnsi="PT Astra Serif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EBD" w:rsidRPr="00646CA8" w:rsidRDefault="00923EBD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Сумма</w:t>
            </w:r>
          </w:p>
        </w:tc>
      </w:tr>
      <w:tr w:rsidR="000F39CC" w:rsidRPr="00646CA8" w:rsidTr="0096085D">
        <w:trPr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bCs/>
                <w:sz w:val="21"/>
                <w:szCs w:val="21"/>
              </w:rPr>
            </w:pPr>
            <w:r w:rsidRPr="00646CA8">
              <w:rPr>
                <w:rFonts w:ascii="PT Astra Serif" w:hAnsi="PT Astra Serif"/>
                <w:bCs/>
                <w:sz w:val="21"/>
                <w:szCs w:val="21"/>
              </w:rPr>
              <w:t>1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CC" w:rsidRPr="00646CA8" w:rsidRDefault="00646CA8" w:rsidP="00167061">
            <w:pPr>
              <w:pStyle w:val="ab"/>
              <w:jc w:val="left"/>
              <w:rPr>
                <w:rFonts w:ascii="PT Astra Serif" w:hAnsi="PT Astra Serif"/>
                <w:bCs/>
                <w:sz w:val="21"/>
                <w:szCs w:val="21"/>
              </w:rPr>
            </w:pPr>
            <w:r>
              <w:rPr>
                <w:rFonts w:ascii="PT Astra Serif" w:hAnsi="PT Astra Serif"/>
                <w:bCs/>
                <w:sz w:val="21"/>
                <w:szCs w:val="21"/>
              </w:rPr>
              <w:t xml:space="preserve">Марка </w:t>
            </w:r>
            <w:r w:rsidR="000F39CC" w:rsidRPr="00646CA8">
              <w:rPr>
                <w:rFonts w:ascii="PT Astra Serif" w:hAnsi="PT Astra Serif"/>
                <w:bCs/>
                <w:sz w:val="21"/>
                <w:szCs w:val="21"/>
              </w:rPr>
              <w:t>почтовая номиналом 1 рубль</w:t>
            </w:r>
          </w:p>
          <w:p w:rsidR="000F39CC" w:rsidRPr="00646CA8" w:rsidRDefault="000F39CC" w:rsidP="00167061">
            <w:pPr>
              <w:pStyle w:val="ab"/>
              <w:jc w:val="left"/>
              <w:rPr>
                <w:rFonts w:ascii="PT Astra Serif" w:hAnsi="PT Astra Serif"/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0FC" w:rsidRDefault="009F60F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  <w:p w:rsidR="000F39CC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Стандартная, самоклеящаяся почтовая марка с контактным клеем на снимающейся бумажной подложке, которой не требуется увлажнение для прилипания к бумаге.</w:t>
            </w:r>
          </w:p>
          <w:p w:rsidR="00590E0C" w:rsidRDefault="00590E0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  <w:p w:rsidR="00EB105F" w:rsidRPr="00646CA8" w:rsidRDefault="00EB105F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CC" w:rsidRPr="00646CA8" w:rsidRDefault="0027067A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Шт.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0F39CC" w:rsidRPr="00646CA8" w:rsidTr="0096085D">
        <w:trPr>
          <w:trHeight w:val="1541"/>
          <w:jc w:val="center"/>
        </w:trPr>
        <w:tc>
          <w:tcPr>
            <w:tcW w:w="6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bCs/>
                <w:sz w:val="21"/>
                <w:szCs w:val="21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CC" w:rsidRPr="00646CA8" w:rsidRDefault="000F39CC" w:rsidP="00167061">
            <w:pPr>
              <w:pStyle w:val="ab"/>
              <w:jc w:val="lef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0F39CC" w:rsidRPr="00646CA8" w:rsidTr="0096085D">
        <w:trPr>
          <w:trHeight w:val="1541"/>
          <w:jc w:val="center"/>
        </w:trPr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:rsidR="000F39CC" w:rsidRPr="00646CA8" w:rsidRDefault="009F3CAB" w:rsidP="00646CA8">
            <w:pPr>
              <w:pStyle w:val="ab"/>
              <w:rPr>
                <w:rFonts w:ascii="PT Astra Serif" w:hAnsi="PT Astra Serif"/>
                <w:bCs/>
                <w:sz w:val="21"/>
                <w:szCs w:val="21"/>
              </w:rPr>
            </w:pPr>
            <w:r>
              <w:rPr>
                <w:rFonts w:ascii="PT Astra Serif" w:hAnsi="PT Astra Serif"/>
                <w:bCs/>
                <w:sz w:val="21"/>
                <w:szCs w:val="21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CC" w:rsidRPr="00646CA8" w:rsidRDefault="00EB3BBD" w:rsidP="00167061">
            <w:pPr>
              <w:pStyle w:val="ab"/>
              <w:jc w:val="left"/>
              <w:rPr>
                <w:rFonts w:ascii="PT Astra Serif" w:hAnsi="PT Astra Serif"/>
                <w:bCs/>
                <w:sz w:val="21"/>
                <w:szCs w:val="21"/>
              </w:rPr>
            </w:pPr>
            <w:r w:rsidRPr="00646CA8">
              <w:rPr>
                <w:rFonts w:ascii="PT Astra Serif" w:hAnsi="PT Astra Serif"/>
                <w:bCs/>
                <w:sz w:val="21"/>
                <w:szCs w:val="21"/>
              </w:rPr>
              <w:t>Маркированный почтовый конверт с литерой 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FC" w:rsidRDefault="009F60F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  <w:p w:rsidR="000F39CC" w:rsidRDefault="00EB3BBD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Маркированный почтовый конверт с литерой «А» — конверт с типографским изображением на нем почтовой марки, номинал которой обозначается буквой «А». Размер почтового маркированного конверта — 110х220</w:t>
            </w:r>
            <w:r w:rsidR="000F39CC" w:rsidRPr="00646CA8">
              <w:rPr>
                <w:rFonts w:ascii="PT Astra Serif" w:hAnsi="PT Astra Serif"/>
                <w:sz w:val="21"/>
                <w:szCs w:val="21"/>
              </w:rPr>
              <w:t>.</w:t>
            </w:r>
          </w:p>
          <w:p w:rsidR="00EB105F" w:rsidRDefault="00EB105F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  <w:p w:rsidR="00EB105F" w:rsidRPr="00646CA8" w:rsidRDefault="00EB105F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CC" w:rsidRPr="00646CA8" w:rsidRDefault="0027067A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81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F39CC" w:rsidRPr="00646CA8" w:rsidRDefault="000F39C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0D3C99" w:rsidRPr="00646CA8" w:rsidTr="0096085D">
        <w:trPr>
          <w:trHeight w:val="659"/>
          <w:jc w:val="center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9" w:rsidRPr="00646CA8" w:rsidRDefault="000D3C99" w:rsidP="00646CA8">
            <w:pPr>
              <w:pStyle w:val="ab"/>
              <w:rPr>
                <w:rFonts w:ascii="PT Astra Serif" w:hAnsi="PT Astra Serif"/>
                <w:bCs/>
                <w:sz w:val="21"/>
                <w:szCs w:val="21"/>
              </w:rPr>
            </w:pPr>
          </w:p>
        </w:tc>
        <w:tc>
          <w:tcPr>
            <w:tcW w:w="8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C99" w:rsidRDefault="000D3C99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  <w:r w:rsidRPr="00646CA8">
              <w:rPr>
                <w:rFonts w:ascii="PT Astra Serif" w:hAnsi="PT Astra Serif"/>
                <w:sz w:val="21"/>
                <w:szCs w:val="21"/>
              </w:rPr>
              <w:t>ИТОГО</w:t>
            </w:r>
          </w:p>
          <w:p w:rsidR="009F60FC" w:rsidRDefault="009F60F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  <w:p w:rsidR="009F60FC" w:rsidRPr="00646CA8" w:rsidRDefault="009F60FC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C99" w:rsidRPr="00646CA8" w:rsidRDefault="000D3C99" w:rsidP="00646CA8">
            <w:pPr>
              <w:pStyle w:val="ab"/>
              <w:rPr>
                <w:rFonts w:ascii="PT Astra Serif" w:hAnsi="PT Astra Serif"/>
                <w:sz w:val="21"/>
                <w:szCs w:val="21"/>
              </w:rPr>
            </w:pPr>
          </w:p>
        </w:tc>
      </w:tr>
    </w:tbl>
    <w:p w:rsidR="00FA6F0A" w:rsidRPr="00646CA8" w:rsidRDefault="00FA6F0A" w:rsidP="00646CA8">
      <w:pPr>
        <w:pStyle w:val="ab"/>
        <w:rPr>
          <w:rFonts w:ascii="PT Astra Serif" w:hAnsi="PT Astra Serif"/>
          <w:sz w:val="21"/>
          <w:szCs w:val="21"/>
        </w:rPr>
      </w:pP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1.2. «Государственный заказчик» обязуется принять и обеспечить оплату  указанного  товара</w:t>
      </w:r>
      <w:r w:rsidR="00572E81" w:rsidRPr="00646CA8">
        <w:rPr>
          <w:rFonts w:ascii="PT Astra Serif" w:hAnsi="PT Astra Serif"/>
          <w:sz w:val="21"/>
          <w:szCs w:val="21"/>
        </w:rPr>
        <w:t>.</w:t>
      </w:r>
    </w:p>
    <w:p w:rsidR="0091242C" w:rsidRDefault="0091242C" w:rsidP="00167061">
      <w:pPr>
        <w:pStyle w:val="ab"/>
        <w:ind w:firstLine="567"/>
        <w:jc w:val="center"/>
        <w:rPr>
          <w:rFonts w:ascii="PT Astra Serif" w:hAnsi="PT Astra Serif"/>
          <w:sz w:val="21"/>
          <w:szCs w:val="21"/>
        </w:rPr>
      </w:pPr>
    </w:p>
    <w:p w:rsidR="00E16C5B" w:rsidRPr="00646CA8" w:rsidRDefault="00E16C5B" w:rsidP="00167061">
      <w:pPr>
        <w:pStyle w:val="ab"/>
        <w:ind w:firstLine="567"/>
        <w:jc w:val="center"/>
        <w:rPr>
          <w:rFonts w:ascii="PT Astra Serif" w:hAnsi="PT Astra Serif"/>
          <w:sz w:val="21"/>
          <w:szCs w:val="21"/>
        </w:rPr>
      </w:pPr>
    </w:p>
    <w:p w:rsidR="009F3CAB" w:rsidRPr="00646CA8" w:rsidRDefault="00027E15" w:rsidP="00167061">
      <w:pPr>
        <w:pStyle w:val="ab"/>
        <w:ind w:firstLine="567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2.Цена Контракта</w:t>
      </w:r>
    </w:p>
    <w:p w:rsidR="00F16E2E" w:rsidRPr="00646CA8" w:rsidRDefault="00027E15" w:rsidP="00167061">
      <w:pPr>
        <w:pStyle w:val="ab"/>
        <w:ind w:firstLine="567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2.1. </w:t>
      </w:r>
      <w:r w:rsidR="00F16E2E" w:rsidRPr="00646CA8">
        <w:rPr>
          <w:rFonts w:ascii="PT Astra Serif" w:hAnsi="PT Astra Serif"/>
          <w:sz w:val="21"/>
          <w:szCs w:val="21"/>
        </w:rPr>
        <w:t>Цена включает все расходы Поставщика  на доставку, на уплату всех</w:t>
      </w:r>
      <w:r w:rsidR="00C1793E" w:rsidRPr="00646CA8">
        <w:rPr>
          <w:rFonts w:ascii="PT Astra Serif" w:hAnsi="PT Astra Serif"/>
          <w:sz w:val="21"/>
          <w:szCs w:val="21"/>
        </w:rPr>
        <w:t xml:space="preserve"> налогов, сборов </w:t>
      </w:r>
      <w:r w:rsidR="00F16E2E" w:rsidRPr="00646CA8">
        <w:rPr>
          <w:rFonts w:ascii="PT Astra Serif" w:hAnsi="PT Astra Serif"/>
          <w:sz w:val="21"/>
          <w:szCs w:val="21"/>
        </w:rPr>
        <w:t>и других обязательных платежей, определяемых действующим законодательством Российской Федерации.</w:t>
      </w:r>
      <w:r w:rsidR="00AA3AEC" w:rsidRPr="00646CA8">
        <w:rPr>
          <w:rFonts w:ascii="PT Astra Serif" w:hAnsi="PT Astra Serif"/>
          <w:sz w:val="21"/>
          <w:szCs w:val="21"/>
        </w:rPr>
        <w:t xml:space="preserve"> </w:t>
      </w:r>
      <w:r w:rsidR="009F3CAB">
        <w:rPr>
          <w:rFonts w:ascii="PT Astra Serif" w:hAnsi="PT Astra Serif"/>
          <w:sz w:val="21"/>
          <w:szCs w:val="21"/>
        </w:rPr>
        <w:t xml:space="preserve">          </w:t>
      </w:r>
      <w:r w:rsidR="00F16E2E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>Цена контракта,  подлежащая уплате Государственным заказчиком юридичес</w:t>
      </w:r>
      <w:r w:rsidR="0096085D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 xml:space="preserve">кому лицу </w:t>
      </w:r>
      <w:r w:rsidR="009F3CAB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 xml:space="preserve">                                 </w:t>
      </w:r>
      <w:r w:rsidR="0096085D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 xml:space="preserve">или физическому лицу, </w:t>
      </w:r>
      <w:r w:rsidR="00F16E2E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>в том числе зарегистрированному в качестве индивидуального предпринимателя, уменьш</w:t>
      </w:r>
      <w:r w:rsidR="0027109B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>ается</w:t>
      </w:r>
      <w:r w:rsidR="009F60FC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 xml:space="preserve"> </w:t>
      </w:r>
      <w:r w:rsidR="0027109B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 xml:space="preserve">на размер налогов, сборов </w:t>
      </w:r>
      <w:r w:rsidR="00F16E2E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>и иных обязательных платежей в бюджеты бюджетной системы Российской Федерации, связанных с оплатой</w:t>
      </w:r>
      <w:r w:rsidR="00E16C5B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 xml:space="preserve"> контракта, если в соответствии </w:t>
      </w:r>
      <w:r w:rsidR="00F16E2E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>с законодательством</w:t>
      </w:r>
      <w:r w:rsidR="0096085D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 xml:space="preserve"> </w:t>
      </w:r>
      <w:r w:rsidR="0096085D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lastRenderedPageBreak/>
        <w:t xml:space="preserve">Российской Федерации о налогах </w:t>
      </w:r>
      <w:r w:rsidR="00F16E2E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>и сборах такие налоги, сборы и иные обяза</w:t>
      </w:r>
      <w:r w:rsidR="009F3CAB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 xml:space="preserve">тельные платежи подлежат уплате </w:t>
      </w:r>
      <w:r w:rsidR="00F16E2E" w:rsidRPr="00646CA8">
        <w:rPr>
          <w:rFonts w:ascii="PT Astra Serif" w:hAnsi="PT Astra Serif"/>
          <w:color w:val="000000"/>
          <w:sz w:val="21"/>
          <w:szCs w:val="21"/>
          <w:shd w:val="clear" w:color="auto" w:fill="FFFFFF"/>
        </w:rPr>
        <w:t>в бюджеты бюджетной системы Российской Федерации Государственным заказчиком.</w:t>
      </w: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color w:val="FF0000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2.2. Товар оплачивается Го</w:t>
      </w:r>
      <w:r w:rsidR="000D4439" w:rsidRPr="00646CA8">
        <w:rPr>
          <w:rFonts w:ascii="PT Astra Serif" w:hAnsi="PT Astra Serif"/>
          <w:sz w:val="21"/>
          <w:szCs w:val="21"/>
        </w:rPr>
        <w:t>сударственным заказчиком по ценам, указанным</w:t>
      </w:r>
      <w:r w:rsidRPr="00646CA8">
        <w:rPr>
          <w:rFonts w:ascii="PT Astra Serif" w:hAnsi="PT Astra Serif"/>
          <w:sz w:val="21"/>
          <w:szCs w:val="21"/>
        </w:rPr>
        <w:t xml:space="preserve"> в п.1.1. настоящего  контракта.</w:t>
      </w:r>
    </w:p>
    <w:p w:rsidR="00CA7EB2" w:rsidRPr="00646CA8" w:rsidRDefault="00142DED" w:rsidP="00167061">
      <w:pPr>
        <w:pStyle w:val="ab"/>
        <w:ind w:firstLine="567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2.3. Цена Контракта составляет </w:t>
      </w:r>
      <w:r w:rsidR="009F3CAB">
        <w:rPr>
          <w:rFonts w:ascii="PT Astra Serif" w:hAnsi="PT Astra Serif"/>
          <w:b/>
          <w:sz w:val="21"/>
          <w:szCs w:val="21"/>
        </w:rPr>
        <w:t>_______</w:t>
      </w:r>
      <w:r w:rsidR="002B3206" w:rsidRPr="00646CA8">
        <w:rPr>
          <w:rFonts w:ascii="PT Astra Serif" w:hAnsi="PT Astra Serif"/>
          <w:b/>
          <w:sz w:val="21"/>
          <w:szCs w:val="21"/>
        </w:rPr>
        <w:t xml:space="preserve"> </w:t>
      </w:r>
      <w:r w:rsidR="008055E2" w:rsidRPr="00646CA8">
        <w:rPr>
          <w:rFonts w:ascii="PT Astra Serif" w:hAnsi="PT Astra Serif"/>
          <w:b/>
          <w:sz w:val="21"/>
          <w:szCs w:val="21"/>
        </w:rPr>
        <w:t>(</w:t>
      </w:r>
      <w:r w:rsidR="009F3CAB">
        <w:rPr>
          <w:rFonts w:ascii="PT Astra Serif" w:hAnsi="PT Astra Serif"/>
          <w:b/>
          <w:sz w:val="21"/>
          <w:szCs w:val="21"/>
        </w:rPr>
        <w:t xml:space="preserve">____________________) рублей ___ </w:t>
      </w:r>
      <w:r w:rsidR="0099013B" w:rsidRPr="00646CA8">
        <w:rPr>
          <w:rFonts w:ascii="PT Astra Serif" w:hAnsi="PT Astra Serif"/>
          <w:b/>
          <w:sz w:val="21"/>
          <w:szCs w:val="21"/>
        </w:rPr>
        <w:t>копеек</w:t>
      </w:r>
      <w:r w:rsidR="00027E15" w:rsidRPr="00646CA8">
        <w:rPr>
          <w:rFonts w:ascii="PT Astra Serif" w:hAnsi="PT Astra Serif"/>
          <w:b/>
          <w:sz w:val="21"/>
          <w:szCs w:val="21"/>
        </w:rPr>
        <w:t>.</w:t>
      </w:r>
      <w:r w:rsidR="0099013B" w:rsidRPr="00646CA8">
        <w:rPr>
          <w:rFonts w:ascii="PT Astra Serif" w:hAnsi="PT Astra Serif"/>
          <w:b/>
          <w:sz w:val="21"/>
          <w:szCs w:val="21"/>
        </w:rPr>
        <w:t>,</w:t>
      </w:r>
      <w:r w:rsidR="00FA6F0A" w:rsidRPr="00646CA8">
        <w:rPr>
          <w:rFonts w:ascii="PT Astra Serif" w:hAnsi="PT Astra Serif"/>
          <w:b/>
          <w:sz w:val="21"/>
          <w:szCs w:val="21"/>
        </w:rPr>
        <w:t xml:space="preserve"> </w:t>
      </w:r>
      <w:r w:rsidR="00CA7EB2" w:rsidRPr="00646CA8">
        <w:rPr>
          <w:rFonts w:ascii="PT Astra Serif" w:hAnsi="PT Astra Serif"/>
          <w:b/>
          <w:sz w:val="21"/>
          <w:szCs w:val="21"/>
        </w:rPr>
        <w:t xml:space="preserve">НДС </w:t>
      </w:r>
      <w:r w:rsidR="009F3CAB">
        <w:rPr>
          <w:rFonts w:ascii="PT Astra Serif" w:hAnsi="PT Astra Serif"/>
          <w:b/>
          <w:sz w:val="21"/>
          <w:szCs w:val="21"/>
        </w:rPr>
        <w:t xml:space="preserve">                  </w:t>
      </w:r>
      <w:r w:rsidR="00CA7EB2" w:rsidRPr="00646CA8">
        <w:rPr>
          <w:rFonts w:ascii="PT Astra Serif" w:hAnsi="PT Astra Serif"/>
          <w:b/>
          <w:sz w:val="21"/>
          <w:szCs w:val="21"/>
        </w:rPr>
        <w:t>не облагается на основании подпункта 9 пункта 2 статьи 149 НК РФ.</w:t>
      </w: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bCs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2.4. </w:t>
      </w:r>
      <w:r w:rsidRPr="00646CA8">
        <w:rPr>
          <w:rFonts w:ascii="PT Astra Serif" w:hAnsi="PT Astra Serif"/>
          <w:bCs/>
          <w:sz w:val="21"/>
          <w:szCs w:val="21"/>
        </w:rPr>
        <w:t xml:space="preserve">Цена контракта является твердой и определяется на весь срок исполнения Контракта, </w:t>
      </w:r>
      <w:r w:rsidR="0096085D" w:rsidRPr="00646CA8">
        <w:rPr>
          <w:rFonts w:ascii="PT Astra Serif" w:hAnsi="PT Astra Serif"/>
          <w:bCs/>
          <w:sz w:val="21"/>
          <w:szCs w:val="21"/>
        </w:rPr>
        <w:t xml:space="preserve">                                    </w:t>
      </w:r>
      <w:r w:rsidRPr="00646CA8">
        <w:rPr>
          <w:rFonts w:ascii="PT Astra Serif" w:hAnsi="PT Astra Serif"/>
          <w:bCs/>
          <w:sz w:val="21"/>
          <w:szCs w:val="21"/>
        </w:rPr>
        <w:t>за исключением следующих случаев:</w:t>
      </w:r>
    </w:p>
    <w:p w:rsidR="0027109B" w:rsidRPr="00646CA8" w:rsidRDefault="00027E15" w:rsidP="00167061">
      <w:pPr>
        <w:pStyle w:val="ab"/>
        <w:ind w:firstLine="567"/>
        <w:rPr>
          <w:rFonts w:ascii="PT Astra Serif" w:hAnsi="PT Astra Serif"/>
          <w:bCs/>
          <w:sz w:val="21"/>
          <w:szCs w:val="21"/>
        </w:rPr>
      </w:pPr>
      <w:r w:rsidRPr="00646CA8">
        <w:rPr>
          <w:rFonts w:ascii="PT Astra Serif" w:hAnsi="PT Astra Serif"/>
          <w:bCs/>
          <w:sz w:val="21"/>
          <w:szCs w:val="21"/>
        </w:rPr>
        <w:t xml:space="preserve">Государственный заказчик по согласованию с </w:t>
      </w:r>
      <w:r w:rsidRPr="00646CA8">
        <w:rPr>
          <w:rFonts w:ascii="PT Astra Serif" w:hAnsi="PT Astra Serif"/>
          <w:sz w:val="21"/>
          <w:szCs w:val="21"/>
        </w:rPr>
        <w:t>Поставщиком</w:t>
      </w:r>
      <w:r w:rsidRPr="00646CA8">
        <w:rPr>
          <w:rFonts w:ascii="PT Astra Serif" w:hAnsi="PT Astra Serif"/>
          <w:bCs/>
          <w:sz w:val="21"/>
          <w:szCs w:val="21"/>
        </w:rPr>
        <w:t xml:space="preserve"> в ходе исполнения Контракта вправе изменить не более чем на 10 % количество всех предусмотренных контрактом товаров при изменении потребности </w:t>
      </w:r>
      <w:r w:rsidR="003F2DDD" w:rsidRPr="00646CA8">
        <w:rPr>
          <w:rFonts w:ascii="PT Astra Serif" w:hAnsi="PT Astra Serif"/>
          <w:bCs/>
          <w:sz w:val="21"/>
          <w:szCs w:val="21"/>
        </w:rPr>
        <w:t xml:space="preserve"> </w:t>
      </w:r>
      <w:r w:rsidRPr="00646CA8">
        <w:rPr>
          <w:rFonts w:ascii="PT Astra Serif" w:hAnsi="PT Astra Serif"/>
          <w:bCs/>
          <w:sz w:val="21"/>
          <w:szCs w:val="21"/>
        </w:rPr>
        <w:t>в товарах, на поставку которых заключен Контракт.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 пропорционально количеству таких товаров, но не более</w:t>
      </w:r>
      <w:r w:rsidR="00741BA6" w:rsidRPr="00646CA8">
        <w:rPr>
          <w:rFonts w:ascii="PT Astra Serif" w:hAnsi="PT Astra Serif"/>
          <w:bCs/>
          <w:sz w:val="21"/>
          <w:szCs w:val="21"/>
        </w:rPr>
        <w:t xml:space="preserve"> чем 10 % такой цены Контракта, </w:t>
      </w:r>
      <w:r w:rsidRPr="00646CA8">
        <w:rPr>
          <w:rFonts w:ascii="PT Astra Serif" w:hAnsi="PT Astra Serif"/>
          <w:bCs/>
          <w:sz w:val="21"/>
          <w:szCs w:val="21"/>
        </w:rPr>
        <w:t xml:space="preserve">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способом. Цена единицы дополнительно поставляемого товара и цены единицы товара </w:t>
      </w:r>
      <w:r w:rsidR="00646CA8">
        <w:rPr>
          <w:rFonts w:ascii="PT Astra Serif" w:hAnsi="PT Astra Serif"/>
          <w:bCs/>
          <w:sz w:val="21"/>
          <w:szCs w:val="21"/>
        </w:rPr>
        <w:t xml:space="preserve">               </w:t>
      </w:r>
      <w:r w:rsidRPr="00646CA8">
        <w:rPr>
          <w:rFonts w:ascii="PT Astra Serif" w:hAnsi="PT Astra Serif"/>
          <w:bCs/>
          <w:sz w:val="21"/>
          <w:szCs w:val="21"/>
        </w:rPr>
        <w:t xml:space="preserve">при сокращении потребности в поставке части такого товара должны определяться как частное </w:t>
      </w:r>
      <w:r w:rsidR="00646CA8">
        <w:rPr>
          <w:rFonts w:ascii="PT Astra Serif" w:hAnsi="PT Astra Serif"/>
          <w:bCs/>
          <w:sz w:val="21"/>
          <w:szCs w:val="21"/>
        </w:rPr>
        <w:t xml:space="preserve">                      </w:t>
      </w:r>
      <w:r w:rsidRPr="00646CA8">
        <w:rPr>
          <w:rFonts w:ascii="PT Astra Serif" w:hAnsi="PT Astra Serif"/>
          <w:bCs/>
          <w:sz w:val="21"/>
          <w:szCs w:val="21"/>
        </w:rPr>
        <w:t>от делени</w:t>
      </w:r>
      <w:r w:rsidR="00741BA6" w:rsidRPr="00646CA8">
        <w:rPr>
          <w:rFonts w:ascii="PT Astra Serif" w:hAnsi="PT Astra Serif"/>
          <w:bCs/>
          <w:sz w:val="21"/>
          <w:szCs w:val="21"/>
        </w:rPr>
        <w:t xml:space="preserve">я первоначальной цены контракта </w:t>
      </w:r>
      <w:r w:rsidRPr="00646CA8">
        <w:rPr>
          <w:rFonts w:ascii="PT Astra Serif" w:hAnsi="PT Astra Serif"/>
          <w:bCs/>
          <w:sz w:val="21"/>
          <w:szCs w:val="21"/>
        </w:rPr>
        <w:t xml:space="preserve">на предусмотренное в контракте количество такого товара. </w:t>
      </w:r>
    </w:p>
    <w:p w:rsidR="003D7BF5" w:rsidRDefault="003D7BF5" w:rsidP="00167061">
      <w:pPr>
        <w:pStyle w:val="ab"/>
        <w:ind w:firstLine="567"/>
        <w:jc w:val="center"/>
        <w:rPr>
          <w:rFonts w:ascii="PT Astra Serif" w:hAnsi="PT Astra Serif"/>
          <w:bCs/>
          <w:sz w:val="21"/>
          <w:szCs w:val="21"/>
        </w:rPr>
      </w:pPr>
    </w:p>
    <w:p w:rsidR="00E16C5B" w:rsidRPr="00646CA8" w:rsidRDefault="00E16C5B" w:rsidP="00167061">
      <w:pPr>
        <w:pStyle w:val="ab"/>
        <w:ind w:firstLine="567"/>
        <w:jc w:val="center"/>
        <w:rPr>
          <w:rFonts w:ascii="PT Astra Serif" w:hAnsi="PT Astra Serif"/>
          <w:bCs/>
          <w:sz w:val="21"/>
          <w:szCs w:val="21"/>
        </w:rPr>
      </w:pPr>
    </w:p>
    <w:p w:rsidR="00027E15" w:rsidRPr="00646CA8" w:rsidRDefault="00027E15" w:rsidP="00167061">
      <w:pPr>
        <w:pStyle w:val="ab"/>
        <w:ind w:firstLine="567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3. Сроки поставки товара и порядок расчетов</w:t>
      </w:r>
    </w:p>
    <w:p w:rsidR="00027E15" w:rsidRPr="00646CA8" w:rsidRDefault="00027E15" w:rsidP="00167061">
      <w:pPr>
        <w:pStyle w:val="ab"/>
        <w:ind w:firstLine="567"/>
        <w:rPr>
          <w:rFonts w:ascii="PT Astra Serif" w:eastAsia="Calibri" w:hAnsi="PT Astra Serif"/>
          <w:sz w:val="21"/>
          <w:szCs w:val="21"/>
        </w:rPr>
      </w:pPr>
      <w:r w:rsidRPr="00646CA8">
        <w:rPr>
          <w:rFonts w:ascii="PT Astra Serif" w:hAnsi="PT Astra Serif"/>
          <w:color w:val="000000"/>
          <w:sz w:val="21"/>
          <w:szCs w:val="21"/>
        </w:rPr>
        <w:t xml:space="preserve">3.1. В  рамках   </w:t>
      </w:r>
      <w:r w:rsidRPr="00646CA8">
        <w:rPr>
          <w:rFonts w:ascii="PT Astra Serif" w:hAnsi="PT Astra Serif"/>
          <w:sz w:val="21"/>
          <w:szCs w:val="21"/>
        </w:rPr>
        <w:t>исполнения   настоящего   Контракта   поставка  товара   Государственн</w:t>
      </w:r>
      <w:r w:rsidR="00142DED" w:rsidRPr="00646CA8">
        <w:rPr>
          <w:rFonts w:ascii="PT Astra Serif" w:hAnsi="PT Astra Serif"/>
          <w:sz w:val="21"/>
          <w:szCs w:val="21"/>
        </w:rPr>
        <w:t>ому  заказчику осуществляется в</w:t>
      </w:r>
      <w:r w:rsidR="00142DED" w:rsidRPr="00646CA8">
        <w:rPr>
          <w:rFonts w:ascii="PT Astra Serif" w:eastAsia="Calibri" w:hAnsi="PT Astra Serif"/>
          <w:sz w:val="21"/>
          <w:szCs w:val="21"/>
        </w:rPr>
        <w:t xml:space="preserve"> течение </w:t>
      </w:r>
      <w:r w:rsidR="003902E8" w:rsidRPr="00646CA8">
        <w:rPr>
          <w:rFonts w:ascii="PT Astra Serif" w:eastAsia="Calibri" w:hAnsi="PT Astra Serif"/>
          <w:sz w:val="21"/>
          <w:szCs w:val="21"/>
        </w:rPr>
        <w:t>5</w:t>
      </w:r>
      <w:r w:rsidR="00142DED" w:rsidRPr="00646CA8">
        <w:rPr>
          <w:rFonts w:ascii="PT Astra Serif" w:eastAsia="Calibri" w:hAnsi="PT Astra Serif"/>
          <w:sz w:val="21"/>
          <w:szCs w:val="21"/>
        </w:rPr>
        <w:t xml:space="preserve"> (</w:t>
      </w:r>
      <w:r w:rsidR="003902E8" w:rsidRPr="00646CA8">
        <w:rPr>
          <w:rFonts w:ascii="PT Astra Serif" w:eastAsia="Calibri" w:hAnsi="PT Astra Serif"/>
          <w:sz w:val="21"/>
          <w:szCs w:val="21"/>
        </w:rPr>
        <w:t>пять</w:t>
      </w:r>
      <w:r w:rsidR="00142DED" w:rsidRPr="00646CA8">
        <w:rPr>
          <w:rFonts w:ascii="PT Astra Serif" w:eastAsia="Calibri" w:hAnsi="PT Astra Serif"/>
          <w:sz w:val="21"/>
          <w:szCs w:val="21"/>
        </w:rPr>
        <w:t>) рабочих дней с даты заключения Государственного контракта</w:t>
      </w:r>
      <w:r w:rsidR="001D5497" w:rsidRPr="00646CA8">
        <w:rPr>
          <w:rFonts w:ascii="PT Astra Serif" w:eastAsia="Calibri" w:hAnsi="PT Astra Serif"/>
          <w:sz w:val="21"/>
          <w:szCs w:val="21"/>
        </w:rPr>
        <w:t>.</w:t>
      </w:r>
      <w:r w:rsidR="00142DED" w:rsidRPr="00646CA8">
        <w:rPr>
          <w:rFonts w:ascii="PT Astra Serif" w:eastAsia="Calibri" w:hAnsi="PT Astra Serif"/>
          <w:sz w:val="21"/>
          <w:szCs w:val="21"/>
        </w:rPr>
        <w:t xml:space="preserve"> </w:t>
      </w: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color w:val="000000"/>
          <w:sz w:val="21"/>
          <w:szCs w:val="21"/>
        </w:rPr>
        <w:t xml:space="preserve">3.2. Доставка товара  осуществляется </w:t>
      </w:r>
      <w:r w:rsidR="00572E81" w:rsidRPr="00646CA8">
        <w:rPr>
          <w:rFonts w:ascii="PT Astra Serif" w:hAnsi="PT Astra Serif"/>
          <w:color w:val="000000"/>
          <w:sz w:val="21"/>
          <w:szCs w:val="21"/>
        </w:rPr>
        <w:t xml:space="preserve">силами </w:t>
      </w:r>
      <w:r w:rsidR="00212FA0" w:rsidRPr="00646CA8">
        <w:rPr>
          <w:rFonts w:ascii="PT Astra Serif" w:hAnsi="PT Astra Serif"/>
          <w:color w:val="000000"/>
          <w:sz w:val="21"/>
          <w:szCs w:val="21"/>
        </w:rPr>
        <w:t>Поставщика</w:t>
      </w:r>
      <w:r w:rsidR="00572E81" w:rsidRPr="00646CA8">
        <w:rPr>
          <w:rFonts w:ascii="PT Astra Serif" w:hAnsi="PT Astra Serif"/>
          <w:sz w:val="21"/>
          <w:szCs w:val="21"/>
        </w:rPr>
        <w:t xml:space="preserve"> по адресу Государственного заказчика: Республика Мордовия, г. Саранск, ул. Рабочая 147.</w:t>
      </w: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b/>
          <w:color w:val="000000"/>
          <w:sz w:val="21"/>
          <w:szCs w:val="21"/>
        </w:rPr>
      </w:pPr>
      <w:r w:rsidRPr="00646CA8">
        <w:rPr>
          <w:rFonts w:ascii="PT Astra Serif" w:hAnsi="PT Astra Serif"/>
          <w:color w:val="000000"/>
          <w:sz w:val="21"/>
          <w:szCs w:val="21"/>
        </w:rPr>
        <w:t xml:space="preserve">3.3. Право   собственности   на   товар  и </w:t>
      </w:r>
      <w:r w:rsidR="002106EA" w:rsidRPr="00646CA8">
        <w:rPr>
          <w:rFonts w:ascii="PT Astra Serif" w:hAnsi="PT Astra Serif"/>
          <w:color w:val="000000"/>
          <w:sz w:val="21"/>
          <w:szCs w:val="21"/>
        </w:rPr>
        <w:t xml:space="preserve">  риск ее случайной   гибели  </w:t>
      </w:r>
      <w:r w:rsidRPr="00646CA8">
        <w:rPr>
          <w:rFonts w:ascii="PT Astra Serif" w:hAnsi="PT Astra Serif"/>
          <w:color w:val="000000"/>
          <w:sz w:val="21"/>
          <w:szCs w:val="21"/>
        </w:rPr>
        <w:t xml:space="preserve">или повреждения переходит  </w:t>
      </w:r>
      <w:r w:rsidR="00221F13" w:rsidRPr="00646CA8">
        <w:rPr>
          <w:rFonts w:ascii="PT Astra Serif" w:hAnsi="PT Astra Serif"/>
          <w:color w:val="000000"/>
          <w:sz w:val="21"/>
          <w:szCs w:val="21"/>
        </w:rPr>
        <w:t xml:space="preserve">           </w:t>
      </w:r>
      <w:r w:rsidR="00741BA6" w:rsidRPr="00646CA8">
        <w:rPr>
          <w:rFonts w:ascii="PT Astra Serif" w:hAnsi="PT Astra Serif"/>
          <w:color w:val="000000"/>
          <w:sz w:val="21"/>
          <w:szCs w:val="21"/>
        </w:rPr>
        <w:t xml:space="preserve">  </w:t>
      </w:r>
      <w:r w:rsidR="00221F13" w:rsidRPr="00646CA8">
        <w:rPr>
          <w:rFonts w:ascii="PT Astra Serif" w:hAnsi="PT Astra Serif"/>
          <w:color w:val="000000"/>
          <w:sz w:val="21"/>
          <w:szCs w:val="21"/>
        </w:rPr>
        <w:t xml:space="preserve">  </w:t>
      </w:r>
      <w:r w:rsidR="0027109B" w:rsidRPr="00646CA8">
        <w:rPr>
          <w:rFonts w:ascii="PT Astra Serif" w:hAnsi="PT Astra Serif"/>
          <w:color w:val="000000"/>
          <w:sz w:val="21"/>
          <w:szCs w:val="21"/>
        </w:rPr>
        <w:t xml:space="preserve">                    </w:t>
      </w:r>
      <w:r w:rsidR="00221F13" w:rsidRPr="00646CA8">
        <w:rPr>
          <w:rFonts w:ascii="PT Astra Serif" w:hAnsi="PT Astra Serif"/>
          <w:color w:val="000000"/>
          <w:sz w:val="21"/>
          <w:szCs w:val="21"/>
        </w:rPr>
        <w:t xml:space="preserve">от Поставщика </w:t>
      </w:r>
      <w:r w:rsidRPr="00646CA8">
        <w:rPr>
          <w:rFonts w:ascii="PT Astra Serif" w:hAnsi="PT Astra Serif"/>
          <w:color w:val="000000"/>
          <w:sz w:val="21"/>
          <w:szCs w:val="21"/>
        </w:rPr>
        <w:t xml:space="preserve">к Государственному заказчику  с момента приемки его на складе </w:t>
      </w:r>
      <w:r w:rsidR="00212FA0" w:rsidRPr="00646CA8">
        <w:rPr>
          <w:rFonts w:ascii="PT Astra Serif" w:hAnsi="PT Astra Serif"/>
          <w:color w:val="000000"/>
          <w:sz w:val="21"/>
          <w:szCs w:val="21"/>
        </w:rPr>
        <w:t>Государственного заказчика</w:t>
      </w:r>
      <w:r w:rsidR="0096085D" w:rsidRPr="00646CA8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646CA8">
        <w:rPr>
          <w:rFonts w:ascii="PT Astra Serif" w:hAnsi="PT Astra Serif"/>
          <w:color w:val="000000"/>
          <w:sz w:val="21"/>
          <w:szCs w:val="21"/>
        </w:rPr>
        <w:t>и подписания сторонами акта-приемки передачи товара (без претензии).</w:t>
      </w: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color w:val="000000"/>
          <w:sz w:val="21"/>
          <w:szCs w:val="21"/>
        </w:rPr>
      </w:pPr>
      <w:r w:rsidRPr="00646CA8">
        <w:rPr>
          <w:rFonts w:ascii="PT Astra Serif" w:hAnsi="PT Astra Serif"/>
          <w:color w:val="000000"/>
          <w:sz w:val="21"/>
          <w:szCs w:val="21"/>
        </w:rPr>
        <w:t xml:space="preserve">3.4. Поставщик обязуется  передать  Государственному заказчику новый товар,  </w:t>
      </w:r>
      <w:r w:rsidR="00646CA8">
        <w:rPr>
          <w:rFonts w:ascii="PT Astra Serif" w:hAnsi="PT Astra Serif"/>
          <w:color w:val="000000"/>
          <w:sz w:val="21"/>
          <w:szCs w:val="21"/>
        </w:rPr>
        <w:t xml:space="preserve">                                  </w:t>
      </w:r>
      <w:r w:rsidRPr="00646CA8">
        <w:rPr>
          <w:rFonts w:ascii="PT Astra Serif" w:hAnsi="PT Astra Serif"/>
          <w:color w:val="000000"/>
          <w:sz w:val="21"/>
          <w:szCs w:val="21"/>
        </w:rPr>
        <w:t>не  обремененный  правом третьих лиц, не бывший в употреблении.</w:t>
      </w:r>
    </w:p>
    <w:p w:rsidR="00027E15" w:rsidRPr="00646CA8" w:rsidRDefault="00EC264B" w:rsidP="00646CA8">
      <w:pPr>
        <w:pStyle w:val="ab"/>
        <w:rPr>
          <w:rFonts w:ascii="PT Astra Serif" w:hAnsi="PT Astra Serif"/>
          <w:color w:val="000000"/>
          <w:sz w:val="21"/>
          <w:szCs w:val="21"/>
        </w:rPr>
      </w:pPr>
      <w:r w:rsidRPr="00646CA8">
        <w:rPr>
          <w:rFonts w:ascii="PT Astra Serif" w:hAnsi="PT Astra Serif"/>
          <w:color w:val="000000"/>
          <w:sz w:val="21"/>
          <w:szCs w:val="21"/>
        </w:rPr>
        <w:t xml:space="preserve">         </w:t>
      </w:r>
      <w:r w:rsidR="00027E15" w:rsidRPr="00646CA8">
        <w:rPr>
          <w:rFonts w:ascii="PT Astra Serif" w:hAnsi="PT Astra Serif"/>
          <w:color w:val="000000"/>
          <w:sz w:val="21"/>
          <w:szCs w:val="21"/>
        </w:rPr>
        <w:t xml:space="preserve"> 3.5. Обязанность Поставщика по передаче товара считается  исполненной с момента приемки товара на складе </w:t>
      </w:r>
      <w:r w:rsidR="00221F13" w:rsidRPr="00646CA8">
        <w:rPr>
          <w:rFonts w:ascii="PT Astra Serif" w:hAnsi="PT Astra Serif"/>
          <w:color w:val="000000"/>
          <w:sz w:val="21"/>
          <w:szCs w:val="21"/>
        </w:rPr>
        <w:t>Государственного заказчика</w:t>
      </w:r>
      <w:r w:rsidR="00027E15" w:rsidRPr="00646CA8">
        <w:rPr>
          <w:rFonts w:ascii="PT Astra Serif" w:hAnsi="PT Astra Serif"/>
          <w:color w:val="000000"/>
          <w:sz w:val="21"/>
          <w:szCs w:val="21"/>
        </w:rPr>
        <w:t>.</w:t>
      </w:r>
    </w:p>
    <w:p w:rsidR="00027E15" w:rsidRPr="00646CA8" w:rsidRDefault="003D7BF5" w:rsidP="00167061">
      <w:pPr>
        <w:pStyle w:val="ab"/>
        <w:ind w:firstLine="567"/>
        <w:rPr>
          <w:rFonts w:ascii="PT Astra Serif" w:hAnsi="PT Astra Serif"/>
          <w:color w:val="000000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3.6. Обязательства по оплате </w:t>
      </w:r>
      <w:r w:rsidR="00027E15" w:rsidRPr="00646CA8">
        <w:rPr>
          <w:rFonts w:ascii="PT Astra Serif" w:hAnsi="PT Astra Serif"/>
          <w:sz w:val="21"/>
          <w:szCs w:val="21"/>
        </w:rPr>
        <w:t>поставленного товара считаются  выполненными  в день списания денежных средств со счетов Государственного заказчика.</w:t>
      </w: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color w:val="000000" w:themeColor="text1"/>
          <w:sz w:val="21"/>
          <w:szCs w:val="21"/>
        </w:rPr>
      </w:pPr>
      <w:r w:rsidRPr="00646CA8">
        <w:rPr>
          <w:rFonts w:ascii="PT Astra Serif" w:hAnsi="PT Astra Serif"/>
          <w:color w:val="000000"/>
          <w:sz w:val="21"/>
          <w:szCs w:val="21"/>
        </w:rPr>
        <w:t>3.7. Расчет за поставленный товар производится  путем перечисления  денежных средств, выделенных</w:t>
      </w:r>
      <w:r w:rsidR="0096085D" w:rsidRPr="00646CA8">
        <w:rPr>
          <w:rFonts w:ascii="PT Astra Serif" w:hAnsi="PT Astra Serif"/>
          <w:color w:val="000000"/>
          <w:sz w:val="21"/>
          <w:szCs w:val="21"/>
        </w:rPr>
        <w:t xml:space="preserve"> </w:t>
      </w:r>
      <w:r w:rsidR="0027109B" w:rsidRPr="00646CA8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646CA8">
        <w:rPr>
          <w:rFonts w:ascii="PT Astra Serif" w:hAnsi="PT Astra Serif"/>
          <w:color w:val="000000"/>
          <w:sz w:val="21"/>
          <w:szCs w:val="21"/>
        </w:rPr>
        <w:t xml:space="preserve">из </w:t>
      </w:r>
      <w:r w:rsidR="004A076C" w:rsidRPr="00646CA8">
        <w:rPr>
          <w:rFonts w:ascii="PT Astra Serif" w:hAnsi="PT Astra Serif"/>
          <w:sz w:val="21"/>
          <w:szCs w:val="21"/>
        </w:rPr>
        <w:t>Федерального бюджет</w:t>
      </w:r>
      <w:r w:rsidR="008E64D6" w:rsidRPr="00646CA8">
        <w:rPr>
          <w:rFonts w:ascii="PT Astra Serif" w:hAnsi="PT Astra Serif"/>
          <w:sz w:val="21"/>
          <w:szCs w:val="21"/>
        </w:rPr>
        <w:t xml:space="preserve">а </w:t>
      </w:r>
      <w:r w:rsidRPr="00646CA8">
        <w:rPr>
          <w:rFonts w:ascii="PT Astra Serif" w:hAnsi="PT Astra Serif"/>
          <w:color w:val="000000"/>
          <w:sz w:val="21"/>
          <w:szCs w:val="21"/>
        </w:rPr>
        <w:t xml:space="preserve">на расчетный счет </w:t>
      </w:r>
      <w:r w:rsidR="00782257" w:rsidRPr="00646CA8">
        <w:rPr>
          <w:rFonts w:ascii="PT Astra Serif" w:hAnsi="PT Astra Serif"/>
          <w:color w:val="000000"/>
          <w:sz w:val="21"/>
          <w:szCs w:val="21"/>
        </w:rPr>
        <w:t xml:space="preserve">«Поставщика» </w:t>
      </w:r>
      <w:r w:rsidR="004A076C" w:rsidRPr="00646CA8">
        <w:rPr>
          <w:rFonts w:ascii="PT Astra Serif" w:hAnsi="PT Astra Serif"/>
          <w:color w:val="000000" w:themeColor="text1"/>
          <w:sz w:val="21"/>
          <w:szCs w:val="21"/>
        </w:rPr>
        <w:t xml:space="preserve">в срок </w:t>
      </w:r>
      <w:r w:rsidR="009E1273" w:rsidRPr="00646CA8">
        <w:rPr>
          <w:rFonts w:ascii="PT Astra Serif" w:hAnsi="PT Astra Serif"/>
          <w:color w:val="000000" w:themeColor="text1"/>
          <w:sz w:val="21"/>
          <w:szCs w:val="21"/>
        </w:rPr>
        <w:t>не позднее 7 (семи</w:t>
      </w:r>
      <w:r w:rsidRPr="00646CA8">
        <w:rPr>
          <w:rFonts w:ascii="PT Astra Serif" w:hAnsi="PT Astra Serif"/>
          <w:color w:val="000000" w:themeColor="text1"/>
          <w:sz w:val="21"/>
          <w:szCs w:val="21"/>
        </w:rPr>
        <w:t xml:space="preserve">)  </w:t>
      </w:r>
      <w:r w:rsidR="00473308" w:rsidRPr="00646CA8">
        <w:rPr>
          <w:rFonts w:ascii="PT Astra Serif" w:hAnsi="PT Astra Serif"/>
          <w:color w:val="000000" w:themeColor="text1"/>
          <w:sz w:val="21"/>
          <w:szCs w:val="21"/>
        </w:rPr>
        <w:t xml:space="preserve">рабочих </w:t>
      </w:r>
      <w:r w:rsidR="00576DF8" w:rsidRPr="00646CA8">
        <w:rPr>
          <w:rFonts w:ascii="PT Astra Serif" w:hAnsi="PT Astra Serif"/>
          <w:color w:val="000000" w:themeColor="text1"/>
          <w:sz w:val="21"/>
          <w:szCs w:val="21"/>
        </w:rPr>
        <w:t xml:space="preserve">дней </w:t>
      </w:r>
      <w:r w:rsidRPr="00646CA8">
        <w:rPr>
          <w:rFonts w:ascii="PT Astra Serif" w:hAnsi="PT Astra Serif"/>
          <w:color w:val="000000" w:themeColor="text1"/>
          <w:sz w:val="21"/>
          <w:szCs w:val="21"/>
        </w:rPr>
        <w:t>с даты подписания «Государственным заказчиком» документа о приемке.</w:t>
      </w: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color w:val="000000"/>
          <w:sz w:val="21"/>
          <w:szCs w:val="21"/>
        </w:rPr>
      </w:pPr>
      <w:r w:rsidRPr="00646CA8">
        <w:rPr>
          <w:rFonts w:ascii="PT Astra Serif" w:hAnsi="PT Astra Serif"/>
          <w:color w:val="000000"/>
          <w:sz w:val="21"/>
          <w:szCs w:val="21"/>
        </w:rPr>
        <w:t>3.8.</w:t>
      </w:r>
      <w:r w:rsidRPr="00646CA8">
        <w:rPr>
          <w:rFonts w:ascii="PT Astra Serif" w:hAnsi="PT Astra Serif"/>
          <w:color w:val="000000"/>
          <w:sz w:val="21"/>
          <w:szCs w:val="21"/>
        </w:rPr>
        <w:tab/>
        <w:t xml:space="preserve">Государственный заказчик имеет право отказаться полностью или частично от оплаты </w:t>
      </w:r>
      <w:r w:rsidR="0096085D" w:rsidRPr="00646CA8">
        <w:rPr>
          <w:rFonts w:ascii="PT Astra Serif" w:hAnsi="PT Astra Serif"/>
          <w:color w:val="000000"/>
          <w:sz w:val="21"/>
          <w:szCs w:val="21"/>
        </w:rPr>
        <w:t xml:space="preserve">                     </w:t>
      </w:r>
      <w:r w:rsidRPr="00646CA8">
        <w:rPr>
          <w:rFonts w:ascii="PT Astra Serif" w:hAnsi="PT Astra Serif"/>
          <w:color w:val="000000"/>
          <w:sz w:val="21"/>
          <w:szCs w:val="21"/>
        </w:rPr>
        <w:t>за расходы,</w:t>
      </w:r>
      <w:r w:rsidR="00741BA6" w:rsidRPr="00646CA8">
        <w:rPr>
          <w:rFonts w:ascii="PT Astra Serif" w:hAnsi="PT Astra Serif"/>
          <w:color w:val="000000"/>
          <w:sz w:val="21"/>
          <w:szCs w:val="21"/>
        </w:rPr>
        <w:t xml:space="preserve"> </w:t>
      </w:r>
      <w:r w:rsidRPr="00646CA8">
        <w:rPr>
          <w:rFonts w:ascii="PT Astra Serif" w:hAnsi="PT Astra Serif"/>
          <w:color w:val="000000"/>
          <w:sz w:val="21"/>
          <w:szCs w:val="21"/>
        </w:rPr>
        <w:t>не предусмотренные в данном Контракте.</w:t>
      </w:r>
    </w:p>
    <w:p w:rsidR="00EC264B" w:rsidRPr="00646CA8" w:rsidRDefault="00027E15" w:rsidP="00167061">
      <w:pPr>
        <w:pStyle w:val="ab"/>
        <w:ind w:firstLine="567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3.9.</w:t>
      </w:r>
      <w:r w:rsidRPr="00646CA8">
        <w:rPr>
          <w:rFonts w:ascii="PT Astra Serif" w:hAnsi="PT Astra Serif"/>
          <w:sz w:val="21"/>
          <w:szCs w:val="21"/>
        </w:rPr>
        <w:tab/>
        <w:t>Стороны, заключившие настоящий Контракт обязаны по требованию одной из них провести сверку расчетов, имеющих место на конкретную дату.</w:t>
      </w:r>
    </w:p>
    <w:p w:rsidR="003D7BF5" w:rsidRDefault="003D7BF5" w:rsidP="00646CA8">
      <w:pPr>
        <w:pStyle w:val="ab"/>
        <w:rPr>
          <w:rFonts w:ascii="PT Astra Serif" w:hAnsi="PT Astra Serif"/>
          <w:sz w:val="21"/>
          <w:szCs w:val="21"/>
        </w:rPr>
      </w:pPr>
    </w:p>
    <w:p w:rsidR="00E16C5B" w:rsidRPr="00646CA8" w:rsidRDefault="00E16C5B" w:rsidP="00646CA8">
      <w:pPr>
        <w:pStyle w:val="ab"/>
        <w:rPr>
          <w:rFonts w:ascii="PT Astra Serif" w:hAnsi="PT Astra Serif"/>
          <w:sz w:val="21"/>
          <w:szCs w:val="21"/>
        </w:rPr>
      </w:pPr>
    </w:p>
    <w:p w:rsidR="00DD0DF6" w:rsidRPr="00646CA8" w:rsidRDefault="00027E15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4. Права и обязанности Сторон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4.1. Поставщик обязан: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4.1.1. Передать товар Государственному заказчику в соответствии с условиями настоящего Контракта. </w:t>
      </w:r>
    </w:p>
    <w:p w:rsidR="00027E15" w:rsidRPr="00646CA8" w:rsidRDefault="009F3CAB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4.1.2. </w:t>
      </w:r>
      <w:r w:rsidR="00027E15" w:rsidRPr="00646CA8">
        <w:rPr>
          <w:rFonts w:ascii="PT Astra Serif" w:hAnsi="PT Astra Serif"/>
          <w:sz w:val="21"/>
          <w:szCs w:val="21"/>
        </w:rPr>
        <w:t xml:space="preserve">Обеспечить соответствие товара требованиям законодательства, нормативных </w:t>
      </w:r>
      <w:r w:rsidR="00FE6A54">
        <w:rPr>
          <w:rFonts w:ascii="PT Astra Serif" w:hAnsi="PT Astra Serif"/>
          <w:sz w:val="21"/>
          <w:szCs w:val="21"/>
        </w:rPr>
        <w:t xml:space="preserve">                      </w:t>
      </w:r>
      <w:r w:rsidR="00027E15" w:rsidRPr="00646CA8">
        <w:rPr>
          <w:rFonts w:ascii="PT Astra Serif" w:hAnsi="PT Astra Serif"/>
          <w:sz w:val="21"/>
          <w:szCs w:val="21"/>
        </w:rPr>
        <w:t>и технических документов и условиям Контракта.</w:t>
      </w:r>
    </w:p>
    <w:p w:rsidR="00027E15" w:rsidRPr="00646CA8" w:rsidRDefault="00027E15" w:rsidP="00646CA8">
      <w:pPr>
        <w:pStyle w:val="ab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         </w:t>
      </w:r>
      <w:r w:rsidR="00167061">
        <w:rPr>
          <w:rFonts w:ascii="PT Astra Serif" w:hAnsi="PT Astra Serif"/>
          <w:sz w:val="21"/>
          <w:szCs w:val="21"/>
        </w:rPr>
        <w:tab/>
      </w:r>
      <w:r w:rsidRPr="00646CA8">
        <w:rPr>
          <w:rFonts w:ascii="PT Astra Serif" w:hAnsi="PT Astra Serif"/>
          <w:sz w:val="21"/>
          <w:szCs w:val="21"/>
        </w:rPr>
        <w:t>4.1.3.</w:t>
      </w:r>
      <w:r w:rsidR="009F3CAB">
        <w:rPr>
          <w:rFonts w:ascii="PT Astra Serif" w:hAnsi="PT Astra Serif"/>
          <w:sz w:val="21"/>
          <w:szCs w:val="21"/>
        </w:rPr>
        <w:t xml:space="preserve"> </w:t>
      </w:r>
      <w:r w:rsidRPr="00646CA8">
        <w:rPr>
          <w:rFonts w:ascii="PT Astra Serif" w:hAnsi="PT Astra Serif"/>
          <w:sz w:val="21"/>
          <w:szCs w:val="21"/>
        </w:rPr>
        <w:t xml:space="preserve">Передать Государственному заказчику оригиналы товарно-транспортных накладных </w:t>
      </w:r>
      <w:r w:rsidR="00FE6A54">
        <w:rPr>
          <w:rFonts w:ascii="PT Astra Serif" w:hAnsi="PT Astra Serif"/>
          <w:sz w:val="21"/>
          <w:szCs w:val="21"/>
        </w:rPr>
        <w:t xml:space="preserve">                            </w:t>
      </w:r>
      <w:r w:rsidRPr="00646CA8">
        <w:rPr>
          <w:rFonts w:ascii="PT Astra Serif" w:hAnsi="PT Astra Serif"/>
          <w:sz w:val="21"/>
          <w:szCs w:val="21"/>
        </w:rPr>
        <w:t>и счетов-фактур.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4.1.4. По требованию Государственного заказчика </w:t>
      </w:r>
      <w:r w:rsidR="003F2DDD" w:rsidRPr="00646CA8">
        <w:rPr>
          <w:rFonts w:ascii="PT Astra Serif" w:hAnsi="PT Astra Serif"/>
          <w:sz w:val="21"/>
          <w:szCs w:val="21"/>
        </w:rPr>
        <w:t xml:space="preserve">заменить не качественный товар </w:t>
      </w:r>
      <w:r w:rsidRPr="00646CA8">
        <w:rPr>
          <w:rFonts w:ascii="PT Astra Serif" w:hAnsi="PT Astra Serif"/>
          <w:sz w:val="21"/>
          <w:szCs w:val="21"/>
        </w:rPr>
        <w:t xml:space="preserve">на товар, соответствующий по качеству условиям настоящего Контракта, срок устранения недостатков </w:t>
      </w:r>
      <w:r w:rsidR="00FE6A54">
        <w:rPr>
          <w:rFonts w:ascii="PT Astra Serif" w:hAnsi="PT Astra Serif"/>
          <w:sz w:val="21"/>
          <w:szCs w:val="21"/>
        </w:rPr>
        <w:t xml:space="preserve">                        </w:t>
      </w:r>
      <w:r w:rsidRPr="00646CA8">
        <w:rPr>
          <w:rFonts w:ascii="PT Astra Serif" w:hAnsi="PT Astra Serif"/>
          <w:sz w:val="21"/>
          <w:szCs w:val="21"/>
        </w:rPr>
        <w:t>или замены некачественного товара устанавливается в 20 дней с момента обнаружения дефектов. Устранение недостатков или замена некачественного товара осуществляется за счет  «Поставщика»,  либо вернуть денежные средства, полученные в счет оплаты некачественного товара, в течение 5 банковских дней с даты получения соответствующего требования Государственного заказчика и забрать то</w:t>
      </w:r>
      <w:r w:rsidR="0027109B" w:rsidRPr="00646CA8">
        <w:rPr>
          <w:rFonts w:ascii="PT Astra Serif" w:hAnsi="PT Astra Serif"/>
          <w:sz w:val="21"/>
          <w:szCs w:val="21"/>
        </w:rPr>
        <w:t xml:space="preserve">вар при обнаружении недостатков </w:t>
      </w:r>
      <w:r w:rsidRPr="00646CA8">
        <w:rPr>
          <w:rFonts w:ascii="PT Astra Serif" w:hAnsi="PT Astra Serif"/>
          <w:sz w:val="21"/>
          <w:szCs w:val="21"/>
        </w:rPr>
        <w:t>и невозможности   их устранения на месте.</w:t>
      </w:r>
    </w:p>
    <w:p w:rsidR="0096085D" w:rsidRPr="00646CA8" w:rsidRDefault="00027E15" w:rsidP="00E16C5B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4.1.5. Выполнять иные обязанности, предусмотренные законодательством Российской Федерации и Контрактом.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4.2. Поставщик вправе: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lastRenderedPageBreak/>
        <w:t>4.2.1. Требовать оплату за поставленный товар в соответствии с условиями Контракта.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color w:val="000000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4.2.2. Требовать уплату неустойки и штрафа, а также возмещения убытков </w:t>
      </w:r>
      <w:r w:rsidRPr="00646CA8">
        <w:rPr>
          <w:rFonts w:ascii="PT Astra Serif" w:hAnsi="PT Astra Serif"/>
          <w:noProof/>
          <w:sz w:val="21"/>
          <w:szCs w:val="21"/>
        </w:rPr>
        <w:t xml:space="preserve">в соответствии с </w:t>
      </w:r>
      <w:r w:rsidRPr="00646CA8">
        <w:rPr>
          <w:rFonts w:ascii="PT Astra Serif" w:hAnsi="PT Astra Serif"/>
          <w:color w:val="000000"/>
          <w:sz w:val="21"/>
          <w:szCs w:val="21"/>
        </w:rPr>
        <w:t>п.8.2. Контракта.</w:t>
      </w:r>
    </w:p>
    <w:p w:rsidR="00027E15" w:rsidRPr="00646CA8" w:rsidRDefault="009F3CAB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4.3. </w:t>
      </w:r>
      <w:r w:rsidR="00027E15" w:rsidRPr="00646CA8">
        <w:rPr>
          <w:rFonts w:ascii="PT Astra Serif" w:hAnsi="PT Astra Serif"/>
          <w:sz w:val="21"/>
          <w:szCs w:val="21"/>
        </w:rPr>
        <w:t>Государственный заказчик обязан:</w:t>
      </w:r>
    </w:p>
    <w:p w:rsidR="00027E15" w:rsidRPr="00646CA8" w:rsidRDefault="009F3CAB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4.3.1. </w:t>
      </w:r>
      <w:r w:rsidR="00027E15" w:rsidRPr="00646CA8">
        <w:rPr>
          <w:rFonts w:ascii="PT Astra Serif" w:hAnsi="PT Astra Serif"/>
          <w:sz w:val="21"/>
          <w:szCs w:val="21"/>
        </w:rPr>
        <w:t xml:space="preserve">Обеспечить приемку товара  (по количеству) на </w:t>
      </w:r>
      <w:r w:rsidR="005E25A9" w:rsidRPr="00646CA8">
        <w:rPr>
          <w:rFonts w:ascii="PT Astra Serif" w:hAnsi="PT Astra Serif"/>
          <w:sz w:val="21"/>
          <w:szCs w:val="21"/>
        </w:rPr>
        <w:t xml:space="preserve">своем </w:t>
      </w:r>
      <w:r w:rsidR="00027E15" w:rsidRPr="00646CA8">
        <w:rPr>
          <w:rFonts w:ascii="PT Astra Serif" w:hAnsi="PT Astra Serif"/>
          <w:sz w:val="21"/>
          <w:szCs w:val="21"/>
        </w:rPr>
        <w:t>складе.</w:t>
      </w:r>
    </w:p>
    <w:p w:rsidR="00027E15" w:rsidRPr="00646CA8" w:rsidRDefault="009F3CAB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4.3.2. </w:t>
      </w:r>
      <w:r w:rsidR="00027E15" w:rsidRPr="00646CA8">
        <w:rPr>
          <w:rFonts w:ascii="PT Astra Serif" w:hAnsi="PT Astra Serif"/>
          <w:sz w:val="21"/>
          <w:szCs w:val="21"/>
        </w:rPr>
        <w:t>Обеспечить оплату поставленного товара в соответствии с условиями настоящего Контракта.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4.3.3. Выполнять иные обязанности, предусмотренные законод</w:t>
      </w:r>
      <w:r w:rsidR="009F3CAB">
        <w:rPr>
          <w:rFonts w:ascii="PT Astra Serif" w:hAnsi="PT Astra Serif"/>
          <w:sz w:val="21"/>
          <w:szCs w:val="21"/>
        </w:rPr>
        <w:t xml:space="preserve">ательством Российской Федерации </w:t>
      </w:r>
      <w:r w:rsidRPr="00646CA8">
        <w:rPr>
          <w:rFonts w:ascii="PT Astra Serif" w:hAnsi="PT Astra Serif"/>
          <w:sz w:val="21"/>
          <w:szCs w:val="21"/>
        </w:rPr>
        <w:t>и Контрактом.</w:t>
      </w:r>
    </w:p>
    <w:p w:rsidR="00027E15" w:rsidRPr="00646CA8" w:rsidRDefault="009F3CAB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4.4. </w:t>
      </w:r>
      <w:r w:rsidR="00027E15" w:rsidRPr="00646CA8">
        <w:rPr>
          <w:rFonts w:ascii="PT Astra Serif" w:hAnsi="PT Astra Serif"/>
          <w:sz w:val="21"/>
          <w:szCs w:val="21"/>
        </w:rPr>
        <w:t>Государственный заказчик имеет право:</w:t>
      </w:r>
    </w:p>
    <w:p w:rsidR="00027E15" w:rsidRPr="00646CA8" w:rsidRDefault="00027E15" w:rsidP="00167061">
      <w:pPr>
        <w:pStyle w:val="ab"/>
        <w:ind w:firstLine="708"/>
        <w:rPr>
          <w:rFonts w:ascii="PT Astra Serif" w:eastAsia="Arial Unicode MS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4</w:t>
      </w:r>
      <w:r w:rsidRPr="00646CA8">
        <w:rPr>
          <w:rFonts w:ascii="PT Astra Serif" w:hAnsi="PT Astra Serif"/>
          <w:noProof/>
          <w:sz w:val="21"/>
          <w:szCs w:val="21"/>
        </w:rPr>
        <w:t>.4.1. </w:t>
      </w:r>
      <w:r w:rsidRPr="00646CA8">
        <w:rPr>
          <w:rFonts w:ascii="PT Astra Serif" w:hAnsi="PT Astra Serif"/>
          <w:sz w:val="21"/>
          <w:szCs w:val="21"/>
        </w:rPr>
        <w:t>Определять лиц, непосредс</w:t>
      </w:r>
      <w:r w:rsidR="00741BA6" w:rsidRPr="00646CA8">
        <w:rPr>
          <w:rFonts w:ascii="PT Astra Serif" w:hAnsi="PT Astra Serif"/>
          <w:sz w:val="21"/>
          <w:szCs w:val="21"/>
        </w:rPr>
        <w:t xml:space="preserve">твенно участвующих в контроле </w:t>
      </w:r>
      <w:r w:rsidRPr="00646CA8">
        <w:rPr>
          <w:rFonts w:ascii="PT Astra Serif" w:hAnsi="PT Astra Serif"/>
          <w:sz w:val="21"/>
          <w:szCs w:val="21"/>
        </w:rPr>
        <w:t>за осуществлением поставки товара Поставщиком и (или) лиц, участвующих  в приемке товара по количеству и качеству.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noProof/>
          <w:sz w:val="21"/>
          <w:szCs w:val="21"/>
        </w:rPr>
      </w:pPr>
      <w:r w:rsidRPr="00646CA8">
        <w:rPr>
          <w:rFonts w:ascii="PT Astra Serif" w:hAnsi="PT Astra Serif"/>
          <w:noProof/>
          <w:sz w:val="21"/>
          <w:szCs w:val="21"/>
        </w:rPr>
        <w:t>4.4.2.Требовать замены товара, несоответствующего по качеству  и безопасности, показателям содержащимся в нормативных и технических документах, и настоящем Контракте.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noProof/>
          <w:sz w:val="21"/>
          <w:szCs w:val="21"/>
        </w:rPr>
      </w:pPr>
      <w:r w:rsidRPr="00646CA8">
        <w:rPr>
          <w:rFonts w:ascii="PT Astra Serif" w:hAnsi="PT Astra Serif"/>
          <w:noProof/>
          <w:sz w:val="21"/>
          <w:szCs w:val="21"/>
        </w:rPr>
        <w:t>4.4.3.  Отказаться от исполнения Контракта, а также возмещения убытков в случае нарушения Поставщиком условий Контракта о сроках поставки и качестве товара.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noProof/>
          <w:snapToGrid w:val="0"/>
          <w:sz w:val="21"/>
          <w:szCs w:val="21"/>
        </w:rPr>
      </w:pPr>
      <w:r w:rsidRPr="00646CA8">
        <w:rPr>
          <w:rFonts w:ascii="PT Astra Serif" w:hAnsi="PT Astra Serif"/>
          <w:noProof/>
          <w:snapToGrid w:val="0"/>
          <w:sz w:val="21"/>
          <w:szCs w:val="21"/>
        </w:rPr>
        <w:t>4.4.4. Взыскивать неустойку и штраф, а также требовать возмещения убытков   в соответствии</w:t>
      </w:r>
      <w:r w:rsidR="00E746BF" w:rsidRPr="00646CA8">
        <w:rPr>
          <w:rFonts w:ascii="PT Astra Serif" w:hAnsi="PT Astra Serif"/>
          <w:noProof/>
          <w:snapToGrid w:val="0"/>
          <w:sz w:val="21"/>
          <w:szCs w:val="21"/>
        </w:rPr>
        <w:t xml:space="preserve">                         с пунктами </w:t>
      </w:r>
      <w:r w:rsidRPr="00646CA8">
        <w:rPr>
          <w:rFonts w:ascii="PT Astra Serif" w:hAnsi="PT Astra Serif"/>
          <w:noProof/>
          <w:snapToGrid w:val="0"/>
          <w:color w:val="000000"/>
          <w:sz w:val="21"/>
          <w:szCs w:val="21"/>
        </w:rPr>
        <w:t xml:space="preserve">8.3. </w:t>
      </w:r>
      <w:r w:rsidRPr="00646CA8">
        <w:rPr>
          <w:rFonts w:ascii="PT Astra Serif" w:hAnsi="PT Astra Serif"/>
          <w:noProof/>
          <w:snapToGrid w:val="0"/>
          <w:sz w:val="21"/>
          <w:szCs w:val="21"/>
        </w:rPr>
        <w:t>Контракта.</w:t>
      </w:r>
    </w:p>
    <w:p w:rsidR="0027109B" w:rsidRPr="00646CA8" w:rsidRDefault="00027E15" w:rsidP="00167061">
      <w:pPr>
        <w:pStyle w:val="ab"/>
        <w:ind w:firstLine="708"/>
        <w:rPr>
          <w:rFonts w:ascii="PT Astra Serif" w:hAnsi="PT Astra Serif"/>
          <w:noProof/>
          <w:snapToGrid w:val="0"/>
          <w:sz w:val="21"/>
          <w:szCs w:val="21"/>
        </w:rPr>
      </w:pPr>
      <w:r w:rsidRPr="00646CA8">
        <w:rPr>
          <w:rFonts w:ascii="PT Astra Serif" w:hAnsi="PT Astra Serif"/>
          <w:noProof/>
          <w:snapToGrid w:val="0"/>
          <w:sz w:val="21"/>
          <w:szCs w:val="21"/>
        </w:rPr>
        <w:t>4.4.5. Направить в уполномоченный на осуществление контроля в сфере осуществления закупок федеральный орган исполнительной власти сведения   о поставщике для включения их в реес</w:t>
      </w:r>
      <w:r w:rsidR="0027109B" w:rsidRPr="00646CA8">
        <w:rPr>
          <w:rFonts w:ascii="PT Astra Serif" w:hAnsi="PT Astra Serif"/>
          <w:noProof/>
          <w:snapToGrid w:val="0"/>
          <w:sz w:val="21"/>
          <w:szCs w:val="21"/>
        </w:rPr>
        <w:t xml:space="preserve">тр недобросовестных поставщиков </w:t>
      </w:r>
      <w:r w:rsidRPr="00646CA8">
        <w:rPr>
          <w:rFonts w:ascii="PT Astra Serif" w:hAnsi="PT Astra Serif"/>
          <w:noProof/>
          <w:snapToGrid w:val="0"/>
          <w:sz w:val="21"/>
          <w:szCs w:val="21"/>
        </w:rPr>
        <w:t xml:space="preserve">в случае расторжения Контракта по решению суда в связи </w:t>
      </w:r>
      <w:r w:rsidR="00FE6A54">
        <w:rPr>
          <w:rFonts w:ascii="PT Astra Serif" w:hAnsi="PT Astra Serif"/>
          <w:noProof/>
          <w:snapToGrid w:val="0"/>
          <w:sz w:val="21"/>
          <w:szCs w:val="21"/>
        </w:rPr>
        <w:t xml:space="preserve">                               </w:t>
      </w:r>
      <w:r w:rsidRPr="00646CA8">
        <w:rPr>
          <w:rFonts w:ascii="PT Astra Serif" w:hAnsi="PT Astra Serif"/>
          <w:noProof/>
          <w:snapToGrid w:val="0"/>
          <w:sz w:val="21"/>
          <w:szCs w:val="21"/>
        </w:rPr>
        <w:t>с существенным нарушением Поставщиком условий Контракта.</w:t>
      </w:r>
    </w:p>
    <w:p w:rsidR="00590E0C" w:rsidRDefault="00590E0C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</w:p>
    <w:p w:rsidR="00E16C5B" w:rsidRDefault="00E16C5B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</w:p>
    <w:p w:rsidR="00027E15" w:rsidRPr="00646CA8" w:rsidRDefault="00027E15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5. Порядок приемки товара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5.1.</w:t>
      </w:r>
      <w:r w:rsidRPr="00646CA8">
        <w:rPr>
          <w:rFonts w:ascii="PT Astra Serif" w:hAnsi="PT Astra Serif"/>
          <w:sz w:val="21"/>
          <w:szCs w:val="21"/>
        </w:rPr>
        <w:tab/>
        <w:t>Приемка товара  по количеству и качеству производится в порядке, установленном постановлениями   Госарбитража   при   Совете   Министров   СССР   в   инструкциях  (с  последующими изменениями):</w:t>
      </w:r>
    </w:p>
    <w:p w:rsidR="00027E15" w:rsidRPr="00646CA8" w:rsidRDefault="00027E15" w:rsidP="00646CA8">
      <w:pPr>
        <w:pStyle w:val="ab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"О порядке приемки продукции производственно-технического назначения и товаров народного потребления по качеству" N П-7 от 25.04.1966;</w:t>
      </w:r>
    </w:p>
    <w:p w:rsidR="00027E15" w:rsidRPr="00646CA8" w:rsidRDefault="00027E15" w:rsidP="00646CA8">
      <w:pPr>
        <w:pStyle w:val="ab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"О порядке приемки продукции производс</w:t>
      </w:r>
      <w:r w:rsidR="003D7BF5" w:rsidRPr="00646CA8">
        <w:rPr>
          <w:rFonts w:ascii="PT Astra Serif" w:hAnsi="PT Astra Serif"/>
          <w:sz w:val="21"/>
          <w:szCs w:val="21"/>
        </w:rPr>
        <w:t xml:space="preserve">твенно-технического назначения </w:t>
      </w:r>
      <w:r w:rsidRPr="00646CA8">
        <w:rPr>
          <w:rFonts w:ascii="PT Astra Serif" w:hAnsi="PT Astra Serif"/>
          <w:sz w:val="21"/>
          <w:szCs w:val="21"/>
        </w:rPr>
        <w:t>и товаров народного потребления по количеству" N П-6 от 15.06.1965.</w:t>
      </w:r>
    </w:p>
    <w:p w:rsidR="00027E15" w:rsidRPr="00646CA8" w:rsidRDefault="00DD0DF6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5.2.</w:t>
      </w:r>
      <w:r w:rsidR="009F3CAB">
        <w:rPr>
          <w:rFonts w:ascii="PT Astra Serif" w:hAnsi="PT Astra Serif"/>
          <w:sz w:val="21"/>
          <w:szCs w:val="21"/>
        </w:rPr>
        <w:t xml:space="preserve"> </w:t>
      </w:r>
      <w:r w:rsidR="00027E15" w:rsidRPr="00646CA8">
        <w:rPr>
          <w:rFonts w:ascii="PT Astra Serif" w:hAnsi="PT Astra Serif"/>
          <w:sz w:val="21"/>
          <w:szCs w:val="21"/>
        </w:rPr>
        <w:t>По факту приемки товара составляетс</w:t>
      </w:r>
      <w:r w:rsidR="00741BA6" w:rsidRPr="00646CA8">
        <w:rPr>
          <w:rFonts w:ascii="PT Astra Serif" w:hAnsi="PT Astra Serif"/>
          <w:sz w:val="21"/>
          <w:szCs w:val="21"/>
        </w:rPr>
        <w:t xml:space="preserve">я Акт приемки-передачи товара, </w:t>
      </w:r>
      <w:r w:rsidR="003D7BF5" w:rsidRPr="00646CA8">
        <w:rPr>
          <w:rFonts w:ascii="PT Astra Serif" w:hAnsi="PT Astra Serif"/>
          <w:sz w:val="21"/>
          <w:szCs w:val="21"/>
        </w:rPr>
        <w:t xml:space="preserve">подписываемый  уполномоченными </w:t>
      </w:r>
      <w:r w:rsidR="00027E15" w:rsidRPr="00646CA8">
        <w:rPr>
          <w:rFonts w:ascii="PT Astra Serif" w:hAnsi="PT Astra Serif"/>
          <w:sz w:val="21"/>
          <w:szCs w:val="21"/>
        </w:rPr>
        <w:t>на это лицами и скрепленный печатями Сторон.</w:t>
      </w:r>
    </w:p>
    <w:p w:rsidR="00C67B5B" w:rsidRPr="00646CA8" w:rsidRDefault="00DD0DF6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5.3.</w:t>
      </w:r>
      <w:r w:rsidR="009F3CAB">
        <w:rPr>
          <w:rFonts w:ascii="PT Astra Serif" w:hAnsi="PT Astra Serif"/>
          <w:sz w:val="21"/>
          <w:szCs w:val="21"/>
        </w:rPr>
        <w:t xml:space="preserve"> </w:t>
      </w:r>
      <w:r w:rsidR="00027E15" w:rsidRPr="00646CA8">
        <w:rPr>
          <w:rFonts w:ascii="PT Astra Serif" w:hAnsi="PT Astra Serif"/>
          <w:sz w:val="21"/>
          <w:szCs w:val="21"/>
        </w:rPr>
        <w:t>Моментом исполнения обязательств Поставщика по поставке товара по настоящему Контракту считается факт передачи товара Поставщиком,  что подтверждаетс</w:t>
      </w:r>
      <w:r w:rsidR="00741BA6" w:rsidRPr="00646CA8">
        <w:rPr>
          <w:rFonts w:ascii="PT Astra Serif" w:hAnsi="PT Astra Serif"/>
          <w:sz w:val="21"/>
          <w:szCs w:val="21"/>
        </w:rPr>
        <w:t>я Актом приемки-передачи то</w:t>
      </w:r>
      <w:r w:rsidR="009F3CAB">
        <w:rPr>
          <w:rFonts w:ascii="PT Astra Serif" w:hAnsi="PT Astra Serif"/>
          <w:sz w:val="21"/>
          <w:szCs w:val="21"/>
        </w:rPr>
        <w:t xml:space="preserve">вара </w:t>
      </w:r>
      <w:r w:rsidR="00027E15" w:rsidRPr="00646CA8">
        <w:rPr>
          <w:rFonts w:ascii="PT Astra Serif" w:hAnsi="PT Astra Serif"/>
          <w:sz w:val="21"/>
          <w:szCs w:val="21"/>
        </w:rPr>
        <w:t xml:space="preserve">(без претензий). Право собственности на товар переходит к Государственному заказчику </w:t>
      </w:r>
      <w:r w:rsidR="009F3CAB">
        <w:rPr>
          <w:rFonts w:ascii="PT Astra Serif" w:hAnsi="PT Astra Serif"/>
          <w:sz w:val="21"/>
          <w:szCs w:val="21"/>
        </w:rPr>
        <w:t xml:space="preserve">                     </w:t>
      </w:r>
      <w:r w:rsidR="00027E15" w:rsidRPr="00646CA8">
        <w:rPr>
          <w:rFonts w:ascii="PT Astra Serif" w:hAnsi="PT Astra Serif"/>
          <w:sz w:val="21"/>
          <w:szCs w:val="21"/>
        </w:rPr>
        <w:t>по настоящему Контракту с момента приемки товара на складе Поставщ</w:t>
      </w:r>
      <w:r w:rsidR="00E16C5B">
        <w:rPr>
          <w:rFonts w:ascii="PT Astra Serif" w:hAnsi="PT Astra Serif"/>
          <w:sz w:val="21"/>
          <w:szCs w:val="21"/>
        </w:rPr>
        <w:t xml:space="preserve">ика и подписания Сторонами Акта </w:t>
      </w:r>
      <w:r w:rsidR="00027E15" w:rsidRPr="00646CA8">
        <w:rPr>
          <w:rFonts w:ascii="PT Astra Serif" w:hAnsi="PT Astra Serif"/>
          <w:sz w:val="21"/>
          <w:szCs w:val="21"/>
        </w:rPr>
        <w:t>приемки-передачи товара.</w:t>
      </w:r>
    </w:p>
    <w:p w:rsidR="003902E8" w:rsidRDefault="003902E8" w:rsidP="00646CA8">
      <w:pPr>
        <w:pStyle w:val="ab"/>
        <w:rPr>
          <w:rFonts w:ascii="PT Astra Serif" w:hAnsi="PT Astra Serif"/>
          <w:b/>
          <w:sz w:val="21"/>
          <w:szCs w:val="21"/>
        </w:rPr>
      </w:pPr>
    </w:p>
    <w:p w:rsidR="00E16C5B" w:rsidRPr="00646CA8" w:rsidRDefault="00E16C5B" w:rsidP="00646CA8">
      <w:pPr>
        <w:pStyle w:val="ab"/>
        <w:rPr>
          <w:rFonts w:ascii="PT Astra Serif" w:hAnsi="PT Astra Serif"/>
          <w:b/>
          <w:sz w:val="21"/>
          <w:szCs w:val="21"/>
        </w:rPr>
      </w:pPr>
    </w:p>
    <w:p w:rsidR="000D3C99" w:rsidRPr="00646CA8" w:rsidRDefault="00027E15" w:rsidP="00646CA8">
      <w:pPr>
        <w:pStyle w:val="ab"/>
        <w:jc w:val="center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 xml:space="preserve">6. </w:t>
      </w:r>
      <w:r w:rsidR="000D3C99" w:rsidRPr="00646CA8">
        <w:rPr>
          <w:rFonts w:ascii="PT Astra Serif" w:hAnsi="PT Astra Serif"/>
          <w:b/>
          <w:sz w:val="21"/>
          <w:szCs w:val="21"/>
        </w:rPr>
        <w:t>Требования к качеству, техническим, функциональным характеристикам товара (марки):</w:t>
      </w:r>
    </w:p>
    <w:p w:rsidR="00741BA6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6.1. Поставщик гарантирует  качество и  безопасность поставляемого товара</w:t>
      </w:r>
      <w:r w:rsidR="00572E81" w:rsidRPr="00646CA8">
        <w:rPr>
          <w:rFonts w:ascii="PT Astra Serif" w:hAnsi="PT Astra Serif"/>
          <w:sz w:val="21"/>
          <w:szCs w:val="21"/>
        </w:rPr>
        <w:t xml:space="preserve">. </w:t>
      </w:r>
      <w:r w:rsidRPr="00646CA8">
        <w:rPr>
          <w:rFonts w:ascii="PT Astra Serif" w:hAnsi="PT Astra Serif"/>
          <w:color w:val="000000"/>
          <w:sz w:val="21"/>
          <w:szCs w:val="21"/>
        </w:rPr>
        <w:t xml:space="preserve">Качество поставляемого товара должно соответствовать  </w:t>
      </w:r>
      <w:r w:rsidRPr="00646CA8">
        <w:rPr>
          <w:rFonts w:ascii="PT Astra Serif" w:hAnsi="PT Astra Serif"/>
          <w:sz w:val="21"/>
          <w:szCs w:val="21"/>
        </w:rPr>
        <w:t>требованиям ГОСТа, ТУ действующего в Российской Ф</w:t>
      </w:r>
      <w:r w:rsidR="000D3C99" w:rsidRPr="00646CA8">
        <w:rPr>
          <w:rFonts w:ascii="PT Astra Serif" w:hAnsi="PT Astra Serif"/>
          <w:sz w:val="21"/>
          <w:szCs w:val="21"/>
        </w:rPr>
        <w:t>едерации   на данный вид товара,</w:t>
      </w:r>
      <w:r w:rsidRPr="00646CA8">
        <w:rPr>
          <w:rFonts w:ascii="PT Astra Serif" w:hAnsi="PT Astra Serif"/>
          <w:sz w:val="21"/>
          <w:szCs w:val="21"/>
        </w:rPr>
        <w:t xml:space="preserve"> </w:t>
      </w:r>
      <w:r w:rsidR="000D3C99" w:rsidRPr="00646CA8">
        <w:rPr>
          <w:rFonts w:ascii="PT Astra Serif" w:hAnsi="PT Astra Serif"/>
          <w:sz w:val="21"/>
          <w:szCs w:val="21"/>
        </w:rPr>
        <w:t>быть упакован в тару, обеспечивающую его сохранность</w:t>
      </w:r>
      <w:r w:rsidR="0096085D" w:rsidRPr="00646CA8">
        <w:rPr>
          <w:rFonts w:ascii="PT Astra Serif" w:hAnsi="PT Astra Serif"/>
          <w:sz w:val="21"/>
          <w:szCs w:val="21"/>
        </w:rPr>
        <w:t xml:space="preserve">                       </w:t>
      </w:r>
      <w:r w:rsidR="000D3C99" w:rsidRPr="00646CA8">
        <w:rPr>
          <w:rFonts w:ascii="PT Astra Serif" w:hAnsi="PT Astra Serif"/>
          <w:sz w:val="21"/>
          <w:szCs w:val="21"/>
        </w:rPr>
        <w:t xml:space="preserve"> при перевозке и хранении, иметь экологические сертификаты</w:t>
      </w:r>
    </w:p>
    <w:p w:rsidR="000D3C99" w:rsidRPr="00646CA8" w:rsidRDefault="000D3C99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6.2. Знаки почтовой оплаты Российской Федерации (почтовые марки) предназначены для оплаты услуг почтовой связи, предоставляемых учреждениями связи, согласно действующим тарифам </w:t>
      </w:r>
      <w:r w:rsidR="0096085D" w:rsidRPr="00646CA8">
        <w:rPr>
          <w:rFonts w:ascii="PT Astra Serif" w:hAnsi="PT Astra Serif"/>
          <w:sz w:val="21"/>
          <w:szCs w:val="21"/>
        </w:rPr>
        <w:t xml:space="preserve">                          </w:t>
      </w:r>
      <w:r w:rsidRPr="00646CA8">
        <w:rPr>
          <w:rFonts w:ascii="PT Astra Serif" w:hAnsi="PT Astra Serif"/>
          <w:sz w:val="21"/>
          <w:szCs w:val="21"/>
        </w:rPr>
        <w:t xml:space="preserve">и подтверждение этого на внутренней и международной корреспонденции.            </w:t>
      </w:r>
    </w:p>
    <w:p w:rsidR="000D3C99" w:rsidRPr="00646CA8" w:rsidRDefault="000D3C99" w:rsidP="00646CA8">
      <w:pPr>
        <w:pStyle w:val="ab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 </w:t>
      </w:r>
      <w:r w:rsidR="00167061">
        <w:rPr>
          <w:rFonts w:ascii="PT Astra Serif" w:hAnsi="PT Astra Serif"/>
          <w:sz w:val="21"/>
          <w:szCs w:val="21"/>
        </w:rPr>
        <w:tab/>
      </w:r>
      <w:r w:rsidR="001C57DA" w:rsidRPr="00646CA8">
        <w:rPr>
          <w:rFonts w:ascii="PT Astra Serif" w:hAnsi="PT Astra Serif"/>
          <w:sz w:val="21"/>
          <w:szCs w:val="21"/>
        </w:rPr>
        <w:t xml:space="preserve">6.3. </w:t>
      </w:r>
      <w:r w:rsidRPr="00646CA8">
        <w:rPr>
          <w:rFonts w:ascii="PT Astra Serif" w:hAnsi="PT Astra Serif"/>
          <w:sz w:val="21"/>
          <w:szCs w:val="21"/>
        </w:rPr>
        <w:t xml:space="preserve">Поставляемые знаки почтовой оплаты (почтовые марки) должны быть изготовлены </w:t>
      </w:r>
      <w:r w:rsidR="0096085D" w:rsidRPr="00646CA8">
        <w:rPr>
          <w:rFonts w:ascii="PT Astra Serif" w:hAnsi="PT Astra Serif"/>
          <w:sz w:val="21"/>
          <w:szCs w:val="21"/>
        </w:rPr>
        <w:t xml:space="preserve">                         </w:t>
      </w:r>
      <w:r w:rsidRPr="00646CA8">
        <w:rPr>
          <w:rFonts w:ascii="PT Astra Serif" w:hAnsi="PT Astra Serif"/>
          <w:sz w:val="21"/>
          <w:szCs w:val="21"/>
        </w:rPr>
        <w:t xml:space="preserve">на Государственные производственные объединения государственных знаков Министерства финансов Российской Федерации (Гознак). </w:t>
      </w:r>
    </w:p>
    <w:p w:rsidR="000D3C99" w:rsidRPr="00646CA8" w:rsidRDefault="001C57DA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6.4. </w:t>
      </w:r>
      <w:r w:rsidR="000D3C99" w:rsidRPr="00646CA8">
        <w:rPr>
          <w:rFonts w:ascii="PT Astra Serif" w:hAnsi="PT Astra Serif"/>
          <w:sz w:val="21"/>
          <w:szCs w:val="21"/>
        </w:rPr>
        <w:t xml:space="preserve"> Поставляемые знаки почтовой оплаты (почтовые марки) должны являться гарантией Заказчику в доставке внутренней и отправке международной корреспонденции Федеральной почтовой связи. </w:t>
      </w:r>
    </w:p>
    <w:p w:rsidR="0096085D" w:rsidRDefault="0096085D" w:rsidP="00646CA8">
      <w:pPr>
        <w:pStyle w:val="ab"/>
        <w:rPr>
          <w:rFonts w:ascii="PT Astra Serif" w:hAnsi="PT Astra Serif"/>
          <w:b/>
          <w:sz w:val="21"/>
          <w:szCs w:val="21"/>
        </w:rPr>
      </w:pPr>
    </w:p>
    <w:p w:rsidR="00E16C5B" w:rsidRPr="00646CA8" w:rsidRDefault="00E16C5B" w:rsidP="00646CA8">
      <w:pPr>
        <w:pStyle w:val="ab"/>
        <w:rPr>
          <w:rFonts w:ascii="PT Astra Serif" w:hAnsi="PT Astra Serif"/>
          <w:b/>
          <w:sz w:val="21"/>
          <w:szCs w:val="21"/>
        </w:rPr>
      </w:pPr>
    </w:p>
    <w:p w:rsidR="00027E15" w:rsidRPr="00646CA8" w:rsidRDefault="00027E15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7. Форс-мажорные условия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7.1.</w:t>
      </w:r>
      <w:r w:rsidRPr="00646CA8">
        <w:rPr>
          <w:rFonts w:ascii="PT Astra Serif" w:hAnsi="PT Astra Serif"/>
          <w:sz w:val="21"/>
          <w:szCs w:val="21"/>
        </w:rPr>
        <w:tab/>
        <w:t>Сторона освобождается от ответственности за частичное или п</w:t>
      </w:r>
      <w:r w:rsidR="0096085D" w:rsidRPr="00646CA8">
        <w:rPr>
          <w:rFonts w:ascii="PT Astra Serif" w:hAnsi="PT Astra Serif"/>
          <w:sz w:val="21"/>
          <w:szCs w:val="21"/>
        </w:rPr>
        <w:t xml:space="preserve">олное неисполнение обязательств </w:t>
      </w:r>
      <w:r w:rsidRPr="00646CA8">
        <w:rPr>
          <w:rFonts w:ascii="PT Astra Serif" w:hAnsi="PT Astra Serif"/>
          <w:sz w:val="21"/>
          <w:szCs w:val="21"/>
        </w:rPr>
        <w:t xml:space="preserve">по настоящему Контракту, если такое неисполнение является следствием обстоятельств непреодолимой силы, включая, но не ограничиваясь: землетрясение, наводнение, пожар, тайфун, ураган, </w:t>
      </w:r>
      <w:r w:rsidRPr="00646CA8">
        <w:rPr>
          <w:rFonts w:ascii="PT Astra Serif" w:hAnsi="PT Astra Serif"/>
          <w:sz w:val="21"/>
          <w:szCs w:val="21"/>
        </w:rPr>
        <w:lastRenderedPageBreak/>
        <w:t xml:space="preserve">и другие стихийные бедствия,  массовые заболевания,  и действия органов  государственной  власти </w:t>
      </w:r>
      <w:r w:rsidR="0096085D" w:rsidRPr="00646CA8">
        <w:rPr>
          <w:rFonts w:ascii="PT Astra Serif" w:hAnsi="PT Astra Serif"/>
          <w:sz w:val="21"/>
          <w:szCs w:val="21"/>
        </w:rPr>
        <w:t xml:space="preserve">                                 </w:t>
      </w:r>
      <w:r w:rsidRPr="00646CA8">
        <w:rPr>
          <w:rFonts w:ascii="PT Astra Serif" w:hAnsi="PT Astra Serif"/>
          <w:sz w:val="21"/>
          <w:szCs w:val="21"/>
        </w:rPr>
        <w:t xml:space="preserve"> и  управления   и другие обстоятельства, не зависящие от воли Сторон.</w:t>
      </w:r>
    </w:p>
    <w:p w:rsidR="00027E15" w:rsidRPr="00646CA8" w:rsidRDefault="00027E15" w:rsidP="00646CA8">
      <w:pPr>
        <w:pStyle w:val="ab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Указанные события должны носить чрезвычайный, непредвиденный  и непредотвратимый характер, возникнуть после заключения </w:t>
      </w:r>
      <w:r w:rsidR="00646CA8" w:rsidRPr="00646CA8">
        <w:rPr>
          <w:rFonts w:ascii="PT Astra Serif" w:hAnsi="PT Astra Serif"/>
          <w:sz w:val="21"/>
          <w:szCs w:val="21"/>
        </w:rPr>
        <w:t>Контракта</w:t>
      </w:r>
      <w:r w:rsidRPr="00646CA8">
        <w:rPr>
          <w:rFonts w:ascii="PT Astra Serif" w:hAnsi="PT Astra Serif"/>
          <w:sz w:val="21"/>
          <w:szCs w:val="21"/>
        </w:rPr>
        <w:t xml:space="preserve"> и не зависеть   от воли Сторон.</w:t>
      </w:r>
    </w:p>
    <w:p w:rsidR="00027E15" w:rsidRPr="00646CA8" w:rsidRDefault="00167061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7.2. </w:t>
      </w:r>
      <w:r w:rsidR="00027E15" w:rsidRPr="00646CA8">
        <w:rPr>
          <w:rFonts w:ascii="PT Astra Serif" w:hAnsi="PT Astra Serif"/>
          <w:sz w:val="21"/>
          <w:szCs w:val="21"/>
        </w:rPr>
        <w:t>При наступлении обстоятельств непреодолимой силы Сторона до</w:t>
      </w:r>
      <w:r w:rsidR="00646CA8" w:rsidRPr="00646CA8">
        <w:rPr>
          <w:rFonts w:ascii="PT Astra Serif" w:hAnsi="PT Astra Serif"/>
          <w:sz w:val="21"/>
          <w:szCs w:val="21"/>
        </w:rPr>
        <w:t xml:space="preserve">лжна  без промедления известить </w:t>
      </w:r>
      <w:r w:rsidR="00027E15" w:rsidRPr="00646CA8">
        <w:rPr>
          <w:rFonts w:ascii="PT Astra Serif" w:hAnsi="PT Astra Serif"/>
          <w:sz w:val="21"/>
          <w:szCs w:val="21"/>
        </w:rPr>
        <w:t xml:space="preserve">о них другую Сторону в любой форме (предпочтительно в </w:t>
      </w:r>
      <w:r w:rsidR="00646CA8" w:rsidRPr="00646CA8">
        <w:rPr>
          <w:rFonts w:ascii="PT Astra Serif" w:hAnsi="PT Astra Serif"/>
          <w:sz w:val="21"/>
          <w:szCs w:val="21"/>
        </w:rPr>
        <w:t>письменной).</w:t>
      </w:r>
      <w:r w:rsidR="00027E15" w:rsidRPr="00646CA8">
        <w:rPr>
          <w:rFonts w:ascii="PT Astra Serif" w:hAnsi="PT Astra Serif"/>
          <w:sz w:val="21"/>
          <w:szCs w:val="21"/>
        </w:rPr>
        <w:t xml:space="preserve"> В  извещении должны быть сообщены данные о характере обстоятельств, а также по возможности оценка их влияния </w:t>
      </w:r>
      <w:r w:rsidR="00646CA8" w:rsidRPr="00646CA8">
        <w:rPr>
          <w:rFonts w:ascii="PT Astra Serif" w:hAnsi="PT Astra Serif"/>
          <w:sz w:val="21"/>
          <w:szCs w:val="21"/>
        </w:rPr>
        <w:t xml:space="preserve">                         </w:t>
      </w:r>
      <w:r w:rsidR="00027E15" w:rsidRPr="00646CA8">
        <w:rPr>
          <w:rFonts w:ascii="PT Astra Serif" w:hAnsi="PT Astra Serif"/>
          <w:sz w:val="21"/>
          <w:szCs w:val="21"/>
        </w:rPr>
        <w:t>на возмож</w:t>
      </w:r>
      <w:r w:rsidR="003F2DDD" w:rsidRPr="00646CA8">
        <w:rPr>
          <w:rFonts w:ascii="PT Astra Serif" w:hAnsi="PT Astra Serif"/>
          <w:sz w:val="21"/>
          <w:szCs w:val="21"/>
        </w:rPr>
        <w:t xml:space="preserve">ность исполнения обязательств </w:t>
      </w:r>
      <w:r w:rsidR="00027E15" w:rsidRPr="00646CA8">
        <w:rPr>
          <w:rFonts w:ascii="PT Astra Serif" w:hAnsi="PT Astra Serif"/>
          <w:sz w:val="21"/>
          <w:szCs w:val="21"/>
        </w:rPr>
        <w:t>по Контракту и срок исполнения обязательств.</w:t>
      </w:r>
    </w:p>
    <w:p w:rsidR="00027E15" w:rsidRPr="00646CA8" w:rsidRDefault="00167061" w:rsidP="009F3CAB">
      <w:pPr>
        <w:pStyle w:val="ab"/>
        <w:ind w:firstLine="708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7.3. </w:t>
      </w:r>
      <w:r w:rsidR="00027E15" w:rsidRPr="00646CA8">
        <w:rPr>
          <w:rFonts w:ascii="PT Astra Serif" w:hAnsi="PT Astra Serif"/>
          <w:sz w:val="21"/>
          <w:szCs w:val="21"/>
        </w:rPr>
        <w:t xml:space="preserve">По прекращении указанных обстоятельств Сторона должна без промедления известить </w:t>
      </w:r>
      <w:r w:rsidR="00646CA8" w:rsidRPr="00646CA8">
        <w:rPr>
          <w:rFonts w:ascii="PT Astra Serif" w:hAnsi="PT Astra Serif"/>
          <w:sz w:val="21"/>
          <w:szCs w:val="21"/>
        </w:rPr>
        <w:t xml:space="preserve">другую сторону </w:t>
      </w:r>
      <w:r w:rsidR="00027E15" w:rsidRPr="00646CA8">
        <w:rPr>
          <w:rFonts w:ascii="PT Astra Serif" w:hAnsi="PT Astra Serif"/>
          <w:sz w:val="21"/>
          <w:szCs w:val="21"/>
        </w:rPr>
        <w:t>в письменном виде. В извещении долж</w:t>
      </w:r>
      <w:r w:rsidR="00646CA8" w:rsidRPr="00646CA8">
        <w:rPr>
          <w:rFonts w:ascii="PT Astra Serif" w:hAnsi="PT Astra Serif"/>
          <w:sz w:val="21"/>
          <w:szCs w:val="21"/>
        </w:rPr>
        <w:t>ен быть указан срок, в который</w:t>
      </w:r>
      <w:r w:rsidR="00027E15" w:rsidRPr="00646CA8">
        <w:rPr>
          <w:rFonts w:ascii="PT Astra Serif" w:hAnsi="PT Astra Serif"/>
          <w:sz w:val="21"/>
          <w:szCs w:val="21"/>
        </w:rPr>
        <w:t xml:space="preserve"> предполагается исполнить обязательство </w:t>
      </w:r>
      <w:r w:rsidR="003D7BF5" w:rsidRPr="00646CA8">
        <w:rPr>
          <w:rFonts w:ascii="PT Astra Serif" w:hAnsi="PT Astra Serif"/>
          <w:sz w:val="21"/>
          <w:szCs w:val="21"/>
        </w:rPr>
        <w:t xml:space="preserve"> </w:t>
      </w:r>
      <w:r w:rsidR="00646CA8" w:rsidRPr="00646CA8">
        <w:rPr>
          <w:rFonts w:ascii="PT Astra Serif" w:hAnsi="PT Astra Serif"/>
          <w:sz w:val="21"/>
          <w:szCs w:val="21"/>
        </w:rPr>
        <w:t>по настоящему Контракту.</w:t>
      </w:r>
      <w:r w:rsidR="00027E15" w:rsidRPr="00646CA8">
        <w:rPr>
          <w:rFonts w:ascii="PT Astra Serif" w:hAnsi="PT Astra Serif"/>
          <w:sz w:val="21"/>
          <w:szCs w:val="21"/>
        </w:rPr>
        <w:t xml:space="preserve"> Е</w:t>
      </w:r>
      <w:r w:rsidR="00646CA8" w:rsidRPr="00646CA8">
        <w:rPr>
          <w:rFonts w:ascii="PT Astra Serif" w:hAnsi="PT Astra Serif"/>
          <w:sz w:val="21"/>
          <w:szCs w:val="21"/>
        </w:rPr>
        <w:t>сли Сторона не направит или</w:t>
      </w:r>
      <w:r w:rsidR="00027E15" w:rsidRPr="00646CA8">
        <w:rPr>
          <w:rFonts w:ascii="PT Astra Serif" w:hAnsi="PT Astra Serif"/>
          <w:sz w:val="21"/>
          <w:szCs w:val="21"/>
        </w:rPr>
        <w:t xml:space="preserve"> несвое</w:t>
      </w:r>
      <w:r w:rsidR="003D7BF5" w:rsidRPr="00646CA8">
        <w:rPr>
          <w:rFonts w:ascii="PT Astra Serif" w:hAnsi="PT Astra Serif"/>
          <w:sz w:val="21"/>
          <w:szCs w:val="21"/>
        </w:rPr>
        <w:t xml:space="preserve">временно   направит извещение, </w:t>
      </w:r>
      <w:r w:rsidR="00646CA8" w:rsidRPr="00646CA8">
        <w:rPr>
          <w:rFonts w:ascii="PT Astra Serif" w:hAnsi="PT Astra Serif"/>
          <w:sz w:val="21"/>
          <w:szCs w:val="21"/>
        </w:rPr>
        <w:t xml:space="preserve">то она </w:t>
      </w:r>
      <w:r w:rsidR="003F2DDD" w:rsidRPr="00646CA8">
        <w:rPr>
          <w:rFonts w:ascii="PT Astra Serif" w:hAnsi="PT Astra Serif"/>
          <w:sz w:val="21"/>
          <w:szCs w:val="21"/>
        </w:rPr>
        <w:t xml:space="preserve">должна </w:t>
      </w:r>
      <w:r w:rsidR="00027E15" w:rsidRPr="00646CA8">
        <w:rPr>
          <w:rFonts w:ascii="PT Astra Serif" w:hAnsi="PT Astra Serif"/>
          <w:sz w:val="21"/>
          <w:szCs w:val="21"/>
        </w:rPr>
        <w:t xml:space="preserve">возместить </w:t>
      </w:r>
      <w:r w:rsidR="00646CA8" w:rsidRPr="00646CA8">
        <w:rPr>
          <w:rFonts w:ascii="PT Astra Serif" w:hAnsi="PT Astra Serif"/>
          <w:sz w:val="21"/>
          <w:szCs w:val="21"/>
        </w:rPr>
        <w:t xml:space="preserve">другой </w:t>
      </w:r>
      <w:r w:rsidR="00027E15" w:rsidRPr="00646CA8">
        <w:rPr>
          <w:rFonts w:ascii="PT Astra Serif" w:hAnsi="PT Astra Serif"/>
          <w:sz w:val="21"/>
          <w:szCs w:val="21"/>
        </w:rPr>
        <w:t>С</w:t>
      </w:r>
      <w:r w:rsidR="00646CA8" w:rsidRPr="00646CA8">
        <w:rPr>
          <w:rFonts w:ascii="PT Astra Serif" w:hAnsi="PT Astra Serif"/>
          <w:sz w:val="21"/>
          <w:szCs w:val="21"/>
        </w:rPr>
        <w:t xml:space="preserve">тороне убытки, причиненные не </w:t>
      </w:r>
      <w:r w:rsidR="00027E15" w:rsidRPr="00646CA8">
        <w:rPr>
          <w:rFonts w:ascii="PT Astra Serif" w:hAnsi="PT Astra Serif"/>
          <w:sz w:val="21"/>
          <w:szCs w:val="21"/>
        </w:rPr>
        <w:t xml:space="preserve">извещением  </w:t>
      </w:r>
      <w:r w:rsidR="003D7BF5" w:rsidRPr="00646CA8">
        <w:rPr>
          <w:rFonts w:ascii="PT Astra Serif" w:hAnsi="PT Astra Serif"/>
          <w:sz w:val="21"/>
          <w:szCs w:val="21"/>
        </w:rPr>
        <w:t xml:space="preserve">                      </w:t>
      </w:r>
      <w:r w:rsidR="00027E15" w:rsidRPr="00646CA8">
        <w:rPr>
          <w:rFonts w:ascii="PT Astra Serif" w:hAnsi="PT Astra Serif"/>
          <w:sz w:val="21"/>
          <w:szCs w:val="21"/>
        </w:rPr>
        <w:t>или несвоевременным извещением.</w:t>
      </w:r>
    </w:p>
    <w:p w:rsidR="00027E15" w:rsidRPr="00646CA8" w:rsidRDefault="00167061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7.4. </w:t>
      </w:r>
      <w:r w:rsidR="00027E15" w:rsidRPr="00646CA8">
        <w:rPr>
          <w:rFonts w:ascii="PT Astra Serif" w:hAnsi="PT Astra Serif"/>
          <w:sz w:val="21"/>
          <w:szCs w:val="21"/>
        </w:rPr>
        <w:t>Сторона должна в течение разумного срока передать другой Стороне се</w:t>
      </w:r>
      <w:r w:rsidR="00646CA8" w:rsidRPr="00646CA8">
        <w:rPr>
          <w:rFonts w:ascii="PT Astra Serif" w:hAnsi="PT Astra Serif"/>
          <w:sz w:val="21"/>
          <w:szCs w:val="21"/>
        </w:rPr>
        <w:t xml:space="preserve">ртификат торгово- промышленной </w:t>
      </w:r>
      <w:r w:rsidR="00027E15" w:rsidRPr="00646CA8">
        <w:rPr>
          <w:rFonts w:ascii="PT Astra Serif" w:hAnsi="PT Astra Serif"/>
          <w:sz w:val="21"/>
          <w:szCs w:val="21"/>
        </w:rPr>
        <w:t>палаты или иного компетентного органа или организации о наличии  форс-мажорных обстоятельств.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7.5. В случае наступления форс-мажорных обстоятельств, срок ис</w:t>
      </w:r>
      <w:r w:rsidR="00646CA8" w:rsidRPr="00646CA8">
        <w:rPr>
          <w:rFonts w:ascii="PT Astra Serif" w:hAnsi="PT Astra Serif"/>
          <w:sz w:val="21"/>
          <w:szCs w:val="21"/>
        </w:rPr>
        <w:t xml:space="preserve">полнения Сторонами обязательств </w:t>
      </w:r>
      <w:r w:rsidRPr="00646CA8">
        <w:rPr>
          <w:rFonts w:ascii="PT Astra Serif" w:hAnsi="PT Astra Serif"/>
          <w:sz w:val="21"/>
          <w:szCs w:val="21"/>
        </w:rPr>
        <w:t>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3D7BF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7.6. Если форс-мажорные обстоятельства и их последствия продолжают действовать более 6 (шести) месяцев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3D7BF5" w:rsidRDefault="003D7BF5" w:rsidP="00646CA8">
      <w:pPr>
        <w:pStyle w:val="ab"/>
        <w:rPr>
          <w:rFonts w:ascii="PT Astra Serif" w:hAnsi="PT Astra Serif"/>
          <w:sz w:val="21"/>
          <w:szCs w:val="21"/>
        </w:rPr>
      </w:pPr>
    </w:p>
    <w:p w:rsidR="00E16C5B" w:rsidRPr="00646CA8" w:rsidRDefault="00E16C5B" w:rsidP="00646CA8">
      <w:pPr>
        <w:pStyle w:val="ab"/>
        <w:rPr>
          <w:rFonts w:ascii="PT Astra Serif" w:hAnsi="PT Astra Serif"/>
          <w:sz w:val="21"/>
          <w:szCs w:val="21"/>
        </w:rPr>
      </w:pPr>
    </w:p>
    <w:p w:rsidR="00027E15" w:rsidRPr="00646CA8" w:rsidRDefault="00027E15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8. Ответственность Сторон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8.1.За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8.2. В случае просрочки  Государственным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уплату неустоек (пеней, штрафов). Пеня начисляется за каждый день просрочки исполнения обязательства н</w:t>
      </w:r>
      <w:r w:rsidR="0027109B" w:rsidRPr="00646CA8">
        <w:rPr>
          <w:rFonts w:ascii="PT Astra Serif" w:hAnsi="PT Astra Serif"/>
          <w:sz w:val="21"/>
          <w:szCs w:val="21"/>
        </w:rPr>
        <w:t xml:space="preserve">ачиная </w:t>
      </w:r>
      <w:r w:rsidR="00590E0C">
        <w:rPr>
          <w:rFonts w:ascii="PT Astra Serif" w:hAnsi="PT Astra Serif"/>
          <w:sz w:val="21"/>
          <w:szCs w:val="21"/>
        </w:rPr>
        <w:t xml:space="preserve">                    </w:t>
      </w:r>
      <w:r w:rsidR="0027109B" w:rsidRPr="00646CA8">
        <w:rPr>
          <w:rFonts w:ascii="PT Astra Serif" w:hAnsi="PT Astra Serif"/>
          <w:sz w:val="21"/>
          <w:szCs w:val="21"/>
        </w:rPr>
        <w:t xml:space="preserve">со дня, следующего после </w:t>
      </w:r>
      <w:r w:rsidRPr="00646CA8">
        <w:rPr>
          <w:rFonts w:ascii="PT Astra Serif" w:hAnsi="PT Astra Serif"/>
          <w:sz w:val="21"/>
          <w:szCs w:val="21"/>
        </w:rPr>
        <w:t>дня истечения установленного срока исполнения обязательства по настоящему Контракту. Такая пеня устанавливается 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027E15" w:rsidRPr="00646CA8" w:rsidRDefault="00027E15" w:rsidP="00EB105F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За неисполнение или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уплату штрафа в размере 1000 рублей 00 копеек.</w:t>
      </w:r>
    </w:p>
    <w:p w:rsidR="00027E15" w:rsidRPr="00646CA8" w:rsidRDefault="00027E15" w:rsidP="00EB105F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Государственный заказчик освобождается от уплаты неустойк</w:t>
      </w:r>
      <w:r w:rsidR="00741BA6" w:rsidRPr="00646CA8">
        <w:rPr>
          <w:rFonts w:ascii="PT Astra Serif" w:hAnsi="PT Astra Serif"/>
          <w:sz w:val="21"/>
          <w:szCs w:val="21"/>
        </w:rPr>
        <w:t xml:space="preserve">и (пени, штрафа), если докажет, </w:t>
      </w:r>
      <w:r w:rsidR="007D0AA7" w:rsidRPr="00646CA8">
        <w:rPr>
          <w:rFonts w:ascii="PT Astra Serif" w:hAnsi="PT Astra Serif"/>
          <w:sz w:val="21"/>
          <w:szCs w:val="21"/>
        </w:rPr>
        <w:t xml:space="preserve">               </w:t>
      </w:r>
      <w:r w:rsidRPr="00646CA8">
        <w:rPr>
          <w:rFonts w:ascii="PT Astra Serif" w:hAnsi="PT Astra Serif"/>
          <w:sz w:val="21"/>
          <w:szCs w:val="21"/>
        </w:rPr>
        <w:t>что просрочка исполнения указанного обязательства произошла вследствие обстоятельств непреодолимой силы или по вине Поставщика.</w:t>
      </w:r>
    </w:p>
    <w:p w:rsidR="00CB08DB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8.3. В случае просрочки исполнения Поставщиком обязательств (в том числе гарантийного обязательства), предусмотренных настоящим Контрактом, а та</w:t>
      </w:r>
      <w:r w:rsidR="00741BA6" w:rsidRPr="00646CA8">
        <w:rPr>
          <w:rFonts w:ascii="PT Astra Serif" w:hAnsi="PT Astra Serif"/>
          <w:sz w:val="21"/>
          <w:szCs w:val="21"/>
        </w:rPr>
        <w:t xml:space="preserve">кже в иных случаях неисполнения </w:t>
      </w:r>
      <w:r w:rsidR="007D0AA7" w:rsidRPr="00646CA8">
        <w:rPr>
          <w:rFonts w:ascii="PT Astra Serif" w:hAnsi="PT Astra Serif"/>
          <w:sz w:val="21"/>
          <w:szCs w:val="21"/>
        </w:rPr>
        <w:t xml:space="preserve">                     </w:t>
      </w:r>
      <w:r w:rsidRPr="00646CA8">
        <w:rPr>
          <w:rFonts w:ascii="PT Astra Serif" w:hAnsi="PT Astra Serif"/>
          <w:sz w:val="21"/>
          <w:szCs w:val="21"/>
        </w:rPr>
        <w:t>или ненадлежащего исполнения Поставщиком обязательств, предусмотренных контрактом, Государственный заказчик вправе потребовать уплату неустоек (штрафов, пеней). Пеня начисляется</w:t>
      </w:r>
      <w:r w:rsidR="00646CA8" w:rsidRPr="00646CA8">
        <w:rPr>
          <w:rFonts w:ascii="PT Astra Serif" w:hAnsi="PT Astra Serif"/>
          <w:sz w:val="21"/>
          <w:szCs w:val="21"/>
        </w:rPr>
        <w:t xml:space="preserve">                 </w:t>
      </w:r>
      <w:r w:rsidRPr="00646CA8">
        <w:rPr>
          <w:rFonts w:ascii="PT Astra Serif" w:hAnsi="PT Astra Serif"/>
          <w:sz w:val="21"/>
          <w:szCs w:val="21"/>
        </w:rPr>
        <w:t xml:space="preserve"> за каждый день просрочки исполнения поставщиком обязательства, предусмотренного контрактом, начиная  со дня,  следующего  после дня  истечения установленного  срока  исполнения  обязательс</w:t>
      </w:r>
      <w:r w:rsidR="003F2DDD" w:rsidRPr="00646CA8">
        <w:rPr>
          <w:rFonts w:ascii="PT Astra Serif" w:hAnsi="PT Astra Serif"/>
          <w:sz w:val="21"/>
          <w:szCs w:val="21"/>
        </w:rPr>
        <w:t xml:space="preserve">тва  по </w:t>
      </w:r>
      <w:r w:rsidR="00741BA6" w:rsidRPr="00646CA8">
        <w:rPr>
          <w:rFonts w:ascii="PT Astra Serif" w:hAnsi="PT Astra Serif"/>
          <w:sz w:val="21"/>
          <w:szCs w:val="21"/>
        </w:rPr>
        <w:t xml:space="preserve">настоящему  Контракту </w:t>
      </w:r>
      <w:r w:rsidR="007D0AA7" w:rsidRPr="00646CA8">
        <w:rPr>
          <w:rFonts w:ascii="PT Astra Serif" w:hAnsi="PT Astra Serif"/>
          <w:sz w:val="21"/>
          <w:szCs w:val="21"/>
        </w:rPr>
        <w:t xml:space="preserve"> </w:t>
      </w:r>
      <w:r w:rsidRPr="00646CA8">
        <w:rPr>
          <w:rFonts w:ascii="PT Astra Serif" w:hAnsi="PT Astra Serif"/>
          <w:sz w:val="21"/>
          <w:szCs w:val="21"/>
        </w:rPr>
        <w:t xml:space="preserve">и  устанавливается в размере одной трехсотой действующей на дату уплаты пени ключевой </w:t>
      </w:r>
      <w:hyperlink r:id="rId8" w:history="1">
        <w:r w:rsidRPr="00646CA8">
          <w:rPr>
            <w:rFonts w:ascii="PT Astra Serif" w:hAnsi="PT Astra Serif"/>
            <w:color w:val="000000"/>
            <w:sz w:val="21"/>
            <w:szCs w:val="21"/>
          </w:rPr>
          <w:t>ставки</w:t>
        </w:r>
      </w:hyperlink>
      <w:r w:rsidRPr="00646CA8">
        <w:rPr>
          <w:rFonts w:ascii="PT Astra Serif" w:hAnsi="PT Astra Serif"/>
          <w:sz w:val="21"/>
          <w:szCs w:val="21"/>
        </w:rPr>
        <w:t xml:space="preserve"> Центрального банка Российской Федерации от цены контракта, уменьшенной </w:t>
      </w:r>
      <w:r w:rsidR="00646CA8" w:rsidRPr="00646CA8">
        <w:rPr>
          <w:rFonts w:ascii="PT Astra Serif" w:hAnsi="PT Astra Serif"/>
          <w:sz w:val="21"/>
          <w:szCs w:val="21"/>
        </w:rPr>
        <w:t xml:space="preserve">                        </w:t>
      </w:r>
      <w:r w:rsidRPr="00646CA8">
        <w:rPr>
          <w:rFonts w:ascii="PT Astra Serif" w:hAnsi="PT Astra Serif"/>
          <w:sz w:val="21"/>
          <w:szCs w:val="21"/>
        </w:rPr>
        <w:t>на сумму, пропорциональную объему обязатель</w:t>
      </w:r>
      <w:r w:rsidR="0027109B" w:rsidRPr="00646CA8">
        <w:rPr>
          <w:rFonts w:ascii="PT Astra Serif" w:hAnsi="PT Astra Serif"/>
          <w:sz w:val="21"/>
          <w:szCs w:val="21"/>
        </w:rPr>
        <w:t xml:space="preserve">ств, предусмотренных контрактом </w:t>
      </w:r>
      <w:r w:rsidRPr="00646CA8">
        <w:rPr>
          <w:rFonts w:ascii="PT Astra Serif" w:hAnsi="PT Astra Serif"/>
          <w:sz w:val="21"/>
          <w:szCs w:val="21"/>
        </w:rPr>
        <w:t>и фактически исполненных Поставщиком</w:t>
      </w:r>
      <w:r w:rsidR="00741BA6" w:rsidRPr="00646CA8">
        <w:rPr>
          <w:rFonts w:ascii="PT Astra Serif" w:hAnsi="PT Astra Serif"/>
          <w:sz w:val="21"/>
          <w:szCs w:val="21"/>
        </w:rPr>
        <w:t xml:space="preserve">, </w:t>
      </w:r>
      <w:r w:rsidR="00CB08DB" w:rsidRPr="00646CA8">
        <w:rPr>
          <w:rFonts w:ascii="PT Astra Serif" w:hAnsi="PT Astra Serif"/>
          <w:sz w:val="21"/>
          <w:szCs w:val="21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027E15" w:rsidRPr="00646CA8" w:rsidRDefault="00027E15" w:rsidP="00646CA8">
      <w:pPr>
        <w:pStyle w:val="ab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Государственный заказчик  вправе потребовать уплату штрафа в размере</w:t>
      </w:r>
      <w:r w:rsidR="00646CA8" w:rsidRPr="00646CA8">
        <w:rPr>
          <w:rFonts w:ascii="PT Astra Serif" w:hAnsi="PT Astra Serif"/>
          <w:sz w:val="21"/>
          <w:szCs w:val="21"/>
        </w:rPr>
        <w:t xml:space="preserve"> </w:t>
      </w:r>
      <w:r w:rsidR="009E1273" w:rsidRPr="00646CA8">
        <w:rPr>
          <w:rFonts w:ascii="PT Astra Serif" w:hAnsi="PT Astra Serif"/>
          <w:sz w:val="21"/>
          <w:szCs w:val="21"/>
        </w:rPr>
        <w:t>10</w:t>
      </w:r>
      <w:r w:rsidRPr="00646CA8">
        <w:rPr>
          <w:rFonts w:ascii="PT Astra Serif" w:hAnsi="PT Astra Serif"/>
          <w:sz w:val="21"/>
          <w:szCs w:val="21"/>
        </w:rPr>
        <w:t>% от  цены контракта</w:t>
      </w:r>
      <w:r w:rsidR="00F83104" w:rsidRPr="00646CA8">
        <w:rPr>
          <w:rFonts w:ascii="PT Astra Serif" w:hAnsi="PT Astra Serif"/>
          <w:sz w:val="21"/>
          <w:szCs w:val="21"/>
        </w:rPr>
        <w:t>.</w:t>
      </w:r>
    </w:p>
    <w:p w:rsidR="00027E15" w:rsidRPr="00646CA8" w:rsidRDefault="00027E15" w:rsidP="00646CA8">
      <w:pPr>
        <w:pStyle w:val="ab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Поставщик освобождается от уплаты неустойки (пени, штрафа), если докажет, что просрочка исполнения указанного обязательства произошла вследствие обстоятельств непреодолимой силы или </w:t>
      </w:r>
      <w:r w:rsidR="00646CA8" w:rsidRPr="00646CA8">
        <w:rPr>
          <w:rFonts w:ascii="PT Astra Serif" w:hAnsi="PT Astra Serif"/>
          <w:sz w:val="21"/>
          <w:szCs w:val="21"/>
        </w:rPr>
        <w:t xml:space="preserve">                   </w:t>
      </w:r>
      <w:r w:rsidRPr="00646CA8">
        <w:rPr>
          <w:rFonts w:ascii="PT Astra Serif" w:hAnsi="PT Astra Serif"/>
          <w:sz w:val="21"/>
          <w:szCs w:val="21"/>
        </w:rPr>
        <w:t>по вине Государственного заказчика.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8.4. Стороны освобождаются от ответственности за частично</w:t>
      </w:r>
      <w:r w:rsidR="00741BA6" w:rsidRPr="00646CA8">
        <w:rPr>
          <w:rFonts w:ascii="PT Astra Serif" w:hAnsi="PT Astra Serif"/>
          <w:sz w:val="21"/>
          <w:szCs w:val="21"/>
        </w:rPr>
        <w:t xml:space="preserve">е или неисполнение обязательств </w:t>
      </w:r>
      <w:r w:rsidR="00646CA8" w:rsidRPr="00646CA8">
        <w:rPr>
          <w:rFonts w:ascii="PT Astra Serif" w:hAnsi="PT Astra Serif"/>
          <w:sz w:val="21"/>
          <w:szCs w:val="21"/>
        </w:rPr>
        <w:t xml:space="preserve">               </w:t>
      </w:r>
      <w:r w:rsidRPr="00646CA8">
        <w:rPr>
          <w:rFonts w:ascii="PT Astra Serif" w:hAnsi="PT Astra Serif"/>
          <w:sz w:val="21"/>
          <w:szCs w:val="21"/>
        </w:rPr>
        <w:t xml:space="preserve">по настоящему контракту, если это неисполнение явилось следствием обстоятельств непреодолимой </w:t>
      </w:r>
      <w:r w:rsidRPr="00646CA8">
        <w:rPr>
          <w:rFonts w:ascii="PT Astra Serif" w:hAnsi="PT Astra Serif"/>
          <w:sz w:val="21"/>
          <w:szCs w:val="21"/>
        </w:rPr>
        <w:lastRenderedPageBreak/>
        <w:t>силы, возникших после заключения контракта в результате событий чрезвычайного характера, которые стороны</w:t>
      </w:r>
      <w:r w:rsidR="00741BA6" w:rsidRPr="00646CA8">
        <w:rPr>
          <w:rFonts w:ascii="PT Astra Serif" w:hAnsi="PT Astra Serif"/>
          <w:sz w:val="21"/>
          <w:szCs w:val="21"/>
        </w:rPr>
        <w:t xml:space="preserve"> </w:t>
      </w:r>
      <w:r w:rsidRPr="00646CA8">
        <w:rPr>
          <w:rFonts w:ascii="PT Astra Serif" w:hAnsi="PT Astra Serif"/>
          <w:sz w:val="21"/>
          <w:szCs w:val="21"/>
        </w:rPr>
        <w:t>не моги предвидеть или предотвратить разумными мерами. При наступлении указанных обстоятельств сторона обязана без промедления известить о них в письменном виде другую сторону</w:t>
      </w:r>
      <w:r w:rsidR="00646CA8" w:rsidRPr="00646CA8">
        <w:rPr>
          <w:rFonts w:ascii="PT Astra Serif" w:hAnsi="PT Astra Serif"/>
          <w:sz w:val="21"/>
          <w:szCs w:val="21"/>
        </w:rPr>
        <w:t xml:space="preserve">                        </w:t>
      </w:r>
      <w:r w:rsidRPr="00646CA8">
        <w:rPr>
          <w:rFonts w:ascii="PT Astra Serif" w:hAnsi="PT Astra Serif"/>
          <w:sz w:val="21"/>
          <w:szCs w:val="21"/>
        </w:rPr>
        <w:t xml:space="preserve"> и согласовать свои дальнейшие действия по выполнению настоящего контракта.</w:t>
      </w:r>
    </w:p>
    <w:p w:rsidR="007D0AA7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8.5. Применение штрафных санкций не освобождает стороны от выполнения принятых обязательств по настоящему контракту.</w:t>
      </w:r>
    </w:p>
    <w:p w:rsidR="006A006C" w:rsidRDefault="006A006C" w:rsidP="00646CA8">
      <w:pPr>
        <w:pStyle w:val="ab"/>
        <w:rPr>
          <w:rFonts w:ascii="PT Astra Serif" w:hAnsi="PT Astra Serif"/>
          <w:sz w:val="21"/>
          <w:szCs w:val="21"/>
        </w:rPr>
      </w:pPr>
    </w:p>
    <w:p w:rsidR="00E16C5B" w:rsidRPr="00646CA8" w:rsidRDefault="00E16C5B" w:rsidP="00646CA8">
      <w:pPr>
        <w:pStyle w:val="ab"/>
        <w:rPr>
          <w:rFonts w:ascii="PT Astra Serif" w:hAnsi="PT Astra Serif"/>
          <w:sz w:val="21"/>
          <w:szCs w:val="21"/>
        </w:rPr>
      </w:pPr>
    </w:p>
    <w:p w:rsidR="00027E15" w:rsidRPr="00646CA8" w:rsidRDefault="00027E15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bCs/>
          <w:sz w:val="21"/>
          <w:szCs w:val="21"/>
        </w:rPr>
        <w:t xml:space="preserve">9. </w:t>
      </w:r>
      <w:r w:rsidRPr="00646CA8">
        <w:rPr>
          <w:rFonts w:ascii="PT Astra Serif" w:hAnsi="PT Astra Serif"/>
          <w:b/>
          <w:sz w:val="21"/>
          <w:szCs w:val="21"/>
        </w:rPr>
        <w:t xml:space="preserve"> Порядок внесения изменений и расторжение Контракта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9.1. Условия настоящего Контракта могут быть изменены по взаимному согласию Сторон </w:t>
      </w:r>
      <w:r w:rsidR="00646CA8" w:rsidRPr="00646CA8">
        <w:rPr>
          <w:rFonts w:ascii="PT Astra Serif" w:hAnsi="PT Astra Serif"/>
          <w:sz w:val="21"/>
          <w:szCs w:val="21"/>
        </w:rPr>
        <w:t xml:space="preserve">                         </w:t>
      </w:r>
      <w:r w:rsidRPr="00646CA8">
        <w:rPr>
          <w:rFonts w:ascii="PT Astra Serif" w:hAnsi="PT Astra Serif"/>
          <w:sz w:val="21"/>
          <w:szCs w:val="21"/>
        </w:rPr>
        <w:t>и подлежат изменению в течение срока действия настоящего Контракта  с обязательным соста</w:t>
      </w:r>
      <w:r w:rsidR="003F2DDD" w:rsidRPr="00646CA8">
        <w:rPr>
          <w:rFonts w:ascii="PT Astra Serif" w:hAnsi="PT Astra Serif"/>
          <w:sz w:val="21"/>
          <w:szCs w:val="21"/>
        </w:rPr>
        <w:t xml:space="preserve">влением письменного документа, </w:t>
      </w:r>
      <w:r w:rsidRPr="00646CA8">
        <w:rPr>
          <w:rFonts w:ascii="PT Astra Serif" w:hAnsi="PT Astra Serif"/>
          <w:sz w:val="21"/>
          <w:szCs w:val="21"/>
        </w:rPr>
        <w:t xml:space="preserve">за исключением условий, которые не подлежат изменению в соответствии </w:t>
      </w:r>
      <w:r w:rsidR="00646CA8" w:rsidRPr="00646CA8">
        <w:rPr>
          <w:rFonts w:ascii="PT Astra Serif" w:hAnsi="PT Astra Serif"/>
          <w:sz w:val="21"/>
          <w:szCs w:val="21"/>
        </w:rPr>
        <w:t xml:space="preserve">                        </w:t>
      </w:r>
      <w:r w:rsidRPr="00646CA8">
        <w:rPr>
          <w:rFonts w:ascii="PT Astra Serif" w:hAnsi="PT Astra Serif"/>
          <w:sz w:val="21"/>
          <w:szCs w:val="21"/>
        </w:rPr>
        <w:t>с действующим законодательством Российской Федерации в течение срока действия настоящего Контракта.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9.2.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9.3. </w:t>
      </w:r>
      <w:r w:rsidRPr="00646CA8">
        <w:rPr>
          <w:rFonts w:ascii="PT Astra Serif" w:hAnsi="PT Astra Serif"/>
          <w:noProof/>
          <w:sz w:val="21"/>
          <w:szCs w:val="21"/>
        </w:rPr>
        <w:t>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</w:t>
      </w:r>
      <w:r w:rsidR="003F2DDD" w:rsidRPr="00646CA8">
        <w:rPr>
          <w:rFonts w:ascii="PT Astra Serif" w:hAnsi="PT Astra Serif"/>
          <w:noProof/>
          <w:sz w:val="21"/>
          <w:szCs w:val="21"/>
        </w:rPr>
        <w:t xml:space="preserve">а Товара надлежащего качества </w:t>
      </w:r>
      <w:r w:rsidRPr="00646CA8">
        <w:rPr>
          <w:rFonts w:ascii="PT Astra Serif" w:hAnsi="PT Astra Serif"/>
          <w:noProof/>
          <w:sz w:val="21"/>
          <w:szCs w:val="21"/>
        </w:rPr>
        <w:t>и соответствующего требованиям Государственного заказчика.</w:t>
      </w:r>
    </w:p>
    <w:p w:rsidR="0091242C" w:rsidRPr="00646CA8" w:rsidRDefault="00027E15" w:rsidP="00167061">
      <w:pPr>
        <w:pStyle w:val="ab"/>
        <w:ind w:firstLine="708"/>
        <w:rPr>
          <w:rFonts w:ascii="PT Astra Serif" w:hAnsi="PT Astra Serif"/>
          <w:noProof/>
          <w:sz w:val="21"/>
          <w:szCs w:val="21"/>
        </w:rPr>
      </w:pPr>
      <w:r w:rsidRPr="00646CA8">
        <w:rPr>
          <w:rFonts w:ascii="PT Astra Serif" w:hAnsi="PT Astra Serif"/>
          <w:noProof/>
          <w:sz w:val="21"/>
          <w:szCs w:val="21"/>
        </w:rPr>
        <w:t>9.4.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</w:t>
      </w:r>
      <w:r w:rsidR="00646CA8" w:rsidRPr="00646CA8">
        <w:rPr>
          <w:rFonts w:ascii="PT Astra Serif" w:hAnsi="PT Astra Serif"/>
          <w:noProof/>
          <w:sz w:val="21"/>
          <w:szCs w:val="21"/>
        </w:rPr>
        <w:t xml:space="preserve">тановится невозможным полностью </w:t>
      </w:r>
      <w:r w:rsidRPr="00646CA8">
        <w:rPr>
          <w:rFonts w:ascii="PT Astra Serif" w:hAnsi="PT Astra Serif"/>
          <w:noProof/>
          <w:sz w:val="21"/>
          <w:szCs w:val="21"/>
        </w:rPr>
        <w:t>или частично, обязательство прекращается полностью или в соответствующей части.</w:t>
      </w:r>
    </w:p>
    <w:p w:rsidR="00590E0C" w:rsidRDefault="00590E0C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</w:p>
    <w:p w:rsidR="00E16C5B" w:rsidRDefault="00E16C5B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</w:p>
    <w:p w:rsidR="00027E15" w:rsidRPr="00646CA8" w:rsidRDefault="00027E15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10. Порядок урегулирования споров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10.1. Все споры, возникающие в процессе заключения и исполнени</w:t>
      </w:r>
      <w:r w:rsidR="00646CA8" w:rsidRPr="00646CA8">
        <w:rPr>
          <w:rFonts w:ascii="PT Astra Serif" w:hAnsi="PT Astra Serif"/>
          <w:sz w:val="21"/>
          <w:szCs w:val="21"/>
        </w:rPr>
        <w:t xml:space="preserve">я Контракта, решаются Сторонами </w:t>
      </w:r>
      <w:r w:rsidRPr="00646CA8">
        <w:rPr>
          <w:rFonts w:ascii="PT Astra Serif" w:hAnsi="PT Astra Serif"/>
          <w:sz w:val="21"/>
          <w:szCs w:val="21"/>
        </w:rPr>
        <w:t>в добровольном порядке. При не достижении соглашения Сторон, спор подлежит разрешению</w:t>
      </w:r>
      <w:r w:rsidR="0027109B" w:rsidRPr="00646CA8">
        <w:rPr>
          <w:rFonts w:ascii="PT Astra Serif" w:hAnsi="PT Astra Serif"/>
          <w:sz w:val="21"/>
          <w:szCs w:val="21"/>
        </w:rPr>
        <w:t xml:space="preserve"> </w:t>
      </w:r>
      <w:r w:rsidRPr="00646CA8">
        <w:rPr>
          <w:rFonts w:ascii="PT Astra Serif" w:hAnsi="PT Astra Serif"/>
          <w:sz w:val="21"/>
          <w:szCs w:val="21"/>
        </w:rPr>
        <w:t>в Арбитражном суде Республики Мордовия.</w:t>
      </w:r>
    </w:p>
    <w:p w:rsidR="007D0AA7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10.2. Соблюдение претензионного порядка признается сторонами обязательным, срок рассмотрения претензии 10 рабочих дней со дня получения.</w:t>
      </w:r>
    </w:p>
    <w:p w:rsidR="00FA6F0A" w:rsidRDefault="00FA6F0A" w:rsidP="00646CA8">
      <w:pPr>
        <w:pStyle w:val="ab"/>
        <w:jc w:val="center"/>
        <w:rPr>
          <w:rFonts w:ascii="PT Astra Serif" w:hAnsi="PT Astra Serif"/>
          <w:sz w:val="21"/>
          <w:szCs w:val="21"/>
        </w:rPr>
      </w:pPr>
    </w:p>
    <w:p w:rsidR="00E16C5B" w:rsidRPr="00646CA8" w:rsidRDefault="00E16C5B" w:rsidP="00646CA8">
      <w:pPr>
        <w:pStyle w:val="ab"/>
        <w:jc w:val="center"/>
        <w:rPr>
          <w:rFonts w:ascii="PT Astra Serif" w:hAnsi="PT Astra Serif"/>
          <w:sz w:val="21"/>
          <w:szCs w:val="21"/>
        </w:rPr>
      </w:pPr>
    </w:p>
    <w:p w:rsidR="00027E15" w:rsidRPr="00646CA8" w:rsidRDefault="00027E15" w:rsidP="00646CA8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11. Особые условия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11.1. Любые изменения и дополнения к настоящему Контракту, не противоречащие действующему законодательству   Российской   Федерации,   оформляются   дополнительными   соглашениями   Сторон   </w:t>
      </w:r>
      <w:r w:rsidR="00EC264B" w:rsidRPr="00646CA8">
        <w:rPr>
          <w:rFonts w:ascii="PT Astra Serif" w:hAnsi="PT Astra Serif"/>
          <w:sz w:val="21"/>
          <w:szCs w:val="21"/>
        </w:rPr>
        <w:t xml:space="preserve">            </w:t>
      </w:r>
      <w:r w:rsidR="0027109B" w:rsidRPr="00646CA8">
        <w:rPr>
          <w:rFonts w:ascii="PT Astra Serif" w:hAnsi="PT Astra Serif"/>
          <w:sz w:val="21"/>
          <w:szCs w:val="21"/>
        </w:rPr>
        <w:t xml:space="preserve">                      </w:t>
      </w:r>
      <w:r w:rsidR="00EC264B" w:rsidRPr="00646CA8">
        <w:rPr>
          <w:rFonts w:ascii="PT Astra Serif" w:hAnsi="PT Astra Serif"/>
          <w:sz w:val="21"/>
          <w:szCs w:val="21"/>
        </w:rPr>
        <w:t xml:space="preserve">  </w:t>
      </w:r>
      <w:r w:rsidRPr="00646CA8">
        <w:rPr>
          <w:rFonts w:ascii="PT Astra Serif" w:hAnsi="PT Astra Serif"/>
          <w:sz w:val="21"/>
          <w:szCs w:val="21"/>
        </w:rPr>
        <w:t>в письменной форме.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11.2. При исполнении государственного контракта не д</w:t>
      </w:r>
      <w:r w:rsidR="00741BA6" w:rsidRPr="00646CA8">
        <w:rPr>
          <w:rFonts w:ascii="PT Astra Serif" w:hAnsi="PT Astra Serif"/>
          <w:sz w:val="21"/>
          <w:szCs w:val="21"/>
        </w:rPr>
        <w:t xml:space="preserve">опускается перемена поставщика, </w:t>
      </w:r>
      <w:r w:rsidR="00C7291B" w:rsidRPr="00646CA8">
        <w:rPr>
          <w:rFonts w:ascii="PT Astra Serif" w:hAnsi="PT Astra Serif"/>
          <w:sz w:val="21"/>
          <w:szCs w:val="21"/>
        </w:rPr>
        <w:t xml:space="preserve">                                 </w:t>
      </w:r>
      <w:r w:rsidRPr="00646CA8">
        <w:rPr>
          <w:rFonts w:ascii="PT Astra Serif" w:hAnsi="PT Astra Serif"/>
          <w:sz w:val="21"/>
          <w:szCs w:val="21"/>
        </w:rPr>
        <w:t>за исключением случаев,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11.3. Стороны допускают заключение настоящего государственного контракта, а также обмен документами, относящимися к нему, посредством почтовой, телеграфной, телетайпной, факсимильной, электронной или иной связи, позволяющей достоверно установить, </w:t>
      </w:r>
      <w:r w:rsidR="00741BA6" w:rsidRPr="00646CA8">
        <w:rPr>
          <w:rFonts w:ascii="PT Astra Serif" w:hAnsi="PT Astra Serif"/>
          <w:sz w:val="21"/>
          <w:szCs w:val="21"/>
        </w:rPr>
        <w:t xml:space="preserve">что документ исходит от стороны </w:t>
      </w:r>
      <w:r w:rsidR="00167061">
        <w:rPr>
          <w:rFonts w:ascii="PT Astra Serif" w:hAnsi="PT Astra Serif"/>
          <w:sz w:val="21"/>
          <w:szCs w:val="21"/>
        </w:rPr>
        <w:t xml:space="preserve">                 </w:t>
      </w:r>
      <w:r w:rsidRPr="00646CA8">
        <w:rPr>
          <w:rFonts w:ascii="PT Astra Serif" w:hAnsi="PT Astra Serif"/>
          <w:sz w:val="21"/>
          <w:szCs w:val="21"/>
        </w:rPr>
        <w:t>по договору. Стороны признают в качестве подлинных факсимильное воспроизведение подписей своих представителей и оттисков печатей</w:t>
      </w:r>
      <w:r w:rsidR="007D0AA7" w:rsidRPr="00646CA8">
        <w:rPr>
          <w:rFonts w:ascii="PT Astra Serif" w:hAnsi="PT Astra Serif"/>
          <w:sz w:val="21"/>
          <w:szCs w:val="21"/>
        </w:rPr>
        <w:t xml:space="preserve"> </w:t>
      </w:r>
      <w:r w:rsidRPr="00646CA8">
        <w:rPr>
          <w:rFonts w:ascii="PT Astra Serif" w:hAnsi="PT Astra Serif"/>
          <w:sz w:val="21"/>
          <w:szCs w:val="21"/>
        </w:rPr>
        <w:t xml:space="preserve">с обязательным представлением оригиналов. </w:t>
      </w:r>
    </w:p>
    <w:p w:rsidR="00027E15" w:rsidRPr="00646CA8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11.4.</w:t>
      </w:r>
      <w:r w:rsidR="00741BA6" w:rsidRPr="00646CA8">
        <w:rPr>
          <w:rFonts w:ascii="PT Astra Serif" w:hAnsi="PT Astra Serif"/>
          <w:sz w:val="21"/>
          <w:szCs w:val="21"/>
        </w:rPr>
        <w:t xml:space="preserve"> </w:t>
      </w:r>
      <w:r w:rsidRPr="00646CA8">
        <w:rPr>
          <w:rFonts w:ascii="PT Astra Serif" w:hAnsi="PT Astra Serif"/>
          <w:sz w:val="21"/>
          <w:szCs w:val="21"/>
        </w:rPr>
        <w:t xml:space="preserve">Поставщик представляет по запросу Государственного заказчика в сроки, указанные </w:t>
      </w:r>
      <w:r w:rsidR="00167061">
        <w:rPr>
          <w:rFonts w:ascii="PT Astra Serif" w:hAnsi="PT Astra Serif"/>
          <w:sz w:val="21"/>
          <w:szCs w:val="21"/>
        </w:rPr>
        <w:t xml:space="preserve">                      </w:t>
      </w:r>
      <w:r w:rsidRPr="00646CA8">
        <w:rPr>
          <w:rFonts w:ascii="PT Astra Serif" w:hAnsi="PT Astra Serif"/>
          <w:sz w:val="21"/>
          <w:szCs w:val="21"/>
        </w:rPr>
        <w:t>в таком запросе, информацию о ходе исполнения обязательств по настоящему Контракту.</w:t>
      </w:r>
    </w:p>
    <w:p w:rsidR="00027E15" w:rsidRPr="00646CA8" w:rsidRDefault="00741BA6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11.5. Все </w:t>
      </w:r>
      <w:r w:rsidR="00027E15" w:rsidRPr="00646CA8">
        <w:rPr>
          <w:rFonts w:ascii="PT Astra Serif" w:hAnsi="PT Astra Serif"/>
          <w:sz w:val="21"/>
          <w:szCs w:val="21"/>
        </w:rPr>
        <w:t>уведомления   между   Сторонами,   связанные   с   исполнением   настоящего   Контракта, направляются в письменной форме почтой заказным письмом по фактичес</w:t>
      </w:r>
      <w:r w:rsidR="0027109B" w:rsidRPr="00646CA8">
        <w:rPr>
          <w:rFonts w:ascii="PT Astra Serif" w:hAnsi="PT Astra Serif"/>
          <w:sz w:val="21"/>
          <w:szCs w:val="21"/>
        </w:rPr>
        <w:t xml:space="preserve">кому адресу Стороны, указанному </w:t>
      </w:r>
      <w:r w:rsidR="00027E15" w:rsidRPr="00646CA8">
        <w:rPr>
          <w:rFonts w:ascii="PT Astra Serif" w:hAnsi="PT Astra Serif"/>
          <w:sz w:val="21"/>
          <w:szCs w:val="21"/>
        </w:rPr>
        <w:t>в  разделе 13  настоящего  Контракта. В случае   направления   уведомлений   посредством   почты,   уведомления считаются полученными Стороной в день фактического получения, подтвержденного отметкой почты. Во всем, что не предусмотрено настоящим Контрактом, Стороны руководствуются действующим законодательством РФ.</w:t>
      </w:r>
    </w:p>
    <w:p w:rsidR="007A139C" w:rsidRDefault="00027E15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>11.6. Настоящий Контракт составлен в 2 экземплярах по одному для каждой  из Сторон,  имеющих одинаковую юридическую силу.</w:t>
      </w:r>
    </w:p>
    <w:p w:rsidR="00167061" w:rsidRDefault="00167061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</w:p>
    <w:p w:rsidR="00E16C5B" w:rsidRPr="00646CA8" w:rsidRDefault="00E16C5B" w:rsidP="00167061">
      <w:pPr>
        <w:pStyle w:val="ab"/>
        <w:ind w:firstLine="708"/>
        <w:rPr>
          <w:rFonts w:ascii="PT Astra Serif" w:hAnsi="PT Astra Serif"/>
          <w:sz w:val="21"/>
          <w:szCs w:val="21"/>
        </w:rPr>
      </w:pPr>
    </w:p>
    <w:p w:rsidR="00027E15" w:rsidRPr="00646CA8" w:rsidRDefault="00027E15" w:rsidP="00167061">
      <w:pPr>
        <w:pStyle w:val="ab"/>
        <w:jc w:val="center"/>
        <w:rPr>
          <w:rFonts w:ascii="PT Astra Serif" w:hAnsi="PT Astra Serif"/>
          <w:b/>
          <w:sz w:val="21"/>
          <w:szCs w:val="21"/>
        </w:rPr>
      </w:pPr>
      <w:r w:rsidRPr="00646CA8">
        <w:rPr>
          <w:rFonts w:ascii="PT Astra Serif" w:hAnsi="PT Astra Serif"/>
          <w:b/>
          <w:sz w:val="21"/>
          <w:szCs w:val="21"/>
        </w:rPr>
        <w:t>12. Срок действия Контракта</w:t>
      </w:r>
    </w:p>
    <w:p w:rsidR="00027E15" w:rsidRPr="00646CA8" w:rsidRDefault="00027E15" w:rsidP="00167061">
      <w:pPr>
        <w:pStyle w:val="ab"/>
        <w:ind w:firstLine="567"/>
        <w:rPr>
          <w:rFonts w:ascii="PT Astra Serif" w:hAnsi="PT Astra Serif"/>
          <w:sz w:val="21"/>
          <w:szCs w:val="21"/>
        </w:rPr>
      </w:pPr>
      <w:r w:rsidRPr="00646CA8">
        <w:rPr>
          <w:rFonts w:ascii="PT Astra Serif" w:hAnsi="PT Astra Serif"/>
          <w:sz w:val="21"/>
          <w:szCs w:val="21"/>
        </w:rPr>
        <w:t xml:space="preserve">12.1. Условия  Контракта вступают в силу с момента подписания его сторонами и </w:t>
      </w:r>
      <w:r w:rsidR="000030AE" w:rsidRPr="00646CA8">
        <w:rPr>
          <w:rFonts w:ascii="PT Astra Serif" w:hAnsi="PT Astra Serif"/>
          <w:sz w:val="21"/>
          <w:szCs w:val="21"/>
        </w:rPr>
        <w:t xml:space="preserve">по </w:t>
      </w:r>
      <w:r w:rsidR="00A5158F" w:rsidRPr="00646CA8">
        <w:rPr>
          <w:rFonts w:ascii="PT Astra Serif" w:hAnsi="PT Astra Serif"/>
          <w:sz w:val="21"/>
          <w:szCs w:val="21"/>
        </w:rPr>
        <w:t>31</w:t>
      </w:r>
      <w:r w:rsidR="00C67B5B" w:rsidRPr="00646CA8">
        <w:rPr>
          <w:rFonts w:ascii="PT Astra Serif" w:hAnsi="PT Astra Serif"/>
          <w:sz w:val="21"/>
          <w:szCs w:val="21"/>
        </w:rPr>
        <w:t>.12.2026</w:t>
      </w:r>
      <w:r w:rsidR="00741BA6" w:rsidRPr="00646CA8">
        <w:rPr>
          <w:rFonts w:ascii="PT Astra Serif" w:hAnsi="PT Astra Serif"/>
          <w:sz w:val="21"/>
          <w:szCs w:val="21"/>
        </w:rPr>
        <w:t xml:space="preserve">, </w:t>
      </w:r>
      <w:r w:rsidR="00167061">
        <w:rPr>
          <w:rFonts w:ascii="PT Astra Serif" w:hAnsi="PT Astra Serif"/>
          <w:sz w:val="21"/>
          <w:szCs w:val="21"/>
        </w:rPr>
        <w:t xml:space="preserve">      </w:t>
      </w:r>
      <w:r w:rsidR="00C7291B" w:rsidRPr="00646CA8">
        <w:rPr>
          <w:rFonts w:ascii="PT Astra Serif" w:hAnsi="PT Astra Serif"/>
          <w:sz w:val="21"/>
          <w:szCs w:val="21"/>
        </w:rPr>
        <w:t xml:space="preserve"> </w:t>
      </w:r>
      <w:r w:rsidRPr="00646CA8">
        <w:rPr>
          <w:rFonts w:ascii="PT Astra Serif" w:hAnsi="PT Astra Serif"/>
          <w:sz w:val="21"/>
          <w:szCs w:val="21"/>
        </w:rPr>
        <w:t>а в части расчетов - до полного исполнения обязательств.</w:t>
      </w:r>
      <w:r w:rsidR="00384638" w:rsidRPr="00646CA8">
        <w:rPr>
          <w:rFonts w:ascii="PT Astra Serif" w:hAnsi="PT Astra Serif"/>
          <w:sz w:val="21"/>
          <w:szCs w:val="21"/>
        </w:rPr>
        <w:t xml:space="preserve"> Дата окончания</w:t>
      </w:r>
      <w:r w:rsidR="000030AE" w:rsidRPr="00646CA8">
        <w:rPr>
          <w:rFonts w:ascii="PT Astra Serif" w:hAnsi="PT Astra Serif"/>
          <w:sz w:val="21"/>
          <w:szCs w:val="21"/>
        </w:rPr>
        <w:t xml:space="preserve"> исполнения контракта </w:t>
      </w:r>
      <w:r w:rsidR="00A5158F" w:rsidRPr="00646CA8">
        <w:rPr>
          <w:rFonts w:ascii="PT Astra Serif" w:hAnsi="PT Astra Serif"/>
          <w:sz w:val="21"/>
          <w:szCs w:val="21"/>
        </w:rPr>
        <w:t>31</w:t>
      </w:r>
      <w:r w:rsidR="00C67B5B" w:rsidRPr="00646CA8">
        <w:rPr>
          <w:rFonts w:ascii="PT Astra Serif" w:hAnsi="PT Astra Serif"/>
          <w:sz w:val="21"/>
          <w:szCs w:val="21"/>
        </w:rPr>
        <w:t>.12.2026</w:t>
      </w:r>
      <w:r w:rsidR="00384638" w:rsidRPr="00646CA8">
        <w:rPr>
          <w:rFonts w:ascii="PT Astra Serif" w:hAnsi="PT Astra Serif"/>
          <w:sz w:val="21"/>
          <w:szCs w:val="21"/>
        </w:rPr>
        <w:t>.</w:t>
      </w:r>
    </w:p>
    <w:p w:rsidR="00027E15" w:rsidRPr="00646CA8" w:rsidRDefault="00027E15" w:rsidP="00473308">
      <w:pPr>
        <w:shd w:val="clear" w:color="auto" w:fill="FFFFFF"/>
        <w:tabs>
          <w:tab w:val="left" w:pos="9720"/>
        </w:tabs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1"/>
          <w:szCs w:val="21"/>
          <w:lang w:eastAsia="ru-RU"/>
        </w:rPr>
      </w:pPr>
      <w:r w:rsidRPr="00646CA8">
        <w:rPr>
          <w:rFonts w:ascii="PT Astra Serif" w:eastAsia="Times New Roman" w:hAnsi="PT Astra Serif" w:cs="Times New Roman"/>
          <w:b/>
          <w:color w:val="000000"/>
          <w:sz w:val="21"/>
          <w:szCs w:val="21"/>
          <w:lang w:eastAsia="ru-RU"/>
        </w:rPr>
        <w:lastRenderedPageBreak/>
        <w:t>13. Юридические адреса  и банковские реквизиты сторон:</w:t>
      </w:r>
    </w:p>
    <w:p w:rsidR="006C3ABC" w:rsidRPr="00646CA8" w:rsidRDefault="006C3ABC" w:rsidP="006C3ABC">
      <w:pPr>
        <w:tabs>
          <w:tab w:val="center" w:pos="5037"/>
          <w:tab w:val="right" w:pos="9715"/>
        </w:tabs>
        <w:spacing w:after="0" w:line="240" w:lineRule="auto"/>
        <w:ind w:firstLine="360"/>
        <w:rPr>
          <w:rFonts w:ascii="PT Astra Serif" w:eastAsia="Times New Roman" w:hAnsi="PT Astra Serif" w:cs="Times New Roman"/>
          <w:sz w:val="21"/>
          <w:szCs w:val="21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99013B" w:rsidRPr="00646CA8" w:rsidTr="00CD1F28">
        <w:trPr>
          <w:trHeight w:val="1374"/>
        </w:trPr>
        <w:tc>
          <w:tcPr>
            <w:tcW w:w="4928" w:type="dxa"/>
          </w:tcPr>
          <w:p w:rsidR="0099013B" w:rsidRPr="00646CA8" w:rsidRDefault="0099013B" w:rsidP="0099013B">
            <w:pPr>
              <w:widowControl w:val="0"/>
              <w:spacing w:after="0"/>
              <w:ind w:right="132"/>
              <w:contextualSpacing/>
              <w:rPr>
                <w:rFonts w:ascii="PT Astra Serif" w:hAnsi="PT Astra Serif" w:cs="Times New Roman"/>
                <w:b/>
                <w:sz w:val="21"/>
                <w:szCs w:val="21"/>
              </w:rPr>
            </w:pPr>
            <w:r w:rsidRPr="00646CA8">
              <w:rPr>
                <w:rFonts w:ascii="PT Astra Serif" w:hAnsi="PT Astra Serif" w:cs="Times New Roman"/>
                <w:b/>
                <w:sz w:val="21"/>
                <w:szCs w:val="21"/>
              </w:rPr>
              <w:t>Государственный заказчик: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 xml:space="preserve">Федеральное казенное учреждение 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 xml:space="preserve">«Следственный изолятор №1 Управления 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>Российская Федерация, 430003, Республика Мордовия, г. Саранск, ул. Рабочая, 147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>ИНН: 1326137203,  КПП: 132601001,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>ОГРН: 1021300981371, ОКТМО: 89701000001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>Наименования Банка: ВОЛГО-ВЯТСКОЕ ГУ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>БАНКА РОССИИ //УФК по Нижегородской области, г. Нижний Новгород</w:t>
            </w:r>
          </w:p>
          <w:p w:rsidR="00C67B5B" w:rsidRPr="00646CA8" w:rsidRDefault="009C28F0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 xml:space="preserve">л/с 03091500740 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>б/сч   40102810745370000024</w:t>
            </w:r>
          </w:p>
          <w:p w:rsidR="00C67B5B" w:rsidRPr="00646CA8" w:rsidRDefault="00C67B5B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>к/сч   03211643000000013232</w:t>
            </w:r>
          </w:p>
          <w:p w:rsidR="00C67B5B" w:rsidRPr="00646CA8" w:rsidRDefault="009C28F0" w:rsidP="00C67B5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1"/>
                <w:szCs w:val="21"/>
                <w:lang w:eastAsia="ar-SA"/>
              </w:rPr>
              <w:t>БИК 012202102</w:t>
            </w:r>
          </w:p>
          <w:p w:rsidR="00C67B5B" w:rsidRPr="00646CA8" w:rsidRDefault="00C67B5B" w:rsidP="00C67B5B">
            <w:pPr>
              <w:spacing w:after="0" w:line="240" w:lineRule="auto"/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</w:pPr>
          </w:p>
          <w:p w:rsidR="00C67B5B" w:rsidRPr="00646CA8" w:rsidRDefault="00C67B5B" w:rsidP="00C67B5B">
            <w:pPr>
              <w:spacing w:after="0" w:line="240" w:lineRule="auto"/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>_______________________/А.С. Алаев/</w:t>
            </w:r>
          </w:p>
          <w:p w:rsidR="00C67B5B" w:rsidRPr="00646CA8" w:rsidRDefault="00C67B5B" w:rsidP="00C67B5B">
            <w:pPr>
              <w:spacing w:after="0" w:line="240" w:lineRule="auto"/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>М.П.</w:t>
            </w:r>
          </w:p>
          <w:p w:rsidR="00C67B5B" w:rsidRPr="00646CA8" w:rsidRDefault="00C67B5B" w:rsidP="00C67B5B">
            <w:pPr>
              <w:tabs>
                <w:tab w:val="left" w:pos="500"/>
                <w:tab w:val="center" w:pos="3312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</w:pPr>
            <w:r w:rsidRPr="00646CA8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>«______»_________________2026 г.</w:t>
            </w:r>
          </w:p>
          <w:p w:rsidR="0099013B" w:rsidRPr="00646CA8" w:rsidRDefault="0099013B" w:rsidP="0099013B">
            <w:pPr>
              <w:widowControl w:val="0"/>
              <w:spacing w:after="0"/>
              <w:ind w:right="132"/>
              <w:contextualSpacing/>
              <w:rPr>
                <w:rFonts w:ascii="PT Astra Serif" w:hAnsi="PT Astra Serif" w:cs="Times New Roman"/>
                <w:b/>
                <w:sz w:val="21"/>
                <w:szCs w:val="21"/>
              </w:rPr>
            </w:pPr>
          </w:p>
        </w:tc>
        <w:tc>
          <w:tcPr>
            <w:tcW w:w="4536" w:type="dxa"/>
          </w:tcPr>
          <w:p w:rsidR="00887868" w:rsidRPr="00646CA8" w:rsidRDefault="00887868" w:rsidP="00887868">
            <w:pPr>
              <w:widowControl w:val="0"/>
              <w:spacing w:after="0"/>
              <w:ind w:right="-108"/>
              <w:contextualSpacing/>
              <w:rPr>
                <w:rFonts w:ascii="PT Astra Serif" w:hAnsi="PT Astra Serif" w:cs="Times New Roman"/>
                <w:b/>
                <w:sz w:val="21"/>
                <w:szCs w:val="21"/>
                <w:highlight w:val="cyan"/>
              </w:rPr>
            </w:pPr>
            <w:r w:rsidRPr="00590E0C">
              <w:rPr>
                <w:rFonts w:ascii="PT Astra Serif" w:hAnsi="PT Astra Serif" w:cs="Times New Roman"/>
                <w:b/>
                <w:sz w:val="21"/>
                <w:szCs w:val="21"/>
              </w:rPr>
              <w:t>Поставщик:</w:t>
            </w:r>
          </w:p>
          <w:p w:rsidR="003A37EE" w:rsidRPr="00590E0C" w:rsidRDefault="003A37EE" w:rsidP="003A37EE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pacing w:val="-3"/>
                <w:sz w:val="21"/>
                <w:szCs w:val="21"/>
                <w:u w:val="single"/>
                <w:lang w:eastAsia="ru-RU"/>
              </w:rPr>
            </w:pPr>
          </w:p>
          <w:p w:rsidR="003A37EE" w:rsidRPr="00590E0C" w:rsidRDefault="003A37EE" w:rsidP="003A3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887868" w:rsidRPr="00646CA8" w:rsidRDefault="00887868" w:rsidP="00887868">
            <w:pPr>
              <w:widowControl w:val="0"/>
              <w:spacing w:after="0"/>
              <w:rPr>
                <w:rFonts w:ascii="PT Astra Serif" w:hAnsi="PT Astra Serif" w:cs="Times New Roman"/>
                <w:sz w:val="21"/>
                <w:szCs w:val="21"/>
                <w:highlight w:val="cyan"/>
              </w:rPr>
            </w:pPr>
          </w:p>
        </w:tc>
      </w:tr>
    </w:tbl>
    <w:p w:rsidR="00417A85" w:rsidRPr="003D7392" w:rsidRDefault="00417A85" w:rsidP="00E53188">
      <w:pPr>
        <w:tabs>
          <w:tab w:val="left" w:pos="3318"/>
        </w:tabs>
        <w:rPr>
          <w:rFonts w:ascii="Times New Roman" w:hAnsi="Times New Roman" w:cs="Times New Roman"/>
          <w:sz w:val="21"/>
          <w:szCs w:val="21"/>
        </w:rPr>
      </w:pPr>
    </w:p>
    <w:sectPr w:rsidR="00417A85" w:rsidRPr="003D7392" w:rsidSect="0096085D">
      <w:pgSz w:w="11906" w:h="16838"/>
      <w:pgMar w:top="1134" w:right="70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68" w:rsidRDefault="00766368" w:rsidP="004A076C">
      <w:pPr>
        <w:spacing w:after="0" w:line="240" w:lineRule="auto"/>
      </w:pPr>
      <w:r>
        <w:separator/>
      </w:r>
    </w:p>
  </w:endnote>
  <w:endnote w:type="continuationSeparator" w:id="0">
    <w:p w:rsidR="00766368" w:rsidRDefault="00766368" w:rsidP="004A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68" w:rsidRDefault="00766368" w:rsidP="004A076C">
      <w:pPr>
        <w:spacing w:after="0" w:line="240" w:lineRule="auto"/>
      </w:pPr>
      <w:r>
        <w:separator/>
      </w:r>
    </w:p>
  </w:footnote>
  <w:footnote w:type="continuationSeparator" w:id="0">
    <w:p w:rsidR="00766368" w:rsidRDefault="00766368" w:rsidP="004A0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00E7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11902A7"/>
    <w:multiLevelType w:val="singleLevel"/>
    <w:tmpl w:val="FFD43172"/>
    <w:lvl w:ilvl="0">
      <w:start w:val="2"/>
      <w:numFmt w:val="decimal"/>
      <w:lvlText w:val="5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06A69A8"/>
    <w:multiLevelType w:val="multilevel"/>
    <w:tmpl w:val="20862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3" w15:restartNumberingAfterBreak="0">
    <w:nsid w:val="63241CCB"/>
    <w:multiLevelType w:val="singleLevel"/>
    <w:tmpl w:val="BDD2B3EC"/>
    <w:lvl w:ilvl="0">
      <w:start w:val="2"/>
      <w:numFmt w:val="decimal"/>
      <w:lvlText w:val="7.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2"/>
    </w:lvlOverride>
  </w:num>
  <w:num w:numId="3">
    <w:abstractNumId w:val="3"/>
    <w:lvlOverride w:ilvl="0">
      <w:startOverride w:val="2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D19"/>
    <w:rsid w:val="00001A69"/>
    <w:rsid w:val="000030AE"/>
    <w:rsid w:val="00006330"/>
    <w:rsid w:val="00014B04"/>
    <w:rsid w:val="0002248E"/>
    <w:rsid w:val="00027E15"/>
    <w:rsid w:val="000446D3"/>
    <w:rsid w:val="00060906"/>
    <w:rsid w:val="00066A1D"/>
    <w:rsid w:val="0007724B"/>
    <w:rsid w:val="000A53F6"/>
    <w:rsid w:val="000B44FC"/>
    <w:rsid w:val="000D3C99"/>
    <w:rsid w:val="000D4439"/>
    <w:rsid w:val="000F2825"/>
    <w:rsid w:val="000F39CC"/>
    <w:rsid w:val="001074F6"/>
    <w:rsid w:val="0013531B"/>
    <w:rsid w:val="00140767"/>
    <w:rsid w:val="00142DED"/>
    <w:rsid w:val="00167061"/>
    <w:rsid w:val="00182CFF"/>
    <w:rsid w:val="00190C57"/>
    <w:rsid w:val="00192722"/>
    <w:rsid w:val="001A541A"/>
    <w:rsid w:val="001B0D19"/>
    <w:rsid w:val="001B567B"/>
    <w:rsid w:val="001C57DA"/>
    <w:rsid w:val="001D5497"/>
    <w:rsid w:val="001F0816"/>
    <w:rsid w:val="001F7FBE"/>
    <w:rsid w:val="0020054C"/>
    <w:rsid w:val="002106EA"/>
    <w:rsid w:val="00212FA0"/>
    <w:rsid w:val="002162D3"/>
    <w:rsid w:val="00221F13"/>
    <w:rsid w:val="00240C26"/>
    <w:rsid w:val="00241294"/>
    <w:rsid w:val="00247260"/>
    <w:rsid w:val="00267B4E"/>
    <w:rsid w:val="0027067A"/>
    <w:rsid w:val="0027109B"/>
    <w:rsid w:val="002B3206"/>
    <w:rsid w:val="002D2513"/>
    <w:rsid w:val="002D663E"/>
    <w:rsid w:val="002E3D2C"/>
    <w:rsid w:val="002F117D"/>
    <w:rsid w:val="0031707C"/>
    <w:rsid w:val="00334038"/>
    <w:rsid w:val="0034540C"/>
    <w:rsid w:val="003550CD"/>
    <w:rsid w:val="00384638"/>
    <w:rsid w:val="003902E8"/>
    <w:rsid w:val="003A0B60"/>
    <w:rsid w:val="003A37EE"/>
    <w:rsid w:val="003B3918"/>
    <w:rsid w:val="003C2646"/>
    <w:rsid w:val="003D7392"/>
    <w:rsid w:val="003D7BF5"/>
    <w:rsid w:val="003F2DDD"/>
    <w:rsid w:val="00401BA6"/>
    <w:rsid w:val="00417A85"/>
    <w:rsid w:val="00422735"/>
    <w:rsid w:val="00427CA2"/>
    <w:rsid w:val="00431655"/>
    <w:rsid w:val="004333D8"/>
    <w:rsid w:val="00444484"/>
    <w:rsid w:val="00446703"/>
    <w:rsid w:val="004521CF"/>
    <w:rsid w:val="00473308"/>
    <w:rsid w:val="004956B2"/>
    <w:rsid w:val="004A076C"/>
    <w:rsid w:val="004A4698"/>
    <w:rsid w:val="004D44CE"/>
    <w:rsid w:val="0050534C"/>
    <w:rsid w:val="0052542C"/>
    <w:rsid w:val="0052599E"/>
    <w:rsid w:val="00541964"/>
    <w:rsid w:val="00572E81"/>
    <w:rsid w:val="00576DF8"/>
    <w:rsid w:val="00590E0C"/>
    <w:rsid w:val="005B52BA"/>
    <w:rsid w:val="005C2AA6"/>
    <w:rsid w:val="005C6157"/>
    <w:rsid w:val="005D741F"/>
    <w:rsid w:val="005E1157"/>
    <w:rsid w:val="005E25A9"/>
    <w:rsid w:val="005E3EFA"/>
    <w:rsid w:val="00621A17"/>
    <w:rsid w:val="00622202"/>
    <w:rsid w:val="00625CFA"/>
    <w:rsid w:val="00627992"/>
    <w:rsid w:val="00637AD4"/>
    <w:rsid w:val="00646CA8"/>
    <w:rsid w:val="00671887"/>
    <w:rsid w:val="006A006C"/>
    <w:rsid w:val="006C3ABC"/>
    <w:rsid w:val="006F436A"/>
    <w:rsid w:val="00736541"/>
    <w:rsid w:val="00741BA6"/>
    <w:rsid w:val="00766368"/>
    <w:rsid w:val="00776A8C"/>
    <w:rsid w:val="00782257"/>
    <w:rsid w:val="0078606D"/>
    <w:rsid w:val="007875DE"/>
    <w:rsid w:val="007A139C"/>
    <w:rsid w:val="007B161F"/>
    <w:rsid w:val="007C526E"/>
    <w:rsid w:val="007C5F02"/>
    <w:rsid w:val="007D0AA7"/>
    <w:rsid w:val="007D3702"/>
    <w:rsid w:val="008055E2"/>
    <w:rsid w:val="008058A0"/>
    <w:rsid w:val="00816ACC"/>
    <w:rsid w:val="0082700D"/>
    <w:rsid w:val="00843100"/>
    <w:rsid w:val="008753D0"/>
    <w:rsid w:val="00883986"/>
    <w:rsid w:val="00884BA3"/>
    <w:rsid w:val="00887868"/>
    <w:rsid w:val="008C3298"/>
    <w:rsid w:val="008E1443"/>
    <w:rsid w:val="008E463B"/>
    <w:rsid w:val="008E4FC0"/>
    <w:rsid w:val="008E64D6"/>
    <w:rsid w:val="008F3327"/>
    <w:rsid w:val="00905D1C"/>
    <w:rsid w:val="0091242C"/>
    <w:rsid w:val="0092200B"/>
    <w:rsid w:val="00923EBD"/>
    <w:rsid w:val="0094552C"/>
    <w:rsid w:val="0096085D"/>
    <w:rsid w:val="00961313"/>
    <w:rsid w:val="00965A9D"/>
    <w:rsid w:val="00981B23"/>
    <w:rsid w:val="0099013B"/>
    <w:rsid w:val="009A558E"/>
    <w:rsid w:val="009C1C93"/>
    <w:rsid w:val="009C28F0"/>
    <w:rsid w:val="009E1273"/>
    <w:rsid w:val="009F3CAB"/>
    <w:rsid w:val="009F60FC"/>
    <w:rsid w:val="00A015A1"/>
    <w:rsid w:val="00A079AB"/>
    <w:rsid w:val="00A1105E"/>
    <w:rsid w:val="00A1760F"/>
    <w:rsid w:val="00A37249"/>
    <w:rsid w:val="00A474C1"/>
    <w:rsid w:val="00A5158F"/>
    <w:rsid w:val="00A6748C"/>
    <w:rsid w:val="00A748D0"/>
    <w:rsid w:val="00A86A66"/>
    <w:rsid w:val="00A945B6"/>
    <w:rsid w:val="00AA3AEC"/>
    <w:rsid w:val="00B32677"/>
    <w:rsid w:val="00B754AD"/>
    <w:rsid w:val="00BB2C55"/>
    <w:rsid w:val="00BB71AB"/>
    <w:rsid w:val="00C16685"/>
    <w:rsid w:val="00C1793E"/>
    <w:rsid w:val="00C4662E"/>
    <w:rsid w:val="00C47A4B"/>
    <w:rsid w:val="00C60000"/>
    <w:rsid w:val="00C67B5B"/>
    <w:rsid w:val="00C7291B"/>
    <w:rsid w:val="00C737CD"/>
    <w:rsid w:val="00CA7EB2"/>
    <w:rsid w:val="00CB08DB"/>
    <w:rsid w:val="00CB60B3"/>
    <w:rsid w:val="00CD1F28"/>
    <w:rsid w:val="00D0748C"/>
    <w:rsid w:val="00D11F4B"/>
    <w:rsid w:val="00D400E2"/>
    <w:rsid w:val="00D43B39"/>
    <w:rsid w:val="00D4770D"/>
    <w:rsid w:val="00D81D76"/>
    <w:rsid w:val="00D90D87"/>
    <w:rsid w:val="00D948A8"/>
    <w:rsid w:val="00D96A29"/>
    <w:rsid w:val="00DB6F65"/>
    <w:rsid w:val="00DD0DF6"/>
    <w:rsid w:val="00DD43AD"/>
    <w:rsid w:val="00DE0DF6"/>
    <w:rsid w:val="00E0381B"/>
    <w:rsid w:val="00E1220B"/>
    <w:rsid w:val="00E16C5B"/>
    <w:rsid w:val="00E311E8"/>
    <w:rsid w:val="00E43743"/>
    <w:rsid w:val="00E53188"/>
    <w:rsid w:val="00E735C4"/>
    <w:rsid w:val="00E746BF"/>
    <w:rsid w:val="00E7611B"/>
    <w:rsid w:val="00E9482B"/>
    <w:rsid w:val="00EB105F"/>
    <w:rsid w:val="00EB3BBD"/>
    <w:rsid w:val="00EC264B"/>
    <w:rsid w:val="00F14887"/>
    <w:rsid w:val="00F16E2E"/>
    <w:rsid w:val="00F35238"/>
    <w:rsid w:val="00F63883"/>
    <w:rsid w:val="00F651DA"/>
    <w:rsid w:val="00F65749"/>
    <w:rsid w:val="00F82437"/>
    <w:rsid w:val="00F83104"/>
    <w:rsid w:val="00FA6F0A"/>
    <w:rsid w:val="00FB482B"/>
    <w:rsid w:val="00FC73E8"/>
    <w:rsid w:val="00FE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37FD"/>
  <w15:docId w15:val="{085345A8-F1E5-4AFC-9AAF-5043279B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7E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2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A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076C"/>
  </w:style>
  <w:style w:type="paragraph" w:styleId="a8">
    <w:name w:val="footer"/>
    <w:basedOn w:val="a"/>
    <w:link w:val="a9"/>
    <w:uiPriority w:val="99"/>
    <w:semiHidden/>
    <w:unhideWhenUsed/>
    <w:rsid w:val="004A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076C"/>
  </w:style>
  <w:style w:type="paragraph" w:styleId="aa">
    <w:name w:val="List Paragraph"/>
    <w:basedOn w:val="a"/>
    <w:uiPriority w:val="34"/>
    <w:qFormat/>
    <w:rsid w:val="00CB60B3"/>
    <w:pPr>
      <w:ind w:left="720"/>
      <w:contextualSpacing/>
    </w:pPr>
  </w:style>
  <w:style w:type="paragraph" w:styleId="ab">
    <w:name w:val="No Spacing"/>
    <w:link w:val="ac"/>
    <w:uiPriority w:val="1"/>
    <w:qFormat/>
    <w:rsid w:val="00572E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Без интервала Знак"/>
    <w:link w:val="ab"/>
    <w:uiPriority w:val="1"/>
    <w:rsid w:val="00572E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uiPriority w:val="99"/>
    <w:unhideWhenUsed/>
    <w:rsid w:val="003A3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08A66E940600F794A9E15AE4464CCEEC66B503BB11722315CBE9BDU0F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62B4E6-E4C5-46F4-BC9C-EDFAC006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тыловая служба</cp:lastModifiedBy>
  <cp:revision>14</cp:revision>
  <cp:lastPrinted>2026-02-03T12:34:00Z</cp:lastPrinted>
  <dcterms:created xsi:type="dcterms:W3CDTF">2026-02-03T12:22:00Z</dcterms:created>
  <dcterms:modified xsi:type="dcterms:W3CDTF">2026-06-16T12:19:00Z</dcterms:modified>
</cp:coreProperties>
</file>