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8FE" w:rsidRPr="00397F6C" w:rsidRDefault="00D3666F" w:rsidP="00317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7F6C">
        <w:rPr>
          <w:rFonts w:ascii="Times New Roman" w:hAnsi="Times New Roman" w:cs="Times New Roman"/>
          <w:b/>
        </w:rPr>
        <w:t xml:space="preserve">ОБОСНОВАНИЕ НАЧАЛЬНОЙ (МАКСИМАЛЬНОЙ) ЦЕНЫ </w:t>
      </w:r>
      <w:r w:rsidR="004873D6">
        <w:rPr>
          <w:rFonts w:ascii="Times New Roman" w:hAnsi="Times New Roman" w:cs="Times New Roman"/>
          <w:b/>
        </w:rPr>
        <w:t>КОНТРАКТА</w:t>
      </w:r>
    </w:p>
    <w:p w:rsidR="006351EB" w:rsidRPr="00397F6C" w:rsidRDefault="00503A33" w:rsidP="006351EB">
      <w:pPr>
        <w:widowControl w:val="0"/>
        <w:suppressAutoHyphens/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Расчет НМЦК</w:t>
      </w:r>
      <w:r w:rsidR="006351EB" w:rsidRPr="00397F6C">
        <w:rPr>
          <w:rFonts w:ascii="Times New Roman" w:hAnsi="Times New Roman" w:cs="Times New Roman"/>
          <w:b/>
        </w:rPr>
        <w:t xml:space="preserve"> методом сопоставимых рыночных цен (анализа рынка), являющимся приоритетным дл</w:t>
      </w:r>
      <w:r w:rsidR="006351EB">
        <w:rPr>
          <w:rFonts w:ascii="Times New Roman" w:hAnsi="Times New Roman" w:cs="Times New Roman"/>
          <w:b/>
        </w:rPr>
        <w:t>я определения и обоснования НМЦ</w:t>
      </w:r>
      <w:r w:rsidR="004873D6">
        <w:rPr>
          <w:rFonts w:ascii="Times New Roman" w:hAnsi="Times New Roman" w:cs="Times New Roman"/>
          <w:b/>
        </w:rPr>
        <w:t>К</w:t>
      </w:r>
    </w:p>
    <w:p w:rsidR="006351EB" w:rsidRPr="001407A2" w:rsidRDefault="006351EB" w:rsidP="006351EB">
      <w:pPr>
        <w:widowControl w:val="0"/>
        <w:suppressAutoHyphens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F6C">
        <w:rPr>
          <w:rFonts w:ascii="Times New Roman" w:eastAsia="Times New Roman" w:hAnsi="Times New Roman" w:cs="Times New Roman"/>
          <w:sz w:val="24"/>
          <w:szCs w:val="24"/>
        </w:rPr>
        <w:t xml:space="preserve">Начальная (максимальная) цена </w:t>
      </w:r>
      <w:r w:rsidR="004873D6">
        <w:rPr>
          <w:rFonts w:ascii="Times New Roman" w:eastAsia="Times New Roman" w:hAnsi="Times New Roman" w:cs="Times New Roman"/>
          <w:sz w:val="24"/>
          <w:szCs w:val="24"/>
        </w:rPr>
        <w:t>контракта</w:t>
      </w:r>
      <w:r w:rsidRPr="00397F6C">
        <w:rPr>
          <w:rFonts w:ascii="Times New Roman" w:eastAsia="Times New Roman" w:hAnsi="Times New Roman" w:cs="Times New Roman"/>
          <w:sz w:val="24"/>
          <w:szCs w:val="24"/>
        </w:rPr>
        <w:t xml:space="preserve"> сформирована в соответствии с Методическими рекомендациями по применению методов определения начальной (максимальной) цены </w:t>
      </w:r>
      <w:r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Pr="00397F6C">
        <w:rPr>
          <w:rFonts w:ascii="Times New Roman" w:eastAsia="Times New Roman" w:hAnsi="Times New Roman" w:cs="Times New Roman"/>
          <w:sz w:val="24"/>
          <w:szCs w:val="24"/>
        </w:rPr>
        <w:t xml:space="preserve">а, цены </w:t>
      </w:r>
      <w:r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Pr="00397F6C">
        <w:rPr>
          <w:rFonts w:ascii="Times New Roman" w:eastAsia="Times New Roman" w:hAnsi="Times New Roman" w:cs="Times New Roman"/>
          <w:sz w:val="24"/>
          <w:szCs w:val="24"/>
        </w:rPr>
        <w:t>а, заключаемого с единственным поставщиком (подрядчиком, исполнителем), утвержденными приказом Минэкономразвития России от 02.10.2013 № 567 (далее – Методические рекомендации).</w:t>
      </w:r>
    </w:p>
    <w:p w:rsidR="00AA7FAF" w:rsidRPr="004C6B10" w:rsidRDefault="004873D6" w:rsidP="00AA7FAF">
      <w:pPr>
        <w:autoSpaceDE w:val="0"/>
        <w:autoSpaceDN w:val="0"/>
        <w:adjustRightInd w:val="0"/>
        <w:spacing w:after="0" w:line="240" w:lineRule="exact"/>
        <w:ind w:firstLine="77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AA7FAF" w:rsidRPr="004C6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AA7FAF" w:rsidRPr="004C6B10">
        <w:rPr>
          <w:rFonts w:ascii="Times New Roman" w:eastAsia="Times New Roman" w:hAnsi="Times New Roman" w:cs="Times New Roman"/>
          <w:sz w:val="24"/>
          <w:szCs w:val="24"/>
        </w:rPr>
        <w:t>целях</w:t>
      </w:r>
      <w:proofErr w:type="gramEnd"/>
      <w:r w:rsidR="00AA7FAF" w:rsidRPr="004C6B10">
        <w:rPr>
          <w:rFonts w:ascii="Times New Roman" w:eastAsia="Times New Roman" w:hAnsi="Times New Roman" w:cs="Times New Roman"/>
          <w:sz w:val="24"/>
          <w:szCs w:val="24"/>
        </w:rPr>
        <w:t xml:space="preserve"> получения ценовой информации в отношении товара (работы, услуги) для определения начальной (максимальной) цены контракта заказчиком </w:t>
      </w:r>
      <w:r w:rsidR="00AA7FAF" w:rsidRPr="004C6B10">
        <w:rPr>
          <w:rFonts w:ascii="Times New Roman" w:eastAsia="Calibri" w:hAnsi="Times New Roman" w:cs="Times New Roman"/>
          <w:sz w:val="24"/>
          <w:szCs w:val="24"/>
        </w:rPr>
        <w:t xml:space="preserve">проведено несколько процедур, предусмотренных п.3.7 Методических рекомендаций. </w:t>
      </w:r>
    </w:p>
    <w:p w:rsidR="00AA7FAF" w:rsidRDefault="00AA7FAF" w:rsidP="00AA7FAF">
      <w:pPr>
        <w:autoSpaceDE w:val="0"/>
        <w:autoSpaceDN w:val="0"/>
        <w:adjustRightInd w:val="0"/>
        <w:spacing w:after="0" w:line="240" w:lineRule="exact"/>
        <w:ind w:firstLine="77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B10">
        <w:rPr>
          <w:rFonts w:ascii="Times New Roman" w:eastAsia="Calibri" w:hAnsi="Times New Roman" w:cs="Times New Roman"/>
          <w:sz w:val="24"/>
          <w:szCs w:val="24"/>
        </w:rPr>
        <w:t>Следующая ценовая информация, полученная по результатам проведения процедур, использована для расчета начальной (максимальной) цены контракта:</w:t>
      </w:r>
    </w:p>
    <w:p w:rsidR="00F7298C" w:rsidRDefault="00F7298C" w:rsidP="00AA7FA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1C63" w:rsidRPr="009132B3" w:rsidRDefault="00771C63" w:rsidP="004B6E29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32B3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полученной ценовой информации осуществлен расчет начальной (максимальной) цены </w:t>
      </w:r>
      <w:r w:rsidR="004873D6">
        <w:rPr>
          <w:rFonts w:ascii="Times New Roman" w:eastAsia="Times New Roman" w:hAnsi="Times New Roman" w:cs="Times New Roman"/>
          <w:sz w:val="24"/>
          <w:szCs w:val="24"/>
        </w:rPr>
        <w:t>контракта</w:t>
      </w:r>
      <w:r w:rsidRPr="009132B3">
        <w:rPr>
          <w:rFonts w:ascii="Times New Roman" w:eastAsia="Times New Roman" w:hAnsi="Times New Roman" w:cs="Times New Roman"/>
          <w:sz w:val="24"/>
          <w:szCs w:val="24"/>
        </w:rPr>
        <w:t>:</w:t>
      </w:r>
    </w:p>
    <w:bookmarkStart w:id="0" w:name="_MON_1795583977"/>
    <w:bookmarkStart w:id="1" w:name="_MON_1770549296"/>
    <w:bookmarkStart w:id="2" w:name="_MON_1795584705"/>
    <w:bookmarkStart w:id="3" w:name="_MON_1770552722"/>
    <w:bookmarkStart w:id="4" w:name="_MON_1795587144"/>
    <w:bookmarkStart w:id="5" w:name="_MON_1795587157"/>
    <w:bookmarkStart w:id="6" w:name="_MON_1770553157"/>
    <w:bookmarkStart w:id="7" w:name="_MON_1795591022"/>
    <w:bookmarkStart w:id="8" w:name="_MON_1770553498"/>
    <w:bookmarkStart w:id="9" w:name="_MON_1796036184"/>
    <w:bookmarkStart w:id="10" w:name="_MON_1796036587"/>
    <w:bookmarkStart w:id="11" w:name="_MON_1796036763"/>
    <w:bookmarkStart w:id="12" w:name="_MON_1796036845"/>
    <w:bookmarkStart w:id="13" w:name="_MON_1796037666"/>
    <w:bookmarkStart w:id="14" w:name="_MON_1770553678"/>
    <w:bookmarkStart w:id="15" w:name="_MON_1770487714"/>
    <w:bookmarkStart w:id="16" w:name="_MON_1770709723"/>
    <w:bookmarkStart w:id="17" w:name="_MON_1802175816"/>
    <w:bookmarkStart w:id="18" w:name="_MON_1770550450"/>
    <w:bookmarkStart w:id="19" w:name="_MON_1804414949"/>
    <w:bookmarkStart w:id="20" w:name="_MON_1804414977"/>
    <w:bookmarkStart w:id="21" w:name="_MON_1771070387"/>
    <w:bookmarkStart w:id="22" w:name="_MON_1806994570"/>
    <w:bookmarkStart w:id="23" w:name="_MON_1771070460"/>
    <w:bookmarkStart w:id="24" w:name="_MON_1771070565"/>
    <w:bookmarkStart w:id="25" w:name="_MON_1771070584"/>
    <w:bookmarkStart w:id="26" w:name="_MON_1771070593"/>
    <w:bookmarkStart w:id="27" w:name="_MON_1770550543"/>
    <w:bookmarkStart w:id="28" w:name="_MON_1780912462"/>
    <w:bookmarkStart w:id="29" w:name="_MON_1770550989"/>
    <w:bookmarkStart w:id="30" w:name="_MON_1770551015"/>
    <w:bookmarkStart w:id="31" w:name="_MON_1783333685"/>
    <w:bookmarkStart w:id="32" w:name="_MON_1783333698"/>
    <w:bookmarkStart w:id="33" w:name="_MON_1770551059"/>
    <w:bookmarkStart w:id="34" w:name="_MON_1842670878"/>
    <w:bookmarkStart w:id="35" w:name="_MON_1842670942"/>
    <w:bookmarkStart w:id="36" w:name="_MON_1842670990"/>
    <w:bookmarkStart w:id="37" w:name="_MON_1783342315"/>
    <w:bookmarkStart w:id="38" w:name="_MON_1770549117"/>
    <w:bookmarkStart w:id="39" w:name="_MON_1843124661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Start w:id="40" w:name="_MON_1770551168"/>
    <w:bookmarkStart w:id="41" w:name="_MON_1843199035"/>
    <w:bookmarkStart w:id="42" w:name="_MON_1843199209"/>
    <w:bookmarkStart w:id="43" w:name="_MON_1843199226"/>
    <w:bookmarkEnd w:id="40"/>
    <w:bookmarkEnd w:id="41"/>
    <w:bookmarkEnd w:id="42"/>
    <w:bookmarkEnd w:id="43"/>
    <w:p w:rsidR="00771C63" w:rsidRDefault="00B22F63" w:rsidP="005E3B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7ED2">
        <w:rPr>
          <w:rFonts w:ascii="Times New Roman" w:eastAsia="Times New Roman" w:hAnsi="Times New Roman" w:cs="Times New Roman"/>
          <w:b/>
        </w:rPr>
        <w:object w:dxaOrig="17518" w:dyaOrig="108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2" type="#_x0000_t75" style="width:876.55pt;height:546.7pt" o:ole="">
            <v:imagedata r:id="rId5" o:title=""/>
          </v:shape>
          <o:OLEObject Type="Embed" ProgID="Excel.Sheet.12" ShapeID="_x0000_i1062" DrawAspect="Content" ObjectID="_1843199606" r:id="rId6"/>
        </w:object>
      </w:r>
    </w:p>
    <w:p w:rsidR="005E3BAF" w:rsidRPr="009132B3" w:rsidRDefault="005E3BAF" w:rsidP="004B6E29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4" w:name="_GoBack"/>
      <w:bookmarkEnd w:id="44"/>
      <w:r w:rsidRPr="009132B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Реквизиты предложений с ценовой информацией, на основании которых произведен расчет начальной (максимальной) цены </w:t>
      </w:r>
      <w:r w:rsidR="004873D6">
        <w:rPr>
          <w:rFonts w:ascii="Times New Roman" w:eastAsia="Times New Roman" w:hAnsi="Times New Roman" w:cs="Times New Roman"/>
          <w:b/>
          <w:sz w:val="24"/>
          <w:szCs w:val="24"/>
        </w:rPr>
        <w:t>контракта</w:t>
      </w:r>
      <w:r w:rsidRPr="009132B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44BB0" w:rsidRDefault="00444BB0" w:rsidP="00444BB0">
      <w:pPr>
        <w:spacing w:after="0" w:line="240" w:lineRule="exact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Предложение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71B0B">
        <w:rPr>
          <w:rFonts w:ascii="Times New Roman" w:eastAsia="Times New Roman" w:hAnsi="Times New Roman" w:cs="Times New Roman"/>
          <w:sz w:val="24"/>
          <w:szCs w:val="24"/>
        </w:rPr>
        <w:t>исх.</w:t>
      </w:r>
      <w:r w:rsidR="002A40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2F63">
        <w:rPr>
          <w:rFonts w:ascii="Times New Roman" w:eastAsia="Times New Roman" w:hAnsi="Times New Roman" w:cs="Times New Roman"/>
          <w:sz w:val="24"/>
          <w:szCs w:val="24"/>
        </w:rPr>
        <w:t>б/</w:t>
      </w:r>
      <w:proofErr w:type="spellStart"/>
      <w:proofErr w:type="gramStart"/>
      <w:r w:rsidR="00B22F63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proofErr w:type="gramEnd"/>
      <w:r w:rsidR="00D65467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332EB8">
        <w:rPr>
          <w:rFonts w:ascii="Times New Roman" w:eastAsia="Times New Roman" w:hAnsi="Times New Roman" w:cs="Times New Roman"/>
          <w:sz w:val="24"/>
          <w:szCs w:val="24"/>
        </w:rPr>
        <w:t>1</w:t>
      </w:r>
      <w:r w:rsidR="00B22F63">
        <w:rPr>
          <w:rFonts w:ascii="Times New Roman" w:eastAsia="Times New Roman" w:hAnsi="Times New Roman" w:cs="Times New Roman"/>
          <w:sz w:val="24"/>
          <w:szCs w:val="24"/>
        </w:rPr>
        <w:t>5</w:t>
      </w:r>
      <w:r w:rsidR="00332EB8">
        <w:rPr>
          <w:rFonts w:ascii="Times New Roman" w:eastAsia="Times New Roman" w:hAnsi="Times New Roman" w:cs="Times New Roman"/>
          <w:sz w:val="24"/>
          <w:szCs w:val="24"/>
        </w:rPr>
        <w:t>.05</w:t>
      </w:r>
      <w:r w:rsidR="00D65467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A40FA">
        <w:rPr>
          <w:rFonts w:ascii="Times New Roman" w:eastAsia="Times New Roman" w:hAnsi="Times New Roman" w:cs="Times New Roman"/>
          <w:sz w:val="24"/>
          <w:szCs w:val="24"/>
        </w:rPr>
        <w:t>6</w:t>
      </w:r>
      <w:r w:rsidR="00267961">
        <w:rPr>
          <w:rFonts w:ascii="Times New Roman" w:eastAsia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444BB0" w:rsidRDefault="00444BB0" w:rsidP="00444BB0">
      <w:pPr>
        <w:spacing w:after="0" w:line="240" w:lineRule="exact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Предложение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71B0B">
        <w:rPr>
          <w:rFonts w:ascii="Times New Roman" w:eastAsia="Times New Roman" w:hAnsi="Times New Roman" w:cs="Times New Roman"/>
          <w:sz w:val="24"/>
          <w:szCs w:val="24"/>
        </w:rPr>
        <w:t>исх.</w:t>
      </w:r>
      <w:r w:rsidR="002A40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2F63">
        <w:rPr>
          <w:rFonts w:ascii="Times New Roman" w:eastAsia="Times New Roman" w:hAnsi="Times New Roman" w:cs="Times New Roman"/>
          <w:sz w:val="24"/>
          <w:szCs w:val="24"/>
        </w:rPr>
        <w:t>б/</w:t>
      </w:r>
      <w:proofErr w:type="spellStart"/>
      <w:proofErr w:type="gramStart"/>
      <w:r w:rsidR="00B22F63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proofErr w:type="gramEnd"/>
      <w:r w:rsidR="00A30B9B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C57173">
        <w:rPr>
          <w:rFonts w:ascii="Times New Roman" w:eastAsia="Times New Roman" w:hAnsi="Times New Roman" w:cs="Times New Roman"/>
          <w:sz w:val="24"/>
          <w:szCs w:val="24"/>
        </w:rPr>
        <w:t>1</w:t>
      </w:r>
      <w:r w:rsidR="00B22F63">
        <w:rPr>
          <w:rFonts w:ascii="Times New Roman" w:eastAsia="Times New Roman" w:hAnsi="Times New Roman" w:cs="Times New Roman"/>
          <w:sz w:val="24"/>
          <w:szCs w:val="24"/>
        </w:rPr>
        <w:t>2</w:t>
      </w:r>
      <w:r w:rsidR="00C57173">
        <w:rPr>
          <w:rFonts w:ascii="Times New Roman" w:eastAsia="Times New Roman" w:hAnsi="Times New Roman" w:cs="Times New Roman"/>
          <w:sz w:val="24"/>
          <w:szCs w:val="24"/>
        </w:rPr>
        <w:t>.05</w:t>
      </w:r>
      <w:r w:rsidR="00D65467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A40FA">
        <w:rPr>
          <w:rFonts w:ascii="Times New Roman" w:eastAsia="Times New Roman" w:hAnsi="Times New Roman" w:cs="Times New Roman"/>
          <w:sz w:val="24"/>
          <w:szCs w:val="24"/>
        </w:rPr>
        <w:t>6</w:t>
      </w:r>
      <w:r w:rsidR="00267961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AA7FAF">
        <w:rPr>
          <w:rFonts w:ascii="Times New Roman" w:hAnsi="Times New Roman" w:cs="Times New Roman"/>
          <w:bCs/>
          <w:sz w:val="24"/>
          <w:szCs w:val="24"/>
        </w:rPr>
        <w:t>;</w:t>
      </w:r>
    </w:p>
    <w:p w:rsidR="00444BB0" w:rsidRDefault="00444BB0" w:rsidP="00444BB0">
      <w:pPr>
        <w:spacing w:after="0" w:line="240" w:lineRule="exact"/>
        <w:ind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Предложение 3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D654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771B0B">
        <w:rPr>
          <w:rFonts w:ascii="Times New Roman" w:eastAsia="Times New Roman" w:hAnsi="Times New Roman" w:cs="Times New Roman"/>
          <w:sz w:val="24"/>
          <w:szCs w:val="24"/>
        </w:rPr>
        <w:t>исх.</w:t>
      </w:r>
      <w:r w:rsidR="00C57173"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  <w:proofErr w:type="gramEnd"/>
      <w:r w:rsidR="00C5717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C57173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="00267961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C57173">
        <w:rPr>
          <w:rFonts w:ascii="Times New Roman" w:eastAsia="Times New Roman" w:hAnsi="Times New Roman" w:cs="Times New Roman"/>
          <w:sz w:val="24"/>
          <w:szCs w:val="24"/>
        </w:rPr>
        <w:t>1</w:t>
      </w:r>
      <w:r w:rsidR="00B22F63">
        <w:rPr>
          <w:rFonts w:ascii="Times New Roman" w:eastAsia="Times New Roman" w:hAnsi="Times New Roman" w:cs="Times New Roman"/>
          <w:sz w:val="24"/>
          <w:szCs w:val="24"/>
        </w:rPr>
        <w:t>2</w:t>
      </w:r>
      <w:r w:rsidR="00C57173">
        <w:rPr>
          <w:rFonts w:ascii="Times New Roman" w:eastAsia="Times New Roman" w:hAnsi="Times New Roman" w:cs="Times New Roman"/>
          <w:sz w:val="24"/>
          <w:szCs w:val="24"/>
        </w:rPr>
        <w:t>.05</w:t>
      </w:r>
      <w:r w:rsidR="00267961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A40FA">
        <w:rPr>
          <w:rFonts w:ascii="Times New Roman" w:eastAsia="Times New Roman" w:hAnsi="Times New Roman" w:cs="Times New Roman"/>
          <w:sz w:val="24"/>
          <w:szCs w:val="24"/>
        </w:rPr>
        <w:t>6</w:t>
      </w:r>
      <w:r w:rsidR="00267961"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2670" w:rsidRDefault="00A92670" w:rsidP="009132B3">
      <w:pPr>
        <w:spacing w:after="0" w:line="240" w:lineRule="exact"/>
        <w:ind w:right="57"/>
        <w:rPr>
          <w:rFonts w:ascii="Times New Roman" w:eastAsia="Times New Roman" w:hAnsi="Times New Roman" w:cs="Times New Roman"/>
          <w:sz w:val="24"/>
          <w:szCs w:val="24"/>
        </w:rPr>
      </w:pPr>
    </w:p>
    <w:p w:rsidR="00A92670" w:rsidRDefault="00A92670" w:rsidP="009132B3">
      <w:pPr>
        <w:spacing w:after="0" w:line="240" w:lineRule="exact"/>
        <w:ind w:right="57"/>
        <w:rPr>
          <w:rFonts w:ascii="Times New Roman" w:eastAsia="Times New Roman" w:hAnsi="Times New Roman" w:cs="Times New Roman"/>
          <w:sz w:val="24"/>
          <w:szCs w:val="24"/>
        </w:rPr>
      </w:pPr>
    </w:p>
    <w:p w:rsidR="005E3BAF" w:rsidRPr="009132B3" w:rsidRDefault="005E3BAF" w:rsidP="005E3B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32B3">
        <w:rPr>
          <w:rFonts w:ascii="Times New Roman" w:hAnsi="Times New Roman" w:cs="Times New Roman"/>
          <w:b/>
          <w:sz w:val="24"/>
          <w:szCs w:val="24"/>
        </w:rPr>
        <w:t xml:space="preserve">Дата подготовки обоснования начальной (максимальной) цены </w:t>
      </w:r>
      <w:r w:rsidR="004873D6">
        <w:rPr>
          <w:rFonts w:ascii="Times New Roman" w:hAnsi="Times New Roman" w:cs="Times New Roman"/>
          <w:b/>
          <w:sz w:val="24"/>
          <w:szCs w:val="24"/>
        </w:rPr>
        <w:t>контракта</w:t>
      </w:r>
      <w:r w:rsidRPr="009132B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57173">
        <w:rPr>
          <w:rFonts w:ascii="Times New Roman" w:hAnsi="Times New Roman" w:cs="Times New Roman"/>
          <w:b/>
          <w:sz w:val="24"/>
          <w:szCs w:val="24"/>
        </w:rPr>
        <w:t>22.05</w:t>
      </w:r>
      <w:r w:rsidR="00A66247">
        <w:rPr>
          <w:rFonts w:ascii="Times New Roman" w:hAnsi="Times New Roman" w:cs="Times New Roman"/>
          <w:b/>
          <w:sz w:val="24"/>
          <w:szCs w:val="24"/>
        </w:rPr>
        <w:t>.202</w:t>
      </w:r>
      <w:r w:rsidR="002A40FA">
        <w:rPr>
          <w:rFonts w:ascii="Times New Roman" w:hAnsi="Times New Roman" w:cs="Times New Roman"/>
          <w:b/>
          <w:sz w:val="24"/>
          <w:szCs w:val="24"/>
        </w:rPr>
        <w:t>6</w:t>
      </w:r>
      <w:r w:rsidR="006871C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E3BAF" w:rsidRDefault="00A92670" w:rsidP="004B6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5E3BAF" w:rsidRPr="009132B3">
        <w:rPr>
          <w:rFonts w:ascii="Times New Roman" w:hAnsi="Times New Roman" w:cs="Times New Roman"/>
          <w:b/>
          <w:sz w:val="24"/>
          <w:szCs w:val="24"/>
        </w:rPr>
        <w:t>:</w:t>
      </w:r>
      <w:r w:rsidR="00934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F63">
        <w:rPr>
          <w:rFonts w:ascii="Times New Roman" w:hAnsi="Times New Roman" w:cs="Times New Roman"/>
          <w:sz w:val="24"/>
          <w:szCs w:val="24"/>
        </w:rPr>
        <w:t>Дуплихин</w:t>
      </w:r>
      <w:proofErr w:type="spellEnd"/>
      <w:r w:rsidR="00B22F63">
        <w:rPr>
          <w:rFonts w:ascii="Times New Roman" w:hAnsi="Times New Roman" w:cs="Times New Roman"/>
          <w:sz w:val="24"/>
          <w:szCs w:val="24"/>
        </w:rPr>
        <w:t xml:space="preserve"> И.П.</w:t>
      </w:r>
    </w:p>
    <w:sectPr w:rsidR="005E3BAF" w:rsidSect="003178FE">
      <w:pgSz w:w="16838" w:h="11906" w:orient="landscape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C1CDB"/>
    <w:rsid w:val="000005EB"/>
    <w:rsid w:val="00002D3F"/>
    <w:rsid w:val="00004DA7"/>
    <w:rsid w:val="000070BC"/>
    <w:rsid w:val="00011856"/>
    <w:rsid w:val="00037C34"/>
    <w:rsid w:val="0004246C"/>
    <w:rsid w:val="00053F35"/>
    <w:rsid w:val="000618E2"/>
    <w:rsid w:val="00063EA4"/>
    <w:rsid w:val="000657F0"/>
    <w:rsid w:val="00066FBD"/>
    <w:rsid w:val="00082BA3"/>
    <w:rsid w:val="000875FD"/>
    <w:rsid w:val="00090332"/>
    <w:rsid w:val="00096068"/>
    <w:rsid w:val="00096A49"/>
    <w:rsid w:val="000A1C0A"/>
    <w:rsid w:val="000A294A"/>
    <w:rsid w:val="000A4327"/>
    <w:rsid w:val="000C2295"/>
    <w:rsid w:val="000C2A11"/>
    <w:rsid w:val="000C67D2"/>
    <w:rsid w:val="000C77D9"/>
    <w:rsid w:val="000D4DFD"/>
    <w:rsid w:val="000D677C"/>
    <w:rsid w:val="000E4879"/>
    <w:rsid w:val="000E4F48"/>
    <w:rsid w:val="000E5EDF"/>
    <w:rsid w:val="000F035F"/>
    <w:rsid w:val="000F0DAA"/>
    <w:rsid w:val="00100A79"/>
    <w:rsid w:val="001040AE"/>
    <w:rsid w:val="00114C45"/>
    <w:rsid w:val="00124141"/>
    <w:rsid w:val="00127869"/>
    <w:rsid w:val="00134D12"/>
    <w:rsid w:val="001407A2"/>
    <w:rsid w:val="00147421"/>
    <w:rsid w:val="00147990"/>
    <w:rsid w:val="001556A1"/>
    <w:rsid w:val="00156BCB"/>
    <w:rsid w:val="00163746"/>
    <w:rsid w:val="001669A6"/>
    <w:rsid w:val="00175010"/>
    <w:rsid w:val="00175A22"/>
    <w:rsid w:val="0017668D"/>
    <w:rsid w:val="0018097C"/>
    <w:rsid w:val="001826DD"/>
    <w:rsid w:val="00186364"/>
    <w:rsid w:val="00194B49"/>
    <w:rsid w:val="00197DDE"/>
    <w:rsid w:val="001A180B"/>
    <w:rsid w:val="001A1AC9"/>
    <w:rsid w:val="001A77AF"/>
    <w:rsid w:val="001B2DAB"/>
    <w:rsid w:val="001C0888"/>
    <w:rsid w:val="001C2C3A"/>
    <w:rsid w:val="001C3A2E"/>
    <w:rsid w:val="001D0A94"/>
    <w:rsid w:val="001D23F3"/>
    <w:rsid w:val="001D3B45"/>
    <w:rsid w:val="001D50FE"/>
    <w:rsid w:val="001D5FA8"/>
    <w:rsid w:val="001E0912"/>
    <w:rsid w:val="001E2ECD"/>
    <w:rsid w:val="001E34E1"/>
    <w:rsid w:val="001E512D"/>
    <w:rsid w:val="001F1CCA"/>
    <w:rsid w:val="00204883"/>
    <w:rsid w:val="00213A05"/>
    <w:rsid w:val="0021534D"/>
    <w:rsid w:val="002223DE"/>
    <w:rsid w:val="002262E1"/>
    <w:rsid w:val="00230C82"/>
    <w:rsid w:val="002336F1"/>
    <w:rsid w:val="0023632A"/>
    <w:rsid w:val="00236D43"/>
    <w:rsid w:val="00251C12"/>
    <w:rsid w:val="00255BF7"/>
    <w:rsid w:val="00267961"/>
    <w:rsid w:val="002734E4"/>
    <w:rsid w:val="00280F0F"/>
    <w:rsid w:val="002823FC"/>
    <w:rsid w:val="00282501"/>
    <w:rsid w:val="0028274B"/>
    <w:rsid w:val="002910E3"/>
    <w:rsid w:val="00291A03"/>
    <w:rsid w:val="00291E4C"/>
    <w:rsid w:val="00297926"/>
    <w:rsid w:val="002A06FC"/>
    <w:rsid w:val="002A2890"/>
    <w:rsid w:val="002A40FA"/>
    <w:rsid w:val="002A4C6C"/>
    <w:rsid w:val="002A4CBA"/>
    <w:rsid w:val="002A72A0"/>
    <w:rsid w:val="002B2C97"/>
    <w:rsid w:val="002B354E"/>
    <w:rsid w:val="002B54F0"/>
    <w:rsid w:val="002C016C"/>
    <w:rsid w:val="002C6451"/>
    <w:rsid w:val="002C7617"/>
    <w:rsid w:val="002C78F7"/>
    <w:rsid w:val="002C7CC3"/>
    <w:rsid w:val="002E13DC"/>
    <w:rsid w:val="002E2A84"/>
    <w:rsid w:val="002F19A1"/>
    <w:rsid w:val="002F4BDE"/>
    <w:rsid w:val="00301B6D"/>
    <w:rsid w:val="00302AD9"/>
    <w:rsid w:val="0031134B"/>
    <w:rsid w:val="00316F1E"/>
    <w:rsid w:val="00316FFB"/>
    <w:rsid w:val="003178FE"/>
    <w:rsid w:val="00322C14"/>
    <w:rsid w:val="003230A1"/>
    <w:rsid w:val="00324287"/>
    <w:rsid w:val="003264C3"/>
    <w:rsid w:val="003317DC"/>
    <w:rsid w:val="00332EB8"/>
    <w:rsid w:val="0034537D"/>
    <w:rsid w:val="00351524"/>
    <w:rsid w:val="00355164"/>
    <w:rsid w:val="00356B88"/>
    <w:rsid w:val="0035748D"/>
    <w:rsid w:val="00357B35"/>
    <w:rsid w:val="00362F79"/>
    <w:rsid w:val="00372D7D"/>
    <w:rsid w:val="0037408E"/>
    <w:rsid w:val="00386D38"/>
    <w:rsid w:val="003904D1"/>
    <w:rsid w:val="0039214F"/>
    <w:rsid w:val="003A1D89"/>
    <w:rsid w:val="003A582A"/>
    <w:rsid w:val="003A5C86"/>
    <w:rsid w:val="003B5419"/>
    <w:rsid w:val="003C4DD6"/>
    <w:rsid w:val="003D6805"/>
    <w:rsid w:val="003E1B7F"/>
    <w:rsid w:val="003E2970"/>
    <w:rsid w:val="003E4A83"/>
    <w:rsid w:val="003F18CF"/>
    <w:rsid w:val="003F7A21"/>
    <w:rsid w:val="00402405"/>
    <w:rsid w:val="00403B73"/>
    <w:rsid w:val="00405F1C"/>
    <w:rsid w:val="004067A6"/>
    <w:rsid w:val="00407BA9"/>
    <w:rsid w:val="00414C69"/>
    <w:rsid w:val="0043456B"/>
    <w:rsid w:val="0044009B"/>
    <w:rsid w:val="004416FB"/>
    <w:rsid w:val="00444BB0"/>
    <w:rsid w:val="00446EBE"/>
    <w:rsid w:val="0045077E"/>
    <w:rsid w:val="004527AD"/>
    <w:rsid w:val="00453628"/>
    <w:rsid w:val="00453891"/>
    <w:rsid w:val="00465142"/>
    <w:rsid w:val="00475129"/>
    <w:rsid w:val="004770F3"/>
    <w:rsid w:val="00486572"/>
    <w:rsid w:val="004873D6"/>
    <w:rsid w:val="00493DB2"/>
    <w:rsid w:val="0049717F"/>
    <w:rsid w:val="00497854"/>
    <w:rsid w:val="004A1F3D"/>
    <w:rsid w:val="004A468A"/>
    <w:rsid w:val="004A4932"/>
    <w:rsid w:val="004B5B0E"/>
    <w:rsid w:val="004B6E29"/>
    <w:rsid w:val="004C0C05"/>
    <w:rsid w:val="004D716F"/>
    <w:rsid w:val="004E2DEA"/>
    <w:rsid w:val="004E4718"/>
    <w:rsid w:val="004E4F05"/>
    <w:rsid w:val="004E506F"/>
    <w:rsid w:val="004F17C7"/>
    <w:rsid w:val="004F33EC"/>
    <w:rsid w:val="004F4904"/>
    <w:rsid w:val="005011BE"/>
    <w:rsid w:val="00502773"/>
    <w:rsid w:val="00503A33"/>
    <w:rsid w:val="005071C2"/>
    <w:rsid w:val="00527F60"/>
    <w:rsid w:val="00531217"/>
    <w:rsid w:val="005416A9"/>
    <w:rsid w:val="00547B6E"/>
    <w:rsid w:val="0055127D"/>
    <w:rsid w:val="00556FD4"/>
    <w:rsid w:val="005604C0"/>
    <w:rsid w:val="00562EBA"/>
    <w:rsid w:val="00564DA5"/>
    <w:rsid w:val="00572AF1"/>
    <w:rsid w:val="00577ED2"/>
    <w:rsid w:val="00581643"/>
    <w:rsid w:val="00581A90"/>
    <w:rsid w:val="00582EE6"/>
    <w:rsid w:val="00587B27"/>
    <w:rsid w:val="00590F0D"/>
    <w:rsid w:val="00593AD6"/>
    <w:rsid w:val="00593CED"/>
    <w:rsid w:val="005A23CB"/>
    <w:rsid w:val="005A6409"/>
    <w:rsid w:val="005B0CE6"/>
    <w:rsid w:val="005B4D0E"/>
    <w:rsid w:val="005C2EDF"/>
    <w:rsid w:val="005C5710"/>
    <w:rsid w:val="005C7928"/>
    <w:rsid w:val="005C7946"/>
    <w:rsid w:val="005D5862"/>
    <w:rsid w:val="005E08DE"/>
    <w:rsid w:val="005E0AA0"/>
    <w:rsid w:val="005E1E78"/>
    <w:rsid w:val="005E3BAF"/>
    <w:rsid w:val="005F3FD1"/>
    <w:rsid w:val="005F624E"/>
    <w:rsid w:val="005F7FC3"/>
    <w:rsid w:val="006013EE"/>
    <w:rsid w:val="0060506C"/>
    <w:rsid w:val="006105E6"/>
    <w:rsid w:val="00611A1A"/>
    <w:rsid w:val="0061202B"/>
    <w:rsid w:val="006141F8"/>
    <w:rsid w:val="00630812"/>
    <w:rsid w:val="00632B05"/>
    <w:rsid w:val="006351EB"/>
    <w:rsid w:val="006420D6"/>
    <w:rsid w:val="00642F53"/>
    <w:rsid w:val="00664C3A"/>
    <w:rsid w:val="006726D4"/>
    <w:rsid w:val="006741F7"/>
    <w:rsid w:val="00674B59"/>
    <w:rsid w:val="00686CB2"/>
    <w:rsid w:val="006871C7"/>
    <w:rsid w:val="0069117D"/>
    <w:rsid w:val="006936DB"/>
    <w:rsid w:val="0069727C"/>
    <w:rsid w:val="006976BD"/>
    <w:rsid w:val="006A0C67"/>
    <w:rsid w:val="006A0DED"/>
    <w:rsid w:val="006A1922"/>
    <w:rsid w:val="006A1FCE"/>
    <w:rsid w:val="006A20C9"/>
    <w:rsid w:val="006A551C"/>
    <w:rsid w:val="006C2BE4"/>
    <w:rsid w:val="006C33C5"/>
    <w:rsid w:val="006C490B"/>
    <w:rsid w:val="006C7E0F"/>
    <w:rsid w:val="006D7881"/>
    <w:rsid w:val="006E0661"/>
    <w:rsid w:val="006F01DC"/>
    <w:rsid w:val="006F2B9E"/>
    <w:rsid w:val="006F4CDB"/>
    <w:rsid w:val="0070095A"/>
    <w:rsid w:val="00715657"/>
    <w:rsid w:val="007210DC"/>
    <w:rsid w:val="007239BA"/>
    <w:rsid w:val="00730565"/>
    <w:rsid w:val="00735CA0"/>
    <w:rsid w:val="00737DE2"/>
    <w:rsid w:val="00741203"/>
    <w:rsid w:val="00742887"/>
    <w:rsid w:val="007446BE"/>
    <w:rsid w:val="007516DF"/>
    <w:rsid w:val="00756CC9"/>
    <w:rsid w:val="00756CF4"/>
    <w:rsid w:val="00757459"/>
    <w:rsid w:val="0076473E"/>
    <w:rsid w:val="00771B0B"/>
    <w:rsid w:val="00771C63"/>
    <w:rsid w:val="00777ED7"/>
    <w:rsid w:val="00786596"/>
    <w:rsid w:val="007878E3"/>
    <w:rsid w:val="007944D6"/>
    <w:rsid w:val="007A2CE9"/>
    <w:rsid w:val="007A377D"/>
    <w:rsid w:val="007A7EEA"/>
    <w:rsid w:val="007B1F34"/>
    <w:rsid w:val="007B336A"/>
    <w:rsid w:val="007B42CC"/>
    <w:rsid w:val="007C147C"/>
    <w:rsid w:val="007C1A58"/>
    <w:rsid w:val="007C1FFB"/>
    <w:rsid w:val="007C2767"/>
    <w:rsid w:val="007C6C3D"/>
    <w:rsid w:val="007D2858"/>
    <w:rsid w:val="007D2C96"/>
    <w:rsid w:val="007E512D"/>
    <w:rsid w:val="0080057E"/>
    <w:rsid w:val="0081167D"/>
    <w:rsid w:val="00811E38"/>
    <w:rsid w:val="0082071C"/>
    <w:rsid w:val="008274A2"/>
    <w:rsid w:val="00831C4F"/>
    <w:rsid w:val="00834EE2"/>
    <w:rsid w:val="00846D1A"/>
    <w:rsid w:val="0085089C"/>
    <w:rsid w:val="0085190F"/>
    <w:rsid w:val="0085253B"/>
    <w:rsid w:val="008538F5"/>
    <w:rsid w:val="00853C39"/>
    <w:rsid w:val="00854FE8"/>
    <w:rsid w:val="00862EFD"/>
    <w:rsid w:val="00863E6F"/>
    <w:rsid w:val="00867E8B"/>
    <w:rsid w:val="00873F82"/>
    <w:rsid w:val="00874944"/>
    <w:rsid w:val="00885C3F"/>
    <w:rsid w:val="008867AA"/>
    <w:rsid w:val="00892DB8"/>
    <w:rsid w:val="00895095"/>
    <w:rsid w:val="008A066B"/>
    <w:rsid w:val="008A5E81"/>
    <w:rsid w:val="008A65BE"/>
    <w:rsid w:val="008A7065"/>
    <w:rsid w:val="008B3E28"/>
    <w:rsid w:val="008B3FE6"/>
    <w:rsid w:val="008B6BAD"/>
    <w:rsid w:val="008C156A"/>
    <w:rsid w:val="008C2639"/>
    <w:rsid w:val="008D1F9B"/>
    <w:rsid w:val="008D4DD0"/>
    <w:rsid w:val="008E0FC1"/>
    <w:rsid w:val="008E34AD"/>
    <w:rsid w:val="008F621D"/>
    <w:rsid w:val="008F67AA"/>
    <w:rsid w:val="009132B3"/>
    <w:rsid w:val="00916C22"/>
    <w:rsid w:val="00920771"/>
    <w:rsid w:val="00921F6E"/>
    <w:rsid w:val="00926413"/>
    <w:rsid w:val="0093042F"/>
    <w:rsid w:val="00931E7E"/>
    <w:rsid w:val="00933382"/>
    <w:rsid w:val="009347EF"/>
    <w:rsid w:val="00935547"/>
    <w:rsid w:val="00936239"/>
    <w:rsid w:val="00942E5A"/>
    <w:rsid w:val="00944AF8"/>
    <w:rsid w:val="00950941"/>
    <w:rsid w:val="0096031A"/>
    <w:rsid w:val="00960E36"/>
    <w:rsid w:val="009631F1"/>
    <w:rsid w:val="00963A22"/>
    <w:rsid w:val="00973A60"/>
    <w:rsid w:val="00975E18"/>
    <w:rsid w:val="00982E85"/>
    <w:rsid w:val="009909FF"/>
    <w:rsid w:val="009944D7"/>
    <w:rsid w:val="009959E1"/>
    <w:rsid w:val="00996619"/>
    <w:rsid w:val="009B1969"/>
    <w:rsid w:val="009B2331"/>
    <w:rsid w:val="009D1696"/>
    <w:rsid w:val="009E459A"/>
    <w:rsid w:val="009E6BBC"/>
    <w:rsid w:val="009E7D69"/>
    <w:rsid w:val="009F6A3B"/>
    <w:rsid w:val="009F7736"/>
    <w:rsid w:val="00A03EDD"/>
    <w:rsid w:val="00A1565C"/>
    <w:rsid w:val="00A17F95"/>
    <w:rsid w:val="00A21567"/>
    <w:rsid w:val="00A26797"/>
    <w:rsid w:val="00A27AC2"/>
    <w:rsid w:val="00A30B9B"/>
    <w:rsid w:val="00A30E0E"/>
    <w:rsid w:val="00A4199E"/>
    <w:rsid w:val="00A5553C"/>
    <w:rsid w:val="00A60765"/>
    <w:rsid w:val="00A62ED3"/>
    <w:rsid w:val="00A65BB4"/>
    <w:rsid w:val="00A66247"/>
    <w:rsid w:val="00A66A02"/>
    <w:rsid w:val="00A70ABE"/>
    <w:rsid w:val="00A763A8"/>
    <w:rsid w:val="00A80FA3"/>
    <w:rsid w:val="00A82418"/>
    <w:rsid w:val="00A86FAD"/>
    <w:rsid w:val="00A92670"/>
    <w:rsid w:val="00A94C48"/>
    <w:rsid w:val="00A95C9D"/>
    <w:rsid w:val="00A966AE"/>
    <w:rsid w:val="00A96DC3"/>
    <w:rsid w:val="00A975A4"/>
    <w:rsid w:val="00A97CEC"/>
    <w:rsid w:val="00AA2CB9"/>
    <w:rsid w:val="00AA49ED"/>
    <w:rsid w:val="00AA7FAF"/>
    <w:rsid w:val="00AC4CFE"/>
    <w:rsid w:val="00AD2DD0"/>
    <w:rsid w:val="00AE0AC4"/>
    <w:rsid w:val="00AE1928"/>
    <w:rsid w:val="00AF0B79"/>
    <w:rsid w:val="00AF5157"/>
    <w:rsid w:val="00B04CED"/>
    <w:rsid w:val="00B135AE"/>
    <w:rsid w:val="00B200F5"/>
    <w:rsid w:val="00B22F63"/>
    <w:rsid w:val="00B3611F"/>
    <w:rsid w:val="00B36A37"/>
    <w:rsid w:val="00B36A84"/>
    <w:rsid w:val="00B47C97"/>
    <w:rsid w:val="00B51747"/>
    <w:rsid w:val="00B54104"/>
    <w:rsid w:val="00B54ACD"/>
    <w:rsid w:val="00B57744"/>
    <w:rsid w:val="00B57DF7"/>
    <w:rsid w:val="00B60C08"/>
    <w:rsid w:val="00B61D12"/>
    <w:rsid w:val="00B6429D"/>
    <w:rsid w:val="00B65F33"/>
    <w:rsid w:val="00B71CB3"/>
    <w:rsid w:val="00B84352"/>
    <w:rsid w:val="00B86E99"/>
    <w:rsid w:val="00B87B7E"/>
    <w:rsid w:val="00B95603"/>
    <w:rsid w:val="00BA625D"/>
    <w:rsid w:val="00BA62B2"/>
    <w:rsid w:val="00BA6325"/>
    <w:rsid w:val="00BB7257"/>
    <w:rsid w:val="00BC123B"/>
    <w:rsid w:val="00BC2303"/>
    <w:rsid w:val="00BC2416"/>
    <w:rsid w:val="00BC4BDC"/>
    <w:rsid w:val="00BC5883"/>
    <w:rsid w:val="00BC68A0"/>
    <w:rsid w:val="00BD00AA"/>
    <w:rsid w:val="00BD6385"/>
    <w:rsid w:val="00BE5687"/>
    <w:rsid w:val="00BE7284"/>
    <w:rsid w:val="00BE7820"/>
    <w:rsid w:val="00BF2CC4"/>
    <w:rsid w:val="00BF57E2"/>
    <w:rsid w:val="00BF675F"/>
    <w:rsid w:val="00C17FB2"/>
    <w:rsid w:val="00C219CC"/>
    <w:rsid w:val="00C21D72"/>
    <w:rsid w:val="00C24CF9"/>
    <w:rsid w:val="00C31E80"/>
    <w:rsid w:val="00C32002"/>
    <w:rsid w:val="00C3336A"/>
    <w:rsid w:val="00C502D5"/>
    <w:rsid w:val="00C53E66"/>
    <w:rsid w:val="00C568B1"/>
    <w:rsid w:val="00C57173"/>
    <w:rsid w:val="00C60BEE"/>
    <w:rsid w:val="00C633C4"/>
    <w:rsid w:val="00C63ED4"/>
    <w:rsid w:val="00C65F4E"/>
    <w:rsid w:val="00C747E6"/>
    <w:rsid w:val="00C76EFA"/>
    <w:rsid w:val="00C83DD0"/>
    <w:rsid w:val="00C91361"/>
    <w:rsid w:val="00C93044"/>
    <w:rsid w:val="00C93FA0"/>
    <w:rsid w:val="00C9708E"/>
    <w:rsid w:val="00CA0336"/>
    <w:rsid w:val="00CA1EFB"/>
    <w:rsid w:val="00CA75F3"/>
    <w:rsid w:val="00CB529A"/>
    <w:rsid w:val="00CC27A7"/>
    <w:rsid w:val="00CC2D65"/>
    <w:rsid w:val="00CC5ECD"/>
    <w:rsid w:val="00CD1AEA"/>
    <w:rsid w:val="00CD37DD"/>
    <w:rsid w:val="00CD45D1"/>
    <w:rsid w:val="00CE0640"/>
    <w:rsid w:val="00CE176E"/>
    <w:rsid w:val="00CE78BF"/>
    <w:rsid w:val="00CF1A5C"/>
    <w:rsid w:val="00CF2156"/>
    <w:rsid w:val="00D020A3"/>
    <w:rsid w:val="00D04982"/>
    <w:rsid w:val="00D04AB1"/>
    <w:rsid w:val="00D04AE2"/>
    <w:rsid w:val="00D1148D"/>
    <w:rsid w:val="00D15C7D"/>
    <w:rsid w:val="00D17777"/>
    <w:rsid w:val="00D2357B"/>
    <w:rsid w:val="00D23C8D"/>
    <w:rsid w:val="00D31C1F"/>
    <w:rsid w:val="00D3666F"/>
    <w:rsid w:val="00D40F3E"/>
    <w:rsid w:val="00D55857"/>
    <w:rsid w:val="00D566E6"/>
    <w:rsid w:val="00D63A4A"/>
    <w:rsid w:val="00D64CCB"/>
    <w:rsid w:val="00D652B5"/>
    <w:rsid w:val="00D65467"/>
    <w:rsid w:val="00D72327"/>
    <w:rsid w:val="00D765C3"/>
    <w:rsid w:val="00D86301"/>
    <w:rsid w:val="00D90282"/>
    <w:rsid w:val="00D92B98"/>
    <w:rsid w:val="00D96B3C"/>
    <w:rsid w:val="00DA1757"/>
    <w:rsid w:val="00DA22AF"/>
    <w:rsid w:val="00DA2FE5"/>
    <w:rsid w:val="00DA4163"/>
    <w:rsid w:val="00DA50DE"/>
    <w:rsid w:val="00DB0113"/>
    <w:rsid w:val="00DB1485"/>
    <w:rsid w:val="00DB28CD"/>
    <w:rsid w:val="00DB3541"/>
    <w:rsid w:val="00DB4A4E"/>
    <w:rsid w:val="00DB5DAE"/>
    <w:rsid w:val="00DB6F12"/>
    <w:rsid w:val="00DB7C10"/>
    <w:rsid w:val="00DC1B41"/>
    <w:rsid w:val="00DC6C18"/>
    <w:rsid w:val="00DD5697"/>
    <w:rsid w:val="00DE7CE1"/>
    <w:rsid w:val="00DF4084"/>
    <w:rsid w:val="00DF6297"/>
    <w:rsid w:val="00E01387"/>
    <w:rsid w:val="00E05E38"/>
    <w:rsid w:val="00E05FD7"/>
    <w:rsid w:val="00E12EC1"/>
    <w:rsid w:val="00E24DDA"/>
    <w:rsid w:val="00E26E2A"/>
    <w:rsid w:val="00E31F06"/>
    <w:rsid w:val="00E418A3"/>
    <w:rsid w:val="00E432A2"/>
    <w:rsid w:val="00E44D7A"/>
    <w:rsid w:val="00E47DCC"/>
    <w:rsid w:val="00E604CB"/>
    <w:rsid w:val="00E60BB1"/>
    <w:rsid w:val="00E64A1C"/>
    <w:rsid w:val="00E76448"/>
    <w:rsid w:val="00E7776D"/>
    <w:rsid w:val="00E8323C"/>
    <w:rsid w:val="00E860D8"/>
    <w:rsid w:val="00E960E6"/>
    <w:rsid w:val="00E97ED0"/>
    <w:rsid w:val="00EA336E"/>
    <w:rsid w:val="00EA3D52"/>
    <w:rsid w:val="00EA4EFC"/>
    <w:rsid w:val="00EC1CDB"/>
    <w:rsid w:val="00EC1D33"/>
    <w:rsid w:val="00EC2212"/>
    <w:rsid w:val="00ED64CA"/>
    <w:rsid w:val="00EE4514"/>
    <w:rsid w:val="00EE4D87"/>
    <w:rsid w:val="00EF00D3"/>
    <w:rsid w:val="00F07CF0"/>
    <w:rsid w:val="00F132D5"/>
    <w:rsid w:val="00F16506"/>
    <w:rsid w:val="00F23457"/>
    <w:rsid w:val="00F270FE"/>
    <w:rsid w:val="00F40DC0"/>
    <w:rsid w:val="00F46077"/>
    <w:rsid w:val="00F46A4E"/>
    <w:rsid w:val="00F47ECE"/>
    <w:rsid w:val="00F536EB"/>
    <w:rsid w:val="00F5571B"/>
    <w:rsid w:val="00F62495"/>
    <w:rsid w:val="00F632F5"/>
    <w:rsid w:val="00F6564E"/>
    <w:rsid w:val="00F65C6B"/>
    <w:rsid w:val="00F7298C"/>
    <w:rsid w:val="00F85168"/>
    <w:rsid w:val="00F87683"/>
    <w:rsid w:val="00F950B9"/>
    <w:rsid w:val="00FA127C"/>
    <w:rsid w:val="00FC0518"/>
    <w:rsid w:val="00FC06B5"/>
    <w:rsid w:val="00FC4CAF"/>
    <w:rsid w:val="00FC6147"/>
    <w:rsid w:val="00FC7C87"/>
    <w:rsid w:val="00FD26DF"/>
    <w:rsid w:val="00FD391B"/>
    <w:rsid w:val="00FD5978"/>
    <w:rsid w:val="00FD5D44"/>
    <w:rsid w:val="00FD6F07"/>
    <w:rsid w:val="00FE358D"/>
    <w:rsid w:val="00FF4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A5C"/>
  </w:style>
  <w:style w:type="paragraph" w:styleId="1">
    <w:name w:val="heading 1"/>
    <w:basedOn w:val="a"/>
    <w:link w:val="10"/>
    <w:uiPriority w:val="9"/>
    <w:qFormat/>
    <w:rsid w:val="005512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0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EA2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7C25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59"/>
    <w:rsid w:val="001407A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A1C0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A49ED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512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ardmaininfocontent">
    <w:name w:val="cardmaininfo__content"/>
    <w:basedOn w:val="a0"/>
    <w:rsid w:val="00FE358D"/>
  </w:style>
  <w:style w:type="paragraph" w:customStyle="1" w:styleId="Default">
    <w:name w:val="Default"/>
    <w:rsid w:val="004536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9">
    <w:name w:val="No Spacing"/>
    <w:uiPriority w:val="1"/>
    <w:qFormat/>
    <w:rsid w:val="00AA7FA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WW8Num4z1">
    <w:name w:val="WW8Num4z1"/>
    <w:uiPriority w:val="99"/>
    <w:qFormat/>
    <w:rsid w:val="00D765C3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844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5972">
              <w:marLeft w:val="42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_____Microsoft_Office_Excel1.xlsx"/><Relationship Id="rId24" Type="http://schemas.microsoft.com/office/2007/relationships/stylesWithEffects" Target="stylesWithEffects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199C4-1377-48CD-8588-5A5BE5640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Соловьева</cp:lastModifiedBy>
  <cp:revision>2</cp:revision>
  <cp:lastPrinted>2016-04-12T08:44:00Z</cp:lastPrinted>
  <dcterms:created xsi:type="dcterms:W3CDTF">2026-06-17T01:07:00Z</dcterms:created>
  <dcterms:modified xsi:type="dcterms:W3CDTF">2026-06-17T01:07:00Z</dcterms:modified>
</cp:coreProperties>
</file>