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F2" w:rsidRDefault="001B6AF2" w:rsidP="001B6AF2">
      <w:pPr>
        <w:jc w:val="center"/>
        <w:rPr>
          <w:b/>
          <w:szCs w:val="22"/>
        </w:rPr>
      </w:pPr>
      <w:r w:rsidRPr="00A94077">
        <w:rPr>
          <w:b/>
          <w:szCs w:val="22"/>
        </w:rPr>
        <w:t>ОБОСНОВАНИЕ НАЧАЛЬНОЙ (МАКСИМАЛЬНОЙ) ЦЕНЫ КОНТРАКТА</w:t>
      </w:r>
    </w:p>
    <w:p w:rsidR="00257392" w:rsidRDefault="00257392" w:rsidP="001B6AF2">
      <w:pPr>
        <w:jc w:val="center"/>
        <w:rPr>
          <w:b/>
          <w:szCs w:val="22"/>
        </w:rPr>
      </w:pPr>
    </w:p>
    <w:tbl>
      <w:tblPr>
        <w:tblW w:w="1516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876"/>
        <w:gridCol w:w="825"/>
        <w:gridCol w:w="1559"/>
        <w:gridCol w:w="1418"/>
        <w:gridCol w:w="1569"/>
        <w:gridCol w:w="1549"/>
        <w:gridCol w:w="1560"/>
        <w:gridCol w:w="1134"/>
        <w:gridCol w:w="1559"/>
      </w:tblGrid>
      <w:tr w:rsidR="00AE5B82" w:rsidRPr="004A2CC3" w:rsidTr="004A2CC3">
        <w:tc>
          <w:tcPr>
            <w:tcW w:w="7797" w:type="dxa"/>
            <w:gridSpan w:val="6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E5B82" w:rsidRPr="004A2CC3" w:rsidRDefault="00AE5B8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4A2CC3">
              <w:rPr>
                <w:sz w:val="22"/>
                <w:szCs w:val="22"/>
                <w:lang w:eastAsia="ru-RU"/>
              </w:rPr>
              <w:t xml:space="preserve">Наименование объекта закупки  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E5B82" w:rsidRPr="004A2CC3" w:rsidRDefault="00EF4160" w:rsidP="00474620">
            <w:pPr>
              <w:jc w:val="both"/>
              <w:rPr>
                <w:rFonts w:eastAsia="MS Mincho"/>
                <w:color w:val="2E74B5" w:themeColor="accent1" w:themeShade="BF"/>
                <w:sz w:val="22"/>
                <w:szCs w:val="22"/>
              </w:rPr>
            </w:pPr>
            <w:r w:rsidRPr="004A2CC3">
              <w:rPr>
                <w:rFonts w:eastAsia="MS Mincho"/>
                <w:color w:val="2E74B5" w:themeColor="accent1" w:themeShade="BF"/>
                <w:sz w:val="22"/>
                <w:szCs w:val="22"/>
              </w:rPr>
              <w:t xml:space="preserve">Поставка </w:t>
            </w:r>
            <w:proofErr w:type="spellStart"/>
            <w:r w:rsidRPr="004A2CC3">
              <w:rPr>
                <w:rFonts w:eastAsia="MS Mincho"/>
                <w:color w:val="2E74B5" w:themeColor="accent1" w:themeShade="BF"/>
                <w:sz w:val="22"/>
                <w:szCs w:val="22"/>
              </w:rPr>
              <w:t>cканеров</w:t>
            </w:r>
            <w:proofErr w:type="spellEnd"/>
            <w:r w:rsidRPr="004A2CC3">
              <w:rPr>
                <w:rFonts w:eastAsia="MS Mincho"/>
                <w:color w:val="2E74B5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4A2CC3">
              <w:rPr>
                <w:rFonts w:eastAsia="MS Mincho"/>
                <w:color w:val="2E74B5" w:themeColor="accent1" w:themeShade="BF"/>
                <w:sz w:val="22"/>
                <w:szCs w:val="22"/>
              </w:rPr>
              <w:t>штрихкодов</w:t>
            </w:r>
            <w:proofErr w:type="spellEnd"/>
            <w:r w:rsidRPr="004A2CC3">
              <w:rPr>
                <w:rFonts w:eastAsia="MS Mincho"/>
                <w:color w:val="2E74B5" w:themeColor="accent1" w:themeShade="BF"/>
                <w:sz w:val="22"/>
                <w:szCs w:val="22"/>
              </w:rPr>
              <w:t xml:space="preserve"> беспроводных</w:t>
            </w:r>
          </w:p>
        </w:tc>
      </w:tr>
      <w:tr w:rsidR="00257392" w:rsidRPr="004A2CC3" w:rsidTr="004A2CC3">
        <w:tc>
          <w:tcPr>
            <w:tcW w:w="7797" w:type="dxa"/>
            <w:gridSpan w:val="6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4A2CC3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4A2CC3">
              <w:rPr>
                <w:sz w:val="22"/>
                <w:szCs w:val="22"/>
                <w:lang w:eastAsia="ru-RU"/>
              </w:rPr>
              <w:t>Используемый метод определения НМЦК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4A2CC3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4A2CC3">
              <w:rPr>
                <w:sz w:val="22"/>
                <w:szCs w:val="22"/>
                <w:lang w:eastAsia="ru-RU"/>
              </w:rPr>
              <w:t>Метод сопоставимых рыночных цен (анализа рынка)</w:t>
            </w:r>
          </w:p>
        </w:tc>
      </w:tr>
      <w:tr w:rsidR="00257392" w:rsidRPr="004A2CC3" w:rsidTr="004A2CC3">
        <w:tc>
          <w:tcPr>
            <w:tcW w:w="7797" w:type="dxa"/>
            <w:gridSpan w:val="6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4A2CC3" w:rsidRDefault="00257392" w:rsidP="00474620">
            <w:pPr>
              <w:suppressAutoHyphens w:val="0"/>
              <w:ind w:right="141"/>
              <w:jc w:val="both"/>
              <w:rPr>
                <w:sz w:val="22"/>
                <w:szCs w:val="22"/>
                <w:lang w:eastAsia="ru-RU"/>
              </w:rPr>
            </w:pPr>
            <w:r w:rsidRPr="004A2CC3">
              <w:rPr>
                <w:sz w:val="22"/>
                <w:szCs w:val="22"/>
                <w:lang w:eastAsia="ru-RU"/>
              </w:rPr>
              <w:t>Информация о валюте, используемой для формирования цены контракта</w:t>
            </w:r>
            <w:r w:rsidRPr="004A2CC3">
              <w:rPr>
                <w:i/>
                <w:sz w:val="22"/>
                <w:szCs w:val="22"/>
                <w:lang w:eastAsia="ru-RU"/>
              </w:rPr>
              <w:t xml:space="preserve"> </w:t>
            </w:r>
            <w:r w:rsidRPr="004A2CC3">
              <w:rPr>
                <w:sz w:val="22"/>
                <w:szCs w:val="22"/>
                <w:lang w:eastAsia="ru-RU"/>
              </w:rPr>
              <w:t xml:space="preserve">и расчетов с поставщиками (подрядчиками, исполнителями):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4A2CC3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70C0"/>
                <w:sz w:val="22"/>
                <w:szCs w:val="22"/>
                <w:lang w:eastAsia="ru-RU"/>
              </w:rPr>
            </w:pPr>
            <w:r w:rsidRPr="004A2CC3">
              <w:rPr>
                <w:sz w:val="22"/>
                <w:szCs w:val="22"/>
                <w:lang w:eastAsia="ru-RU"/>
              </w:rPr>
              <w:t>Рубль Российской Федерации</w:t>
            </w:r>
          </w:p>
        </w:tc>
      </w:tr>
      <w:tr w:rsidR="00257392" w:rsidRPr="004A2CC3" w:rsidTr="004A2CC3">
        <w:trPr>
          <w:trHeight w:val="1180"/>
        </w:trPr>
        <w:tc>
          <w:tcPr>
            <w:tcW w:w="426" w:type="dxa"/>
            <w:shd w:val="clear" w:color="auto" w:fill="auto"/>
          </w:tcPr>
          <w:p w:rsidR="00257392" w:rsidRPr="004A2CC3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A2CC3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4A2CC3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A2CC3">
              <w:rPr>
                <w:sz w:val="22"/>
                <w:szCs w:val="22"/>
                <w:lang w:eastAsia="ru-RU"/>
              </w:rPr>
              <w:t xml:space="preserve">Наименование </w:t>
            </w:r>
            <w:r w:rsidR="00612B88" w:rsidRPr="004A2CC3">
              <w:rPr>
                <w:sz w:val="22"/>
                <w:szCs w:val="22"/>
                <w:lang w:eastAsia="ru-RU"/>
              </w:rPr>
              <w:t>объекта закупки</w:t>
            </w:r>
          </w:p>
        </w:tc>
        <w:tc>
          <w:tcPr>
            <w:tcW w:w="876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4A2CC3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A2CC3">
              <w:rPr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82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4A2CC3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A2CC3">
              <w:rPr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55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4A2CC3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A2CC3">
              <w:rPr>
                <w:sz w:val="22"/>
                <w:szCs w:val="22"/>
                <w:lang w:eastAsia="ru-RU"/>
              </w:rPr>
              <w:t>Цена единицы, у</w:t>
            </w:r>
            <w:r w:rsidR="00E2232B" w:rsidRPr="004A2CC3">
              <w:rPr>
                <w:sz w:val="22"/>
                <w:szCs w:val="22"/>
                <w:lang w:eastAsia="ru-RU"/>
              </w:rPr>
              <w:t>казанная в источнике №1, (руб.)</w:t>
            </w:r>
            <w:r w:rsidRPr="004A2CC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4A2CC3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A2CC3">
              <w:rPr>
                <w:sz w:val="22"/>
                <w:szCs w:val="22"/>
                <w:lang w:eastAsia="ru-RU"/>
              </w:rPr>
              <w:t>Цена единицы, у</w:t>
            </w:r>
            <w:r w:rsidR="00E2232B" w:rsidRPr="004A2CC3">
              <w:rPr>
                <w:sz w:val="22"/>
                <w:szCs w:val="22"/>
                <w:lang w:eastAsia="ru-RU"/>
              </w:rPr>
              <w:t>казанная в источнике №2, (руб.)</w:t>
            </w:r>
            <w:r w:rsidRPr="004A2CC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4A2CC3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A2CC3">
              <w:rPr>
                <w:sz w:val="22"/>
                <w:szCs w:val="22"/>
                <w:lang w:eastAsia="ru-RU"/>
              </w:rPr>
              <w:t>Цена единицы, у</w:t>
            </w:r>
            <w:r w:rsidR="00E2232B" w:rsidRPr="004A2CC3">
              <w:rPr>
                <w:sz w:val="22"/>
                <w:szCs w:val="22"/>
                <w:lang w:eastAsia="ru-RU"/>
              </w:rPr>
              <w:t>казанная в источнике №3, (руб.)</w:t>
            </w:r>
            <w:r w:rsidRPr="004A2CC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4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4A2CC3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A2CC3">
              <w:rPr>
                <w:sz w:val="22"/>
                <w:szCs w:val="22"/>
                <w:lang w:eastAsia="ru-RU"/>
              </w:rPr>
              <w:t>Средняя арифметическая величина цены единицы</w:t>
            </w:r>
          </w:p>
        </w:tc>
        <w:tc>
          <w:tcPr>
            <w:tcW w:w="156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4A2CC3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A2CC3">
              <w:rPr>
                <w:sz w:val="22"/>
                <w:szCs w:val="22"/>
                <w:lang w:eastAsia="ru-RU"/>
              </w:rPr>
              <w:t>Среднее квадратичное отклонение</w:t>
            </w:r>
          </w:p>
        </w:tc>
        <w:tc>
          <w:tcPr>
            <w:tcW w:w="113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4A2CC3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4A2CC3">
              <w:rPr>
                <w:sz w:val="22"/>
                <w:szCs w:val="22"/>
                <w:lang w:eastAsia="ru-RU"/>
              </w:rPr>
              <w:t>Коэффициент вариации</w:t>
            </w:r>
            <w:proofErr w:type="gramStart"/>
            <w:r w:rsidRPr="004A2CC3">
              <w:rPr>
                <w:sz w:val="22"/>
                <w:szCs w:val="22"/>
                <w:lang w:eastAsia="ru-RU"/>
              </w:rPr>
              <w:t xml:space="preserve">   (</w:t>
            </w:r>
            <w:proofErr w:type="gramEnd"/>
            <w:r w:rsidRPr="004A2CC3">
              <w:rPr>
                <w:sz w:val="22"/>
                <w:szCs w:val="22"/>
                <w:lang w:eastAsia="ru-RU"/>
              </w:rPr>
              <w:t>%)</w:t>
            </w:r>
          </w:p>
        </w:tc>
        <w:tc>
          <w:tcPr>
            <w:tcW w:w="155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A2301" w:rsidRPr="004A2CC3" w:rsidRDefault="004A2301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4A2CC3">
              <w:rPr>
                <w:noProof/>
                <w:sz w:val="22"/>
                <w:szCs w:val="22"/>
                <w:lang w:eastAsia="ru-RU"/>
              </w:rPr>
              <w:t>НМЦ</w:t>
            </w:r>
            <w:r w:rsidR="00523DBD" w:rsidRPr="004A2CC3">
              <w:rPr>
                <w:noProof/>
                <w:sz w:val="22"/>
                <w:szCs w:val="22"/>
                <w:lang w:eastAsia="ru-RU"/>
              </w:rPr>
              <w:t xml:space="preserve"> </w:t>
            </w:r>
            <w:r w:rsidRPr="004A2CC3">
              <w:rPr>
                <w:noProof/>
                <w:sz w:val="22"/>
                <w:szCs w:val="22"/>
                <w:lang w:eastAsia="ru-RU"/>
              </w:rPr>
              <w:t>(руб.)</w:t>
            </w:r>
          </w:p>
          <w:p w:rsidR="00257392" w:rsidRPr="004A2CC3" w:rsidRDefault="004A2301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A2CC3">
              <w:rPr>
                <w:noProof/>
                <w:sz w:val="22"/>
                <w:szCs w:val="22"/>
                <w:lang w:eastAsia="ru-RU"/>
              </w:rPr>
              <w:t xml:space="preserve"> </w:t>
            </w:r>
            <w:r w:rsidRPr="004A2CC3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532F7FFD">
                  <wp:extent cx="713105" cy="2863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2CC3">
              <w:rPr>
                <w:noProof/>
                <w:sz w:val="22"/>
                <w:szCs w:val="22"/>
                <w:lang w:eastAsia="ru-RU"/>
              </w:rPr>
              <w:t xml:space="preserve">   </w:t>
            </w:r>
          </w:p>
        </w:tc>
      </w:tr>
      <w:tr w:rsidR="004A2CC3" w:rsidRPr="004A2CC3" w:rsidTr="004A2CC3">
        <w:trPr>
          <w:trHeight w:val="578"/>
        </w:trPr>
        <w:tc>
          <w:tcPr>
            <w:tcW w:w="426" w:type="dxa"/>
            <w:shd w:val="clear" w:color="auto" w:fill="auto"/>
          </w:tcPr>
          <w:p w:rsidR="004A2CC3" w:rsidRPr="004A2CC3" w:rsidRDefault="004A2CC3" w:rsidP="004A2C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A2CC3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A2CC3" w:rsidRPr="004A2CC3" w:rsidRDefault="004A2CC3" w:rsidP="004A2CC3">
            <w:pPr>
              <w:jc w:val="both"/>
              <w:rPr>
                <w:sz w:val="22"/>
                <w:szCs w:val="22"/>
              </w:rPr>
            </w:pPr>
            <w:r w:rsidRPr="004A2CC3">
              <w:rPr>
                <w:sz w:val="22"/>
                <w:szCs w:val="22"/>
              </w:rPr>
              <w:t>Сканер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A2CC3" w:rsidRPr="004A2CC3" w:rsidRDefault="004A2CC3" w:rsidP="004A2CC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4A2CC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2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A2CC3" w:rsidRPr="004A2CC3" w:rsidRDefault="004A2CC3" w:rsidP="004A2CC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A2CC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A2CC3" w:rsidRPr="004A2CC3" w:rsidRDefault="004A2CC3" w:rsidP="004A2CC3">
            <w:pPr>
              <w:jc w:val="center"/>
              <w:rPr>
                <w:color w:val="000000"/>
                <w:sz w:val="22"/>
                <w:szCs w:val="22"/>
              </w:rPr>
            </w:pPr>
            <w:r w:rsidRPr="004A2CC3">
              <w:rPr>
                <w:color w:val="000000"/>
                <w:sz w:val="22"/>
                <w:szCs w:val="22"/>
              </w:rPr>
              <w:t>7 900,00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A2CC3" w:rsidRPr="004A2CC3" w:rsidRDefault="004A2CC3" w:rsidP="004A2CC3">
            <w:pPr>
              <w:jc w:val="center"/>
              <w:rPr>
                <w:color w:val="000000"/>
                <w:sz w:val="22"/>
                <w:szCs w:val="22"/>
              </w:rPr>
            </w:pPr>
            <w:r w:rsidRPr="004A2CC3">
              <w:rPr>
                <w:color w:val="000000"/>
                <w:sz w:val="22"/>
                <w:szCs w:val="22"/>
              </w:rPr>
              <w:t>8 000,00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A2CC3" w:rsidRPr="004A2CC3" w:rsidRDefault="004A2CC3" w:rsidP="004A2CC3">
            <w:pPr>
              <w:jc w:val="center"/>
              <w:rPr>
                <w:color w:val="000000"/>
                <w:sz w:val="22"/>
                <w:szCs w:val="22"/>
              </w:rPr>
            </w:pPr>
            <w:r w:rsidRPr="004A2CC3">
              <w:rPr>
                <w:color w:val="000000"/>
                <w:sz w:val="22"/>
                <w:szCs w:val="22"/>
              </w:rPr>
              <w:t>8 240,00</w:t>
            </w:r>
          </w:p>
        </w:tc>
        <w:tc>
          <w:tcPr>
            <w:tcW w:w="154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A2CC3" w:rsidRPr="004A2CC3" w:rsidRDefault="004A2CC3" w:rsidP="004A2CC3">
            <w:pPr>
              <w:jc w:val="center"/>
              <w:rPr>
                <w:sz w:val="22"/>
                <w:szCs w:val="22"/>
              </w:rPr>
            </w:pPr>
            <w:r w:rsidRPr="004A2CC3">
              <w:rPr>
                <w:sz w:val="22"/>
                <w:szCs w:val="22"/>
              </w:rPr>
              <w:t>8 046,67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A2CC3" w:rsidRPr="004A2CC3" w:rsidRDefault="004A2CC3" w:rsidP="004A2CC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A2CC3">
              <w:rPr>
                <w:color w:val="000000"/>
                <w:sz w:val="22"/>
                <w:szCs w:val="22"/>
              </w:rPr>
              <w:t>174,74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A2CC3" w:rsidRPr="004A2CC3" w:rsidRDefault="004A2CC3" w:rsidP="004A2CC3">
            <w:pPr>
              <w:jc w:val="center"/>
              <w:rPr>
                <w:color w:val="000000"/>
                <w:sz w:val="22"/>
                <w:szCs w:val="22"/>
              </w:rPr>
            </w:pPr>
            <w:r w:rsidRPr="004A2CC3">
              <w:rPr>
                <w:color w:val="000000"/>
                <w:sz w:val="22"/>
                <w:szCs w:val="22"/>
              </w:rPr>
              <w:t>2,17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A2CC3" w:rsidRPr="004A2CC3" w:rsidRDefault="004A2CC3" w:rsidP="004A2CC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A2CC3">
              <w:rPr>
                <w:color w:val="000000"/>
                <w:sz w:val="22"/>
                <w:szCs w:val="22"/>
                <w:lang w:eastAsia="ru-RU"/>
              </w:rPr>
              <w:t>80 466,70</w:t>
            </w:r>
          </w:p>
        </w:tc>
      </w:tr>
      <w:tr w:rsidR="004A2CC3" w:rsidRPr="004A2CC3" w:rsidTr="004A2CC3">
        <w:trPr>
          <w:trHeight w:val="22"/>
        </w:trPr>
        <w:tc>
          <w:tcPr>
            <w:tcW w:w="13609" w:type="dxa"/>
            <w:gridSpan w:val="10"/>
            <w:tcBorders>
              <w:right w:val="single" w:sz="8" w:space="0" w:color="000000"/>
            </w:tcBorders>
            <w:shd w:val="clear" w:color="auto" w:fill="auto"/>
          </w:tcPr>
          <w:p w:rsidR="004A2CC3" w:rsidRPr="004A2CC3" w:rsidRDefault="004A2CC3" w:rsidP="004A2CC3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A2CC3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A2CC3" w:rsidRPr="004A2CC3" w:rsidRDefault="004A2CC3" w:rsidP="004A2CC3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4A2CC3">
              <w:rPr>
                <w:b/>
                <w:color w:val="000000"/>
                <w:sz w:val="22"/>
                <w:szCs w:val="22"/>
                <w:lang w:eastAsia="ru-RU"/>
              </w:rPr>
              <w:t>80 466,70</w:t>
            </w:r>
          </w:p>
        </w:tc>
      </w:tr>
    </w:tbl>
    <w:p w:rsidR="008F45DB" w:rsidRDefault="008F45DB" w:rsidP="004A2301">
      <w:pPr>
        <w:shd w:val="clear" w:color="auto" w:fill="FFFFFF"/>
        <w:ind w:firstLine="567"/>
        <w:rPr>
          <w:b/>
          <w:color w:val="0070C0"/>
          <w:sz w:val="22"/>
          <w:szCs w:val="22"/>
        </w:rPr>
      </w:pPr>
    </w:p>
    <w:p w:rsidR="00404C64" w:rsidRDefault="00404C64" w:rsidP="004A2301">
      <w:pPr>
        <w:shd w:val="clear" w:color="auto" w:fill="FFFFFF"/>
        <w:ind w:firstLine="567"/>
        <w:rPr>
          <w:b/>
          <w:color w:val="0070C0"/>
          <w:sz w:val="22"/>
          <w:szCs w:val="22"/>
        </w:rPr>
      </w:pPr>
    </w:p>
    <w:p w:rsidR="00404C64" w:rsidRPr="004A2301" w:rsidRDefault="00404C64" w:rsidP="004A2301">
      <w:pPr>
        <w:shd w:val="clear" w:color="auto" w:fill="FFFFFF"/>
        <w:ind w:firstLine="567"/>
        <w:rPr>
          <w:b/>
          <w:color w:val="0070C0"/>
          <w:sz w:val="22"/>
          <w:szCs w:val="22"/>
        </w:rPr>
      </w:pPr>
    </w:p>
    <w:p w:rsidR="0072683F" w:rsidRDefault="00F777D5" w:rsidP="0072683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Ответственный за обоснование НМЦК</w:t>
      </w:r>
    </w:p>
    <w:p w:rsidR="00C75E1D" w:rsidRDefault="00C75E1D" w:rsidP="0072683F">
      <w:pPr>
        <w:shd w:val="clear" w:color="auto" w:fill="FFFFFF"/>
        <w:rPr>
          <w:sz w:val="22"/>
          <w:szCs w:val="22"/>
        </w:rPr>
      </w:pPr>
    </w:p>
    <w:p w:rsidR="00903062" w:rsidRDefault="004A2CC3" w:rsidP="0072683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Начальник УИ</w:t>
      </w:r>
      <w:r w:rsidR="00141262">
        <w:rPr>
          <w:sz w:val="22"/>
          <w:szCs w:val="22"/>
        </w:rPr>
        <w:t xml:space="preserve"> _______________</w:t>
      </w:r>
      <w:r w:rsidR="00141262" w:rsidRPr="00141262">
        <w:rPr>
          <w:sz w:val="22"/>
          <w:szCs w:val="22"/>
        </w:rPr>
        <w:t xml:space="preserve"> </w:t>
      </w:r>
      <w:r>
        <w:rPr>
          <w:sz w:val="22"/>
          <w:szCs w:val="22"/>
        </w:rPr>
        <w:t>Ю.Н. Шишкин</w:t>
      </w:r>
      <w:bookmarkStart w:id="0" w:name="_GoBack"/>
      <w:bookmarkEnd w:id="0"/>
    </w:p>
    <w:p w:rsidR="00903062" w:rsidRDefault="00903062" w:rsidP="0072683F">
      <w:pPr>
        <w:shd w:val="clear" w:color="auto" w:fill="FFFFFF"/>
        <w:rPr>
          <w:sz w:val="22"/>
          <w:szCs w:val="22"/>
        </w:rPr>
      </w:pPr>
    </w:p>
    <w:p w:rsidR="00903062" w:rsidRPr="000C1E94" w:rsidRDefault="00903062" w:rsidP="0072683F">
      <w:pPr>
        <w:shd w:val="clear" w:color="auto" w:fill="FFFFFF"/>
        <w:rPr>
          <w:sz w:val="22"/>
          <w:szCs w:val="22"/>
        </w:rPr>
      </w:pPr>
    </w:p>
    <w:sectPr w:rsidR="00903062" w:rsidRPr="000C1E94" w:rsidSect="00CC23F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AA8"/>
    <w:multiLevelType w:val="hybridMultilevel"/>
    <w:tmpl w:val="5FC46F3E"/>
    <w:lvl w:ilvl="0" w:tplc="8BAE1A9C">
      <w:start w:val="2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1F"/>
    <w:rsid w:val="00020A49"/>
    <w:rsid w:val="00020C62"/>
    <w:rsid w:val="00022810"/>
    <w:rsid w:val="00031173"/>
    <w:rsid w:val="00040F6B"/>
    <w:rsid w:val="00041B74"/>
    <w:rsid w:val="0007014E"/>
    <w:rsid w:val="00073B53"/>
    <w:rsid w:val="00080764"/>
    <w:rsid w:val="000833FD"/>
    <w:rsid w:val="000834F5"/>
    <w:rsid w:val="0008693A"/>
    <w:rsid w:val="00094246"/>
    <w:rsid w:val="000A72F2"/>
    <w:rsid w:val="000C1E94"/>
    <w:rsid w:val="000C6C08"/>
    <w:rsid w:val="000F1F24"/>
    <w:rsid w:val="00115C4B"/>
    <w:rsid w:val="001361C9"/>
    <w:rsid w:val="00141262"/>
    <w:rsid w:val="001776E8"/>
    <w:rsid w:val="00184160"/>
    <w:rsid w:val="00185D1C"/>
    <w:rsid w:val="00196E54"/>
    <w:rsid w:val="001A69AA"/>
    <w:rsid w:val="001B6AF2"/>
    <w:rsid w:val="001C08B5"/>
    <w:rsid w:val="001C0A90"/>
    <w:rsid w:val="001C5AAF"/>
    <w:rsid w:val="001C7B3F"/>
    <w:rsid w:val="001E570B"/>
    <w:rsid w:val="001E77A6"/>
    <w:rsid w:val="001F50DF"/>
    <w:rsid w:val="00241C60"/>
    <w:rsid w:val="002420CD"/>
    <w:rsid w:val="00252442"/>
    <w:rsid w:val="00257392"/>
    <w:rsid w:val="00273617"/>
    <w:rsid w:val="00284D84"/>
    <w:rsid w:val="00286375"/>
    <w:rsid w:val="002B31F5"/>
    <w:rsid w:val="002B5968"/>
    <w:rsid w:val="002D01D7"/>
    <w:rsid w:val="002D5B1D"/>
    <w:rsid w:val="002E12D0"/>
    <w:rsid w:val="002E6DCF"/>
    <w:rsid w:val="002F466E"/>
    <w:rsid w:val="0030406C"/>
    <w:rsid w:val="003114B3"/>
    <w:rsid w:val="0031491A"/>
    <w:rsid w:val="00331C35"/>
    <w:rsid w:val="0033617E"/>
    <w:rsid w:val="003375CA"/>
    <w:rsid w:val="00337ED2"/>
    <w:rsid w:val="00350856"/>
    <w:rsid w:val="00391A6C"/>
    <w:rsid w:val="003A26BD"/>
    <w:rsid w:val="003C2F7F"/>
    <w:rsid w:val="003E496D"/>
    <w:rsid w:val="004038A4"/>
    <w:rsid w:val="00404C64"/>
    <w:rsid w:val="00423D56"/>
    <w:rsid w:val="00456A3D"/>
    <w:rsid w:val="00474620"/>
    <w:rsid w:val="004A1FDD"/>
    <w:rsid w:val="004A2301"/>
    <w:rsid w:val="004A2CC3"/>
    <w:rsid w:val="004A56F6"/>
    <w:rsid w:val="004E28F7"/>
    <w:rsid w:val="005026E1"/>
    <w:rsid w:val="00503824"/>
    <w:rsid w:val="00504B1D"/>
    <w:rsid w:val="00514F1F"/>
    <w:rsid w:val="00523DBD"/>
    <w:rsid w:val="00540A52"/>
    <w:rsid w:val="005568CB"/>
    <w:rsid w:val="0057019C"/>
    <w:rsid w:val="005772DE"/>
    <w:rsid w:val="005833C8"/>
    <w:rsid w:val="005B40BA"/>
    <w:rsid w:val="005B7C6E"/>
    <w:rsid w:val="005D135C"/>
    <w:rsid w:val="005E4B65"/>
    <w:rsid w:val="005F64D0"/>
    <w:rsid w:val="00603A34"/>
    <w:rsid w:val="00612B88"/>
    <w:rsid w:val="006363DC"/>
    <w:rsid w:val="00636663"/>
    <w:rsid w:val="0064067F"/>
    <w:rsid w:val="00645473"/>
    <w:rsid w:val="00652BBF"/>
    <w:rsid w:val="00661679"/>
    <w:rsid w:val="0069016D"/>
    <w:rsid w:val="006B0DA3"/>
    <w:rsid w:val="006F6AA3"/>
    <w:rsid w:val="007131DE"/>
    <w:rsid w:val="00717321"/>
    <w:rsid w:val="0072683F"/>
    <w:rsid w:val="00727EE4"/>
    <w:rsid w:val="00737AEE"/>
    <w:rsid w:val="007425AD"/>
    <w:rsid w:val="00747559"/>
    <w:rsid w:val="00747EDB"/>
    <w:rsid w:val="007611AC"/>
    <w:rsid w:val="00765049"/>
    <w:rsid w:val="00771837"/>
    <w:rsid w:val="00772342"/>
    <w:rsid w:val="007848F3"/>
    <w:rsid w:val="007A3C2A"/>
    <w:rsid w:val="007E0563"/>
    <w:rsid w:val="007F4BE6"/>
    <w:rsid w:val="007F63EB"/>
    <w:rsid w:val="008128BC"/>
    <w:rsid w:val="0083403D"/>
    <w:rsid w:val="00834CA0"/>
    <w:rsid w:val="008359CB"/>
    <w:rsid w:val="008455B7"/>
    <w:rsid w:val="00854ED7"/>
    <w:rsid w:val="0085709A"/>
    <w:rsid w:val="0088389E"/>
    <w:rsid w:val="00893F45"/>
    <w:rsid w:val="00895890"/>
    <w:rsid w:val="008B0AB6"/>
    <w:rsid w:val="008F45DB"/>
    <w:rsid w:val="00903062"/>
    <w:rsid w:val="009059B7"/>
    <w:rsid w:val="00931173"/>
    <w:rsid w:val="00932F35"/>
    <w:rsid w:val="009334F0"/>
    <w:rsid w:val="009361FA"/>
    <w:rsid w:val="00977A48"/>
    <w:rsid w:val="00992162"/>
    <w:rsid w:val="009A231E"/>
    <w:rsid w:val="009A25EF"/>
    <w:rsid w:val="009C0641"/>
    <w:rsid w:val="009C5D47"/>
    <w:rsid w:val="009D1CFE"/>
    <w:rsid w:val="009D3AFC"/>
    <w:rsid w:val="009E52CC"/>
    <w:rsid w:val="00A05D4D"/>
    <w:rsid w:val="00A16E91"/>
    <w:rsid w:val="00A44A85"/>
    <w:rsid w:val="00A70225"/>
    <w:rsid w:val="00A702BB"/>
    <w:rsid w:val="00A728AD"/>
    <w:rsid w:val="00A845F9"/>
    <w:rsid w:val="00AA28AC"/>
    <w:rsid w:val="00AB1A56"/>
    <w:rsid w:val="00AB3352"/>
    <w:rsid w:val="00AB441B"/>
    <w:rsid w:val="00AE3EFE"/>
    <w:rsid w:val="00AE5B82"/>
    <w:rsid w:val="00AF4C1C"/>
    <w:rsid w:val="00AF7905"/>
    <w:rsid w:val="00B018F6"/>
    <w:rsid w:val="00B236FD"/>
    <w:rsid w:val="00B31DA3"/>
    <w:rsid w:val="00B31EB3"/>
    <w:rsid w:val="00B47FF1"/>
    <w:rsid w:val="00B56089"/>
    <w:rsid w:val="00B74086"/>
    <w:rsid w:val="00B96A98"/>
    <w:rsid w:val="00BA4434"/>
    <w:rsid w:val="00BD1ADD"/>
    <w:rsid w:val="00BE0AD6"/>
    <w:rsid w:val="00C0319D"/>
    <w:rsid w:val="00C04422"/>
    <w:rsid w:val="00C074A6"/>
    <w:rsid w:val="00C118D9"/>
    <w:rsid w:val="00C4207D"/>
    <w:rsid w:val="00C71B27"/>
    <w:rsid w:val="00C75E1D"/>
    <w:rsid w:val="00CB2496"/>
    <w:rsid w:val="00CC23F3"/>
    <w:rsid w:val="00CD2B2E"/>
    <w:rsid w:val="00CE5F41"/>
    <w:rsid w:val="00D14229"/>
    <w:rsid w:val="00D145CF"/>
    <w:rsid w:val="00D30E3D"/>
    <w:rsid w:val="00D425E2"/>
    <w:rsid w:val="00D54B88"/>
    <w:rsid w:val="00D57204"/>
    <w:rsid w:val="00D97E27"/>
    <w:rsid w:val="00DA0C6E"/>
    <w:rsid w:val="00DA3E2C"/>
    <w:rsid w:val="00DF2FCC"/>
    <w:rsid w:val="00E00EE8"/>
    <w:rsid w:val="00E03FBE"/>
    <w:rsid w:val="00E0547B"/>
    <w:rsid w:val="00E12450"/>
    <w:rsid w:val="00E149E0"/>
    <w:rsid w:val="00E20DC8"/>
    <w:rsid w:val="00E2232B"/>
    <w:rsid w:val="00E23E7E"/>
    <w:rsid w:val="00E3548A"/>
    <w:rsid w:val="00E57B79"/>
    <w:rsid w:val="00E66F4D"/>
    <w:rsid w:val="00E836A5"/>
    <w:rsid w:val="00E9666C"/>
    <w:rsid w:val="00EA0BF4"/>
    <w:rsid w:val="00EA6398"/>
    <w:rsid w:val="00ED30DE"/>
    <w:rsid w:val="00ED5D8E"/>
    <w:rsid w:val="00EE5675"/>
    <w:rsid w:val="00EE70F1"/>
    <w:rsid w:val="00EE7EC6"/>
    <w:rsid w:val="00EF0CDF"/>
    <w:rsid w:val="00EF4160"/>
    <w:rsid w:val="00F0585D"/>
    <w:rsid w:val="00F107EF"/>
    <w:rsid w:val="00F1099E"/>
    <w:rsid w:val="00F222AD"/>
    <w:rsid w:val="00F34317"/>
    <w:rsid w:val="00F753F0"/>
    <w:rsid w:val="00F777D5"/>
    <w:rsid w:val="00F8592A"/>
    <w:rsid w:val="00FA642D"/>
    <w:rsid w:val="00FD0384"/>
    <w:rsid w:val="00FD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10EEC-077B-46EA-A8DF-F212BF6B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B6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1B6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1B6A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E7E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EC6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E66F4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66F4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66F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66F4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66F4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Revision"/>
    <w:hidden/>
    <w:uiPriority w:val="99"/>
    <w:semiHidden/>
    <w:rsid w:val="00E66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74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AB768-2DB7-4333-967C-54CCCF9E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 Гудкова</dc:creator>
  <cp:keywords/>
  <dc:description/>
  <cp:lastModifiedBy>Гудкова Наталья Олеговна</cp:lastModifiedBy>
  <cp:revision>142</cp:revision>
  <cp:lastPrinted>2026-02-20T02:28:00Z</cp:lastPrinted>
  <dcterms:created xsi:type="dcterms:W3CDTF">2022-05-17T06:47:00Z</dcterms:created>
  <dcterms:modified xsi:type="dcterms:W3CDTF">2026-05-21T05:27:00Z</dcterms:modified>
</cp:coreProperties>
</file>