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A98" w:rsidRPr="00DA1C09" w:rsidRDefault="00DA1C09" w:rsidP="00DA1C09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C09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объекта </w:t>
      </w:r>
      <w:proofErr w:type="gramStart"/>
      <w:r w:rsidRPr="00DA1C09">
        <w:rPr>
          <w:rFonts w:ascii="Times New Roman" w:eastAsia="Times New Roman" w:hAnsi="Times New Roman"/>
          <w:sz w:val="24"/>
          <w:szCs w:val="24"/>
          <w:lang w:eastAsia="ru-RU"/>
        </w:rPr>
        <w:t xml:space="preserve">закупки </w:t>
      </w:r>
      <w:r w:rsidR="00D66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1C0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End"/>
      <w:r w:rsidRPr="00DA1C09">
        <w:rPr>
          <w:rFonts w:ascii="Times New Roman" w:eastAsia="Times New Roman" w:hAnsi="Times New Roman"/>
          <w:sz w:val="24"/>
          <w:szCs w:val="24"/>
          <w:lang w:eastAsia="ru-RU"/>
        </w:rPr>
        <w:t>Техническое задание)</w:t>
      </w:r>
    </w:p>
    <w:p w:rsidR="004B3A98" w:rsidRDefault="004B3A98" w:rsidP="004B3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6715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Поставка п</w:t>
      </w:r>
      <w:r w:rsidR="00DA1C09" w:rsidRPr="00DA1C09">
        <w:rPr>
          <w:rFonts w:ascii="Times New Roman" w:eastAsia="Times New Roman" w:hAnsi="Times New Roman"/>
          <w:b/>
          <w:sz w:val="24"/>
          <w:szCs w:val="24"/>
          <w:lang w:eastAsia="ru-RU"/>
        </w:rPr>
        <w:t>анел</w:t>
      </w:r>
      <w:r w:rsidR="00667152">
        <w:rPr>
          <w:rFonts w:ascii="Times New Roman" w:eastAsia="Times New Roman" w:hAnsi="Times New Roman"/>
          <w:b/>
          <w:sz w:val="24"/>
          <w:szCs w:val="24"/>
          <w:lang w:eastAsia="ru-RU"/>
        </w:rPr>
        <w:t>ей</w:t>
      </w:r>
      <w:r w:rsidR="00DA1C09" w:rsidRPr="00DA1C0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светодиодн</w:t>
      </w:r>
      <w:r w:rsidR="00667152">
        <w:rPr>
          <w:rFonts w:ascii="Times New Roman" w:eastAsia="Times New Roman" w:hAnsi="Times New Roman"/>
          <w:b/>
          <w:sz w:val="24"/>
          <w:szCs w:val="24"/>
          <w:lang w:eastAsia="ru-RU"/>
        </w:rPr>
        <w:t>ых</w:t>
      </w:r>
    </w:p>
    <w:p w:rsidR="00D66CA7" w:rsidRDefault="00D66CA7" w:rsidP="004B3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6CA7" w:rsidRPr="00366F81" w:rsidRDefault="00D66CA7" w:rsidP="004B3A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6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4106"/>
        <w:gridCol w:w="1715"/>
        <w:gridCol w:w="992"/>
        <w:gridCol w:w="1861"/>
        <w:gridCol w:w="1999"/>
        <w:gridCol w:w="1220"/>
        <w:gridCol w:w="1023"/>
        <w:gridCol w:w="2433"/>
      </w:tblGrid>
      <w:tr w:rsidR="004B3A98" w:rsidRPr="00424A94" w:rsidTr="0054063E">
        <w:trPr>
          <w:trHeight w:val="1021"/>
          <w:jc w:val="center"/>
        </w:trPr>
        <w:tc>
          <w:tcPr>
            <w:tcW w:w="837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(работы, услуги)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Периодичность поставки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 поставки/график поставки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ОКПД 2</w:t>
            </w:r>
          </w:p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4A94">
              <w:rPr>
                <w:rFonts w:ascii="Times New Roman" w:hAnsi="Times New Roman"/>
                <w:sz w:val="24"/>
                <w:szCs w:val="24"/>
              </w:rPr>
              <w:t>ОК 034-2014</w:t>
            </w:r>
          </w:p>
          <w:p w:rsidR="004B3A98" w:rsidRPr="00424A94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24A94">
              <w:rPr>
                <w:rFonts w:ascii="Times New Roman" w:hAnsi="Times New Roman"/>
                <w:sz w:val="24"/>
                <w:szCs w:val="24"/>
              </w:rPr>
              <w:t>(КПЕС 2008)</w:t>
            </w:r>
          </w:p>
        </w:tc>
      </w:tr>
      <w:tr w:rsidR="004B3A98" w:rsidRPr="00424A94" w:rsidTr="0054063E">
        <w:trPr>
          <w:trHeight w:val="397"/>
          <w:jc w:val="center"/>
        </w:trPr>
        <w:tc>
          <w:tcPr>
            <w:tcW w:w="837" w:type="dxa"/>
            <w:shd w:val="clear" w:color="auto" w:fill="auto"/>
            <w:vAlign w:val="center"/>
          </w:tcPr>
          <w:p w:rsidR="004B3A98" w:rsidRPr="001B3742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74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06" w:type="dxa"/>
            <w:shd w:val="clear" w:color="auto" w:fill="auto"/>
            <w:vAlign w:val="center"/>
          </w:tcPr>
          <w:p w:rsidR="004B3A98" w:rsidRPr="001B3742" w:rsidRDefault="004B3A98" w:rsidP="005406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742">
              <w:rPr>
                <w:rFonts w:ascii="Times New Roman" w:hAnsi="Times New Roman"/>
                <w:sz w:val="24"/>
                <w:szCs w:val="24"/>
              </w:rPr>
              <w:t>Панель светодиодная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4B3A98" w:rsidRPr="001B3742" w:rsidRDefault="004B3A98" w:rsidP="00540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7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3A98" w:rsidRPr="001B3742" w:rsidRDefault="00530A14" w:rsidP="005406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74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4B3A98" w:rsidRPr="00D77920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7920">
              <w:rPr>
                <w:rFonts w:ascii="Times New Roman" w:eastAsia="Times New Roman" w:hAnsi="Times New Roman"/>
                <w:lang w:eastAsia="ru-RU"/>
              </w:rPr>
              <w:t>Разовая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4B3A98" w:rsidRPr="00D77920" w:rsidRDefault="004B3A98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7920">
              <w:rPr>
                <w:rFonts w:ascii="Times New Roman" w:eastAsia="Times New Roman" w:hAnsi="Times New Roman"/>
                <w:lang w:eastAsia="ru-RU"/>
              </w:rPr>
              <w:t>Единовременно по заявке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4B3A98" w:rsidRDefault="00D829F3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4B3A98" w:rsidRDefault="00D829F3" w:rsidP="005406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4B3A98" w:rsidRPr="00B70DE7" w:rsidRDefault="00443AF4" w:rsidP="00772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443AF4">
              <w:rPr>
                <w:rFonts w:ascii="Times New Roman" w:hAnsi="Times New Roman"/>
                <w:sz w:val="24"/>
                <w:szCs w:val="24"/>
              </w:rPr>
              <w:t>27.40.25.123-0000000</w:t>
            </w:r>
            <w:r w:rsidR="00772F98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4B3A98" w:rsidRPr="00AB1E1A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6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6"/>
      </w:tblGrid>
      <w:tr w:rsidR="003E5D94" w:rsidRPr="00C820A4" w:rsidTr="008E59D1">
        <w:trPr>
          <w:trHeight w:val="397"/>
          <w:jc w:val="center"/>
        </w:trPr>
        <w:tc>
          <w:tcPr>
            <w:tcW w:w="16186" w:type="dxa"/>
            <w:shd w:val="clear" w:color="auto" w:fill="auto"/>
            <w:vAlign w:val="center"/>
          </w:tcPr>
          <w:p w:rsidR="003E5D94" w:rsidRPr="00C820A4" w:rsidRDefault="003E5D94" w:rsidP="008E5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C820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1B3742" w:rsidRPr="001B37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Панель светодиодная</w:t>
            </w:r>
          </w:p>
        </w:tc>
      </w:tr>
    </w:tbl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4667"/>
        <w:gridCol w:w="1783"/>
        <w:gridCol w:w="1514"/>
        <w:gridCol w:w="1196"/>
        <w:gridCol w:w="2374"/>
        <w:gridCol w:w="3245"/>
      </w:tblGrid>
      <w:tr w:rsidR="00D829F3" w:rsidTr="002D1356">
        <w:trPr>
          <w:trHeight w:val="397"/>
          <w:jc w:val="center"/>
        </w:trPr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Характеристики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Мин. значение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Макс. значение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Диапазон значений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Неизм. значение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5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Панель светодиодная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Для подвесного потолка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Цветовая температура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6 500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корпуса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Металл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рамки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Алюминий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Общий световой поток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Лм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3200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Площадь освещения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5,5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Степень защиты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IP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 службы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часы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50 000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 корпуса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Белый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Драйвер в комплекте поставки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изделия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595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 изделия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595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Высота (толщина) изделия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Рассеиватель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рассеивателя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Призма</w:t>
            </w: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Индекс цветопередачи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 пульсации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%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D829F3" w:rsidTr="002D1356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ind w:right="-5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Источник света в комплекте поставки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9F3" w:rsidRDefault="00D82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</w:t>
            </w:r>
          </w:p>
        </w:tc>
      </w:tr>
    </w:tbl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5FFC" w:rsidRDefault="00E55FFC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3A98" w:rsidRDefault="004B3A98" w:rsidP="004B3A9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6BC4" w:rsidRDefault="00AF6BC4"/>
    <w:sectPr w:rsidR="00AF6BC4" w:rsidSect="00282577">
      <w:pgSz w:w="16838" w:h="11906" w:orient="landscape"/>
      <w:pgMar w:top="426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98"/>
    <w:rsid w:val="000A4AF8"/>
    <w:rsid w:val="000F5135"/>
    <w:rsid w:val="000F691C"/>
    <w:rsid w:val="001B3742"/>
    <w:rsid w:val="00284138"/>
    <w:rsid w:val="002D1356"/>
    <w:rsid w:val="003D3828"/>
    <w:rsid w:val="003E5D94"/>
    <w:rsid w:val="00443AF4"/>
    <w:rsid w:val="004B3A98"/>
    <w:rsid w:val="00530A14"/>
    <w:rsid w:val="00566DDD"/>
    <w:rsid w:val="00623B4F"/>
    <w:rsid w:val="00667152"/>
    <w:rsid w:val="00772F98"/>
    <w:rsid w:val="007744B8"/>
    <w:rsid w:val="00841376"/>
    <w:rsid w:val="008B1E03"/>
    <w:rsid w:val="008D41EC"/>
    <w:rsid w:val="00AF6BC4"/>
    <w:rsid w:val="00C5147A"/>
    <w:rsid w:val="00C57384"/>
    <w:rsid w:val="00D66CA7"/>
    <w:rsid w:val="00D829F3"/>
    <w:rsid w:val="00DA1C09"/>
    <w:rsid w:val="00E26608"/>
    <w:rsid w:val="00E46312"/>
    <w:rsid w:val="00E5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CA86F-99CA-4D1E-9E93-5B554C6A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A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A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3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B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Муравлева Елена Михайловна</dc:creator>
  <cp:keywords/>
  <dc:description/>
  <cp:lastModifiedBy>Бархатова Марина Васильевна</cp:lastModifiedBy>
  <cp:revision>23</cp:revision>
  <cp:lastPrinted>2026-07-31T09:01:00Z</cp:lastPrinted>
  <dcterms:created xsi:type="dcterms:W3CDTF">2025-12-12T09:02:00Z</dcterms:created>
  <dcterms:modified xsi:type="dcterms:W3CDTF">2026-08-03T06:17:00Z</dcterms:modified>
</cp:coreProperties>
</file>