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30D06" w14:textId="28A6F922" w:rsidR="00942D5B" w:rsidRPr="00D76688" w:rsidRDefault="00942D5B" w:rsidP="00816945">
      <w:pPr>
        <w:keepNext/>
        <w:keepLines/>
        <w:widowControl/>
        <w:jc w:val="center"/>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7907E4">
        <w:rPr>
          <w:rFonts w:ascii="Times New Roman" w:eastAsia="Times New Roman" w:hAnsi="Times New Roman"/>
          <w:b/>
          <w:sz w:val="24"/>
          <w:szCs w:val="24"/>
        </w:rPr>
        <w:t xml:space="preserve"> </w:t>
      </w:r>
      <w:r w:rsidR="00B15533">
        <w:rPr>
          <w:rFonts w:ascii="Times New Roman" w:eastAsia="Times New Roman" w:hAnsi="Times New Roman"/>
          <w:b/>
          <w:sz w:val="24"/>
          <w:szCs w:val="24"/>
        </w:rPr>
        <w:t>___________</w:t>
      </w:r>
    </w:p>
    <w:p w14:paraId="555751D5" w14:textId="77777777" w:rsidR="00942D5B" w:rsidRPr="00D76688" w:rsidRDefault="00942D5B" w:rsidP="00816945">
      <w:pPr>
        <w:keepNext/>
        <w:keepLines/>
        <w:widowControl/>
        <w:jc w:val="both"/>
        <w:rPr>
          <w:rFonts w:ascii="Times New Roman" w:eastAsia="Times New Roman" w:hAnsi="Times New Roman"/>
          <w:sz w:val="24"/>
          <w:szCs w:val="24"/>
        </w:rPr>
      </w:pPr>
    </w:p>
    <w:p w14:paraId="11EB2A21" w14:textId="165CC610" w:rsidR="00942D5B" w:rsidRPr="00D76688" w:rsidRDefault="00942D5B" w:rsidP="00816945">
      <w:pPr>
        <w:keepNext/>
        <w:keepLines/>
        <w:widowControl/>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707980">
        <w:rPr>
          <w:rFonts w:ascii="Times New Roman" w:eastAsia="Times New Roman" w:hAnsi="Times New Roman"/>
          <w:sz w:val="24"/>
          <w:szCs w:val="24"/>
        </w:rPr>
        <w:tab/>
        <w:t xml:space="preserve">      </w:t>
      </w:r>
      <w:proofErr w:type="gramStart"/>
      <w:r w:rsidR="00707980">
        <w:rPr>
          <w:rFonts w:ascii="Times New Roman" w:eastAsia="Times New Roman" w:hAnsi="Times New Roman"/>
          <w:sz w:val="24"/>
          <w:szCs w:val="24"/>
        </w:rPr>
        <w:t xml:space="preserve">   </w:t>
      </w:r>
      <w:r w:rsidRPr="00D76688">
        <w:rPr>
          <w:rFonts w:ascii="Times New Roman" w:eastAsia="Times New Roman" w:hAnsi="Times New Roman"/>
          <w:sz w:val="24"/>
          <w:szCs w:val="24"/>
        </w:rPr>
        <w:t>«</w:t>
      </w:r>
      <w:proofErr w:type="gramEnd"/>
      <w:r w:rsidR="00F95EC6">
        <w:rPr>
          <w:rFonts w:ascii="Times New Roman" w:eastAsia="Times New Roman" w:hAnsi="Times New Roman"/>
          <w:sz w:val="24"/>
          <w:szCs w:val="24"/>
        </w:rPr>
        <w:t>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816945">
      <w:pPr>
        <w:keepNext/>
        <w:keepLines/>
        <w:widowControl/>
        <w:suppressLineNumbers/>
        <w:tabs>
          <w:tab w:val="left" w:pos="851"/>
          <w:tab w:val="left" w:pos="1134"/>
          <w:tab w:val="left" w:pos="1276"/>
        </w:tabs>
        <w:autoSpaceDE w:val="0"/>
        <w:adjustRightInd w:val="0"/>
        <w:ind w:firstLine="567"/>
        <w:contextualSpacing/>
        <w:jc w:val="both"/>
        <w:rPr>
          <w:rFonts w:ascii="Times New Roman" w:eastAsia="Times New Roman" w:hAnsi="Times New Roman"/>
          <w:sz w:val="24"/>
          <w:szCs w:val="24"/>
        </w:rPr>
      </w:pPr>
    </w:p>
    <w:p w14:paraId="3D016819" w14:textId="074D4BEC" w:rsidR="00855E78" w:rsidRDefault="0033079B" w:rsidP="00B64B47">
      <w:pPr>
        <w:keepNext/>
        <w:keepLines/>
        <w:widowControl/>
        <w:suppressLineNumbers/>
        <w:tabs>
          <w:tab w:val="left" w:pos="851"/>
          <w:tab w:val="left" w:pos="1134"/>
          <w:tab w:val="left" w:pos="1276"/>
        </w:tabs>
        <w:autoSpaceDE w:val="0"/>
        <w:adjustRightInd w:val="0"/>
        <w:ind w:firstLine="567"/>
        <w:contextualSpacing/>
        <w:jc w:val="both"/>
        <w:rPr>
          <w:rFonts w:ascii="Times New Roman" w:hAnsi="Times New Roman"/>
          <w:sz w:val="24"/>
          <w:szCs w:val="24"/>
        </w:rPr>
      </w:pPr>
      <w:r w:rsidRPr="00727F3A">
        <w:rPr>
          <w:rFonts w:ascii="Times New Roman" w:hAnsi="Times New Roman"/>
          <w:color w:val="000000" w:themeColor="text1"/>
          <w:sz w:val="24"/>
          <w:szCs w:val="24"/>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 и ликвидации последствий стихийных бедствий имени генерал-лейтенанта </w:t>
      </w:r>
      <w:proofErr w:type="spellStart"/>
      <w:r w:rsidRPr="00727F3A">
        <w:rPr>
          <w:rFonts w:ascii="Times New Roman" w:hAnsi="Times New Roman"/>
          <w:color w:val="000000" w:themeColor="text1"/>
          <w:sz w:val="24"/>
          <w:szCs w:val="24"/>
        </w:rPr>
        <w:t>Д.И.Михайлика</w:t>
      </w:r>
      <w:proofErr w:type="spellEnd"/>
      <w:r w:rsidRPr="00727F3A">
        <w:rPr>
          <w:rFonts w:ascii="Times New Roman" w:hAnsi="Times New Roman"/>
          <w:color w:val="000000" w:themeColor="text1"/>
          <w:sz w:val="24"/>
          <w:szCs w:val="24"/>
        </w:rPr>
        <w:t xml:space="preserve">» (далее – ФГБВОУ ВО «Академия гражданской защиты МЧС России»), именуемое в дальнейшем «Заказчик», </w:t>
      </w:r>
      <w:r w:rsidRPr="0026507C">
        <w:rPr>
          <w:rFonts w:ascii="Times New Roman" w:hAnsi="Times New Roman"/>
          <w:color w:val="000000" w:themeColor="text1"/>
          <w:sz w:val="24"/>
          <w:szCs w:val="24"/>
        </w:rPr>
        <w:t xml:space="preserve">в лице </w:t>
      </w:r>
      <w:r w:rsidR="00476B2D">
        <w:rPr>
          <w:rFonts w:ascii="Times New Roman" w:hAnsi="Times New Roman"/>
          <w:color w:val="000000" w:themeColor="text1"/>
          <w:sz w:val="24"/>
          <w:szCs w:val="24"/>
        </w:rPr>
        <w:t>________________</w:t>
      </w:r>
      <w:r w:rsidR="00AD0BCA" w:rsidRPr="0033079B">
        <w:rPr>
          <w:rFonts w:ascii="Times New Roman" w:eastAsia="Times New Roman" w:hAnsi="Times New Roman"/>
          <w:sz w:val="24"/>
          <w:szCs w:val="24"/>
        </w:rPr>
        <w:t xml:space="preserve">, </w:t>
      </w:r>
      <w:r w:rsidR="003F0629" w:rsidRPr="0033079B">
        <w:rPr>
          <w:rFonts w:ascii="Times New Roman" w:hAnsi="Times New Roman"/>
          <w:color w:val="000000" w:themeColor="text1"/>
          <w:sz w:val="24"/>
          <w:szCs w:val="24"/>
        </w:rPr>
        <w:t xml:space="preserve">действующего на основании </w:t>
      </w:r>
      <w:r w:rsidR="00476B2D">
        <w:rPr>
          <w:rFonts w:ascii="Times New Roman" w:hAnsi="Times New Roman"/>
          <w:color w:val="000000" w:themeColor="text1"/>
          <w:sz w:val="24"/>
          <w:szCs w:val="24"/>
        </w:rPr>
        <w:t>_________________________</w:t>
      </w:r>
      <w:r w:rsidR="004E7ACF" w:rsidRPr="0033079B">
        <w:rPr>
          <w:rFonts w:ascii="Times New Roman" w:eastAsia="Times New Roman" w:hAnsi="Times New Roman"/>
          <w:sz w:val="24"/>
          <w:szCs w:val="24"/>
        </w:rPr>
        <w:t>, с одной стороны,</w:t>
      </w:r>
      <w:r w:rsidR="00A02F6F" w:rsidRPr="0033079B">
        <w:rPr>
          <w:rFonts w:ascii="Times New Roman" w:eastAsia="Times New Roman" w:hAnsi="Times New Roman"/>
          <w:sz w:val="24"/>
          <w:szCs w:val="24"/>
        </w:rPr>
        <w:t xml:space="preserve"> и</w:t>
      </w:r>
      <w:r w:rsidR="004E7ACF" w:rsidRPr="0033079B">
        <w:rPr>
          <w:rFonts w:ascii="Times New Roman" w:eastAsia="Times New Roman" w:hAnsi="Times New Roman"/>
          <w:sz w:val="24"/>
          <w:szCs w:val="24"/>
        </w:rPr>
        <w:t xml:space="preserve"> </w:t>
      </w:r>
      <w:r w:rsidR="00B15533" w:rsidRPr="0033079B">
        <w:rPr>
          <w:rFonts w:ascii="Times New Roman" w:eastAsia="Times New Roman" w:hAnsi="Times New Roman"/>
          <w:sz w:val="24"/>
          <w:szCs w:val="24"/>
        </w:rPr>
        <w:t>____</w:t>
      </w:r>
      <w:r w:rsidR="00306C99" w:rsidRPr="0033079B">
        <w:rPr>
          <w:rFonts w:ascii="Times New Roman" w:hAnsi="Times New Roman"/>
          <w:sz w:val="24"/>
          <w:szCs w:val="24"/>
        </w:rPr>
        <w:t>, именуем</w:t>
      </w:r>
      <w:r w:rsidR="007907E4" w:rsidRPr="0033079B">
        <w:rPr>
          <w:rFonts w:ascii="Times New Roman" w:hAnsi="Times New Roman"/>
          <w:sz w:val="24"/>
          <w:szCs w:val="24"/>
        </w:rPr>
        <w:t xml:space="preserve">ый в дальнейшем «Поставщик», </w:t>
      </w:r>
      <w:r w:rsidR="00F95EC6" w:rsidRPr="0033079B">
        <w:rPr>
          <w:rFonts w:ascii="Times New Roman" w:hAnsi="Times New Roman"/>
          <w:sz w:val="24"/>
          <w:szCs w:val="24"/>
        </w:rPr>
        <w:t>в лице</w:t>
      </w:r>
      <w:r w:rsidR="00AD0BCA" w:rsidRPr="0033079B">
        <w:rPr>
          <w:rFonts w:ascii="Times New Roman" w:hAnsi="Times New Roman"/>
          <w:sz w:val="24"/>
          <w:szCs w:val="24"/>
        </w:rPr>
        <w:t xml:space="preserve"> </w:t>
      </w:r>
      <w:r w:rsidR="0084651F">
        <w:rPr>
          <w:rFonts w:ascii="Times New Roman" w:hAnsi="Times New Roman"/>
          <w:sz w:val="24"/>
          <w:szCs w:val="24"/>
        </w:rPr>
        <w:t>_________________,</w:t>
      </w:r>
      <w:r w:rsidR="00F95EC6" w:rsidRPr="0033079B">
        <w:rPr>
          <w:rFonts w:ascii="Times New Roman" w:hAnsi="Times New Roman"/>
          <w:sz w:val="24"/>
          <w:szCs w:val="24"/>
        </w:rPr>
        <w:t xml:space="preserve"> действующего</w:t>
      </w:r>
      <w:r w:rsidR="00A24142" w:rsidRPr="0033079B">
        <w:rPr>
          <w:rFonts w:ascii="Times New Roman" w:hAnsi="Times New Roman"/>
          <w:sz w:val="24"/>
          <w:szCs w:val="24"/>
        </w:rPr>
        <w:t xml:space="preserve"> на основании </w:t>
      </w:r>
      <w:r w:rsidR="00B15533" w:rsidRPr="0033079B">
        <w:rPr>
          <w:rFonts w:ascii="Times New Roman" w:hAnsi="Times New Roman"/>
          <w:sz w:val="24"/>
          <w:szCs w:val="24"/>
        </w:rPr>
        <w:t>___</w:t>
      </w:r>
      <w:r w:rsidR="00373CE6" w:rsidRPr="0033079B">
        <w:rPr>
          <w:rFonts w:ascii="Times New Roman" w:hAnsi="Times New Roman"/>
          <w:sz w:val="24"/>
          <w:szCs w:val="24"/>
        </w:rPr>
        <w:t xml:space="preserve">, </w:t>
      </w:r>
      <w:r w:rsidR="009D43BF" w:rsidRPr="0033079B">
        <w:rPr>
          <w:rFonts w:ascii="Times New Roman" w:hAnsi="Times New Roman"/>
          <w:sz w:val="24"/>
          <w:szCs w:val="24"/>
        </w:rPr>
        <w:t>с</w:t>
      </w:r>
      <w:r w:rsidR="002371E2" w:rsidRPr="0033079B">
        <w:rPr>
          <w:rFonts w:ascii="Times New Roman" w:hAnsi="Times New Roman"/>
          <w:sz w:val="24"/>
          <w:szCs w:val="24"/>
        </w:rPr>
        <w:t xml:space="preserve"> другой стороны, </w:t>
      </w:r>
      <w:r w:rsidR="00613679" w:rsidRPr="0033079B">
        <w:rPr>
          <w:rFonts w:ascii="Times New Roman" w:hAnsi="Times New Roman"/>
          <w:sz w:val="24"/>
          <w:szCs w:val="24"/>
        </w:rPr>
        <w:t>в дальнейшем вместе именуемые «</w:t>
      </w:r>
      <w:r w:rsidR="00613679" w:rsidRPr="00613679">
        <w:rPr>
          <w:rFonts w:ascii="Times New Roman" w:hAnsi="Times New Roman"/>
          <w:sz w:val="24"/>
          <w:szCs w:val="24"/>
        </w:rPr>
        <w:t xml:space="preserve">Стороны», </w:t>
      </w:r>
      <w:r w:rsidR="001B1C97">
        <w:rPr>
          <w:rFonts w:ascii="Times New Roman" w:hAnsi="Times New Roman"/>
          <w:sz w:val="24"/>
          <w:szCs w:val="24"/>
        </w:rPr>
        <w:t>на основании п. 5</w:t>
      </w:r>
      <w:r w:rsidR="00613679" w:rsidRPr="00613679">
        <w:rPr>
          <w:rFonts w:ascii="Times New Roman" w:hAnsi="Times New Roman"/>
          <w:sz w:val="24"/>
          <w:szCs w:val="24"/>
        </w:rPr>
        <w:t xml:space="preserve"> ч. 1 </w:t>
      </w:r>
      <w:r w:rsidR="0084651F">
        <w:rPr>
          <w:rFonts w:ascii="Times New Roman" w:hAnsi="Times New Roman"/>
          <w:sz w:val="24"/>
          <w:szCs w:val="24"/>
        </w:rPr>
        <w:t>ст. 93 Федерального закона от «0</w:t>
      </w:r>
      <w:r w:rsidR="00613679" w:rsidRPr="00613679">
        <w:rPr>
          <w:rFonts w:ascii="Times New Roman" w:hAnsi="Times New Roman"/>
          <w:sz w:val="24"/>
          <w:szCs w:val="24"/>
        </w:rPr>
        <w:t xml:space="preserve">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00613679" w:rsidRPr="00613679">
        <w:rPr>
          <w:rFonts w:ascii="Times New Roman" w:hAnsi="Times New Roman"/>
          <w:sz w:val="24"/>
          <w:szCs w:val="24"/>
        </w:rPr>
        <w:t>агрегатора</w:t>
      </w:r>
      <w:proofErr w:type="spellEnd"/>
      <w:r w:rsidR="00613679" w:rsidRPr="00613679">
        <w:rPr>
          <w:rFonts w:ascii="Times New Roman" w:hAnsi="Times New Roman"/>
          <w:sz w:val="24"/>
          <w:szCs w:val="24"/>
        </w:rPr>
        <w:t xml:space="preserve"> торговли (далее – ЕАТ) по итогам проведения закупочной сессии (итоговый</w:t>
      </w:r>
      <w:r w:rsidR="007907E4">
        <w:rPr>
          <w:rFonts w:ascii="Times New Roman" w:hAnsi="Times New Roman"/>
          <w:sz w:val="24"/>
          <w:szCs w:val="24"/>
        </w:rPr>
        <w:t xml:space="preserve"> протокол закупочной сессии от </w:t>
      </w:r>
      <w:r w:rsidR="00B15533">
        <w:rPr>
          <w:rFonts w:ascii="Times New Roman" w:hAnsi="Times New Roman"/>
          <w:sz w:val="24"/>
          <w:szCs w:val="24"/>
        </w:rPr>
        <w:t>___</w:t>
      </w:r>
      <w:r w:rsidR="00F0165F">
        <w:rPr>
          <w:rFonts w:ascii="Times New Roman" w:hAnsi="Times New Roman"/>
          <w:sz w:val="24"/>
          <w:szCs w:val="24"/>
        </w:rPr>
        <w:t xml:space="preserve"> </w:t>
      </w:r>
      <w:r w:rsidR="00613679" w:rsidRPr="00613679">
        <w:rPr>
          <w:rFonts w:ascii="Times New Roman" w:hAnsi="Times New Roman"/>
          <w:sz w:val="24"/>
          <w:szCs w:val="24"/>
        </w:rPr>
        <w:t xml:space="preserve">№ </w:t>
      </w:r>
      <w:r w:rsidR="00B15533">
        <w:rPr>
          <w:rFonts w:ascii="Times New Roman" w:hAnsi="Times New Roman"/>
          <w:sz w:val="24"/>
          <w:szCs w:val="24"/>
        </w:rPr>
        <w:t>_____</w:t>
      </w:r>
      <w:r w:rsidR="00613679" w:rsidRPr="00613679">
        <w:rPr>
          <w:rFonts w:ascii="Times New Roman" w:hAnsi="Times New Roman"/>
          <w:sz w:val="24"/>
          <w:szCs w:val="24"/>
        </w:rPr>
        <w:t>) настоящий договор (далее – Договор) о нижеследующем:</w:t>
      </w:r>
    </w:p>
    <w:p w14:paraId="022A89F7" w14:textId="36C17D52" w:rsidR="006272F5" w:rsidRDefault="00B10963" w:rsidP="00707980">
      <w:pPr>
        <w:pStyle w:val="Standard"/>
        <w:keepNext/>
        <w:keepLines/>
        <w:numPr>
          <w:ilvl w:val="0"/>
          <w:numId w:val="26"/>
        </w:numPr>
        <w:tabs>
          <w:tab w:val="left" w:pos="2410"/>
          <w:tab w:val="left" w:pos="3119"/>
          <w:tab w:val="left" w:pos="3261"/>
        </w:tabs>
        <w:spacing w:before="120" w:after="120"/>
        <w:ind w:left="0" w:hanging="357"/>
        <w:jc w:val="center"/>
        <w:rPr>
          <w:b/>
        </w:rPr>
      </w:pPr>
      <w:r w:rsidRPr="00D76688">
        <w:rPr>
          <w:b/>
        </w:rPr>
        <w:t>Предмет Договора</w:t>
      </w:r>
    </w:p>
    <w:p w14:paraId="7BE658F3" w14:textId="01F3DD4D" w:rsidR="00B10963" w:rsidRPr="00D76688" w:rsidRDefault="00B10963" w:rsidP="00B64B47">
      <w:pPr>
        <w:pStyle w:val="Standard"/>
        <w:keepNext/>
        <w:keepLines/>
        <w:tabs>
          <w:tab w:val="left" w:pos="1134"/>
        </w:tabs>
        <w:ind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8D13EC">
        <w:t xml:space="preserve">ческому </w:t>
      </w:r>
      <w:r w:rsidR="00A8319C">
        <w:t>заданию (</w:t>
      </w:r>
      <w:r w:rsidR="008D13EC">
        <w:t xml:space="preserve">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B64B47">
      <w:pPr>
        <w:pStyle w:val="Standard"/>
        <w:keepNext/>
        <w:keepLines/>
        <w:tabs>
          <w:tab w:val="left" w:pos="1134"/>
        </w:tabs>
        <w:ind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B64B47">
      <w:pPr>
        <w:pStyle w:val="Standard"/>
        <w:keepNext/>
        <w:keepLines/>
        <w:tabs>
          <w:tab w:val="left" w:pos="1134"/>
        </w:tabs>
        <w:ind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B64B47">
      <w:pPr>
        <w:pStyle w:val="Standard"/>
        <w:keepNext/>
        <w:keepLines/>
        <w:tabs>
          <w:tab w:val="left" w:pos="1134"/>
        </w:tabs>
        <w:ind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B64B47">
      <w:pPr>
        <w:pStyle w:val="Standard"/>
        <w:keepNext/>
        <w:keepLines/>
        <w:tabs>
          <w:tab w:val="left" w:pos="1134"/>
        </w:tabs>
        <w:ind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B64B47">
      <w:pPr>
        <w:pStyle w:val="Standard"/>
        <w:keepNext/>
        <w:keepLines/>
        <w:tabs>
          <w:tab w:val="left" w:pos="1134"/>
        </w:tabs>
        <w:ind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00455E79" w:rsidR="00613679" w:rsidRDefault="00613679" w:rsidP="00B64B47">
      <w:pPr>
        <w:pStyle w:val="Standard"/>
        <w:keepNext/>
        <w:keepLines/>
        <w:tabs>
          <w:tab w:val="left" w:pos="1134"/>
        </w:tabs>
        <w:ind w:firstLine="567"/>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1B1C97">
        <w:rPr>
          <w:b/>
        </w:rPr>
        <w:t>2</w:t>
      </w:r>
      <w:r w:rsidR="00FF0F8C" w:rsidRPr="0043431A">
        <w:rPr>
          <w:b/>
        </w:rPr>
        <w:t>0000000244</w:t>
      </w:r>
      <w:r>
        <w:t>.</w:t>
      </w:r>
    </w:p>
    <w:p w14:paraId="11C18025" w14:textId="6A7D0A5C" w:rsidR="006272F5" w:rsidRDefault="00A02F6F" w:rsidP="00707980">
      <w:pPr>
        <w:pStyle w:val="Standard"/>
        <w:keepNext/>
        <w:keepLines/>
        <w:numPr>
          <w:ilvl w:val="0"/>
          <w:numId w:val="26"/>
        </w:numPr>
        <w:spacing w:before="120" w:after="120"/>
        <w:ind w:left="0" w:hanging="357"/>
        <w:jc w:val="center"/>
        <w:rPr>
          <w:b/>
        </w:rPr>
      </w:pPr>
      <w:r>
        <w:rPr>
          <w:b/>
        </w:rPr>
        <w:t>Цена Договора и порядок расчетов</w:t>
      </w:r>
    </w:p>
    <w:p w14:paraId="74877CEE" w14:textId="7A3AA9B6" w:rsidR="008D13EC" w:rsidRPr="00B15533" w:rsidRDefault="008D13EC" w:rsidP="00B64B47">
      <w:pPr>
        <w:pStyle w:val="Standard"/>
        <w:ind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_____</w:t>
      </w:r>
      <w:r w:rsidR="0084651F">
        <w:rPr>
          <w:b/>
        </w:rPr>
        <w:t>__________________</w:t>
      </w:r>
      <w:r w:rsidRPr="00AD0BCA">
        <w:rPr>
          <w:b/>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B64B47">
      <w:pPr>
        <w:pStyle w:val="Standard"/>
        <w:ind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B64B47">
      <w:pPr>
        <w:pStyle w:val="Standard"/>
        <w:ind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B64B47">
      <w:pPr>
        <w:pStyle w:val="Standard"/>
        <w:ind w:firstLine="567"/>
        <w:jc w:val="both"/>
      </w:pPr>
      <w:r w:rsidRPr="00D76688">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w:t>
      </w:r>
      <w:r w:rsidRPr="00D76688">
        <w:lastRenderedPageBreak/>
        <w:t xml:space="preserve">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6A70482" w14:textId="4FDECC95" w:rsidR="00902B58" w:rsidRPr="00B00E1E" w:rsidRDefault="005E41A6" w:rsidP="00B64B47">
      <w:pPr>
        <w:pStyle w:val="Standard"/>
        <w:ind w:firstLine="567"/>
        <w:jc w:val="both"/>
      </w:pPr>
      <w:r w:rsidRPr="005E41A6">
        <w:t>2.</w:t>
      </w:r>
      <w:r w:rsidR="00A910EA">
        <w:t>5</w:t>
      </w:r>
      <w:r w:rsidRPr="005E41A6">
        <w:t>. Источник</w:t>
      </w:r>
      <w:r w:rsidRPr="009B5DF9">
        <w:t xml:space="preserve"> финансирования Договора – </w:t>
      </w:r>
      <w:r w:rsidR="003F7B0F">
        <w:t>средства бюджетного учреждения</w:t>
      </w:r>
      <w:r w:rsidR="00B00E1E" w:rsidRPr="00B00E1E">
        <w:t>.</w:t>
      </w:r>
    </w:p>
    <w:p w14:paraId="7F4D6F17" w14:textId="25D792D0" w:rsidR="00176BFE" w:rsidRPr="00B00E1E" w:rsidRDefault="00A02F6F" w:rsidP="00B64B47">
      <w:pPr>
        <w:pStyle w:val="Standard"/>
        <w:ind w:firstLine="567"/>
        <w:jc w:val="both"/>
      </w:pPr>
      <w:r>
        <w:t xml:space="preserve">2.6. </w:t>
      </w:r>
      <w:r w:rsidR="001D7318">
        <w:t>О</w:t>
      </w:r>
      <w:r w:rsidR="00176BFE" w:rsidRPr="00B00E1E">
        <w:t xml:space="preserve">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B64B47">
      <w:pPr>
        <w:pStyle w:val="Standard"/>
        <w:keepNext/>
        <w:keepLines/>
        <w:ind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40E34083" w:rsidR="00176BFE" w:rsidRDefault="00A910EA" w:rsidP="00B64B47">
      <w:pPr>
        <w:pStyle w:val="Standard"/>
        <w:keepNext/>
        <w:keepLines/>
        <w:ind w:firstLine="567"/>
        <w:jc w:val="both"/>
      </w:pPr>
      <w:r w:rsidRPr="00B00E1E">
        <w:t>2.6</w:t>
      </w:r>
      <w:r w:rsidR="00176BFE" w:rsidRPr="00B00E1E">
        <w:t xml:space="preserve">.2. В случае если окончание поставки товара согласно </w:t>
      </w:r>
      <w:r w:rsidR="009D0905"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686650E3" w:rsidR="00F95EC6" w:rsidRPr="00F95EC6" w:rsidRDefault="009D0905" w:rsidP="00B64B47">
      <w:pPr>
        <w:pStyle w:val="Standard"/>
        <w:keepNext/>
        <w:keepLines/>
        <w:ind w:firstLine="567"/>
        <w:jc w:val="both"/>
        <w:rPr>
          <w:i/>
        </w:rPr>
      </w:pPr>
      <w:r>
        <w:rPr>
          <w:i/>
        </w:rPr>
        <w:t xml:space="preserve">(в </w:t>
      </w:r>
      <w:r w:rsidR="00F95EC6" w:rsidRPr="00F95EC6">
        <w:rPr>
          <w:i/>
        </w:rPr>
        <w:t xml:space="preserve">случае использования </w:t>
      </w:r>
      <w:r w:rsidR="00F95EC6">
        <w:rPr>
          <w:i/>
        </w:rPr>
        <w:t>Поставщиком</w:t>
      </w:r>
      <w:r w:rsidR="00F95EC6" w:rsidRPr="00F95EC6">
        <w:rPr>
          <w:i/>
        </w:rPr>
        <w:t xml:space="preserve"> программы электронного документооборота ЭВМ «</w:t>
      </w:r>
      <w:proofErr w:type="spellStart"/>
      <w:r w:rsidR="00F95EC6" w:rsidRPr="00F95EC6">
        <w:rPr>
          <w:i/>
        </w:rPr>
        <w:t>Контур.Диадок</w:t>
      </w:r>
      <w:proofErr w:type="spellEnd"/>
      <w:r w:rsidR="00F95EC6" w:rsidRPr="00F95EC6">
        <w:rPr>
          <w:i/>
        </w:rPr>
        <w:t xml:space="preserve">», подписание документов, имеющих непосредственное отношение к Договору: счет, счет-фактура (при наличии), </w:t>
      </w:r>
      <w:r w:rsidR="00F95EC6">
        <w:rPr>
          <w:i/>
        </w:rPr>
        <w:t>товарная накладная</w:t>
      </w:r>
      <w:r w:rsidR="00F95EC6" w:rsidRPr="00F95EC6">
        <w:rPr>
          <w:i/>
        </w:rPr>
        <w:t xml:space="preserve"> (универсальный передаточный документ), акт сверки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B64B47">
      <w:pPr>
        <w:pStyle w:val="Standard"/>
        <w:keepNext/>
        <w:keepLines/>
        <w:ind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B64B47">
      <w:pPr>
        <w:pStyle w:val="Standard"/>
        <w:keepNext/>
        <w:keepLines/>
        <w:ind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B64B47">
      <w:pPr>
        <w:pStyle w:val="Standard"/>
        <w:keepNext/>
        <w:keepLines/>
        <w:ind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B64B47">
      <w:pPr>
        <w:pStyle w:val="Standard"/>
        <w:ind w:firstLine="567"/>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707980">
      <w:pPr>
        <w:pStyle w:val="Standard"/>
        <w:spacing w:before="120" w:after="120"/>
        <w:ind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B64B47">
      <w:pPr>
        <w:pStyle w:val="Standard"/>
        <w:ind w:firstLine="567"/>
        <w:jc w:val="both"/>
      </w:pPr>
      <w:r w:rsidRPr="00D76688">
        <w:t>3.1. Заказчик имеет право:</w:t>
      </w:r>
    </w:p>
    <w:p w14:paraId="2453102E" w14:textId="77777777" w:rsidR="0091660D" w:rsidRPr="00D76688" w:rsidRDefault="00B10963" w:rsidP="00B64B47">
      <w:pPr>
        <w:pStyle w:val="Standard"/>
        <w:ind w:firstLine="567"/>
        <w:jc w:val="both"/>
      </w:pPr>
      <w:r w:rsidRPr="00D76688">
        <w:t>3.1.1. Досрочно принять и оплатить товар.</w:t>
      </w:r>
    </w:p>
    <w:p w14:paraId="3540D4F0" w14:textId="77777777" w:rsidR="0091660D" w:rsidRPr="00D76688" w:rsidRDefault="00B10963" w:rsidP="00B64B47">
      <w:pPr>
        <w:pStyle w:val="Standard"/>
        <w:ind w:firstLine="567"/>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1769156B" w:rsidR="0091660D" w:rsidRPr="00D76688" w:rsidRDefault="00B10963" w:rsidP="00B64B47">
      <w:pPr>
        <w:pStyle w:val="Standard"/>
        <w:ind w:firstLine="567"/>
        <w:jc w:val="both"/>
      </w:pPr>
      <w:r w:rsidRPr="00D76688">
        <w:t>3.1.</w:t>
      </w:r>
      <w:r w:rsidR="009D43BF" w:rsidRPr="00D76688">
        <w:t>3</w:t>
      </w:r>
      <w:r w:rsidRPr="00D76688">
        <w:t xml:space="preserve">. По соглашению с Поставщиком снизить цену Договора </w:t>
      </w:r>
      <w:r w:rsidR="009D0905"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B64B47">
      <w:pPr>
        <w:pStyle w:val="Standard"/>
        <w:ind w:firstLine="567"/>
        <w:jc w:val="both"/>
      </w:pPr>
      <w:r w:rsidRPr="00D76688">
        <w:t>3.2. Заказчик обязан:</w:t>
      </w:r>
    </w:p>
    <w:p w14:paraId="0EE9FFD3" w14:textId="77777777" w:rsidR="0091660D" w:rsidRPr="00D76688" w:rsidRDefault="00B10963" w:rsidP="00B64B47">
      <w:pPr>
        <w:pStyle w:val="Standard"/>
        <w:ind w:firstLine="567"/>
        <w:jc w:val="both"/>
      </w:pPr>
      <w:r w:rsidRPr="00D76688">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B64B47">
      <w:pPr>
        <w:pStyle w:val="Standard"/>
        <w:ind w:firstLine="567"/>
        <w:jc w:val="both"/>
      </w:pPr>
      <w:r w:rsidRPr="00D76688">
        <w:t>3.2.2. Оплатить поставленный и принятый товар в порядке, предусмотренном Договором.</w:t>
      </w:r>
    </w:p>
    <w:p w14:paraId="3FE3EF9E" w14:textId="77777777" w:rsidR="0091660D" w:rsidRPr="00D76688" w:rsidRDefault="00B10963" w:rsidP="00B64B47">
      <w:pPr>
        <w:pStyle w:val="Standard"/>
        <w:ind w:firstLine="567"/>
        <w:jc w:val="both"/>
      </w:pPr>
      <w:r w:rsidRPr="00D76688">
        <w:lastRenderedPageBreak/>
        <w:t>3.3. Поставщик обязан:</w:t>
      </w:r>
    </w:p>
    <w:p w14:paraId="37AD5B13" w14:textId="46CB4309" w:rsidR="00D76688" w:rsidRDefault="00B10963" w:rsidP="00B64B47">
      <w:pPr>
        <w:pStyle w:val="Standard"/>
        <w:ind w:firstLine="567"/>
        <w:jc w:val="both"/>
      </w:pPr>
      <w:r w:rsidRPr="00D76688">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B64B47">
      <w:pPr>
        <w:pStyle w:val="Standard"/>
        <w:ind w:firstLine="567"/>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B64B47">
      <w:pPr>
        <w:pStyle w:val="Standard"/>
        <w:ind w:firstLine="567"/>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B64B47">
      <w:pPr>
        <w:pStyle w:val="Standard"/>
        <w:ind w:firstLine="567"/>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B64B47">
      <w:pPr>
        <w:pStyle w:val="Standard"/>
        <w:ind w:firstLine="567"/>
        <w:jc w:val="both"/>
      </w:pPr>
      <w:r w:rsidRPr="00D76688">
        <w:t>3.4. Поставщик вправе:</w:t>
      </w:r>
    </w:p>
    <w:p w14:paraId="7BC97ECB" w14:textId="77777777" w:rsidR="00D76688" w:rsidRDefault="00B10963" w:rsidP="00B64B47">
      <w:pPr>
        <w:pStyle w:val="Standard"/>
        <w:ind w:firstLine="567"/>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B64B47">
      <w:pPr>
        <w:pStyle w:val="Standard"/>
        <w:ind w:firstLine="567"/>
        <w:jc w:val="both"/>
      </w:pPr>
      <w:r w:rsidRPr="00D76688">
        <w:t>3.4.2. По согласованию с Заказчиком досрочно поставить товар.</w:t>
      </w:r>
    </w:p>
    <w:p w14:paraId="3A66CEB4" w14:textId="757B2BD9" w:rsidR="00D76688" w:rsidRDefault="0091660D" w:rsidP="00B64B47">
      <w:pPr>
        <w:pStyle w:val="Standard"/>
        <w:spacing w:before="120" w:after="120"/>
        <w:ind w:firstLine="567"/>
        <w:jc w:val="center"/>
        <w:rPr>
          <w:b/>
        </w:rPr>
      </w:pPr>
      <w:r w:rsidRPr="00D76688">
        <w:rPr>
          <w:b/>
        </w:rPr>
        <w:t xml:space="preserve">4. </w:t>
      </w:r>
      <w:r w:rsidR="00B10963" w:rsidRPr="00D76688">
        <w:rPr>
          <w:b/>
        </w:rPr>
        <w:t>Порядок и сроки поставки товара</w:t>
      </w:r>
    </w:p>
    <w:p w14:paraId="1C8D79BF" w14:textId="6F0D3F28" w:rsidR="00D76688" w:rsidRDefault="00B10963" w:rsidP="00B64B47">
      <w:pPr>
        <w:pStyle w:val="Standard"/>
        <w:ind w:firstLine="567"/>
        <w:jc w:val="both"/>
      </w:pPr>
      <w:r w:rsidRPr="00D76688">
        <w:t xml:space="preserve">4.1. Поставка товара должна быть </w:t>
      </w:r>
      <w:r w:rsidR="009D0905"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proofErr w:type="spellEnd"/>
      <w:r w:rsidR="0017773F" w:rsidRPr="00D76688">
        <w:t>, ул. Соколовская, стр. 1А, ФГБВОУ ВО «Академия гражданской защиты МЧС России»</w:t>
      </w:r>
      <w:r w:rsidR="001153A6">
        <w:t xml:space="preserve"> </w:t>
      </w:r>
      <w:r w:rsidR="00A02F6F" w:rsidRPr="00A02F6F">
        <w:t xml:space="preserve">в течение </w:t>
      </w:r>
      <w:r w:rsidR="009D0905">
        <w:rPr>
          <w:b/>
        </w:rPr>
        <w:t xml:space="preserve">5 </w:t>
      </w:r>
      <w:r w:rsidR="00A02F6F" w:rsidRPr="00A02F6F">
        <w:t>(</w:t>
      </w:r>
      <w:r w:rsidR="009D0905">
        <w:t>пяти</w:t>
      </w:r>
      <w:r w:rsidR="00A02F6F" w:rsidRPr="00A02F6F">
        <w:t>) рабочих дней с даты подписания Договора</w:t>
      </w:r>
      <w:r w:rsidR="004B2CE0" w:rsidRPr="00D76688">
        <w:t>.</w:t>
      </w:r>
    </w:p>
    <w:p w14:paraId="6253B39C" w14:textId="659E5AEC" w:rsidR="005748D5" w:rsidRDefault="005748D5" w:rsidP="00B64B47">
      <w:pPr>
        <w:pStyle w:val="Standard"/>
        <w:ind w:firstLine="567"/>
        <w:jc w:val="both"/>
      </w:pPr>
      <w:r>
        <w:t>4.2. По согласованию с Заказчиком допускается частичная поставка товара.</w:t>
      </w:r>
    </w:p>
    <w:p w14:paraId="51007E1C" w14:textId="639555FF" w:rsidR="00F70338" w:rsidRDefault="00E24A43" w:rsidP="00707980">
      <w:pPr>
        <w:pStyle w:val="Standard"/>
        <w:spacing w:before="120" w:after="120"/>
        <w:ind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B64B47">
      <w:pPr>
        <w:pStyle w:val="Standard"/>
        <w:ind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B64B47">
      <w:pPr>
        <w:pStyle w:val="Standard"/>
        <w:ind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77777777" w:rsidR="00F70338" w:rsidRDefault="004B2CE0" w:rsidP="00B64B47">
      <w:pPr>
        <w:pStyle w:val="Standard"/>
        <w:ind w:firstLine="567"/>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E24A43" w:rsidRPr="00D76688">
        <w:t xml:space="preserve">приемки товара (форма 0510452). </w:t>
      </w:r>
    </w:p>
    <w:p w14:paraId="7D557377" w14:textId="77777777" w:rsidR="00F70338" w:rsidRDefault="004B2CE0" w:rsidP="00B64B47">
      <w:pPr>
        <w:pStyle w:val="Standard"/>
        <w:ind w:firstLine="567"/>
        <w:jc w:val="both"/>
      </w:pPr>
      <w:r w:rsidRPr="00D76688">
        <w:t xml:space="preserve">5.2.2. При выявлении расхождений по количеству и качеству в товаре, препятствующих 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B64B47">
      <w:pPr>
        <w:pStyle w:val="Standard"/>
        <w:ind w:firstLine="567"/>
        <w:jc w:val="both"/>
      </w:pPr>
      <w:r w:rsidRPr="00D76688">
        <w:t>5.3. Срок устранения расхождений не должен превышать 3 (три) рабочих дня.</w:t>
      </w:r>
    </w:p>
    <w:p w14:paraId="4E802323" w14:textId="5602F6F6" w:rsidR="00F70338" w:rsidRDefault="004B2CE0" w:rsidP="00B64B47">
      <w:pPr>
        <w:pStyle w:val="Standard"/>
        <w:ind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B64B47">
      <w:pPr>
        <w:pStyle w:val="Standard"/>
        <w:ind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B64B47">
      <w:pPr>
        <w:pStyle w:val="Standard"/>
        <w:ind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B64B47">
      <w:pPr>
        <w:pStyle w:val="Standard"/>
        <w:ind w:firstLine="567"/>
        <w:jc w:val="both"/>
      </w:pPr>
      <w:r w:rsidRPr="00D76688">
        <w:t>Экспертиза своими силами проводиться должностным лицом структурного подразделения, инициирующего закупку.</w:t>
      </w:r>
    </w:p>
    <w:p w14:paraId="4716B9DB" w14:textId="33582739" w:rsidR="00F70338" w:rsidRDefault="004B2CE0" w:rsidP="00B64B47">
      <w:pPr>
        <w:pStyle w:val="Standard"/>
        <w:ind w:firstLine="567"/>
        <w:jc w:val="both"/>
      </w:pPr>
      <w:r w:rsidRPr="00D76688">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9D0905" w:rsidRPr="00D76688">
        <w:t>поставленных товаров,</w:t>
      </w:r>
      <w:r w:rsidRPr="00D76688">
        <w:t xml:space="preserve"> предусмотренных Договором, проведена своими силами. Обязанности по </w:t>
      </w:r>
      <w:r w:rsidRPr="00D76688">
        <w:lastRenderedPageBreak/>
        <w:t>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B64B47">
      <w:pPr>
        <w:pStyle w:val="Standard"/>
        <w:ind w:firstLine="567"/>
        <w:jc w:val="both"/>
      </w:pPr>
      <w:r w:rsidRPr="00D76688">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77777777"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14:paraId="0AF840E1" w14:textId="77CC7545"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E5F4A9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9D0905"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9D0905">
        <w:rPr>
          <w:rFonts w:ascii="Times New Roman" w:hAnsi="Times New Roman"/>
          <w:b/>
          <w:sz w:val="24"/>
          <w:szCs w:val="24"/>
        </w:rPr>
        <w:t>1 000</w:t>
      </w:r>
      <w:r w:rsidRPr="00D76688">
        <w:rPr>
          <w:rFonts w:ascii="Times New Roman" w:hAnsi="Times New Roman"/>
          <w:sz w:val="24"/>
          <w:szCs w:val="24"/>
        </w:rPr>
        <w:t xml:space="preserve"> (Одна тысяча) рублей 00 копеек.</w:t>
      </w:r>
    </w:p>
    <w:p w14:paraId="713801DE"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48798E6" w:rsidR="006272F5" w:rsidRPr="00D76688" w:rsidRDefault="006272F5"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w:t>
      </w:r>
      <w:r w:rsidRPr="009D0905">
        <w:rPr>
          <w:rFonts w:ascii="Times New Roman" w:hAnsi="Times New Roman"/>
          <w:b/>
          <w:sz w:val="24"/>
          <w:szCs w:val="24"/>
        </w:rPr>
        <w:t>5</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(П</w:t>
      </w:r>
      <w:r w:rsidR="009D0905">
        <w:rPr>
          <w:rFonts w:ascii="Times New Roman" w:hAnsi="Times New Roman"/>
          <w:sz w:val="24"/>
          <w:szCs w:val="24"/>
        </w:rPr>
        <w:t>яти) тысячи рублей</w:t>
      </w:r>
      <w:r w:rsidRPr="00D76688">
        <w:rPr>
          <w:rFonts w:ascii="Times New Roman" w:hAnsi="Times New Roman"/>
          <w:sz w:val="24"/>
          <w:szCs w:val="24"/>
        </w:rPr>
        <w:t xml:space="preserve"> и не менее </w:t>
      </w:r>
      <w:r w:rsidRPr="009D0905">
        <w:rPr>
          <w:rFonts w:ascii="Times New Roman" w:hAnsi="Times New Roman"/>
          <w:b/>
          <w:sz w:val="24"/>
          <w:szCs w:val="24"/>
        </w:rPr>
        <w:t>1</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О</w:t>
      </w:r>
      <w:r w:rsidR="009D0905">
        <w:rPr>
          <w:rFonts w:ascii="Times New Roman" w:hAnsi="Times New Roman"/>
          <w:sz w:val="24"/>
          <w:szCs w:val="24"/>
        </w:rPr>
        <w:t>дной) тысячи</w:t>
      </w:r>
      <w:r w:rsidRPr="00D76688">
        <w:rPr>
          <w:rFonts w:ascii="Times New Roman" w:hAnsi="Times New Roman"/>
          <w:sz w:val="24"/>
          <w:szCs w:val="24"/>
        </w:rPr>
        <w:t xml:space="preserve"> рублей.</w:t>
      </w:r>
    </w:p>
    <w:p w14:paraId="2F1F8197"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36C09140"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9D0905">
        <w:rPr>
          <w:rFonts w:ascii="Times New Roman" w:hAnsi="Times New Roman"/>
          <w:b/>
          <w:sz w:val="24"/>
          <w:szCs w:val="24"/>
        </w:rPr>
        <w:t>1 000</w:t>
      </w:r>
      <w:r w:rsidRPr="00D76688">
        <w:rPr>
          <w:rFonts w:ascii="Times New Roman" w:hAnsi="Times New Roman"/>
          <w:sz w:val="24"/>
          <w:szCs w:val="24"/>
        </w:rPr>
        <w:t xml:space="preserve"> (</w:t>
      </w:r>
      <w:r w:rsidR="0034358E">
        <w:rPr>
          <w:rFonts w:ascii="Times New Roman" w:hAnsi="Times New Roman"/>
          <w:sz w:val="24"/>
          <w:szCs w:val="24"/>
        </w:rPr>
        <w:t xml:space="preserve">Одной) </w:t>
      </w:r>
      <w:r w:rsidRPr="00D76688">
        <w:rPr>
          <w:rFonts w:ascii="Times New Roman" w:hAnsi="Times New Roman"/>
          <w:sz w:val="24"/>
          <w:szCs w:val="24"/>
        </w:rPr>
        <w:t>рублей 00 копеек.</w:t>
      </w:r>
    </w:p>
    <w:p w14:paraId="0F62D22E" w14:textId="0C46E673" w:rsidR="00457297"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w:t>
      </w:r>
      <w:r w:rsidRPr="00D76688">
        <w:rPr>
          <w:rFonts w:ascii="Times New Roman" w:hAnsi="Times New Roman"/>
          <w:sz w:val="24"/>
          <w:szCs w:val="24"/>
        </w:rPr>
        <w:lastRenderedPageBreak/>
        <w:t>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4A2072">
      <w:pPr>
        <w:ind w:firstLine="567"/>
        <w:jc w:val="both"/>
        <w:rPr>
          <w:rFonts w:ascii="Times New Roman" w:hAnsi="Times New Roman"/>
          <w:sz w:val="24"/>
          <w:szCs w:val="24"/>
        </w:rPr>
      </w:pPr>
      <w:r w:rsidRPr="00D76688">
        <w:rPr>
          <w:rFonts w:ascii="Times New Roman" w:hAnsi="Times New Roman"/>
          <w:sz w:val="24"/>
          <w:szCs w:val="24"/>
        </w:rPr>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4A2072">
      <w:pPr>
        <w:ind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4A2072">
      <w:pPr>
        <w:ind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06B6DB46" w:rsidR="00932588" w:rsidRPr="00D76688" w:rsidRDefault="0054113A" w:rsidP="004A2072">
      <w:pPr>
        <w:ind w:firstLine="567"/>
        <w:jc w:val="both"/>
        <w:rPr>
          <w:rFonts w:ascii="Times New Roman" w:hAnsi="Times New Roman"/>
          <w:sz w:val="24"/>
          <w:szCs w:val="24"/>
        </w:rPr>
      </w:pPr>
      <w:r w:rsidRPr="00D76688">
        <w:rPr>
          <w:rFonts w:ascii="Times New Roman" w:hAnsi="Times New Roman"/>
          <w:sz w:val="24"/>
          <w:szCs w:val="24"/>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4A2072">
      <w:pPr>
        <w:ind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3006B14C"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7.4. Если обстоятельства и их последствия будут длиться более 1 (Одного)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5FDDC48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 xml:space="preserve">Стороне по Договору, которой допущены нарушения его условий. В претензии перечисляются допущенные при исполнении </w:t>
      </w:r>
      <w:r w:rsidR="0034358E" w:rsidRPr="00D76688">
        <w:rPr>
          <w:rFonts w:ascii="Times New Roman" w:hAnsi="Times New Roman"/>
          <w:sz w:val="24"/>
          <w:szCs w:val="24"/>
        </w:rPr>
        <w:t>Договора нарушения</w:t>
      </w:r>
      <w:r w:rsidRPr="00D76688">
        <w:rPr>
          <w:rFonts w:ascii="Times New Roman" w:hAnsi="Times New Roman"/>
          <w:sz w:val="24"/>
          <w:szCs w:val="24"/>
        </w:rPr>
        <w:t xml:space="preserve">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 xml:space="preserve">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w:t>
      </w:r>
      <w:r w:rsidR="004A2072">
        <w:rPr>
          <w:rFonts w:ascii="Times New Roman" w:hAnsi="Times New Roman"/>
          <w:sz w:val="24"/>
          <w:szCs w:val="24"/>
        </w:rPr>
        <w:t xml:space="preserve">(двадцати) </w:t>
      </w:r>
      <w:r w:rsidRPr="00D76688">
        <w:rPr>
          <w:rFonts w:ascii="Times New Roman" w:hAnsi="Times New Roman"/>
          <w:sz w:val="24"/>
          <w:szCs w:val="24"/>
        </w:rPr>
        <w:t>рабочих дней.</w:t>
      </w:r>
    </w:p>
    <w:p w14:paraId="472EB929" w14:textId="54E4F77E"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654E0B8C"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41039F85" w14:textId="7706B8BC"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w:t>
      </w:r>
      <w:r w:rsidRPr="00D76688">
        <w:rPr>
          <w:rFonts w:ascii="Times New Roman" w:hAnsi="Times New Roman"/>
          <w:sz w:val="24"/>
          <w:szCs w:val="24"/>
        </w:rPr>
        <w:lastRenderedPageBreak/>
        <w:t>кодексом Российской Федерации.</w:t>
      </w:r>
    </w:p>
    <w:p w14:paraId="32D077BA" w14:textId="62742A29"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0704BF9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14:paraId="17E63445" w14:textId="10D8A665" w:rsidR="00457297"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xml:space="preserve">.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10.5. Стороны гарантируют осуществление надлежащего разбирательства по фактам нарушения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и применение эффективных мер по предотвращению возможных конфликтных ситуаций.</w:t>
      </w:r>
    </w:p>
    <w:p w14:paraId="0A4BF8B6" w14:textId="5F90A55F"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4B251B35" w14:textId="77777777" w:rsidR="004A2072" w:rsidRDefault="004A2072" w:rsidP="00B64B47">
      <w:pPr>
        <w:ind w:firstLine="567"/>
        <w:jc w:val="both"/>
        <w:rPr>
          <w:rFonts w:ascii="Times New Roman" w:hAnsi="Times New Roman"/>
          <w:sz w:val="24"/>
          <w:szCs w:val="24"/>
        </w:rPr>
      </w:pPr>
    </w:p>
    <w:p w14:paraId="33422A84" w14:textId="77777777" w:rsidR="00A5217A" w:rsidRDefault="00A5217A" w:rsidP="00B64B47">
      <w:pPr>
        <w:ind w:firstLine="567"/>
        <w:jc w:val="both"/>
        <w:rPr>
          <w:rFonts w:ascii="Times New Roman" w:hAnsi="Times New Roman"/>
          <w:sz w:val="24"/>
          <w:szCs w:val="24"/>
        </w:rPr>
      </w:pPr>
    </w:p>
    <w:p w14:paraId="79C1DA44" w14:textId="20F62B43" w:rsidR="00B46280"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lastRenderedPageBreak/>
        <w:t xml:space="preserve">11. </w:t>
      </w:r>
      <w:r w:rsidR="0054113A" w:rsidRPr="00D76688">
        <w:rPr>
          <w:rFonts w:ascii="Times New Roman" w:hAnsi="Times New Roman"/>
          <w:b/>
          <w:sz w:val="24"/>
          <w:szCs w:val="24"/>
        </w:rPr>
        <w:t>Срок действия Договора</w:t>
      </w:r>
    </w:p>
    <w:p w14:paraId="3A8EAD06" w14:textId="3F37E4AC" w:rsidR="00345254" w:rsidRPr="0005577F" w:rsidRDefault="00D97DCD" w:rsidP="00B64B47">
      <w:pPr>
        <w:keepNext/>
        <w:keepLines/>
        <w:tabs>
          <w:tab w:val="left" w:pos="6405"/>
        </w:tabs>
        <w:spacing w:before="120" w:after="120"/>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34358E">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B64B47">
      <w:pPr>
        <w:ind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62BE03FD"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Pr="00D76688">
        <w:rPr>
          <w:rFonts w:ascii="Times New Roman" w:hAnsi="Times New Roman"/>
          <w:sz w:val="24"/>
          <w:szCs w:val="24"/>
        </w:rPr>
        <w:t>);</w:t>
      </w:r>
    </w:p>
    <w:p w14:paraId="0C991AE6" w14:textId="49A4DA0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6B4010">
      <w:pPr>
        <w:spacing w:before="120"/>
        <w:ind w:firstLine="567"/>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B64B47">
      <w:pPr>
        <w:spacing w:line="360" w:lineRule="auto"/>
        <w:ind w:firstLine="567"/>
        <w:jc w:val="center"/>
        <w:rPr>
          <w:rFonts w:ascii="Times New Roman" w:hAnsi="Times New Roman"/>
          <w:b/>
          <w:sz w:val="24"/>
          <w:szCs w:val="24"/>
        </w:rPr>
      </w:pPr>
      <w:r w:rsidRPr="00D76688">
        <w:rPr>
          <w:rFonts w:ascii="Times New Roman" w:hAnsi="Times New Roman"/>
          <w:b/>
          <w:sz w:val="24"/>
          <w:szCs w:val="24"/>
        </w:rPr>
        <w:t>подписи Сторон</w:t>
      </w:r>
    </w:p>
    <w:p w14:paraId="07914351" w14:textId="77777777" w:rsidR="00021430" w:rsidRPr="00D76688" w:rsidRDefault="00021430" w:rsidP="00B64B47">
      <w:pPr>
        <w:ind w:firstLine="567"/>
        <w:jc w:val="both"/>
        <w:rPr>
          <w:rFonts w:ascii="Times New Roman" w:hAnsi="Times New Roman"/>
          <w:sz w:val="24"/>
          <w:szCs w:val="24"/>
        </w:rPr>
      </w:pPr>
      <w:r>
        <w:rPr>
          <w:rFonts w:ascii="Times New Roman" w:hAnsi="Times New Roman"/>
          <w:b/>
          <w:sz w:val="24"/>
          <w:szCs w:val="24"/>
        </w:rPr>
        <w:t xml:space="preserve">13.1. </w:t>
      </w:r>
      <w:r w:rsidRPr="00D76688">
        <w:rPr>
          <w:rFonts w:ascii="Times New Roman" w:hAnsi="Times New Roman"/>
          <w:b/>
          <w:sz w:val="24"/>
          <w:szCs w:val="24"/>
        </w:rPr>
        <w:t>Заказчик:</w:t>
      </w:r>
      <w:r w:rsidRPr="00D76688">
        <w:rPr>
          <w:rFonts w:ascii="Times New Roman" w:hAnsi="Times New Roman"/>
          <w:sz w:val="24"/>
          <w:szCs w:val="24"/>
        </w:rPr>
        <w:t xml:space="preserve"> ФГБВОУ ВО «Академия гражданской защиты МЧС России»</w:t>
      </w:r>
    </w:p>
    <w:p w14:paraId="6AD02834" w14:textId="77777777" w:rsidR="00021430" w:rsidRPr="00D76688" w:rsidRDefault="00021430" w:rsidP="00DE30A9">
      <w:pPr>
        <w:jc w:val="both"/>
        <w:rPr>
          <w:rFonts w:ascii="Times New Roman" w:hAnsi="Times New Roman"/>
          <w:sz w:val="24"/>
          <w:szCs w:val="24"/>
        </w:rPr>
      </w:pPr>
      <w:r w:rsidRPr="00D76688">
        <w:rPr>
          <w:rFonts w:ascii="Times New Roman" w:hAnsi="Times New Roman"/>
          <w:sz w:val="24"/>
          <w:szCs w:val="24"/>
        </w:rPr>
        <w:t>Юридический адрес/почтовый адрес: ул. Соколовская, стр. 1А</w:t>
      </w:r>
      <w:r>
        <w:rPr>
          <w:rFonts w:ascii="Times New Roman" w:hAnsi="Times New Roman"/>
          <w:sz w:val="24"/>
          <w:szCs w:val="24"/>
        </w:rPr>
        <w:t xml:space="preserve">, </w:t>
      </w:r>
      <w:proofErr w:type="spellStart"/>
      <w:r w:rsidRPr="00D76688">
        <w:rPr>
          <w:rFonts w:ascii="Times New Roman" w:hAnsi="Times New Roman"/>
          <w:sz w:val="24"/>
          <w:szCs w:val="24"/>
        </w:rPr>
        <w:t>мкр</w:t>
      </w:r>
      <w:proofErr w:type="spellEnd"/>
      <w:r w:rsidRPr="00D76688">
        <w:rPr>
          <w:rFonts w:ascii="Times New Roman" w:hAnsi="Times New Roman"/>
          <w:sz w:val="24"/>
          <w:szCs w:val="24"/>
        </w:rPr>
        <w:t xml:space="preserve">. </w:t>
      </w:r>
      <w:proofErr w:type="spellStart"/>
      <w:r w:rsidRPr="00D76688">
        <w:rPr>
          <w:rFonts w:ascii="Times New Roman" w:hAnsi="Times New Roman"/>
          <w:sz w:val="24"/>
          <w:szCs w:val="24"/>
        </w:rPr>
        <w:t>Новогорск</w:t>
      </w:r>
      <w:proofErr w:type="spellEnd"/>
      <w:r w:rsidRPr="00D76688">
        <w:rPr>
          <w:rFonts w:ascii="Times New Roman" w:hAnsi="Times New Roman"/>
          <w:sz w:val="24"/>
          <w:szCs w:val="24"/>
        </w:rPr>
        <w:t xml:space="preserve">, г. Химки, </w:t>
      </w:r>
      <w:proofErr w:type="spellStart"/>
      <w:r w:rsidRPr="00D76688">
        <w:rPr>
          <w:rFonts w:ascii="Times New Roman" w:hAnsi="Times New Roman"/>
          <w:sz w:val="24"/>
          <w:szCs w:val="24"/>
        </w:rPr>
        <w:t>г.о</w:t>
      </w:r>
      <w:proofErr w:type="spellEnd"/>
      <w:r w:rsidRPr="00D76688">
        <w:rPr>
          <w:rFonts w:ascii="Times New Roman" w:hAnsi="Times New Roman"/>
          <w:sz w:val="24"/>
          <w:szCs w:val="24"/>
        </w:rPr>
        <w:t>. Химки, Московская обл., РФ</w:t>
      </w:r>
      <w:r>
        <w:rPr>
          <w:rFonts w:ascii="Times New Roman" w:hAnsi="Times New Roman"/>
          <w:sz w:val="24"/>
          <w:szCs w:val="24"/>
        </w:rPr>
        <w:t>, 141435.</w:t>
      </w:r>
    </w:p>
    <w:p w14:paraId="4EA3526B"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Реквизиты: ИНН 5047011261, КПП 504701001, ОГРН 1035009564215 </w:t>
      </w:r>
    </w:p>
    <w:p w14:paraId="3EDD8971" w14:textId="6D2A7585"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(ФГБВОУ ВО «Академия гражданской защиты МЧС России</w:t>
      </w:r>
      <w:proofErr w:type="gramStart"/>
      <w:r w:rsidRPr="00D76688">
        <w:rPr>
          <w:rFonts w:ascii="Times New Roman" w:hAnsi="Times New Roman"/>
          <w:sz w:val="24"/>
          <w:szCs w:val="24"/>
        </w:rPr>
        <w:t xml:space="preserve">», </w:t>
      </w:r>
      <w:r w:rsidR="00B64B47">
        <w:rPr>
          <w:rFonts w:ascii="Times New Roman" w:hAnsi="Times New Roman"/>
          <w:sz w:val="24"/>
          <w:szCs w:val="24"/>
        </w:rPr>
        <w:t xml:space="preserve">  </w:t>
      </w:r>
      <w:proofErr w:type="gramEnd"/>
      <w:r w:rsidR="00B64B47">
        <w:rPr>
          <w:rFonts w:ascii="Times New Roman" w:hAnsi="Times New Roman"/>
          <w:sz w:val="24"/>
          <w:szCs w:val="24"/>
        </w:rPr>
        <w:t xml:space="preserve">           </w:t>
      </w:r>
      <w:r w:rsidRPr="00D76688">
        <w:rPr>
          <w:rFonts w:ascii="Times New Roman" w:hAnsi="Times New Roman"/>
          <w:sz w:val="24"/>
          <w:szCs w:val="24"/>
        </w:rPr>
        <w:t>л/с 20486Х49540, л/с 21486Х49540</w:t>
      </w:r>
      <w:r>
        <w:rPr>
          <w:rFonts w:ascii="Times New Roman" w:hAnsi="Times New Roman"/>
          <w:sz w:val="24"/>
          <w:szCs w:val="24"/>
        </w:rPr>
        <w:t>)</w:t>
      </w:r>
    </w:p>
    <w:p w14:paraId="53EE9D06"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банк </w:t>
      </w:r>
      <w:r>
        <w:rPr>
          <w:rFonts w:ascii="Times New Roman" w:hAnsi="Times New Roman"/>
          <w:sz w:val="24"/>
          <w:szCs w:val="24"/>
        </w:rPr>
        <w:t>–</w:t>
      </w:r>
      <w:r w:rsidRPr="00D76688">
        <w:rPr>
          <w:rFonts w:ascii="Times New Roman" w:hAnsi="Times New Roman"/>
          <w:sz w:val="24"/>
          <w:szCs w:val="24"/>
        </w:rPr>
        <w:t xml:space="preserve"> </w:t>
      </w:r>
      <w:r>
        <w:rPr>
          <w:rFonts w:ascii="Times New Roman" w:hAnsi="Times New Roman"/>
          <w:sz w:val="24"/>
          <w:szCs w:val="24"/>
        </w:rPr>
        <w:t>ОКЦ №1 ВВГУ Банка России//</w:t>
      </w: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г. </w:t>
      </w:r>
      <w:r>
        <w:rPr>
          <w:rFonts w:ascii="Times New Roman" w:hAnsi="Times New Roman"/>
          <w:sz w:val="24"/>
          <w:szCs w:val="24"/>
        </w:rPr>
        <w:t>Нижний Новгород.</w:t>
      </w:r>
    </w:p>
    <w:p w14:paraId="040ADB61" w14:textId="6B07260C"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р/с </w:t>
      </w:r>
      <w:r w:rsidR="00B07E82" w:rsidRPr="00B07E82">
        <w:rPr>
          <w:rFonts w:ascii="Times New Roman" w:hAnsi="Times New Roman"/>
          <w:sz w:val="24"/>
          <w:szCs w:val="24"/>
        </w:rPr>
        <w:t>03214643000000013234</w:t>
      </w:r>
      <w:r w:rsidRPr="00D76688">
        <w:rPr>
          <w:rFonts w:ascii="Times New Roman" w:hAnsi="Times New Roman"/>
          <w:sz w:val="24"/>
          <w:szCs w:val="24"/>
        </w:rPr>
        <w:t xml:space="preserve">, БИК </w:t>
      </w:r>
      <w:r>
        <w:rPr>
          <w:rFonts w:ascii="Times New Roman" w:hAnsi="Times New Roman"/>
          <w:sz w:val="24"/>
          <w:szCs w:val="24"/>
        </w:rPr>
        <w:t xml:space="preserve">012202102, </w:t>
      </w:r>
      <w:r w:rsidRPr="00D76688">
        <w:rPr>
          <w:rFonts w:ascii="Times New Roman" w:hAnsi="Times New Roman"/>
          <w:sz w:val="24"/>
          <w:szCs w:val="24"/>
        </w:rPr>
        <w:t xml:space="preserve">к/с </w:t>
      </w:r>
      <w:r w:rsidR="00B07E82" w:rsidRPr="00B07E82">
        <w:rPr>
          <w:rFonts w:ascii="Times New Roman" w:hAnsi="Times New Roman"/>
          <w:sz w:val="24"/>
          <w:szCs w:val="24"/>
        </w:rPr>
        <w:t>40102810745370000024</w:t>
      </w:r>
      <w:r>
        <w:rPr>
          <w:rFonts w:ascii="Times New Roman" w:hAnsi="Times New Roman"/>
          <w:sz w:val="24"/>
          <w:szCs w:val="24"/>
        </w:rPr>
        <w:t>.</w:t>
      </w:r>
    </w:p>
    <w:p w14:paraId="2F8ED6CE" w14:textId="77777777"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Телефон: </w:t>
      </w:r>
      <w:r w:rsidRPr="00D76688">
        <w:rPr>
          <w:rFonts w:ascii="Times New Roman" w:hAnsi="Times New Roman"/>
          <w:sz w:val="24"/>
          <w:szCs w:val="24"/>
        </w:rPr>
        <w:t>+7(498) 699-06-</w:t>
      </w:r>
      <w:r>
        <w:rPr>
          <w:rFonts w:ascii="Times New Roman" w:hAnsi="Times New Roman"/>
          <w:sz w:val="24"/>
          <w:szCs w:val="24"/>
        </w:rPr>
        <w:t>72 (Отдел закупок), +7 (926) 601-52-83 (Технический специалист)</w:t>
      </w:r>
    </w:p>
    <w:p w14:paraId="15D36A04" w14:textId="77777777" w:rsidR="00021430" w:rsidRPr="004A0D3B" w:rsidRDefault="00021430" w:rsidP="00B64B47">
      <w:pPr>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8" w:history="1">
        <w:r w:rsidRPr="004A0D3B">
          <w:rPr>
            <w:rStyle w:val="af0"/>
            <w:rFonts w:ascii="Times New Roman" w:hAnsi="Times New Roman"/>
            <w:sz w:val="24"/>
            <w:szCs w:val="24"/>
          </w:rPr>
          <w:t>okr@agz.50.mchs.gov.ru</w:t>
        </w:r>
      </w:hyperlink>
      <w:r w:rsidRPr="004A0D3B">
        <w:rPr>
          <w:rFonts w:ascii="Times New Roman" w:hAnsi="Times New Roman"/>
          <w:sz w:val="24"/>
          <w:szCs w:val="24"/>
        </w:rPr>
        <w:t xml:space="preserve"> </w:t>
      </w:r>
    </w:p>
    <w:p w14:paraId="4D76CA13" w14:textId="77777777" w:rsidR="00FD71F6" w:rsidRPr="0008226D" w:rsidRDefault="00FD71F6" w:rsidP="00B64B47">
      <w:pPr>
        <w:ind w:firstLine="567"/>
        <w:jc w:val="both"/>
        <w:rPr>
          <w:rFonts w:ascii="Times New Roman" w:hAnsi="Times New Roman"/>
          <w:sz w:val="16"/>
          <w:szCs w:val="16"/>
        </w:rPr>
      </w:pPr>
    </w:p>
    <w:p w14:paraId="152A19D6" w14:textId="75AA6EA7" w:rsidR="0008226D" w:rsidRPr="005F4671" w:rsidRDefault="00315E30" w:rsidP="00B64B47">
      <w:pPr>
        <w:keepNext/>
        <w:keepLines/>
        <w:ind w:firstLine="567"/>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p>
    <w:p w14:paraId="0B2DD50B" w14:textId="2664008B" w:rsidR="0008226D" w:rsidRPr="00467804" w:rsidRDefault="0008226D" w:rsidP="00B64B47">
      <w:pPr>
        <w:keepNext/>
        <w:keepLines/>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bookmarkStart w:id="0" w:name="_GoBack"/>
      <w:bookmarkEnd w:id="0"/>
    </w:p>
    <w:p w14:paraId="68FC5B7C" w14:textId="6575A258" w:rsidR="00E85EF5" w:rsidRPr="00467804" w:rsidRDefault="0008226D" w:rsidP="0008226D">
      <w:pPr>
        <w:keepNext/>
        <w:keepLines/>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08226D">
      <w:pPr>
        <w:keepNext/>
        <w:keepLines/>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247306EF" w14:textId="5C4442EF" w:rsidR="00B64B47" w:rsidRDefault="004728BC" w:rsidP="00B64B47">
      <w:pPr>
        <w:rPr>
          <w:rFonts w:ascii="Times New Roman" w:hAnsi="Times New Roman"/>
          <w:bCs/>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B64B47" w:rsidRPr="00D76688" w14:paraId="5108EECF" w14:textId="77777777" w:rsidTr="00683B30">
        <w:trPr>
          <w:trHeight w:val="1170"/>
        </w:trPr>
        <w:tc>
          <w:tcPr>
            <w:tcW w:w="5227" w:type="dxa"/>
            <w:shd w:val="clear" w:color="auto" w:fill="auto"/>
            <w:tcMar>
              <w:top w:w="0" w:type="dxa"/>
              <w:left w:w="108" w:type="dxa"/>
              <w:bottom w:w="0" w:type="dxa"/>
              <w:right w:w="108" w:type="dxa"/>
            </w:tcMar>
          </w:tcPr>
          <w:p w14:paraId="134894F3" w14:textId="77777777" w:rsidR="00B64B47" w:rsidRPr="00D76688" w:rsidRDefault="00B64B47" w:rsidP="00683B30">
            <w:pPr>
              <w:rPr>
                <w:rFonts w:ascii="Times New Roman" w:hAnsi="Times New Roman"/>
                <w:sz w:val="24"/>
                <w:szCs w:val="24"/>
              </w:rPr>
            </w:pPr>
          </w:p>
          <w:p w14:paraId="6286ED84"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Заказчик:</w:t>
            </w:r>
          </w:p>
          <w:p w14:paraId="6D52C67B" w14:textId="77777777" w:rsidR="00B64B47" w:rsidRPr="00D76688" w:rsidRDefault="00B64B47" w:rsidP="00683B30">
            <w:pPr>
              <w:ind w:firstLine="708"/>
              <w:rPr>
                <w:rFonts w:ascii="Times New Roman" w:hAnsi="Times New Roman"/>
                <w:sz w:val="24"/>
                <w:szCs w:val="24"/>
              </w:rPr>
            </w:pPr>
          </w:p>
          <w:p w14:paraId="1B953B3F" w14:textId="77777777" w:rsidR="00B64B47" w:rsidRPr="00D76688" w:rsidRDefault="00B64B47" w:rsidP="00683B30">
            <w:pPr>
              <w:ind w:firstLine="708"/>
              <w:rPr>
                <w:rFonts w:ascii="Times New Roman" w:hAnsi="Times New Roman"/>
                <w:sz w:val="24"/>
                <w:szCs w:val="24"/>
              </w:rPr>
            </w:pPr>
          </w:p>
          <w:p w14:paraId="470E9C5B"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169118F1" w14:textId="77777777" w:rsidR="00B64B47" w:rsidRPr="00D76688" w:rsidRDefault="00B64B47" w:rsidP="00683B30">
            <w:pPr>
              <w:rPr>
                <w:rFonts w:ascii="Times New Roman" w:hAnsi="Times New Roman"/>
                <w:sz w:val="24"/>
                <w:szCs w:val="24"/>
              </w:rPr>
            </w:pPr>
          </w:p>
          <w:p w14:paraId="57768CC6"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Поставщик:</w:t>
            </w:r>
          </w:p>
          <w:p w14:paraId="7A035CBF" w14:textId="77777777" w:rsidR="00B64B47" w:rsidRPr="00D76688" w:rsidRDefault="00B64B47" w:rsidP="00683B30">
            <w:pPr>
              <w:rPr>
                <w:rFonts w:ascii="Times New Roman" w:hAnsi="Times New Roman"/>
                <w:sz w:val="24"/>
                <w:szCs w:val="24"/>
              </w:rPr>
            </w:pPr>
          </w:p>
          <w:p w14:paraId="6E09FCE7"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w:t>
            </w:r>
          </w:p>
          <w:p w14:paraId="10380AF4"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tc>
      </w:tr>
    </w:tbl>
    <w:p w14:paraId="41C8C243" w14:textId="77777777" w:rsidR="00B64B47" w:rsidRDefault="00B64B47" w:rsidP="00B64B47">
      <w:pPr>
        <w:rPr>
          <w:rFonts w:ascii="Times New Roman" w:hAnsi="Times New Roman"/>
          <w:sz w:val="24"/>
          <w:szCs w:val="24"/>
        </w:rPr>
        <w:sectPr w:rsidR="00B64B47" w:rsidSect="00707980">
          <w:footerReference w:type="default" r:id="rId9"/>
          <w:pgSz w:w="11906" w:h="16838"/>
          <w:pgMar w:top="720" w:right="720" w:bottom="720" w:left="720" w:header="426" w:footer="720" w:gutter="0"/>
          <w:cols w:space="720"/>
          <w:titlePg/>
          <w:docGrid w:linePitch="272"/>
        </w:sectPr>
      </w:pPr>
    </w:p>
    <w:p w14:paraId="65466CDC" w14:textId="34C196DB" w:rsidR="00707980" w:rsidRDefault="00707980" w:rsidP="00185722">
      <w:pPr>
        <w:jc w:val="right"/>
        <w:rPr>
          <w:rFonts w:ascii="Times New Roman" w:hAnsi="Times New Roman"/>
          <w:sz w:val="24"/>
          <w:szCs w:val="24"/>
        </w:rPr>
      </w:pPr>
    </w:p>
    <w:p w14:paraId="01C5146C" w14:textId="77777777" w:rsidR="00021430" w:rsidRDefault="00021430" w:rsidP="00185722">
      <w:pPr>
        <w:jc w:val="right"/>
        <w:rPr>
          <w:rFonts w:ascii="Times New Roman" w:hAnsi="Times New Roman"/>
          <w:sz w:val="24"/>
          <w:szCs w:val="24"/>
        </w:rPr>
      </w:pPr>
    </w:p>
    <w:p w14:paraId="45625961" w14:textId="609C3FBF" w:rsidR="00932588" w:rsidRPr="00D76688" w:rsidRDefault="0054113A" w:rsidP="00A5217A">
      <w:pPr>
        <w:ind w:left="10635" w:firstLine="709"/>
        <w:rPr>
          <w:rFonts w:ascii="Times New Roman" w:hAnsi="Times New Roman"/>
          <w:sz w:val="24"/>
          <w:szCs w:val="24"/>
        </w:rPr>
      </w:pPr>
      <w:r w:rsidRPr="00D76688">
        <w:rPr>
          <w:rFonts w:ascii="Times New Roman" w:hAnsi="Times New Roman"/>
          <w:sz w:val="24"/>
          <w:szCs w:val="24"/>
        </w:rPr>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p>
    <w:p w14:paraId="690BCB2F" w14:textId="072A1D59" w:rsidR="00932588" w:rsidRPr="00D76688" w:rsidRDefault="00021430" w:rsidP="00021430">
      <w:pPr>
        <w:ind w:left="4254" w:firstLine="709"/>
        <w:jc w:val="center"/>
        <w:rPr>
          <w:rFonts w:ascii="Times New Roman" w:hAnsi="Times New Roman"/>
          <w:sz w:val="24"/>
          <w:szCs w:val="24"/>
        </w:rPr>
      </w:pPr>
      <w:r>
        <w:rPr>
          <w:rFonts w:ascii="Times New Roman" w:hAnsi="Times New Roman"/>
          <w:sz w:val="24"/>
          <w:szCs w:val="24"/>
        </w:rPr>
        <w:t xml:space="preserve">   </w:t>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t xml:space="preserve">    </w:t>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w:t>
      </w:r>
      <w:proofErr w:type="gramStart"/>
      <w:r w:rsidR="00B320D6">
        <w:rPr>
          <w:rFonts w:ascii="Times New Roman" w:hAnsi="Times New Roman"/>
          <w:sz w:val="24"/>
          <w:szCs w:val="24"/>
        </w:rPr>
        <w:t>_</w:t>
      </w:r>
      <w:r w:rsidR="00252B3B" w:rsidRPr="00D76688">
        <w:rPr>
          <w:rFonts w:ascii="Times New Roman" w:hAnsi="Times New Roman"/>
          <w:sz w:val="24"/>
          <w:szCs w:val="24"/>
        </w:rPr>
        <w:t>»</w:t>
      </w:r>
      <w:r w:rsidR="006E024E">
        <w:rPr>
          <w:rFonts w:ascii="Times New Roman" w:hAnsi="Times New Roman"/>
          <w:sz w:val="24"/>
          <w:szCs w:val="24"/>
        </w:rPr>
        <w:t xml:space="preserve">  </w:t>
      </w:r>
      <w:r w:rsidR="00B320D6">
        <w:rPr>
          <w:rFonts w:ascii="Times New Roman" w:hAnsi="Times New Roman"/>
          <w:sz w:val="24"/>
          <w:szCs w:val="24"/>
        </w:rPr>
        <w:t>_</w:t>
      </w:r>
      <w:proofErr w:type="gramEnd"/>
      <w:r w:rsidR="00B320D6">
        <w:rPr>
          <w:rFonts w:ascii="Times New Roman" w:hAnsi="Times New Roman"/>
          <w:sz w:val="24"/>
          <w:szCs w:val="24"/>
        </w:rPr>
        <w:t>_</w:t>
      </w:r>
      <w:r w:rsidR="00A5217A">
        <w:rPr>
          <w:rFonts w:ascii="Times New Roman" w:hAnsi="Times New Roman"/>
          <w:sz w:val="24"/>
          <w:szCs w:val="24"/>
        </w:rPr>
        <w:t>____</w:t>
      </w:r>
      <w:r w:rsidR="00B320D6">
        <w:rPr>
          <w:rFonts w:ascii="Times New Roman" w:hAnsi="Times New Roman"/>
          <w:sz w:val="24"/>
          <w:szCs w:val="24"/>
        </w:rPr>
        <w:t>____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047EA7F7" w14:textId="77777777" w:rsidR="00932588" w:rsidRDefault="00932588" w:rsidP="00E24A43">
      <w:pPr>
        <w:rPr>
          <w:rFonts w:ascii="Times New Roman" w:hAnsi="Times New Roman"/>
          <w:sz w:val="24"/>
          <w:szCs w:val="24"/>
        </w:rPr>
      </w:pPr>
    </w:p>
    <w:p w14:paraId="0575EB5F" w14:textId="77777777" w:rsidR="00DE30A9" w:rsidRPr="00DE30A9" w:rsidRDefault="00DE30A9" w:rsidP="00DE30A9">
      <w:pPr>
        <w:widowControl/>
        <w:suppressAutoHyphens w:val="0"/>
        <w:autoSpaceDN/>
        <w:jc w:val="center"/>
        <w:textAlignment w:val="auto"/>
        <w:rPr>
          <w:rFonts w:ascii="Times New Roman" w:eastAsia="Times New Roman" w:hAnsi="Times New Roman"/>
          <w:b/>
          <w:bCs/>
          <w:kern w:val="0"/>
          <w:sz w:val="28"/>
          <w:szCs w:val="28"/>
        </w:rPr>
      </w:pPr>
      <w:r w:rsidRPr="00DE30A9">
        <w:rPr>
          <w:rFonts w:ascii="Times New Roman" w:eastAsia="Times New Roman" w:hAnsi="Times New Roman"/>
          <w:b/>
          <w:bCs/>
          <w:kern w:val="0"/>
          <w:sz w:val="28"/>
          <w:szCs w:val="28"/>
        </w:rPr>
        <w:t>Техническое задание</w:t>
      </w:r>
    </w:p>
    <w:p w14:paraId="72A8DE8D" w14:textId="2F19884B"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на поставку </w:t>
      </w:r>
      <w:r w:rsidR="007F5A3A" w:rsidRPr="007F5A3A">
        <w:rPr>
          <w:rFonts w:ascii="Times New Roman" w:eastAsia="Times New Roman" w:hAnsi="Times New Roman"/>
          <w:bCs/>
          <w:kern w:val="0"/>
          <w:sz w:val="24"/>
          <w:szCs w:val="24"/>
        </w:rPr>
        <w:t xml:space="preserve">строительных и ремонтных материалов </w:t>
      </w:r>
      <w:r w:rsidR="00BA4050">
        <w:rPr>
          <w:rFonts w:ascii="Times New Roman" w:eastAsia="Times New Roman" w:hAnsi="Times New Roman"/>
          <w:bCs/>
          <w:kern w:val="0"/>
          <w:sz w:val="24"/>
          <w:szCs w:val="24"/>
        </w:rPr>
        <w:t>товаров</w:t>
      </w:r>
      <w:r w:rsidRPr="00DE30A9">
        <w:rPr>
          <w:rFonts w:ascii="Times New Roman" w:eastAsia="Times New Roman" w:hAnsi="Times New Roman"/>
          <w:bCs/>
          <w:kern w:val="0"/>
          <w:sz w:val="24"/>
          <w:szCs w:val="24"/>
        </w:rPr>
        <w:t xml:space="preserve"> </w:t>
      </w:r>
    </w:p>
    <w:p w14:paraId="17D34074" w14:textId="12F240B3"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для нужд ФГБВОУ ВО «Академия гражданской защиты МЧС России»</w:t>
      </w:r>
    </w:p>
    <w:p w14:paraId="1E5C6AAC" w14:textId="77777777"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p>
    <w:p w14:paraId="5A751BBA" w14:textId="22BBB4EA" w:rsidR="00DE30A9" w:rsidRP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Поставка товара осуществляется по адресу: Московская обл. г/о Химки, г. Химки, микрорайон </w:t>
      </w:r>
      <w:proofErr w:type="spellStart"/>
      <w:r w:rsidRPr="00DE30A9">
        <w:rPr>
          <w:rFonts w:ascii="Times New Roman" w:eastAsia="Times New Roman" w:hAnsi="Times New Roman"/>
          <w:bCs/>
          <w:kern w:val="0"/>
          <w:sz w:val="24"/>
          <w:szCs w:val="24"/>
        </w:rPr>
        <w:t>Новогорск</w:t>
      </w:r>
      <w:proofErr w:type="spellEnd"/>
      <w:r w:rsidRPr="00DE30A9">
        <w:rPr>
          <w:rFonts w:ascii="Times New Roman" w:eastAsia="Times New Roman" w:hAnsi="Times New Roman"/>
          <w:bCs/>
          <w:kern w:val="0"/>
          <w:sz w:val="24"/>
          <w:szCs w:val="24"/>
        </w:rPr>
        <w:t xml:space="preserve">, ул. Соколовская, </w:t>
      </w:r>
      <w:proofErr w:type="spellStart"/>
      <w:r w:rsidRPr="00DE30A9">
        <w:rPr>
          <w:rFonts w:ascii="Times New Roman" w:eastAsia="Times New Roman" w:hAnsi="Times New Roman"/>
          <w:bCs/>
          <w:kern w:val="0"/>
          <w:sz w:val="24"/>
          <w:szCs w:val="24"/>
        </w:rPr>
        <w:t>стр</w:t>
      </w:r>
      <w:proofErr w:type="spellEnd"/>
      <w:r w:rsidRPr="00DE30A9">
        <w:rPr>
          <w:rFonts w:ascii="Times New Roman" w:eastAsia="Times New Roman" w:hAnsi="Times New Roman"/>
          <w:bCs/>
          <w:kern w:val="0"/>
          <w:sz w:val="24"/>
          <w:szCs w:val="24"/>
        </w:rPr>
        <w:t xml:space="preserve"> 1а, ФГБВОУ ВО «Академия гражданской защиты МЧС России» по рабочим дням с 9.00 до 17.00 (с 09.00 до 16.00 по пятницам) по московскому времени.</w:t>
      </w:r>
    </w:p>
    <w:p w14:paraId="59B5A734" w14:textId="18B15D54" w:rsidR="00DE30A9" w:rsidRP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С</w:t>
      </w:r>
      <w:r w:rsidR="00BD0E8D">
        <w:rPr>
          <w:rFonts w:ascii="Times New Roman" w:eastAsia="Times New Roman" w:hAnsi="Times New Roman"/>
          <w:bCs/>
          <w:kern w:val="0"/>
          <w:sz w:val="24"/>
          <w:szCs w:val="24"/>
        </w:rPr>
        <w:t>рок поставки Товара: в течение 5</w:t>
      </w:r>
      <w:r w:rsidRPr="00DE30A9">
        <w:rPr>
          <w:rFonts w:ascii="Times New Roman" w:eastAsia="Times New Roman" w:hAnsi="Times New Roman"/>
          <w:bCs/>
          <w:kern w:val="0"/>
          <w:sz w:val="24"/>
          <w:szCs w:val="24"/>
        </w:rPr>
        <w:t xml:space="preserve"> (</w:t>
      </w:r>
      <w:r w:rsidR="00BD0E8D">
        <w:rPr>
          <w:rFonts w:ascii="Times New Roman" w:eastAsia="Times New Roman" w:hAnsi="Times New Roman"/>
          <w:bCs/>
          <w:kern w:val="0"/>
          <w:sz w:val="24"/>
          <w:szCs w:val="24"/>
        </w:rPr>
        <w:t>пяти</w:t>
      </w:r>
      <w:r w:rsidRPr="00DE30A9">
        <w:rPr>
          <w:rFonts w:ascii="Times New Roman" w:eastAsia="Times New Roman" w:hAnsi="Times New Roman"/>
          <w:bCs/>
          <w:kern w:val="0"/>
          <w:sz w:val="24"/>
          <w:szCs w:val="24"/>
        </w:rPr>
        <w:t>) рабочих дней с даты подписания Договора.</w:t>
      </w:r>
    </w:p>
    <w:p w14:paraId="799FAD3B" w14:textId="77777777" w:rsidR="007F5A3A" w:rsidRPr="007F5A3A" w:rsidRDefault="007F5A3A" w:rsidP="007F5A3A">
      <w:pPr>
        <w:widowControl/>
        <w:suppressAutoHyphens w:val="0"/>
        <w:autoSpaceDN/>
        <w:ind w:right="2913"/>
        <w:jc w:val="both"/>
        <w:textAlignment w:val="auto"/>
        <w:rPr>
          <w:rFonts w:ascii="Times New Roman" w:eastAsia="Times New Roman" w:hAnsi="Times New Roman"/>
          <w:b/>
          <w:bCs/>
          <w:kern w:val="0"/>
          <w:sz w:val="28"/>
          <w:szCs w:val="28"/>
        </w:rPr>
      </w:pPr>
      <w:r w:rsidRPr="007F5A3A">
        <w:rPr>
          <w:rFonts w:ascii="Times New Roman" w:eastAsia="Times New Roman" w:hAnsi="Times New Roman"/>
          <w:b/>
          <w:kern w:val="0"/>
          <w:sz w:val="28"/>
          <w:szCs w:val="28"/>
        </w:rPr>
        <w:t xml:space="preserve">Перечень товара: </w:t>
      </w:r>
    </w:p>
    <w:tbl>
      <w:tblPr>
        <w:tblpPr w:leftFromText="180" w:rightFromText="180" w:vertAnchor="text" w:tblpY="1"/>
        <w:tblW w:w="1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922"/>
        <w:gridCol w:w="2471"/>
        <w:gridCol w:w="8172"/>
        <w:gridCol w:w="923"/>
        <w:gridCol w:w="772"/>
      </w:tblGrid>
      <w:tr w:rsidR="007F5A3A" w:rsidRPr="007F5A3A" w14:paraId="1A9C78C6" w14:textId="77777777" w:rsidTr="002C04A0">
        <w:trPr>
          <w:trHeight w:val="699"/>
        </w:trPr>
        <w:tc>
          <w:tcPr>
            <w:tcW w:w="527" w:type="dxa"/>
            <w:vAlign w:val="center"/>
          </w:tcPr>
          <w:p w14:paraId="7DC59BA7" w14:textId="77777777" w:rsidR="007F5A3A" w:rsidRPr="007F5A3A" w:rsidRDefault="007F5A3A" w:rsidP="007F5A3A">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п/п</w:t>
            </w:r>
          </w:p>
        </w:tc>
        <w:tc>
          <w:tcPr>
            <w:tcW w:w="1922" w:type="dxa"/>
            <w:vAlign w:val="center"/>
          </w:tcPr>
          <w:p w14:paraId="20F1532D" w14:textId="77777777" w:rsidR="007F5A3A" w:rsidRPr="007F5A3A" w:rsidRDefault="007F5A3A" w:rsidP="003A696D">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Наименование товара</w:t>
            </w:r>
          </w:p>
        </w:tc>
        <w:tc>
          <w:tcPr>
            <w:tcW w:w="2471" w:type="dxa"/>
            <w:vAlign w:val="center"/>
          </w:tcPr>
          <w:p w14:paraId="6510A26A" w14:textId="77777777" w:rsidR="007F5A3A" w:rsidRPr="007F5A3A" w:rsidRDefault="007F5A3A" w:rsidP="003A696D">
            <w:pPr>
              <w:widowControl/>
              <w:suppressAutoHyphens w:val="0"/>
              <w:autoSpaceDN/>
              <w:jc w:val="center"/>
              <w:textAlignment w:val="auto"/>
              <w:rPr>
                <w:rFonts w:ascii="Times New Roman" w:eastAsia="Times New Roman" w:hAnsi="Times New Roman"/>
                <w:bCs/>
                <w:color w:val="000000"/>
                <w:kern w:val="0"/>
                <w:sz w:val="24"/>
                <w:szCs w:val="24"/>
              </w:rPr>
            </w:pPr>
            <w:r w:rsidRPr="007F5A3A">
              <w:rPr>
                <w:rFonts w:ascii="Times New Roman" w:eastAsia="Times New Roman" w:hAnsi="Times New Roman"/>
                <w:bCs/>
                <w:color w:val="000000"/>
                <w:kern w:val="0"/>
                <w:sz w:val="24"/>
                <w:szCs w:val="24"/>
              </w:rPr>
              <w:t>Код ОКПД2/КТРУ</w:t>
            </w:r>
          </w:p>
        </w:tc>
        <w:tc>
          <w:tcPr>
            <w:tcW w:w="8172" w:type="dxa"/>
            <w:vAlign w:val="center"/>
          </w:tcPr>
          <w:p w14:paraId="4A3397C5" w14:textId="77777777" w:rsidR="007F5A3A" w:rsidRPr="007F5A3A" w:rsidRDefault="007F5A3A" w:rsidP="003A696D">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bCs/>
                <w:color w:val="000000"/>
                <w:kern w:val="0"/>
                <w:sz w:val="24"/>
                <w:szCs w:val="24"/>
              </w:rPr>
              <w:t>Технические характеристики</w:t>
            </w:r>
          </w:p>
          <w:p w14:paraId="3852438C" w14:textId="77777777" w:rsidR="007F5A3A" w:rsidRPr="007F5A3A" w:rsidRDefault="007F5A3A" w:rsidP="003A696D">
            <w:pPr>
              <w:widowControl/>
              <w:suppressAutoHyphens w:val="0"/>
              <w:autoSpaceDN/>
              <w:jc w:val="center"/>
              <w:textAlignment w:val="auto"/>
              <w:rPr>
                <w:rFonts w:ascii="Times New Roman" w:eastAsia="Times New Roman" w:hAnsi="Times New Roman"/>
                <w:kern w:val="0"/>
                <w:sz w:val="24"/>
                <w:szCs w:val="24"/>
              </w:rPr>
            </w:pPr>
          </w:p>
        </w:tc>
        <w:tc>
          <w:tcPr>
            <w:tcW w:w="923" w:type="dxa"/>
            <w:vAlign w:val="center"/>
          </w:tcPr>
          <w:p w14:paraId="46F629AD" w14:textId="77777777" w:rsidR="007F5A3A" w:rsidRPr="007F5A3A" w:rsidRDefault="007F5A3A" w:rsidP="003A696D">
            <w:pPr>
              <w:widowControl/>
              <w:suppressAutoHyphens w:val="0"/>
              <w:autoSpaceDN/>
              <w:jc w:val="center"/>
              <w:textAlignment w:val="auto"/>
              <w:rPr>
                <w:rFonts w:ascii="Times New Roman" w:eastAsia="Times New Roman" w:hAnsi="Times New Roman"/>
                <w:kern w:val="0"/>
                <w:sz w:val="24"/>
                <w:szCs w:val="24"/>
              </w:rPr>
            </w:pPr>
          </w:p>
          <w:p w14:paraId="6CA9A730" w14:textId="77777777" w:rsidR="007F5A3A" w:rsidRPr="007F5A3A" w:rsidRDefault="007F5A3A" w:rsidP="003A696D">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Ед. изм.</w:t>
            </w:r>
          </w:p>
        </w:tc>
        <w:tc>
          <w:tcPr>
            <w:tcW w:w="772" w:type="dxa"/>
            <w:vAlign w:val="center"/>
          </w:tcPr>
          <w:p w14:paraId="437FD85E" w14:textId="77777777" w:rsidR="007F5A3A" w:rsidRPr="007F5A3A" w:rsidRDefault="007F5A3A" w:rsidP="003A696D">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Кол-во</w:t>
            </w:r>
          </w:p>
        </w:tc>
      </w:tr>
      <w:tr w:rsidR="007F5A3A" w:rsidRPr="007F5A3A" w14:paraId="066BBA85" w14:textId="77777777" w:rsidTr="002C04A0">
        <w:trPr>
          <w:trHeight w:val="1426"/>
        </w:trPr>
        <w:tc>
          <w:tcPr>
            <w:tcW w:w="527" w:type="dxa"/>
          </w:tcPr>
          <w:p w14:paraId="7FD2099C" w14:textId="77777777" w:rsidR="007F5A3A" w:rsidRPr="007F5A3A" w:rsidRDefault="007F5A3A" w:rsidP="007F5A3A">
            <w:pPr>
              <w:widowControl/>
              <w:numPr>
                <w:ilvl w:val="0"/>
                <w:numId w:val="37"/>
              </w:numPr>
              <w:suppressAutoHyphens w:val="0"/>
              <w:autoSpaceDN/>
              <w:jc w:val="center"/>
              <w:textAlignment w:val="auto"/>
              <w:rPr>
                <w:rFonts w:ascii="Times New Roman" w:eastAsia="Times New Roman" w:hAnsi="Times New Roman"/>
                <w:color w:val="000000"/>
                <w:kern w:val="0"/>
                <w:sz w:val="24"/>
                <w:szCs w:val="24"/>
                <w:lang w:val="en-US"/>
              </w:rPr>
            </w:pPr>
          </w:p>
        </w:tc>
        <w:tc>
          <w:tcPr>
            <w:tcW w:w="1922" w:type="dxa"/>
          </w:tcPr>
          <w:p w14:paraId="37C7A307" w14:textId="77777777" w:rsidR="007F5A3A" w:rsidRPr="007F5A3A" w:rsidRDefault="007F5A3A" w:rsidP="007F5A3A">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полуматовая </w:t>
            </w:r>
          </w:p>
        </w:tc>
        <w:tc>
          <w:tcPr>
            <w:tcW w:w="2471" w:type="dxa"/>
          </w:tcPr>
          <w:p w14:paraId="00C6190A" w14:textId="77777777" w:rsidR="007F5A3A" w:rsidRPr="007F5A3A" w:rsidRDefault="007F5A3A" w:rsidP="007F5A3A">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20.30.12.130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20.30.12.130-00000002  — Эмаль.</w:t>
            </w:r>
          </w:p>
        </w:tc>
        <w:tc>
          <w:tcPr>
            <w:tcW w:w="8172" w:type="dxa"/>
            <w:shd w:val="clear" w:color="auto" w:fill="auto"/>
            <w:vAlign w:val="center"/>
          </w:tcPr>
          <w:p w14:paraId="4ABB51C6" w14:textId="77777777" w:rsidR="007F5A3A" w:rsidRPr="007F5A3A" w:rsidRDefault="007F5A3A" w:rsidP="007F5A3A">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Цвет - белый, назначение - фасад, эффект - гладкий, тип продукта - эмаль, степень блеска - глянцевый, материал поверхности применения - кирпич, железо, сталь, алюминий, МДФ, дерево, бетон, ДСП, нержавеющая сталь, объем (л) - 1.9, вес нетто (кг) - 2.5, расход (м²/л или м²/кг) - 8, тип ЛКМ - на основе растворителя, маркировка - ПФ-115, запах - с запахом, время высыхания до нанесения следующего слоя (ч) - 24, время полного высыхания (ч) - 24, минимальная температура использования (°C) - 5, тип упаковки - банка.</w:t>
            </w:r>
          </w:p>
        </w:tc>
        <w:tc>
          <w:tcPr>
            <w:tcW w:w="923" w:type="dxa"/>
          </w:tcPr>
          <w:p w14:paraId="0F3CFB2A" w14:textId="77777777" w:rsidR="007F5A3A" w:rsidRPr="007F5A3A" w:rsidRDefault="007F5A3A" w:rsidP="007F5A3A">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317C3E38" w14:textId="77777777" w:rsidR="007F5A3A" w:rsidRPr="007F5A3A" w:rsidRDefault="007F5A3A" w:rsidP="007F5A3A">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30</w:t>
            </w:r>
          </w:p>
        </w:tc>
      </w:tr>
      <w:tr w:rsidR="002F3CF7" w:rsidRPr="007F5A3A" w14:paraId="6DEBA32E" w14:textId="77777777" w:rsidTr="002C04A0">
        <w:trPr>
          <w:trHeight w:val="841"/>
        </w:trPr>
        <w:tc>
          <w:tcPr>
            <w:tcW w:w="527" w:type="dxa"/>
          </w:tcPr>
          <w:p w14:paraId="6DDF416D"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5C4B2E8F" w14:textId="77777777" w:rsidR="002F3CF7" w:rsidRDefault="002F3CF7" w:rsidP="002F3CF7">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 xml:space="preserve">Эмаль </w:t>
            </w:r>
          </w:p>
          <w:p w14:paraId="28DDECE2" w14:textId="2506BAA5"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Pr>
                <w:rFonts w:ascii="Times New Roman" w:eastAsia="Times New Roman" w:hAnsi="Times New Roman"/>
                <w:color w:val="000000"/>
                <w:kern w:val="0"/>
                <w:sz w:val="24"/>
                <w:szCs w:val="24"/>
              </w:rPr>
              <w:t>полум</w:t>
            </w:r>
            <w:r w:rsidR="00892221">
              <w:rPr>
                <w:rFonts w:ascii="Times New Roman" w:eastAsia="Times New Roman" w:hAnsi="Times New Roman"/>
                <w:color w:val="000000"/>
                <w:kern w:val="0"/>
                <w:sz w:val="24"/>
                <w:szCs w:val="24"/>
              </w:rPr>
              <w:t>а</w:t>
            </w:r>
            <w:r>
              <w:rPr>
                <w:rFonts w:ascii="Times New Roman" w:eastAsia="Times New Roman" w:hAnsi="Times New Roman"/>
                <w:color w:val="000000"/>
                <w:kern w:val="0"/>
                <w:sz w:val="24"/>
                <w:szCs w:val="24"/>
              </w:rPr>
              <w:t>т</w:t>
            </w:r>
            <w:r w:rsidR="00892221">
              <w:rPr>
                <w:rFonts w:ascii="Times New Roman" w:eastAsia="Times New Roman" w:hAnsi="Times New Roman"/>
                <w:color w:val="000000"/>
                <w:kern w:val="0"/>
                <w:sz w:val="24"/>
                <w:szCs w:val="24"/>
              </w:rPr>
              <w:t>о</w:t>
            </w:r>
            <w:r w:rsidRPr="007F5A3A">
              <w:rPr>
                <w:rFonts w:ascii="Times New Roman" w:eastAsia="Times New Roman" w:hAnsi="Times New Roman"/>
                <w:color w:val="000000"/>
                <w:kern w:val="0"/>
                <w:sz w:val="24"/>
                <w:szCs w:val="24"/>
              </w:rPr>
              <w:t xml:space="preserve">вая </w:t>
            </w:r>
          </w:p>
        </w:tc>
        <w:tc>
          <w:tcPr>
            <w:tcW w:w="2471" w:type="dxa"/>
          </w:tcPr>
          <w:p w14:paraId="64D55E5C" w14:textId="1BFA41DA"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20.30.12.130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20.30.12.130-00000002  — Эмаль.</w:t>
            </w:r>
          </w:p>
        </w:tc>
        <w:tc>
          <w:tcPr>
            <w:tcW w:w="8172" w:type="dxa"/>
            <w:shd w:val="clear" w:color="auto" w:fill="auto"/>
            <w:vAlign w:val="center"/>
          </w:tcPr>
          <w:p w14:paraId="6891DB77"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Цвет - серый, назначение - фасад, эффект - гладкий, тип продукта - эмаль, степень блеска - глянцевый, материал поверхности применения - кирпич, железо, сталь, алюминий, МДФ, дерево, бетон, ДСП, нержавеющая сталь, объем (л) - 1.9, вес нетто (кг) - 2.5, расход (м²/л или м²/кг) - 8, тип ЛКМ - на основе растворителя, маркировка - ПФ-115, запах - с запахом, время высыхания до нанесения следующего слоя (ч) - 24, время полного высыхания (ч) - 24, минимальная температура использования (°C) - 5, тип упаковки - банка.</w:t>
            </w:r>
          </w:p>
        </w:tc>
        <w:tc>
          <w:tcPr>
            <w:tcW w:w="923" w:type="dxa"/>
          </w:tcPr>
          <w:p w14:paraId="3E9D6196"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36B58CE9"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30</w:t>
            </w:r>
          </w:p>
        </w:tc>
      </w:tr>
      <w:tr w:rsidR="002F3CF7" w:rsidRPr="007F5A3A" w14:paraId="10FC0350" w14:textId="77777777" w:rsidTr="002C04A0">
        <w:trPr>
          <w:trHeight w:val="1426"/>
        </w:trPr>
        <w:tc>
          <w:tcPr>
            <w:tcW w:w="527" w:type="dxa"/>
          </w:tcPr>
          <w:p w14:paraId="03E00211"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43BBFE72"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Набор малярный для фасадных работ </w:t>
            </w:r>
          </w:p>
        </w:tc>
        <w:tc>
          <w:tcPr>
            <w:tcW w:w="2471" w:type="dxa"/>
          </w:tcPr>
          <w:p w14:paraId="1E1D4511" w14:textId="60E146AA"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2F3CF7">
              <w:rPr>
                <w:rFonts w:ascii="Times New Roman" w:eastAsia="Times New Roman" w:hAnsi="Times New Roman"/>
                <w:kern w:val="0"/>
                <w:sz w:val="24"/>
                <w:szCs w:val="24"/>
              </w:rPr>
              <w:t>32.99.59.000</w:t>
            </w:r>
            <w:r w:rsidRPr="007F5A3A">
              <w:rPr>
                <w:rFonts w:ascii="Times New Roman" w:eastAsia="Times New Roman" w:hAnsi="Times New Roman"/>
                <w:color w:val="000000"/>
                <w:kern w:val="0"/>
                <w:sz w:val="24"/>
                <w:szCs w:val="24"/>
              </w:rPr>
              <w:t>/</w:t>
            </w:r>
          </w:p>
          <w:p w14:paraId="63EF54FF"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КТРУ отсутствует</w:t>
            </w:r>
          </w:p>
        </w:tc>
        <w:tc>
          <w:tcPr>
            <w:tcW w:w="8172" w:type="dxa"/>
            <w:shd w:val="clear" w:color="auto" w:fill="auto"/>
            <w:vAlign w:val="center"/>
          </w:tcPr>
          <w:p w14:paraId="6F9CA0D6"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Тип продукта - валик и кювета, длина ворса (мм) - 18, ширина (мм) - 250, тип ЛКМ - на водной основе, материал волокна - </w:t>
            </w:r>
            <w:proofErr w:type="spellStart"/>
            <w:r w:rsidRPr="007F5A3A">
              <w:rPr>
                <w:rFonts w:ascii="Times New Roman" w:eastAsia="Times New Roman" w:hAnsi="Times New Roman"/>
                <w:color w:val="000000"/>
                <w:kern w:val="0"/>
                <w:sz w:val="24"/>
                <w:szCs w:val="24"/>
              </w:rPr>
              <w:t>полиакрил</w:t>
            </w:r>
            <w:proofErr w:type="spellEnd"/>
            <w:r w:rsidRPr="007F5A3A">
              <w:rPr>
                <w:rFonts w:ascii="Times New Roman" w:eastAsia="Times New Roman" w:hAnsi="Times New Roman"/>
                <w:color w:val="000000"/>
                <w:kern w:val="0"/>
                <w:sz w:val="24"/>
                <w:szCs w:val="24"/>
              </w:rPr>
              <w:t>, основной материал - полипропилен, материал ручки - пластик.</w:t>
            </w:r>
          </w:p>
        </w:tc>
        <w:tc>
          <w:tcPr>
            <w:tcW w:w="923" w:type="dxa"/>
          </w:tcPr>
          <w:p w14:paraId="66D328A7"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4DCB72B2"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20</w:t>
            </w:r>
          </w:p>
        </w:tc>
      </w:tr>
      <w:tr w:rsidR="002F3CF7" w:rsidRPr="007F5A3A" w14:paraId="01690EE7" w14:textId="77777777" w:rsidTr="002C04A0">
        <w:trPr>
          <w:trHeight w:val="1124"/>
        </w:trPr>
        <w:tc>
          <w:tcPr>
            <w:tcW w:w="527" w:type="dxa"/>
          </w:tcPr>
          <w:p w14:paraId="2F17D613"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407C71B7"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Кисть плоская для водных красок </w:t>
            </w:r>
          </w:p>
        </w:tc>
        <w:tc>
          <w:tcPr>
            <w:tcW w:w="2471" w:type="dxa"/>
          </w:tcPr>
          <w:p w14:paraId="01235905" w14:textId="4FE0D5D3"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2F3CF7">
              <w:rPr>
                <w:rFonts w:ascii="Times New Roman" w:eastAsia="Times New Roman" w:hAnsi="Times New Roman"/>
                <w:color w:val="000000"/>
                <w:kern w:val="0"/>
                <w:sz w:val="24"/>
                <w:szCs w:val="24"/>
              </w:rPr>
              <w:t>32.99.59.000</w:t>
            </w:r>
            <w:r w:rsidRPr="007F5A3A">
              <w:rPr>
                <w:rFonts w:ascii="Times New Roman" w:eastAsia="Times New Roman" w:hAnsi="Times New Roman"/>
                <w:color w:val="000000"/>
                <w:kern w:val="0"/>
                <w:sz w:val="24"/>
                <w:szCs w:val="24"/>
              </w:rPr>
              <w:t xml:space="preserve">/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32.91.19.110-00000002 — Кисть плоская.</w:t>
            </w:r>
          </w:p>
        </w:tc>
        <w:tc>
          <w:tcPr>
            <w:tcW w:w="8172" w:type="dxa"/>
            <w:shd w:val="clear" w:color="auto" w:fill="auto"/>
            <w:vAlign w:val="center"/>
          </w:tcPr>
          <w:p w14:paraId="441AB8A2"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Тип продукта - малярная кисть, материал волокна - синтетическая щетина, тип ЛКМ - на водной основе, подходит для ЛКМ - краска, эмаль, ширина (мм) - 50, толщина (мм) - 14, общая длина (см) - 23, длина ворса (мм) - 48, тип кисти - плоская (флейцевая) кисть, материал ручки - полипропилен, применение продукта - покраска, средство для очистки инструментов - вода, </w:t>
            </w:r>
          </w:p>
        </w:tc>
        <w:tc>
          <w:tcPr>
            <w:tcW w:w="923" w:type="dxa"/>
          </w:tcPr>
          <w:p w14:paraId="5029F1F3"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7433C713"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30</w:t>
            </w:r>
          </w:p>
        </w:tc>
      </w:tr>
      <w:tr w:rsidR="002F3CF7" w:rsidRPr="007F5A3A" w14:paraId="30703575" w14:textId="77777777" w:rsidTr="002C04A0">
        <w:trPr>
          <w:trHeight w:val="856"/>
        </w:trPr>
        <w:tc>
          <w:tcPr>
            <w:tcW w:w="527" w:type="dxa"/>
          </w:tcPr>
          <w:p w14:paraId="366D7615"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2057C605"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Малярная лента базовая </w:t>
            </w:r>
          </w:p>
        </w:tc>
        <w:tc>
          <w:tcPr>
            <w:tcW w:w="2471" w:type="dxa"/>
          </w:tcPr>
          <w:p w14:paraId="62546A35" w14:textId="62217CD3"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2F3CF7">
              <w:rPr>
                <w:rFonts w:ascii="Times New Roman" w:eastAsia="Times New Roman" w:hAnsi="Times New Roman"/>
                <w:color w:val="000000"/>
                <w:kern w:val="0"/>
                <w:sz w:val="24"/>
                <w:szCs w:val="24"/>
              </w:rPr>
              <w:t>22.29.21.000</w:t>
            </w:r>
            <w:r w:rsidRPr="007F5A3A">
              <w:rPr>
                <w:rFonts w:ascii="Times New Roman" w:eastAsia="Times New Roman" w:hAnsi="Times New Roman"/>
                <w:color w:val="000000"/>
                <w:kern w:val="0"/>
                <w:sz w:val="24"/>
                <w:szCs w:val="24"/>
              </w:rPr>
              <w:t>/</w:t>
            </w:r>
          </w:p>
          <w:p w14:paraId="5B7B5C87" w14:textId="063B3865"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p>
        </w:tc>
        <w:tc>
          <w:tcPr>
            <w:tcW w:w="8172" w:type="dxa"/>
            <w:shd w:val="clear" w:color="auto" w:fill="auto"/>
          </w:tcPr>
          <w:p w14:paraId="269988C0"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Место использования - внутренний, тип поверхности - гладкие поверхности, тип клеевой основы - каучуковый клей, удаление без следов в течение - 3 дней, ширина (мм) - 48, длина (м) - 25, основной материал - бумага.</w:t>
            </w:r>
          </w:p>
        </w:tc>
        <w:tc>
          <w:tcPr>
            <w:tcW w:w="923" w:type="dxa"/>
          </w:tcPr>
          <w:p w14:paraId="6B200231"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460106D7"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50</w:t>
            </w:r>
          </w:p>
        </w:tc>
      </w:tr>
      <w:tr w:rsidR="002F3CF7" w:rsidRPr="007F5A3A" w14:paraId="254E891A" w14:textId="77777777" w:rsidTr="002C04A0">
        <w:trPr>
          <w:trHeight w:val="564"/>
        </w:trPr>
        <w:tc>
          <w:tcPr>
            <w:tcW w:w="527" w:type="dxa"/>
          </w:tcPr>
          <w:p w14:paraId="5BBF8AB1"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5E388330"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Шпаклёвка гипсовая </w:t>
            </w:r>
          </w:p>
        </w:tc>
        <w:tc>
          <w:tcPr>
            <w:tcW w:w="2471" w:type="dxa"/>
          </w:tcPr>
          <w:p w14:paraId="390DAEF1"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kern w:val="0"/>
                <w:sz w:val="24"/>
                <w:szCs w:val="24"/>
              </w:rPr>
              <w:t>23.64.10.110</w:t>
            </w:r>
            <w:r w:rsidRPr="007F5A3A">
              <w:rPr>
                <w:rFonts w:ascii="Times New Roman" w:eastAsia="Times New Roman" w:hAnsi="Times New Roman"/>
                <w:color w:val="000000"/>
                <w:kern w:val="0"/>
                <w:sz w:val="24"/>
                <w:szCs w:val="24"/>
              </w:rPr>
              <w:t xml:space="preserve"> /     </w:t>
            </w:r>
            <w:r w:rsidRPr="007F5A3A">
              <w:rPr>
                <w:rFonts w:ascii="Times New Roman" w:eastAsia="Times New Roman" w:hAnsi="Times New Roman"/>
                <w:kern w:val="0"/>
                <w:sz w:val="24"/>
                <w:szCs w:val="24"/>
              </w:rPr>
              <w:t xml:space="preserve">   23.64.10.110-00000004</w:t>
            </w:r>
            <w:r w:rsidRPr="007F5A3A">
              <w:rPr>
                <w:rFonts w:ascii="Times New Roman" w:eastAsia="Times New Roman" w:hAnsi="Times New Roman"/>
                <w:color w:val="000000"/>
                <w:kern w:val="0"/>
                <w:sz w:val="24"/>
                <w:szCs w:val="24"/>
              </w:rPr>
              <w:t xml:space="preserve">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Смесь сухая строительная шпаклевочная на гипсовом вяжущем.</w:t>
            </w:r>
          </w:p>
        </w:tc>
        <w:tc>
          <w:tcPr>
            <w:tcW w:w="8172" w:type="dxa"/>
            <w:shd w:val="clear" w:color="auto" w:fill="auto"/>
            <w:vAlign w:val="center"/>
          </w:tcPr>
          <w:p w14:paraId="5CFD199B"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Предназначен для - финишная шпатлевка, минимальная толщина слоя (мм) - 0.2, максимальная толщина слоя (мм) - 5, жизнеспособность раствора (ч) - 1.67, минимальная температура применения (°C) - 5, цветовая палитра - белый, место использования - внутренний, максимальная температура применения (°C) - 30, готов к использованию - нет, время высыхания до нанесения следующего слоя (ч) - 24, масса (кг) - 5, тип продукта - шпаклевка.</w:t>
            </w:r>
          </w:p>
        </w:tc>
        <w:tc>
          <w:tcPr>
            <w:tcW w:w="923" w:type="dxa"/>
          </w:tcPr>
          <w:p w14:paraId="74CC4924"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5C1ED141"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10</w:t>
            </w:r>
          </w:p>
        </w:tc>
      </w:tr>
      <w:tr w:rsidR="002F3CF7" w:rsidRPr="007F5A3A" w14:paraId="200CB828" w14:textId="77777777" w:rsidTr="002C04A0">
        <w:trPr>
          <w:trHeight w:val="280"/>
        </w:trPr>
        <w:tc>
          <w:tcPr>
            <w:tcW w:w="527" w:type="dxa"/>
          </w:tcPr>
          <w:p w14:paraId="50EE5FCB"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63DDD52C"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Штукатурка гипсовая 30 кг</w:t>
            </w:r>
          </w:p>
        </w:tc>
        <w:tc>
          <w:tcPr>
            <w:tcW w:w="2471" w:type="dxa"/>
          </w:tcPr>
          <w:p w14:paraId="5047DE70"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23.64.10.110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23.64.10.110-00000001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Смесь сухая строительная штукатурная на гипсовом вяжущем.</w:t>
            </w:r>
          </w:p>
        </w:tc>
        <w:tc>
          <w:tcPr>
            <w:tcW w:w="8172" w:type="dxa"/>
            <w:shd w:val="clear" w:color="auto" w:fill="auto"/>
            <w:vAlign w:val="center"/>
          </w:tcPr>
          <w:p w14:paraId="702D4647"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Основной материал - гипс, место использования - внутренний, материал поверхности применения - кирпич, газобетонный блок, </w:t>
            </w:r>
            <w:proofErr w:type="spellStart"/>
            <w:r w:rsidRPr="007F5A3A">
              <w:rPr>
                <w:rFonts w:ascii="Times New Roman" w:eastAsia="Times New Roman" w:hAnsi="Times New Roman"/>
                <w:color w:val="000000"/>
                <w:kern w:val="0"/>
                <w:sz w:val="24"/>
                <w:szCs w:val="24"/>
              </w:rPr>
              <w:t>пазогребневая</w:t>
            </w:r>
            <w:proofErr w:type="spellEnd"/>
            <w:r w:rsidRPr="007F5A3A">
              <w:rPr>
                <w:rFonts w:ascii="Times New Roman" w:eastAsia="Times New Roman" w:hAnsi="Times New Roman"/>
                <w:color w:val="000000"/>
                <w:kern w:val="0"/>
                <w:sz w:val="24"/>
                <w:szCs w:val="24"/>
              </w:rPr>
              <w:t xml:space="preserve"> плита, тип применения - универсальный, расход кг / м2 - 8,5 кг при толщине слоя 10 мм, минимальная толщина слоя (мм) - 5, максимальная толщина слоя (мм) - 50, жизнеспособность раствора (ч) - 0.5, время полного высыхания (дней) - 7, цвет - серый, минимальная температура применения (°C) - 5, максимальная температура применения (°C) - 30, применение продукта - для внутренних работ, размер фракции (мм) - 1.2, адгезия (МПа) - 0,3, прочность на сжатие (МПа) - 2.5, морозостойкость - нет, расход воды на кг смеси - 0.56, минимальный процент содержания вторичного сырья в продукте (%) - 0, цветовая палитра - серый / серебристый, тип продукта - штукатурка.</w:t>
            </w:r>
          </w:p>
        </w:tc>
        <w:tc>
          <w:tcPr>
            <w:tcW w:w="923" w:type="dxa"/>
          </w:tcPr>
          <w:p w14:paraId="13EDF899"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2B66C127"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r>
      <w:tr w:rsidR="002F3CF7" w:rsidRPr="007F5A3A" w14:paraId="5431C106" w14:textId="77777777" w:rsidTr="002C04A0">
        <w:trPr>
          <w:trHeight w:val="1426"/>
        </w:trPr>
        <w:tc>
          <w:tcPr>
            <w:tcW w:w="527" w:type="dxa"/>
          </w:tcPr>
          <w:p w14:paraId="230198D8"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0F5166CC"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Клей для плитки </w:t>
            </w:r>
          </w:p>
        </w:tc>
        <w:tc>
          <w:tcPr>
            <w:tcW w:w="2471" w:type="dxa"/>
          </w:tcPr>
          <w:p w14:paraId="40E148CC"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23.64.10.110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23.64.10.110-00000003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Смесь сухая строительная клеевая на цементном вяжущем</w:t>
            </w:r>
          </w:p>
        </w:tc>
        <w:tc>
          <w:tcPr>
            <w:tcW w:w="8172" w:type="dxa"/>
            <w:shd w:val="clear" w:color="auto" w:fill="auto"/>
            <w:vAlign w:val="center"/>
          </w:tcPr>
          <w:p w14:paraId="1DB285CA"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Максимальная толщина слоя (мм) - 15, минимальная толщина слоя (мм) - 2, расход кг / м2 - расход при слое 1 мм, кг/м² 1,25 - 1,30, жизнеспособность раствора (ч) - 4, время коррекции (мин) - 15, время высыхания (ч) - 24, минимальная температура для укладки (°C) - 5, максимальная температура для укладки (°C) - 30, минимальная температура эксплуатации (°C) - -40, максимальная температура эксплуатации (°C) - 50, прочность склеивания (МПа) - 1.1, консистенция - порошок, основной материал - цемент, влагостойкий - да, место использования - внутренний / наружный, без пыли - нет, применим с </w:t>
            </w:r>
            <w:r w:rsidRPr="007F5A3A">
              <w:rPr>
                <w:rFonts w:ascii="Times New Roman" w:eastAsia="Times New Roman" w:hAnsi="Times New Roman"/>
                <w:color w:val="000000"/>
                <w:kern w:val="0"/>
                <w:sz w:val="24"/>
                <w:szCs w:val="24"/>
              </w:rPr>
              <w:lastRenderedPageBreak/>
              <w:t>теплыми полами - да, противогрибковый - нет, морозостойкость - да, термостойкий - да, быстросхватывающийся - да, цвет после высыхания - серый, вес нетто (кг) - 25.</w:t>
            </w:r>
          </w:p>
        </w:tc>
        <w:tc>
          <w:tcPr>
            <w:tcW w:w="923" w:type="dxa"/>
          </w:tcPr>
          <w:p w14:paraId="64C35B64"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lastRenderedPageBreak/>
              <w:t>шт.</w:t>
            </w:r>
          </w:p>
        </w:tc>
        <w:tc>
          <w:tcPr>
            <w:tcW w:w="772" w:type="dxa"/>
          </w:tcPr>
          <w:p w14:paraId="3595F055"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10</w:t>
            </w:r>
          </w:p>
        </w:tc>
      </w:tr>
      <w:tr w:rsidR="002F3CF7" w:rsidRPr="007F5A3A" w14:paraId="29B0EC58" w14:textId="77777777" w:rsidTr="00A234D9">
        <w:trPr>
          <w:trHeight w:val="1954"/>
        </w:trPr>
        <w:tc>
          <w:tcPr>
            <w:tcW w:w="527" w:type="dxa"/>
          </w:tcPr>
          <w:p w14:paraId="13C6DC59"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4EFFFBA7"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Герметик </w:t>
            </w:r>
          </w:p>
        </w:tc>
        <w:tc>
          <w:tcPr>
            <w:tcW w:w="2471" w:type="dxa"/>
          </w:tcPr>
          <w:p w14:paraId="4D660DC8"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20.30.22.170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20.30.11.120-00000001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Шпатлевка</w:t>
            </w:r>
          </w:p>
        </w:tc>
        <w:tc>
          <w:tcPr>
            <w:tcW w:w="8172" w:type="dxa"/>
            <w:shd w:val="clear" w:color="auto" w:fill="auto"/>
            <w:vAlign w:val="center"/>
          </w:tcPr>
          <w:p w14:paraId="5F2BA2DF"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Объем (мл) - 260, цвет - белый, назначение - санитарный, ванная комната, кухня, водостойкий - да, морозостойкость - да, термостойкий - нет, время высыхания (ч) - 1, место использования - внутренний / наружный, необходим пистолет - да, тип ЛКМ - уксусный силикон, анти-плесень - да, под покраску - нет, состав - уксусный силикон, тип упаковки - картридж, количество в наборе - 1, тип продукта - герметик.</w:t>
            </w:r>
          </w:p>
        </w:tc>
        <w:tc>
          <w:tcPr>
            <w:tcW w:w="923" w:type="dxa"/>
          </w:tcPr>
          <w:p w14:paraId="28143076"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2993E47A"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10</w:t>
            </w:r>
          </w:p>
        </w:tc>
      </w:tr>
      <w:tr w:rsidR="002F3CF7" w:rsidRPr="007F5A3A" w14:paraId="1DE588D8" w14:textId="77777777" w:rsidTr="002C04A0">
        <w:trPr>
          <w:trHeight w:val="280"/>
        </w:trPr>
        <w:tc>
          <w:tcPr>
            <w:tcW w:w="527" w:type="dxa"/>
          </w:tcPr>
          <w:p w14:paraId="0367C583"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3F10E864"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Краска для стен матовая </w:t>
            </w:r>
          </w:p>
        </w:tc>
        <w:tc>
          <w:tcPr>
            <w:tcW w:w="2471" w:type="dxa"/>
          </w:tcPr>
          <w:p w14:paraId="06B007D8"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20.30.11.120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20.30.22.170-00000002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Краска водно-дисперсионная</w:t>
            </w:r>
          </w:p>
        </w:tc>
        <w:tc>
          <w:tcPr>
            <w:tcW w:w="8172" w:type="dxa"/>
            <w:shd w:val="clear" w:color="auto" w:fill="auto"/>
            <w:vAlign w:val="center"/>
          </w:tcPr>
          <w:p w14:paraId="2A298FD5"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Вес нетто (кг) - 15.3, объем (л) - 10, расход (м²/л или м²/кг) - 10, расход (в л / м²) - 0.1, тип продукта - краска для внутренних покрытий, назначение - стена, вид помещения - гостиная, спальня, ванная комната, кухня, цвет - белый, цветовая палитра - белый, место использования - внутренний, тип ЛКМ - на водной основе, тип полимера - акрил, время высыхания до нанесения следующего слоя (ч) - 2, время высыхания "на отлип" (в ч) - 1, время полного высыхания (ч) - 24, термостойкий - нет, моющийся - нет, запах - без запаха, инструмент для нанесения - кисть, валик, средство для очистки инструментов - вода.</w:t>
            </w:r>
          </w:p>
        </w:tc>
        <w:tc>
          <w:tcPr>
            <w:tcW w:w="923" w:type="dxa"/>
          </w:tcPr>
          <w:p w14:paraId="177FB839"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шт.</w:t>
            </w:r>
          </w:p>
        </w:tc>
        <w:tc>
          <w:tcPr>
            <w:tcW w:w="772" w:type="dxa"/>
          </w:tcPr>
          <w:p w14:paraId="19CB0E05"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30</w:t>
            </w:r>
          </w:p>
        </w:tc>
      </w:tr>
      <w:tr w:rsidR="002F3CF7" w:rsidRPr="007F5A3A" w14:paraId="09448806" w14:textId="77777777" w:rsidTr="002C04A0">
        <w:trPr>
          <w:trHeight w:val="1426"/>
        </w:trPr>
        <w:tc>
          <w:tcPr>
            <w:tcW w:w="527" w:type="dxa"/>
          </w:tcPr>
          <w:p w14:paraId="09BF94B3"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15B83C6B"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Затирка цементная А100 </w:t>
            </w:r>
          </w:p>
        </w:tc>
        <w:tc>
          <w:tcPr>
            <w:tcW w:w="2471" w:type="dxa"/>
          </w:tcPr>
          <w:p w14:paraId="57F2A0D9"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23.64.10.110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23.64.10.110-00000002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Смесь сухая строительная</w:t>
            </w:r>
          </w:p>
        </w:tc>
        <w:tc>
          <w:tcPr>
            <w:tcW w:w="8172" w:type="dxa"/>
            <w:shd w:val="clear" w:color="auto" w:fill="auto"/>
            <w:vAlign w:val="center"/>
          </w:tcPr>
          <w:p w14:paraId="121185B8"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Назначение - плита, тип продукта - затирка цементная, тип полимера - винилацетат, место использования - внутренний / наружный, цветовая палитра - серый / серебристый, цвет - серый, основной материал - цемент, быстросхватывающийся - нет, модель продукта - затирочная смесь, тип упаковки - мешок, вес нетто (кг) - 2, объем (кг) - 2, вес - 2.</w:t>
            </w:r>
          </w:p>
        </w:tc>
        <w:tc>
          <w:tcPr>
            <w:tcW w:w="923" w:type="dxa"/>
          </w:tcPr>
          <w:p w14:paraId="45439200"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4C44DFA5"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15</w:t>
            </w:r>
          </w:p>
        </w:tc>
      </w:tr>
      <w:tr w:rsidR="002F3CF7" w:rsidRPr="007F5A3A" w14:paraId="700831F5" w14:textId="77777777" w:rsidTr="002C04A0">
        <w:trPr>
          <w:trHeight w:val="1426"/>
        </w:trPr>
        <w:tc>
          <w:tcPr>
            <w:tcW w:w="527" w:type="dxa"/>
          </w:tcPr>
          <w:p w14:paraId="252301CF"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4B091B72"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Плита потолочная </w:t>
            </w:r>
            <w:proofErr w:type="spellStart"/>
            <w:r w:rsidRPr="007F5A3A">
              <w:rPr>
                <w:rFonts w:ascii="Times New Roman" w:eastAsia="Times New Roman" w:hAnsi="Times New Roman"/>
                <w:color w:val="000000"/>
                <w:kern w:val="0"/>
                <w:sz w:val="24"/>
                <w:szCs w:val="24"/>
              </w:rPr>
              <w:t>Knauf</w:t>
            </w:r>
            <w:proofErr w:type="spellEnd"/>
            <w:r w:rsidRPr="007F5A3A">
              <w:rPr>
                <w:rFonts w:ascii="Times New Roman" w:eastAsia="Times New Roman" w:hAnsi="Times New Roman"/>
                <w:color w:val="000000"/>
                <w:kern w:val="0"/>
                <w:sz w:val="24"/>
                <w:szCs w:val="24"/>
              </w:rPr>
              <w:t xml:space="preserve"> </w:t>
            </w:r>
            <w:proofErr w:type="spellStart"/>
            <w:r w:rsidRPr="007F5A3A">
              <w:rPr>
                <w:rFonts w:ascii="Times New Roman" w:eastAsia="Times New Roman" w:hAnsi="Times New Roman"/>
                <w:color w:val="000000"/>
                <w:kern w:val="0"/>
                <w:sz w:val="24"/>
                <w:szCs w:val="24"/>
              </w:rPr>
              <w:t>Armstrong</w:t>
            </w:r>
            <w:proofErr w:type="spellEnd"/>
            <w:r w:rsidRPr="007F5A3A">
              <w:rPr>
                <w:rFonts w:ascii="Times New Roman" w:eastAsia="Times New Roman" w:hAnsi="Times New Roman"/>
                <w:color w:val="000000"/>
                <w:kern w:val="0"/>
                <w:sz w:val="24"/>
                <w:szCs w:val="24"/>
              </w:rPr>
              <w:t xml:space="preserve"> Байкал 90RH </w:t>
            </w:r>
            <w:proofErr w:type="spellStart"/>
            <w:r w:rsidRPr="007F5A3A">
              <w:rPr>
                <w:rFonts w:ascii="Times New Roman" w:eastAsia="Times New Roman" w:hAnsi="Times New Roman"/>
                <w:color w:val="000000"/>
                <w:kern w:val="0"/>
                <w:sz w:val="24"/>
                <w:szCs w:val="24"/>
              </w:rPr>
              <w:t>Board</w:t>
            </w:r>
            <w:proofErr w:type="spellEnd"/>
            <w:r w:rsidRPr="007F5A3A">
              <w:rPr>
                <w:rFonts w:ascii="Times New Roman" w:eastAsia="Times New Roman" w:hAnsi="Times New Roman"/>
                <w:color w:val="000000"/>
                <w:kern w:val="0"/>
                <w:sz w:val="24"/>
                <w:szCs w:val="24"/>
              </w:rPr>
              <w:t xml:space="preserve"> </w:t>
            </w:r>
          </w:p>
        </w:tc>
        <w:tc>
          <w:tcPr>
            <w:tcW w:w="2471" w:type="dxa"/>
          </w:tcPr>
          <w:p w14:paraId="376EB590" w14:textId="059C1DCA" w:rsidR="002F3CF7" w:rsidRPr="007F5A3A" w:rsidRDefault="00A234D9" w:rsidP="0084651F">
            <w:pPr>
              <w:widowControl/>
              <w:suppressAutoHyphens w:val="0"/>
              <w:autoSpaceDN/>
              <w:textAlignment w:val="auto"/>
              <w:rPr>
                <w:rFonts w:ascii="Times New Roman" w:eastAsia="Times New Roman" w:hAnsi="Times New Roman"/>
                <w:color w:val="000000"/>
                <w:kern w:val="0"/>
                <w:sz w:val="24"/>
                <w:szCs w:val="24"/>
              </w:rPr>
            </w:pPr>
            <w:r w:rsidRPr="00A234D9">
              <w:rPr>
                <w:rFonts w:ascii="Times New Roman" w:eastAsia="Times New Roman" w:hAnsi="Times New Roman"/>
                <w:color w:val="000000"/>
                <w:kern w:val="0"/>
                <w:sz w:val="24"/>
                <w:szCs w:val="24"/>
              </w:rPr>
              <w:t>23.99.19.112</w:t>
            </w:r>
            <w:r w:rsidR="002F3CF7" w:rsidRPr="007F5A3A">
              <w:rPr>
                <w:rFonts w:ascii="Times New Roman" w:eastAsia="Times New Roman" w:hAnsi="Times New Roman"/>
                <w:color w:val="000000"/>
                <w:kern w:val="0"/>
                <w:sz w:val="24"/>
                <w:szCs w:val="24"/>
              </w:rPr>
              <w:t xml:space="preserve">/          </w:t>
            </w:r>
            <w:r w:rsidR="002F3CF7" w:rsidRPr="007F5A3A">
              <w:rPr>
                <w:rFonts w:ascii="Times New Roman" w:eastAsia="Times New Roman" w:hAnsi="Times New Roman"/>
                <w:kern w:val="0"/>
                <w:sz w:val="24"/>
                <w:szCs w:val="24"/>
              </w:rPr>
              <w:t xml:space="preserve">    </w:t>
            </w:r>
          </w:p>
        </w:tc>
        <w:tc>
          <w:tcPr>
            <w:tcW w:w="8172" w:type="dxa"/>
            <w:shd w:val="clear" w:color="auto" w:fill="auto"/>
            <w:vAlign w:val="center"/>
          </w:tcPr>
          <w:p w14:paraId="2D38244A"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Упаковка (м²) - 7.2, количество в наборе - 20, цветовая палитра - белый, длина (мм) - 600, ширина (мм) - 600, толщина (мм) - 12, основной материал - минеральная вата, вес - 18.49, влагостойкость - нет.</w:t>
            </w:r>
          </w:p>
        </w:tc>
        <w:tc>
          <w:tcPr>
            <w:tcW w:w="923" w:type="dxa"/>
          </w:tcPr>
          <w:p w14:paraId="5DD4EF97"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4CF86359"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r>
      <w:tr w:rsidR="002F3CF7" w:rsidRPr="007F5A3A" w14:paraId="00E8632A" w14:textId="77777777" w:rsidTr="002C04A0">
        <w:trPr>
          <w:trHeight w:val="1426"/>
        </w:trPr>
        <w:tc>
          <w:tcPr>
            <w:tcW w:w="527" w:type="dxa"/>
          </w:tcPr>
          <w:p w14:paraId="0571820A"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6E965AD3"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Растворитель ТУ 1 л</w:t>
            </w:r>
          </w:p>
        </w:tc>
        <w:tc>
          <w:tcPr>
            <w:tcW w:w="2471" w:type="dxa"/>
          </w:tcPr>
          <w:p w14:paraId="19273C67" w14:textId="1E209816" w:rsidR="002F3CF7" w:rsidRPr="007F5A3A" w:rsidRDefault="00A234D9" w:rsidP="002F3CF7">
            <w:pPr>
              <w:widowControl/>
              <w:suppressAutoHyphens w:val="0"/>
              <w:autoSpaceDN/>
              <w:textAlignment w:val="auto"/>
              <w:rPr>
                <w:rFonts w:ascii="Times New Roman" w:eastAsia="Times New Roman" w:hAnsi="Times New Roman"/>
                <w:color w:val="000000"/>
                <w:kern w:val="0"/>
                <w:sz w:val="24"/>
                <w:szCs w:val="24"/>
              </w:rPr>
            </w:pPr>
            <w:r w:rsidRPr="00A234D9">
              <w:rPr>
                <w:rFonts w:ascii="Times New Roman" w:eastAsia="Times New Roman" w:hAnsi="Times New Roman"/>
                <w:color w:val="000000"/>
                <w:kern w:val="0"/>
                <w:sz w:val="24"/>
                <w:szCs w:val="24"/>
              </w:rPr>
              <w:t>20.30.22.220</w:t>
            </w:r>
            <w:r w:rsidR="002F3CF7" w:rsidRPr="007F5A3A">
              <w:rPr>
                <w:rFonts w:ascii="Times New Roman" w:eastAsia="Times New Roman" w:hAnsi="Times New Roman"/>
                <w:color w:val="000000"/>
                <w:kern w:val="0"/>
                <w:sz w:val="24"/>
                <w:szCs w:val="24"/>
              </w:rPr>
              <w:t xml:space="preserve">/          </w:t>
            </w:r>
            <w:r w:rsidR="002F3CF7" w:rsidRPr="007F5A3A">
              <w:rPr>
                <w:rFonts w:ascii="Times New Roman" w:eastAsia="Times New Roman" w:hAnsi="Times New Roman"/>
                <w:kern w:val="0"/>
                <w:sz w:val="24"/>
                <w:szCs w:val="24"/>
              </w:rPr>
              <w:t xml:space="preserve">     </w:t>
            </w:r>
            <w:r w:rsidR="002F3CF7" w:rsidRPr="007F5A3A">
              <w:rPr>
                <w:rFonts w:ascii="Times New Roman" w:eastAsia="Times New Roman" w:hAnsi="Times New Roman"/>
                <w:color w:val="000000"/>
                <w:kern w:val="0"/>
                <w:sz w:val="24"/>
                <w:szCs w:val="24"/>
              </w:rPr>
              <w:t xml:space="preserve">20.30.22.110-00000001 —   </w:t>
            </w:r>
            <w:r w:rsidR="002F3CF7" w:rsidRPr="007F5A3A">
              <w:rPr>
                <w:rFonts w:ascii="Times New Roman" w:eastAsia="Times New Roman" w:hAnsi="Times New Roman"/>
                <w:kern w:val="0"/>
                <w:sz w:val="24"/>
                <w:szCs w:val="24"/>
              </w:rPr>
              <w:t xml:space="preserve">      </w:t>
            </w:r>
            <w:r w:rsidR="002F3CF7" w:rsidRPr="007F5A3A">
              <w:rPr>
                <w:rFonts w:ascii="Times New Roman" w:eastAsia="Times New Roman" w:hAnsi="Times New Roman"/>
                <w:color w:val="000000"/>
                <w:kern w:val="0"/>
                <w:sz w:val="24"/>
                <w:szCs w:val="24"/>
              </w:rPr>
              <w:t xml:space="preserve">Растворитель сложные </w:t>
            </w:r>
            <w:r w:rsidR="002F3CF7" w:rsidRPr="007F5A3A">
              <w:rPr>
                <w:rFonts w:ascii="Times New Roman" w:eastAsia="Times New Roman" w:hAnsi="Times New Roman"/>
                <w:color w:val="000000"/>
                <w:kern w:val="0"/>
                <w:sz w:val="24"/>
                <w:szCs w:val="24"/>
              </w:rPr>
              <w:lastRenderedPageBreak/>
              <w:t>органические; составы для удаления красок и лаков</w:t>
            </w:r>
          </w:p>
        </w:tc>
        <w:tc>
          <w:tcPr>
            <w:tcW w:w="8172" w:type="dxa"/>
            <w:shd w:val="clear" w:color="auto" w:fill="auto"/>
            <w:vAlign w:val="center"/>
          </w:tcPr>
          <w:p w14:paraId="1144F6B0"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lastRenderedPageBreak/>
              <w:t>Материал поверхности применения - металл, тип продукта - растворитель 646, тип упаковки - бутылка.</w:t>
            </w:r>
          </w:p>
        </w:tc>
        <w:tc>
          <w:tcPr>
            <w:tcW w:w="923" w:type="dxa"/>
          </w:tcPr>
          <w:p w14:paraId="1DB88B6A"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4BC9344E"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20</w:t>
            </w:r>
          </w:p>
        </w:tc>
      </w:tr>
      <w:tr w:rsidR="002F3CF7" w:rsidRPr="007F5A3A" w14:paraId="31CF3129" w14:textId="77777777" w:rsidTr="002C04A0">
        <w:trPr>
          <w:trHeight w:val="1426"/>
        </w:trPr>
        <w:tc>
          <w:tcPr>
            <w:tcW w:w="527" w:type="dxa"/>
          </w:tcPr>
          <w:p w14:paraId="6E30F907"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67CE7947"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Рулон шлифовальный на тканевой основе </w:t>
            </w:r>
          </w:p>
        </w:tc>
        <w:tc>
          <w:tcPr>
            <w:tcW w:w="2471" w:type="dxa"/>
          </w:tcPr>
          <w:p w14:paraId="770F8835"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23.91.12.110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23.91.10.000-00000003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Абразивные изделия</w:t>
            </w:r>
          </w:p>
        </w:tc>
        <w:tc>
          <w:tcPr>
            <w:tcW w:w="8172" w:type="dxa"/>
            <w:shd w:val="clear" w:color="auto" w:fill="auto"/>
            <w:vAlign w:val="center"/>
          </w:tcPr>
          <w:p w14:paraId="29E95D47"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Обрабатываемый материал - сталь, лакокрасочные покрытия, дерево, зернистость по FEPA - P120, способ крепления оснастки - зажим, водостойкий - нет, длина (мм) - 3000, ширина (мм) - 280, зернистость по ГОСТ 3647-80 - 12, форма - рулон, количество в наборе - 1, тип продукта - рулон шлифовальный.</w:t>
            </w:r>
          </w:p>
        </w:tc>
        <w:tc>
          <w:tcPr>
            <w:tcW w:w="923" w:type="dxa"/>
          </w:tcPr>
          <w:p w14:paraId="78AC48BA"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рулон</w:t>
            </w:r>
          </w:p>
        </w:tc>
        <w:tc>
          <w:tcPr>
            <w:tcW w:w="772" w:type="dxa"/>
          </w:tcPr>
          <w:p w14:paraId="046F02E8"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r>
      <w:tr w:rsidR="002F3CF7" w:rsidRPr="007F5A3A" w14:paraId="016D904F" w14:textId="77777777" w:rsidTr="002C04A0">
        <w:trPr>
          <w:trHeight w:val="847"/>
        </w:trPr>
        <w:tc>
          <w:tcPr>
            <w:tcW w:w="527" w:type="dxa"/>
          </w:tcPr>
          <w:p w14:paraId="749DB22E"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60C98911"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highlight w:val="yellow"/>
              </w:rPr>
            </w:pPr>
            <w:r w:rsidRPr="007F5A3A">
              <w:rPr>
                <w:rFonts w:ascii="Times New Roman" w:eastAsia="Times New Roman" w:hAnsi="Times New Roman"/>
                <w:color w:val="000000"/>
                <w:kern w:val="0"/>
                <w:sz w:val="24"/>
                <w:szCs w:val="24"/>
              </w:rPr>
              <w:t xml:space="preserve">Клей монтажный сверхсильный </w:t>
            </w:r>
          </w:p>
        </w:tc>
        <w:tc>
          <w:tcPr>
            <w:tcW w:w="2471" w:type="dxa"/>
          </w:tcPr>
          <w:p w14:paraId="2E9C42D8"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20.52.10.190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20.52.10.190-00000001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Клей</w:t>
            </w:r>
          </w:p>
        </w:tc>
        <w:tc>
          <w:tcPr>
            <w:tcW w:w="8172" w:type="dxa"/>
            <w:shd w:val="clear" w:color="auto" w:fill="auto"/>
            <w:vAlign w:val="center"/>
          </w:tcPr>
          <w:p w14:paraId="3BBD2100"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Материалы для склеивания - камень, каучук, каучук, ПВХ, мрамор, пластик, дерево, основной материал - каучук, цвет после высыхания - бежевый, вес нетто (кг) - 0.387, тип продукта - жидкие гвозди - объем (мл), 296, тип склеивания - горизонтальный и вертикальный, прочность склеивания (кг/см²) - 17, время схватывания (с - 10 мин, время до полного высыхания (в мин или ч) - 24/, минимальная температура применения (°C) - 0, максимальная температура применения (°C) - 37, инструмент для нанесения - пистолет, особенности продукта - морозоустойчивый, водонепроницаемый.</w:t>
            </w:r>
          </w:p>
        </w:tc>
        <w:tc>
          <w:tcPr>
            <w:tcW w:w="923" w:type="dxa"/>
          </w:tcPr>
          <w:p w14:paraId="61A7D03E"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7DECD328"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10</w:t>
            </w:r>
          </w:p>
        </w:tc>
      </w:tr>
      <w:tr w:rsidR="002F3CF7" w:rsidRPr="007F5A3A" w14:paraId="5DC6116E" w14:textId="77777777" w:rsidTr="002C04A0">
        <w:trPr>
          <w:trHeight w:val="274"/>
        </w:trPr>
        <w:tc>
          <w:tcPr>
            <w:tcW w:w="527" w:type="dxa"/>
          </w:tcPr>
          <w:p w14:paraId="6345D407"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08E40CA1"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аэрозольная декоративная </w:t>
            </w:r>
          </w:p>
        </w:tc>
        <w:tc>
          <w:tcPr>
            <w:tcW w:w="2471" w:type="dxa"/>
          </w:tcPr>
          <w:p w14:paraId="2FC533A3"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20.30.12.130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20.30.12.130-00000002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Эмаль</w:t>
            </w:r>
          </w:p>
        </w:tc>
        <w:tc>
          <w:tcPr>
            <w:tcW w:w="8172" w:type="dxa"/>
            <w:shd w:val="clear" w:color="auto" w:fill="auto"/>
            <w:vAlign w:val="center"/>
          </w:tcPr>
          <w:p w14:paraId="3B5AC211"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Цвет - белый, степень блеска - матовый, объем (л) - 0.52, материал поверхности применения - металл, дерево, время полного высыхания (ч) - 5, назначение - универсальный, цветовая палитра - белый, запах - с запахом, тип ЛКМ - на основе растворителя, время высыхания до нанесения следующего слоя (ч) - 1, тип продукта - эмаль аэрозольная, расход (м²/л или м²/кг) - 2, термостойкий - нет.</w:t>
            </w:r>
          </w:p>
        </w:tc>
        <w:tc>
          <w:tcPr>
            <w:tcW w:w="923" w:type="dxa"/>
          </w:tcPr>
          <w:p w14:paraId="23D3D574"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10B07D5D"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r>
      <w:tr w:rsidR="002F3CF7" w:rsidRPr="007F5A3A" w14:paraId="40B177BF" w14:textId="77777777" w:rsidTr="002C04A0">
        <w:trPr>
          <w:trHeight w:val="1426"/>
        </w:trPr>
        <w:tc>
          <w:tcPr>
            <w:tcW w:w="527" w:type="dxa"/>
          </w:tcPr>
          <w:p w14:paraId="12978F17"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5B592EEF"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аэрозольная декоративная </w:t>
            </w:r>
          </w:p>
        </w:tc>
        <w:tc>
          <w:tcPr>
            <w:tcW w:w="2471" w:type="dxa"/>
          </w:tcPr>
          <w:p w14:paraId="076A6EE7"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20.30.12.130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20.30.12.130-00000002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Эмаль</w:t>
            </w:r>
          </w:p>
        </w:tc>
        <w:tc>
          <w:tcPr>
            <w:tcW w:w="8172" w:type="dxa"/>
            <w:shd w:val="clear" w:color="auto" w:fill="auto"/>
            <w:vAlign w:val="center"/>
          </w:tcPr>
          <w:p w14:paraId="192D52DC"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Цвет -  сапфирово-синий, степень блеска - матовый, объем (л) - 0.52, материал поверхности применения - металл, дерево, время полного высыхания (ч) - 5, назначение - универсальный, цветовая палитра -  сапфирово-синий, запах - с запахом, тип ЛКМ - на основе растворителя, время высыхания до нанесения следующего слоя (ч) - 1, тип продукта - эмаль аэрозольная, расход (м²/л или м²/кг) - 2, термостойкий - нет.</w:t>
            </w:r>
          </w:p>
        </w:tc>
        <w:tc>
          <w:tcPr>
            <w:tcW w:w="923" w:type="dxa"/>
          </w:tcPr>
          <w:p w14:paraId="7AD08B93"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2D877573"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r>
      <w:tr w:rsidR="002F3CF7" w:rsidRPr="007F5A3A" w14:paraId="4C62D56B" w14:textId="77777777" w:rsidTr="002C04A0">
        <w:trPr>
          <w:trHeight w:val="1078"/>
        </w:trPr>
        <w:tc>
          <w:tcPr>
            <w:tcW w:w="527" w:type="dxa"/>
          </w:tcPr>
          <w:p w14:paraId="734BB25A"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3A0609FA"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аэрозольная декоративная </w:t>
            </w:r>
          </w:p>
        </w:tc>
        <w:tc>
          <w:tcPr>
            <w:tcW w:w="2471" w:type="dxa"/>
          </w:tcPr>
          <w:p w14:paraId="14B98939"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20.30.12.130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20.30.12.130-00000002 —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Эмаль</w:t>
            </w:r>
          </w:p>
        </w:tc>
        <w:tc>
          <w:tcPr>
            <w:tcW w:w="8172" w:type="dxa"/>
            <w:shd w:val="clear" w:color="auto" w:fill="auto"/>
            <w:vAlign w:val="center"/>
          </w:tcPr>
          <w:p w14:paraId="2CD21B89"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Цвет -  пурпурно-красный, степень блеска - матовый, объем (л) - 0.52, материал поверхности применения - металл, дерево, время полного высыхания (ч) - 5, назначение - универсальный, цветовая палитра -   пурпурно-красный, за</w:t>
            </w:r>
            <w:r w:rsidRPr="007F5A3A">
              <w:rPr>
                <w:rFonts w:ascii="Times New Roman" w:eastAsia="Times New Roman" w:hAnsi="Times New Roman"/>
                <w:color w:val="000000"/>
                <w:kern w:val="0"/>
                <w:sz w:val="24"/>
                <w:szCs w:val="24"/>
              </w:rPr>
              <w:lastRenderedPageBreak/>
              <w:t>пах - с запахом, тип ЛКМ - на основе растворителя, время высыхания до нанесения следующего слоя (ч) - 1, тип продукта - эмаль аэрозольная, расход (м²/л или м²/кг) - 2, термостойкий - нет.</w:t>
            </w:r>
          </w:p>
        </w:tc>
        <w:tc>
          <w:tcPr>
            <w:tcW w:w="923" w:type="dxa"/>
          </w:tcPr>
          <w:p w14:paraId="137729B8"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lastRenderedPageBreak/>
              <w:t>шт.</w:t>
            </w:r>
          </w:p>
        </w:tc>
        <w:tc>
          <w:tcPr>
            <w:tcW w:w="772" w:type="dxa"/>
          </w:tcPr>
          <w:p w14:paraId="5D882E3D"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r>
      <w:tr w:rsidR="002F3CF7" w:rsidRPr="007F5A3A" w14:paraId="58E4351C" w14:textId="77777777" w:rsidTr="002C04A0">
        <w:trPr>
          <w:trHeight w:val="1426"/>
        </w:trPr>
        <w:tc>
          <w:tcPr>
            <w:tcW w:w="527" w:type="dxa"/>
          </w:tcPr>
          <w:p w14:paraId="06A23BFF"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18E45C1D"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lang w:val="en-US"/>
              </w:rPr>
            </w:pPr>
            <w:r w:rsidRPr="007F5A3A">
              <w:rPr>
                <w:rFonts w:ascii="Times New Roman" w:eastAsia="Times New Roman" w:hAnsi="Times New Roman"/>
                <w:color w:val="000000"/>
                <w:kern w:val="0"/>
                <w:sz w:val="24"/>
                <w:szCs w:val="24"/>
              </w:rPr>
              <w:t>Плита</w:t>
            </w:r>
            <w:r w:rsidRPr="007F5A3A">
              <w:rPr>
                <w:rFonts w:ascii="Times New Roman" w:eastAsia="Times New Roman" w:hAnsi="Times New Roman"/>
                <w:color w:val="000000"/>
                <w:kern w:val="0"/>
                <w:sz w:val="24"/>
                <w:szCs w:val="24"/>
                <w:lang w:val="en-US"/>
              </w:rPr>
              <w:t xml:space="preserve"> </w:t>
            </w:r>
            <w:r w:rsidRPr="007F5A3A">
              <w:rPr>
                <w:rFonts w:ascii="Times New Roman" w:eastAsia="Times New Roman" w:hAnsi="Times New Roman"/>
                <w:color w:val="000000"/>
                <w:kern w:val="0"/>
                <w:sz w:val="24"/>
                <w:szCs w:val="24"/>
              </w:rPr>
              <w:t>потолочная</w:t>
            </w:r>
            <w:r w:rsidRPr="007F5A3A">
              <w:rPr>
                <w:rFonts w:ascii="Times New Roman" w:eastAsia="Times New Roman" w:hAnsi="Times New Roman"/>
                <w:color w:val="000000"/>
                <w:kern w:val="0"/>
                <w:sz w:val="24"/>
                <w:szCs w:val="24"/>
                <w:lang w:val="en-US"/>
              </w:rPr>
              <w:t xml:space="preserve"> </w:t>
            </w:r>
            <w:proofErr w:type="spellStart"/>
            <w:r w:rsidRPr="007F5A3A">
              <w:rPr>
                <w:rFonts w:ascii="Times New Roman" w:eastAsia="Times New Roman" w:hAnsi="Times New Roman"/>
                <w:color w:val="000000"/>
                <w:kern w:val="0"/>
                <w:sz w:val="24"/>
                <w:szCs w:val="24"/>
                <w:lang w:val="en-US"/>
              </w:rPr>
              <w:t>Knauf</w:t>
            </w:r>
            <w:proofErr w:type="spellEnd"/>
            <w:r w:rsidRPr="007F5A3A">
              <w:rPr>
                <w:rFonts w:ascii="Times New Roman" w:eastAsia="Times New Roman" w:hAnsi="Times New Roman"/>
                <w:color w:val="000000"/>
                <w:kern w:val="0"/>
                <w:sz w:val="24"/>
                <w:szCs w:val="24"/>
                <w:lang w:val="en-US"/>
              </w:rPr>
              <w:t xml:space="preserve"> Armstrong Oasis NG Board </w:t>
            </w:r>
          </w:p>
        </w:tc>
        <w:tc>
          <w:tcPr>
            <w:tcW w:w="2471" w:type="dxa"/>
          </w:tcPr>
          <w:p w14:paraId="0BAE7A0A" w14:textId="66DA05B9" w:rsidR="002F3CF7" w:rsidRPr="007F5A3A" w:rsidRDefault="0084651F" w:rsidP="002F3CF7">
            <w:pPr>
              <w:widowControl/>
              <w:suppressAutoHyphens w:val="0"/>
              <w:autoSpaceDN/>
              <w:textAlignment w:val="auto"/>
              <w:rPr>
                <w:rFonts w:ascii="Times New Roman" w:eastAsia="Times New Roman" w:hAnsi="Times New Roman"/>
                <w:color w:val="000000"/>
                <w:kern w:val="0"/>
                <w:sz w:val="24"/>
                <w:szCs w:val="24"/>
              </w:rPr>
            </w:pPr>
            <w:r w:rsidRPr="00A234D9">
              <w:rPr>
                <w:rFonts w:ascii="Times New Roman" w:eastAsia="Times New Roman" w:hAnsi="Times New Roman"/>
                <w:color w:val="000000"/>
                <w:kern w:val="0"/>
                <w:sz w:val="24"/>
                <w:szCs w:val="24"/>
              </w:rPr>
              <w:t>23.99.19.112</w:t>
            </w:r>
          </w:p>
        </w:tc>
        <w:tc>
          <w:tcPr>
            <w:tcW w:w="8172" w:type="dxa"/>
            <w:shd w:val="clear" w:color="auto" w:fill="auto"/>
            <w:vAlign w:val="center"/>
          </w:tcPr>
          <w:p w14:paraId="3F8C7945"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Упаковка (м²) - 7.2, количество в наборе - 20, цветовая палитра - белый, длина (мм) - 600, ширина (мм) - 600, толщина (мм) - 12, основной материал - минеральная вата, вес - 18.49, влагостойкость - нет.</w:t>
            </w:r>
          </w:p>
        </w:tc>
        <w:tc>
          <w:tcPr>
            <w:tcW w:w="923" w:type="dxa"/>
          </w:tcPr>
          <w:p w14:paraId="0B152948"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45DD6122"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r>
      <w:tr w:rsidR="002F3CF7" w:rsidRPr="007F5A3A" w14:paraId="2A8E885A" w14:textId="77777777" w:rsidTr="002C04A0">
        <w:trPr>
          <w:trHeight w:val="980"/>
        </w:trPr>
        <w:tc>
          <w:tcPr>
            <w:tcW w:w="527" w:type="dxa"/>
          </w:tcPr>
          <w:p w14:paraId="45D65241" w14:textId="77777777" w:rsidR="002F3CF7" w:rsidRPr="007F5A3A" w:rsidRDefault="002F3CF7" w:rsidP="002F3CF7">
            <w:pPr>
              <w:widowControl/>
              <w:numPr>
                <w:ilvl w:val="0"/>
                <w:numId w:val="37"/>
              </w:numPr>
              <w:suppressAutoHyphens w:val="0"/>
              <w:autoSpaceDN/>
              <w:jc w:val="center"/>
              <w:textAlignment w:val="auto"/>
              <w:rPr>
                <w:rFonts w:ascii="Times New Roman" w:eastAsia="Times New Roman" w:hAnsi="Times New Roman"/>
                <w:color w:val="000000"/>
                <w:kern w:val="0"/>
                <w:sz w:val="24"/>
                <w:szCs w:val="24"/>
              </w:rPr>
            </w:pPr>
          </w:p>
        </w:tc>
        <w:tc>
          <w:tcPr>
            <w:tcW w:w="1922" w:type="dxa"/>
          </w:tcPr>
          <w:p w14:paraId="4A1E74B5"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w:t>
            </w:r>
          </w:p>
        </w:tc>
        <w:tc>
          <w:tcPr>
            <w:tcW w:w="2471" w:type="dxa"/>
          </w:tcPr>
          <w:p w14:paraId="0D702F94" w14:textId="77777777" w:rsidR="002F3CF7" w:rsidRPr="007F5A3A" w:rsidRDefault="002F3CF7" w:rsidP="002F3CF7">
            <w:pPr>
              <w:widowControl/>
              <w:suppressAutoHyphens w:val="0"/>
              <w:autoSpaceDN/>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20.30.12.130/          </w:t>
            </w:r>
            <w:r w:rsidRPr="007F5A3A">
              <w:rPr>
                <w:rFonts w:ascii="Times New Roman" w:eastAsia="Times New Roman" w:hAnsi="Times New Roman"/>
                <w:kern w:val="0"/>
                <w:sz w:val="24"/>
                <w:szCs w:val="24"/>
              </w:rPr>
              <w:t xml:space="preserve">    </w:t>
            </w:r>
            <w:r w:rsidRPr="007F5A3A">
              <w:rPr>
                <w:rFonts w:ascii="Times New Roman" w:eastAsia="Times New Roman" w:hAnsi="Times New Roman"/>
                <w:color w:val="000000"/>
                <w:kern w:val="0"/>
                <w:sz w:val="24"/>
                <w:szCs w:val="24"/>
              </w:rPr>
              <w:t xml:space="preserve">20.30.12.130-00000002 —   </w:t>
            </w:r>
            <w:r w:rsidRPr="007F5A3A">
              <w:rPr>
                <w:rFonts w:ascii="Times New Roman" w:eastAsia="Times New Roman" w:hAnsi="Times New Roman"/>
                <w:kern w:val="0"/>
                <w:sz w:val="24"/>
                <w:szCs w:val="24"/>
              </w:rPr>
              <w:t xml:space="preserve">     Эмаль</w:t>
            </w:r>
          </w:p>
        </w:tc>
        <w:tc>
          <w:tcPr>
            <w:tcW w:w="8172" w:type="dxa"/>
            <w:shd w:val="clear" w:color="auto" w:fill="auto"/>
            <w:vAlign w:val="center"/>
          </w:tcPr>
          <w:p w14:paraId="23DE02DB" w14:textId="77777777" w:rsidR="002F3CF7" w:rsidRPr="007F5A3A" w:rsidRDefault="002F3CF7" w:rsidP="002F3CF7">
            <w:pPr>
              <w:widowControl/>
              <w:suppressAutoHyphens w:val="0"/>
              <w:autoSpaceDN/>
              <w:jc w:val="both"/>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Цвет - слоновая кость, назначение - фасад, эффект - гладкий, тип продукта - эмаль, степень блеска - глянцевый, материал поверхности применения - металл, штукатурка, дерево, бетон, объем (л) - 1.7, вес нетто (кг) - 2.2, расход (м²/л или м²/кг) - 24, тип ЛКМ - на основе растворителя, маркировка - ПФ-115, запах - с запахом, время высыхания до нанесения следующего слоя (ч) - 24, время полного высыхания (ч) - 24, максимальная температура использования (°C) - 60, минимальная температура использования (°C) - 5, средство для очистки инструментов - </w:t>
            </w:r>
            <w:proofErr w:type="spellStart"/>
            <w:r w:rsidRPr="007F5A3A">
              <w:rPr>
                <w:rFonts w:ascii="Times New Roman" w:eastAsia="Times New Roman" w:hAnsi="Times New Roman"/>
                <w:color w:val="000000"/>
                <w:kern w:val="0"/>
                <w:sz w:val="24"/>
                <w:szCs w:val="24"/>
              </w:rPr>
              <w:t>уайт</w:t>
            </w:r>
            <w:proofErr w:type="spellEnd"/>
            <w:r w:rsidRPr="007F5A3A">
              <w:rPr>
                <w:rFonts w:ascii="Times New Roman" w:eastAsia="Times New Roman" w:hAnsi="Times New Roman"/>
                <w:color w:val="000000"/>
                <w:kern w:val="0"/>
                <w:sz w:val="24"/>
                <w:szCs w:val="24"/>
              </w:rPr>
              <w:t xml:space="preserve">-спирит, тип упаковки - банка, цветовая палитра - бежевый, преимущества - </w:t>
            </w:r>
            <w:proofErr w:type="spellStart"/>
            <w:r w:rsidRPr="007F5A3A">
              <w:rPr>
                <w:rFonts w:ascii="Times New Roman" w:eastAsia="Times New Roman" w:hAnsi="Times New Roman"/>
                <w:color w:val="000000"/>
                <w:kern w:val="0"/>
                <w:sz w:val="24"/>
                <w:szCs w:val="24"/>
              </w:rPr>
              <w:t>противокапельная</w:t>
            </w:r>
            <w:proofErr w:type="spellEnd"/>
            <w:r w:rsidRPr="007F5A3A">
              <w:rPr>
                <w:rFonts w:ascii="Times New Roman" w:eastAsia="Times New Roman" w:hAnsi="Times New Roman"/>
                <w:color w:val="000000"/>
                <w:kern w:val="0"/>
                <w:sz w:val="24"/>
                <w:szCs w:val="24"/>
              </w:rPr>
              <w:t xml:space="preserve"> система.</w:t>
            </w:r>
          </w:p>
        </w:tc>
        <w:tc>
          <w:tcPr>
            <w:tcW w:w="923" w:type="dxa"/>
          </w:tcPr>
          <w:p w14:paraId="172046FB" w14:textId="77777777" w:rsidR="002F3CF7" w:rsidRPr="007F5A3A" w:rsidRDefault="002F3CF7" w:rsidP="002F3CF7">
            <w:pPr>
              <w:widowControl/>
              <w:suppressAutoHyphens w:val="0"/>
              <w:autoSpaceDN/>
              <w:jc w:val="center"/>
              <w:textAlignment w:val="auto"/>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772" w:type="dxa"/>
          </w:tcPr>
          <w:p w14:paraId="4C4FC03B" w14:textId="77777777" w:rsidR="002F3CF7" w:rsidRPr="007F5A3A" w:rsidRDefault="002F3CF7" w:rsidP="002F3CF7">
            <w:pPr>
              <w:widowControl/>
              <w:suppressAutoHyphens w:val="0"/>
              <w:autoSpaceDN/>
              <w:jc w:val="center"/>
              <w:textAlignment w:val="auto"/>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r>
    </w:tbl>
    <w:p w14:paraId="3F4F9600" w14:textId="77777777" w:rsidR="00DE30A9" w:rsidRPr="00DE30A9" w:rsidRDefault="00DE30A9" w:rsidP="00DE30A9">
      <w:pPr>
        <w:keepNext/>
        <w:keepLines/>
        <w:suppressLineNumbers/>
        <w:tabs>
          <w:tab w:val="num" w:pos="252"/>
        </w:tabs>
        <w:autoSpaceDN/>
        <w:ind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Общие требования к поставке товара.</w:t>
      </w:r>
    </w:p>
    <w:p w14:paraId="6B3A52B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14:paraId="37852D93"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B321F45"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1CE65CC1"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C8124EA"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Маркировка упаковки должна строго соответствовать маркировке товара.</w:t>
      </w:r>
    </w:p>
    <w:p w14:paraId="117205D1"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Упаковка должна обеспечивать сохранность товара при транспортировке и погрузочно-разгрузочных работах.</w:t>
      </w:r>
    </w:p>
    <w:p w14:paraId="5E55F07A" w14:textId="77777777" w:rsidR="00DE30A9" w:rsidRPr="00DE30A9" w:rsidRDefault="00DE30A9" w:rsidP="00DE30A9">
      <w:pPr>
        <w:keepNext/>
        <w:keepLines/>
        <w:suppressLineNumbers/>
        <w:tabs>
          <w:tab w:val="num" w:pos="252"/>
        </w:tabs>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обязан согласовать с Заказчиком время и дату поставки товара. Приемка товара производится в будние дни с понедельника по пятницу с 09.00 до 16.00, обед с 13.00 до 14.00.</w:t>
      </w:r>
    </w:p>
    <w:p w14:paraId="21F75216"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t>Гарантийные обязательства.</w:t>
      </w:r>
    </w:p>
    <w:p w14:paraId="2814E0B3" w14:textId="77777777" w:rsidR="00DE30A9" w:rsidRPr="00DE30A9" w:rsidRDefault="00DE30A9" w:rsidP="00DE30A9">
      <w:pPr>
        <w:widowControl/>
        <w:suppressAutoHyphens w:val="0"/>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гарантирует, что поставляемый товар соответствует требованиям, установленным Контрактом и настоящим Техническим заданием.</w:t>
      </w:r>
    </w:p>
    <w:p w14:paraId="43FCEA2D" w14:textId="25F8994B" w:rsidR="00DE30A9" w:rsidRPr="00DE30A9" w:rsidRDefault="00DE30A9" w:rsidP="00DE30A9">
      <w:pPr>
        <w:widowControl/>
        <w:suppressAutoHyphens w:val="0"/>
        <w:autoSpaceDN/>
        <w:ind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 xml:space="preserve">Требования к гарантийному сроку товара: не менее 12 </w:t>
      </w:r>
      <w:r w:rsidR="005868F8">
        <w:rPr>
          <w:rFonts w:ascii="Times New Roman" w:eastAsia="Times New Roman" w:hAnsi="Times New Roman"/>
          <w:kern w:val="0"/>
          <w:sz w:val="24"/>
          <w:szCs w:val="24"/>
        </w:rPr>
        <w:t xml:space="preserve">(двенадцати) </w:t>
      </w:r>
      <w:r w:rsidRPr="00DE30A9">
        <w:rPr>
          <w:rFonts w:ascii="Times New Roman" w:eastAsia="Times New Roman" w:hAnsi="Times New Roman"/>
          <w:kern w:val="0"/>
          <w:sz w:val="24"/>
          <w:szCs w:val="24"/>
        </w:rPr>
        <w:t xml:space="preserve">месяцев с даты подписания Сторонами документов, указанных </w:t>
      </w:r>
      <w:r w:rsidRPr="00DE30A9">
        <w:rPr>
          <w:rFonts w:ascii="Times New Roman" w:eastAsia="Times New Roman" w:hAnsi="Times New Roman"/>
          <w:bCs/>
          <w:kern w:val="0"/>
          <w:sz w:val="24"/>
          <w:szCs w:val="24"/>
        </w:rPr>
        <w:t>в разделе «Оформление при исполнении обязательств»</w:t>
      </w:r>
      <w:r w:rsidRPr="00DE30A9">
        <w:rPr>
          <w:rFonts w:ascii="Times New Roman" w:eastAsia="Times New Roman" w:hAnsi="Times New Roman"/>
          <w:kern w:val="0"/>
          <w:sz w:val="24"/>
          <w:szCs w:val="24"/>
        </w:rPr>
        <w:t xml:space="preserve">. Предоставление такой гарантии осуществляется вместе с поставкой товара. </w:t>
      </w:r>
    </w:p>
    <w:p w14:paraId="58B08E32"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b/>
          <w:kern w:val="0"/>
          <w:sz w:val="24"/>
          <w:szCs w:val="24"/>
        </w:rPr>
      </w:pPr>
      <w:r w:rsidRPr="00DE30A9">
        <w:rPr>
          <w:rFonts w:ascii="Times New Roman" w:eastAsia="Times New Roman" w:hAnsi="Times New Roman"/>
          <w:b/>
          <w:kern w:val="0"/>
          <w:sz w:val="24"/>
          <w:szCs w:val="24"/>
        </w:rPr>
        <w:lastRenderedPageBreak/>
        <w:t>Общие требования к качеству товара.</w:t>
      </w:r>
    </w:p>
    <w:p w14:paraId="084C09C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 xml:space="preserve">Поставляемый товар должен соответствовать требованиям, установленным законодательством Российской Федерации. </w:t>
      </w:r>
    </w:p>
    <w:p w14:paraId="6820DE0E"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Поставляемый товар должен соответствовать заявленным техническим характеристикам и быть пригодным для целей, для которых товар предназначен.</w:t>
      </w:r>
    </w:p>
    <w:p w14:paraId="4FF39E18"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 Указанные документы подлежат передаче Заказчику одновременно с передачей Товара.</w:t>
      </w:r>
    </w:p>
    <w:p w14:paraId="5004E4D8" w14:textId="77777777" w:rsidR="00DE30A9" w:rsidRPr="00DE30A9" w:rsidRDefault="00DE30A9" w:rsidP="00DE30A9">
      <w:pPr>
        <w:widowControl/>
        <w:suppressAutoHyphens w:val="0"/>
        <w:autoSpaceDN/>
        <w:ind w:right="-1" w:firstLine="567"/>
        <w:jc w:val="both"/>
        <w:textAlignment w:val="auto"/>
        <w:rPr>
          <w:rFonts w:ascii="Times New Roman" w:eastAsia="Times New Roman" w:hAnsi="Times New Roman"/>
          <w:kern w:val="0"/>
          <w:sz w:val="24"/>
          <w:szCs w:val="24"/>
        </w:rPr>
      </w:pPr>
      <w:r w:rsidRPr="00DE30A9">
        <w:rPr>
          <w:rFonts w:ascii="Times New Roman" w:eastAsia="Times New Roman" w:hAnsi="Times New Roman"/>
          <w:kern w:val="0"/>
          <w:sz w:val="24"/>
          <w:szCs w:val="24"/>
        </w:rPr>
        <w:t>Поставляемый товар должен быть не ранее 2026 года выпуска, если иное не указано в спецификации на конкретный товар.</w:t>
      </w:r>
    </w:p>
    <w:p w14:paraId="3E3B7E44" w14:textId="1A223707" w:rsidR="003F7B0F" w:rsidRDefault="003F7B0F" w:rsidP="003F7B0F">
      <w:pPr>
        <w:rPr>
          <w:rFonts w:ascii="Times New Roman" w:hAnsi="Times New Roman"/>
          <w:sz w:val="24"/>
          <w:szCs w:val="24"/>
        </w:rPr>
      </w:pPr>
    </w:p>
    <w:p w14:paraId="2DA5BFE4" w14:textId="77777777" w:rsidR="00DE30A9" w:rsidRPr="00D76688" w:rsidRDefault="00DE30A9" w:rsidP="003F7B0F">
      <w:pPr>
        <w:rPr>
          <w:rFonts w:ascii="Times New Roman" w:hAnsi="Times New Roman"/>
          <w:sz w:val="24"/>
          <w:szCs w:val="24"/>
        </w:rPr>
      </w:pPr>
    </w:p>
    <w:p w14:paraId="156E9AA6" w14:textId="2F4F3186" w:rsidR="00707980" w:rsidRDefault="00DE30A9" w:rsidP="00DE30A9">
      <w:pPr>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Поставщик:</w:t>
      </w:r>
    </w:p>
    <w:p w14:paraId="63AFA4EB" w14:textId="30332C99" w:rsidR="00DE30A9" w:rsidRDefault="00DE30A9" w:rsidP="00DE30A9">
      <w:pPr>
        <w:rPr>
          <w:rFonts w:ascii="Times New Roman" w:hAnsi="Times New Roman"/>
          <w:sz w:val="24"/>
          <w:szCs w:val="24"/>
        </w:rPr>
      </w:pPr>
    </w:p>
    <w:p w14:paraId="3642BC4E" w14:textId="13A25F39" w:rsidR="00DE30A9" w:rsidRDefault="00DE30A9" w:rsidP="00DE30A9">
      <w:pPr>
        <w:rPr>
          <w:rFonts w:ascii="Times New Roman" w:hAnsi="Times New Roman"/>
          <w:sz w:val="24"/>
          <w:szCs w:val="24"/>
        </w:rPr>
      </w:pPr>
    </w:p>
    <w:p w14:paraId="3FFF0CD9" w14:textId="29F019A4" w:rsidR="00DE30A9" w:rsidRDefault="00DE30A9" w:rsidP="00DE30A9">
      <w:pPr>
        <w:rPr>
          <w:rFonts w:ascii="Times New Roman" w:hAnsi="Times New Roman"/>
          <w:sz w:val="24"/>
          <w:szCs w:val="24"/>
        </w:rPr>
      </w:pPr>
      <w:r>
        <w:rPr>
          <w:rFonts w:ascii="Times New Roman" w:hAnsi="Times New Roman"/>
          <w:sz w:val="24"/>
          <w:szCs w:val="24"/>
        </w:rPr>
        <w:t>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w:t>
      </w:r>
    </w:p>
    <w:p w14:paraId="626F7A43" w14:textId="38813ACA" w:rsidR="00DE30A9" w:rsidRDefault="00DE30A9" w:rsidP="00DE30A9">
      <w:pPr>
        <w:rPr>
          <w:rFonts w:ascii="Times New Roman" w:hAnsi="Times New Roman"/>
          <w:sz w:val="24"/>
          <w:szCs w:val="24"/>
        </w:rPr>
        <w:sectPr w:rsidR="00DE30A9" w:rsidSect="00B64B47">
          <w:pgSz w:w="16838" w:h="11906" w:orient="landscape"/>
          <w:pgMar w:top="720" w:right="720" w:bottom="720" w:left="720" w:header="426" w:footer="720" w:gutter="0"/>
          <w:cols w:space="720"/>
          <w:titlePg/>
          <w:docGrid w:linePitch="272"/>
        </w:sectPr>
      </w:pPr>
    </w:p>
    <w:p w14:paraId="658333EC" w14:textId="77777777" w:rsidR="00707980" w:rsidRDefault="00707980" w:rsidP="00185722">
      <w:pPr>
        <w:jc w:val="right"/>
        <w:rPr>
          <w:rFonts w:ascii="Times New Roman" w:hAnsi="Times New Roman"/>
          <w:sz w:val="24"/>
          <w:szCs w:val="24"/>
        </w:rPr>
      </w:pPr>
    </w:p>
    <w:p w14:paraId="7FCAD0E6" w14:textId="1FBB0A34"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0BEF6CCA" w:rsidR="00932588" w:rsidRPr="00D76688" w:rsidRDefault="00BF4DB4" w:rsidP="00BF4DB4">
      <w:pPr>
        <w:ind w:left="3545" w:firstLine="709"/>
        <w:jc w:val="center"/>
        <w:rPr>
          <w:rFonts w:ascii="Times New Roman" w:hAnsi="Times New Roman"/>
          <w:sz w:val="24"/>
          <w:szCs w:val="24"/>
        </w:rPr>
      </w:pPr>
      <w:r w:rsidRPr="00DE30A9">
        <w:rPr>
          <w:rFonts w:ascii="Times New Roman" w:hAnsi="Times New Roman"/>
          <w:sz w:val="24"/>
          <w:szCs w:val="24"/>
        </w:rPr>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24A43">
      <w:pPr>
        <w:rPr>
          <w:rFonts w:ascii="Times New Roman" w:hAnsi="Times New Roman"/>
          <w:sz w:val="24"/>
          <w:szCs w:val="24"/>
        </w:rPr>
      </w:pPr>
    </w:p>
    <w:p w14:paraId="58B396E0" w14:textId="5CDEE5F9" w:rsidR="00CE5B3A" w:rsidRPr="00DE30A9" w:rsidRDefault="00345254" w:rsidP="00DE30A9">
      <w:pPr>
        <w:jc w:val="center"/>
        <w:rPr>
          <w:rFonts w:ascii="Times New Roman" w:hAnsi="Times New Roman"/>
          <w:b/>
          <w:sz w:val="24"/>
          <w:szCs w:val="24"/>
        </w:rPr>
      </w:pPr>
      <w:r w:rsidRPr="00D76688">
        <w:rPr>
          <w:rFonts w:ascii="Times New Roman" w:hAnsi="Times New Roman"/>
          <w:b/>
          <w:sz w:val="24"/>
          <w:szCs w:val="24"/>
        </w:rPr>
        <w:t>СПЕЦИФИКАЦИЯ</w:t>
      </w:r>
    </w:p>
    <w:p w14:paraId="400A9FCD" w14:textId="77777777" w:rsidR="00D20B78" w:rsidRDefault="00D20B78" w:rsidP="00A02F6F">
      <w:pPr>
        <w:jc w:val="center"/>
        <w:rPr>
          <w:rFonts w:ascii="Times New Roman" w:hAnsi="Times New Roman"/>
          <w:sz w:val="24"/>
          <w:szCs w:val="24"/>
        </w:rPr>
      </w:pPr>
    </w:p>
    <w:tbl>
      <w:tblPr>
        <w:tblW w:w="9582" w:type="dxa"/>
        <w:jc w:val="center"/>
        <w:tblLook w:val="00A0" w:firstRow="1" w:lastRow="0" w:firstColumn="1" w:lastColumn="0" w:noHBand="0" w:noVBand="0"/>
      </w:tblPr>
      <w:tblGrid>
        <w:gridCol w:w="675"/>
        <w:gridCol w:w="3828"/>
        <w:gridCol w:w="1210"/>
        <w:gridCol w:w="947"/>
        <w:gridCol w:w="1699"/>
        <w:gridCol w:w="2062"/>
      </w:tblGrid>
      <w:tr w:rsidR="00DE30A9" w:rsidRPr="00DE30A9" w14:paraId="4B49558E" w14:textId="77777777" w:rsidTr="007F5A3A">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62A65A4"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 п/п</w:t>
            </w:r>
          </w:p>
        </w:tc>
        <w:tc>
          <w:tcPr>
            <w:tcW w:w="3828" w:type="dxa"/>
            <w:tcBorders>
              <w:top w:val="single" w:sz="4" w:space="0" w:color="auto"/>
              <w:left w:val="nil"/>
              <w:bottom w:val="single" w:sz="4" w:space="0" w:color="auto"/>
              <w:right w:val="single" w:sz="4" w:space="0" w:color="auto"/>
            </w:tcBorders>
            <w:noWrap/>
            <w:vAlign w:val="center"/>
            <w:hideMark/>
          </w:tcPr>
          <w:p w14:paraId="138A0698"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Наименование товара</w:t>
            </w:r>
          </w:p>
        </w:tc>
        <w:tc>
          <w:tcPr>
            <w:tcW w:w="1210" w:type="dxa"/>
            <w:tcBorders>
              <w:top w:val="single" w:sz="4" w:space="0" w:color="auto"/>
              <w:left w:val="nil"/>
              <w:bottom w:val="single" w:sz="4" w:space="0" w:color="auto"/>
              <w:right w:val="single" w:sz="4" w:space="0" w:color="auto"/>
            </w:tcBorders>
            <w:noWrap/>
            <w:vAlign w:val="center"/>
            <w:hideMark/>
          </w:tcPr>
          <w:p w14:paraId="312BA9AB"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Ед. изм.</w:t>
            </w:r>
          </w:p>
        </w:tc>
        <w:tc>
          <w:tcPr>
            <w:tcW w:w="947" w:type="dxa"/>
            <w:tcBorders>
              <w:top w:val="single" w:sz="4" w:space="0" w:color="auto"/>
              <w:left w:val="nil"/>
              <w:bottom w:val="single" w:sz="4" w:space="0" w:color="auto"/>
              <w:right w:val="single" w:sz="4" w:space="0" w:color="auto"/>
            </w:tcBorders>
            <w:noWrap/>
            <w:vAlign w:val="center"/>
            <w:hideMark/>
          </w:tcPr>
          <w:p w14:paraId="7318E4A7"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Кол-во</w:t>
            </w:r>
          </w:p>
        </w:tc>
        <w:tc>
          <w:tcPr>
            <w:tcW w:w="1699" w:type="dxa"/>
            <w:tcBorders>
              <w:top w:val="single" w:sz="4" w:space="0" w:color="auto"/>
              <w:left w:val="nil"/>
              <w:bottom w:val="single" w:sz="4" w:space="0" w:color="auto"/>
              <w:right w:val="single" w:sz="4" w:space="0" w:color="auto"/>
            </w:tcBorders>
            <w:noWrap/>
            <w:vAlign w:val="center"/>
            <w:hideMark/>
          </w:tcPr>
          <w:p w14:paraId="62EC3898" w14:textId="3BF61637" w:rsidR="00A90E57"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Цена</w:t>
            </w:r>
            <w:r w:rsidR="00A90E57">
              <w:rPr>
                <w:rFonts w:ascii="Times New Roman" w:hAnsi="Times New Roman"/>
                <w:b/>
                <w:color w:val="000000"/>
                <w:sz w:val="24"/>
                <w:szCs w:val="24"/>
              </w:rPr>
              <w:t>,</w:t>
            </w:r>
            <w:r w:rsidRPr="00DE30A9">
              <w:rPr>
                <w:rFonts w:ascii="Times New Roman" w:hAnsi="Times New Roman"/>
                <w:b/>
                <w:color w:val="000000"/>
                <w:sz w:val="24"/>
                <w:szCs w:val="24"/>
              </w:rPr>
              <w:t xml:space="preserve"> </w:t>
            </w:r>
            <w:r w:rsidR="00A90E57" w:rsidRPr="00DE30A9">
              <w:rPr>
                <w:rFonts w:ascii="Times New Roman" w:hAnsi="Times New Roman"/>
                <w:b/>
                <w:color w:val="000000"/>
                <w:sz w:val="24"/>
                <w:szCs w:val="24"/>
              </w:rPr>
              <w:t>руб.</w:t>
            </w:r>
          </w:p>
          <w:p w14:paraId="1D08CB36" w14:textId="7D8EBE31" w:rsidR="00DE30A9" w:rsidRPr="00DE30A9" w:rsidRDefault="00A90E57" w:rsidP="00A90E57">
            <w:pPr>
              <w:keepNext/>
              <w:keepLines/>
              <w:jc w:val="center"/>
              <w:rPr>
                <w:rFonts w:ascii="Times New Roman" w:hAnsi="Times New Roman"/>
                <w:b/>
                <w:color w:val="000000"/>
                <w:sz w:val="24"/>
                <w:szCs w:val="24"/>
              </w:rPr>
            </w:pPr>
            <w:r>
              <w:rPr>
                <w:rFonts w:ascii="Times New Roman" w:hAnsi="Times New Roman"/>
                <w:b/>
                <w:color w:val="000000"/>
                <w:sz w:val="24"/>
                <w:szCs w:val="24"/>
              </w:rPr>
              <w:t>за 1 ед.</w:t>
            </w:r>
          </w:p>
        </w:tc>
        <w:tc>
          <w:tcPr>
            <w:tcW w:w="2062" w:type="dxa"/>
            <w:tcBorders>
              <w:top w:val="single" w:sz="4" w:space="0" w:color="auto"/>
              <w:left w:val="nil"/>
              <w:bottom w:val="single" w:sz="4" w:space="0" w:color="auto"/>
              <w:right w:val="single" w:sz="4" w:space="0" w:color="auto"/>
            </w:tcBorders>
            <w:noWrap/>
            <w:vAlign w:val="center"/>
            <w:hideMark/>
          </w:tcPr>
          <w:p w14:paraId="7568A9DC"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Сумма, руб.</w:t>
            </w:r>
          </w:p>
        </w:tc>
      </w:tr>
      <w:tr w:rsidR="007F5A3A" w:rsidRPr="00DE30A9" w14:paraId="33ABF81B" w14:textId="77777777" w:rsidTr="00D20B78">
        <w:trPr>
          <w:trHeight w:hRule="exact" w:val="454"/>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7641382" w14:textId="77777777" w:rsidR="007F5A3A" w:rsidRPr="00DE30A9" w:rsidRDefault="007F5A3A" w:rsidP="007F5A3A">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3828" w:type="dxa"/>
            <w:tcBorders>
              <w:top w:val="single" w:sz="4" w:space="0" w:color="auto"/>
              <w:left w:val="nil"/>
              <w:bottom w:val="single" w:sz="4" w:space="0" w:color="auto"/>
              <w:right w:val="single" w:sz="4" w:space="0" w:color="auto"/>
            </w:tcBorders>
            <w:noWrap/>
          </w:tcPr>
          <w:p w14:paraId="354D43C9" w14:textId="7D708274" w:rsidR="007F5A3A" w:rsidRPr="00DE30A9" w:rsidRDefault="007F5A3A" w:rsidP="007F5A3A">
            <w:pPr>
              <w:keepNext/>
              <w:keepLines/>
              <w:rPr>
                <w:rFonts w:ascii="Times New Roman" w:hAnsi="Times New Roman"/>
                <w:color w:val="000000"/>
                <w:sz w:val="24"/>
                <w:szCs w:val="24"/>
              </w:rPr>
            </w:pPr>
            <w:r w:rsidRPr="007F5A3A">
              <w:rPr>
                <w:rFonts w:ascii="Times New Roman" w:eastAsia="Times New Roman" w:hAnsi="Times New Roman"/>
                <w:color w:val="000000"/>
                <w:kern w:val="0"/>
                <w:sz w:val="24"/>
                <w:szCs w:val="24"/>
              </w:rPr>
              <w:t xml:space="preserve">Эмаль полуматовая </w:t>
            </w:r>
          </w:p>
        </w:tc>
        <w:tc>
          <w:tcPr>
            <w:tcW w:w="1210" w:type="dxa"/>
            <w:tcBorders>
              <w:top w:val="single" w:sz="4" w:space="0" w:color="auto"/>
              <w:left w:val="nil"/>
              <w:bottom w:val="single" w:sz="4" w:space="0" w:color="auto"/>
              <w:right w:val="single" w:sz="4" w:space="0" w:color="auto"/>
            </w:tcBorders>
            <w:noWrap/>
          </w:tcPr>
          <w:p w14:paraId="702E3C86" w14:textId="427F59D4" w:rsidR="007F5A3A" w:rsidRPr="00DE30A9" w:rsidRDefault="007F5A3A" w:rsidP="007F5A3A">
            <w:pPr>
              <w:keepNext/>
              <w:keepLines/>
              <w:jc w:val="center"/>
              <w:rPr>
                <w:rFonts w:ascii="Times New Roman" w:hAnsi="Times New Roman"/>
                <w:b/>
                <w:color w:val="00000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38D4DDF6" w14:textId="2AA5E9D1"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30</w:t>
            </w:r>
          </w:p>
        </w:tc>
        <w:tc>
          <w:tcPr>
            <w:tcW w:w="1699" w:type="dxa"/>
            <w:tcBorders>
              <w:top w:val="single" w:sz="4" w:space="0" w:color="auto"/>
              <w:left w:val="nil"/>
              <w:bottom w:val="single" w:sz="4" w:space="0" w:color="auto"/>
              <w:right w:val="single" w:sz="4" w:space="0" w:color="auto"/>
            </w:tcBorders>
            <w:noWrap/>
          </w:tcPr>
          <w:p w14:paraId="5953F4D1" w14:textId="3BC9C892"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04E3D696" w14:textId="04D65E4B" w:rsidR="007F5A3A" w:rsidRPr="00DE30A9" w:rsidRDefault="007F5A3A" w:rsidP="007F5A3A">
            <w:pPr>
              <w:keepNext/>
              <w:keepLines/>
              <w:jc w:val="center"/>
              <w:rPr>
                <w:rFonts w:ascii="Times New Roman" w:hAnsi="Times New Roman"/>
                <w:sz w:val="24"/>
                <w:szCs w:val="24"/>
              </w:rPr>
            </w:pPr>
          </w:p>
        </w:tc>
      </w:tr>
      <w:tr w:rsidR="007F5A3A" w:rsidRPr="00DE30A9" w14:paraId="58C77E4B"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75A05D0" w14:textId="77777777" w:rsidR="007F5A3A" w:rsidRPr="00DE30A9" w:rsidRDefault="007F5A3A" w:rsidP="007F5A3A">
            <w:pPr>
              <w:keepNext/>
              <w:keepLines/>
              <w:jc w:val="center"/>
              <w:rPr>
                <w:rFonts w:ascii="Times New Roman" w:hAnsi="Times New Roman"/>
                <w:color w:val="000000"/>
                <w:sz w:val="24"/>
                <w:szCs w:val="24"/>
              </w:rPr>
            </w:pPr>
            <w:r w:rsidRPr="00DE30A9">
              <w:rPr>
                <w:rFonts w:ascii="Times New Roman" w:hAnsi="Times New Roman"/>
                <w:color w:val="000000"/>
                <w:sz w:val="24"/>
                <w:szCs w:val="24"/>
              </w:rPr>
              <w:t>2.</w:t>
            </w:r>
          </w:p>
        </w:tc>
        <w:tc>
          <w:tcPr>
            <w:tcW w:w="3828" w:type="dxa"/>
            <w:tcBorders>
              <w:top w:val="single" w:sz="4" w:space="0" w:color="auto"/>
              <w:left w:val="nil"/>
              <w:bottom w:val="single" w:sz="4" w:space="0" w:color="auto"/>
              <w:right w:val="single" w:sz="4" w:space="0" w:color="auto"/>
            </w:tcBorders>
            <w:noWrap/>
          </w:tcPr>
          <w:p w14:paraId="039DECE2" w14:textId="60499107" w:rsidR="007F5A3A" w:rsidRPr="00DE30A9" w:rsidRDefault="007F5A3A" w:rsidP="007F5A3A">
            <w:pPr>
              <w:keepNext/>
              <w:keepLines/>
              <w:rPr>
                <w:rFonts w:ascii="Times New Roman" w:hAnsi="Times New Roman"/>
                <w:color w:val="000000"/>
                <w:sz w:val="24"/>
                <w:szCs w:val="24"/>
              </w:rPr>
            </w:pPr>
            <w:r w:rsidRPr="007F5A3A">
              <w:rPr>
                <w:rFonts w:ascii="Times New Roman" w:eastAsia="Times New Roman" w:hAnsi="Times New Roman"/>
                <w:color w:val="000000"/>
                <w:kern w:val="0"/>
                <w:sz w:val="24"/>
                <w:szCs w:val="24"/>
              </w:rPr>
              <w:t xml:space="preserve">Эмаль полуматовая </w:t>
            </w:r>
          </w:p>
        </w:tc>
        <w:tc>
          <w:tcPr>
            <w:tcW w:w="1210" w:type="dxa"/>
            <w:tcBorders>
              <w:top w:val="single" w:sz="4" w:space="0" w:color="auto"/>
              <w:left w:val="nil"/>
              <w:bottom w:val="single" w:sz="4" w:space="0" w:color="auto"/>
              <w:right w:val="single" w:sz="4" w:space="0" w:color="auto"/>
            </w:tcBorders>
            <w:noWrap/>
          </w:tcPr>
          <w:p w14:paraId="5C95584A" w14:textId="3A07BB90" w:rsidR="007F5A3A" w:rsidRPr="00DE30A9" w:rsidRDefault="007F5A3A" w:rsidP="007F5A3A">
            <w:pPr>
              <w:keepNext/>
              <w:keepLines/>
              <w:jc w:val="center"/>
              <w:rPr>
                <w:rFonts w:ascii="Times New Roman" w:hAnsi="Times New Roman"/>
                <w:b/>
                <w:color w:val="00000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86905F1" w14:textId="55B34579"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30</w:t>
            </w:r>
          </w:p>
        </w:tc>
        <w:tc>
          <w:tcPr>
            <w:tcW w:w="1699" w:type="dxa"/>
            <w:tcBorders>
              <w:top w:val="single" w:sz="4" w:space="0" w:color="auto"/>
              <w:left w:val="nil"/>
              <w:bottom w:val="single" w:sz="4" w:space="0" w:color="auto"/>
              <w:right w:val="single" w:sz="4" w:space="0" w:color="auto"/>
            </w:tcBorders>
            <w:noWrap/>
          </w:tcPr>
          <w:p w14:paraId="2015E072" w14:textId="2FCF244C"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02502C7E" w14:textId="2EEC06D7" w:rsidR="007F5A3A" w:rsidRPr="00DE30A9" w:rsidRDefault="007F5A3A" w:rsidP="007F5A3A">
            <w:pPr>
              <w:keepNext/>
              <w:keepLines/>
              <w:jc w:val="center"/>
              <w:rPr>
                <w:rFonts w:ascii="Times New Roman" w:hAnsi="Times New Roman"/>
                <w:sz w:val="24"/>
                <w:szCs w:val="24"/>
              </w:rPr>
            </w:pPr>
          </w:p>
        </w:tc>
      </w:tr>
      <w:tr w:rsidR="007F5A3A" w:rsidRPr="00DE30A9" w14:paraId="1F73D9B1"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7844D6A4" w14:textId="77777777" w:rsidR="007F5A3A" w:rsidRPr="00DE30A9" w:rsidRDefault="007F5A3A" w:rsidP="007F5A3A">
            <w:pPr>
              <w:keepNext/>
              <w:keepLines/>
              <w:jc w:val="center"/>
              <w:rPr>
                <w:rFonts w:ascii="Times New Roman" w:hAnsi="Times New Roman"/>
                <w:color w:val="000000"/>
                <w:sz w:val="24"/>
                <w:szCs w:val="24"/>
              </w:rPr>
            </w:pPr>
            <w:r w:rsidRPr="00DE30A9">
              <w:rPr>
                <w:rFonts w:ascii="Times New Roman" w:hAnsi="Times New Roman"/>
                <w:color w:val="000000"/>
                <w:sz w:val="24"/>
                <w:szCs w:val="24"/>
              </w:rPr>
              <w:t>3.</w:t>
            </w:r>
          </w:p>
        </w:tc>
        <w:tc>
          <w:tcPr>
            <w:tcW w:w="3828" w:type="dxa"/>
            <w:tcBorders>
              <w:top w:val="single" w:sz="4" w:space="0" w:color="auto"/>
              <w:left w:val="nil"/>
              <w:bottom w:val="single" w:sz="4" w:space="0" w:color="auto"/>
              <w:right w:val="single" w:sz="4" w:space="0" w:color="auto"/>
            </w:tcBorders>
            <w:noWrap/>
          </w:tcPr>
          <w:p w14:paraId="03EB48CB" w14:textId="014DA12C" w:rsidR="007F5A3A" w:rsidRPr="00DE30A9" w:rsidRDefault="007F5A3A" w:rsidP="007F5A3A">
            <w:pPr>
              <w:keepNext/>
              <w:keepLines/>
              <w:rPr>
                <w:rFonts w:ascii="Times New Roman" w:hAnsi="Times New Roman"/>
                <w:color w:val="000000"/>
                <w:sz w:val="24"/>
                <w:szCs w:val="24"/>
              </w:rPr>
            </w:pPr>
            <w:r w:rsidRPr="007F5A3A">
              <w:rPr>
                <w:rFonts w:ascii="Times New Roman" w:eastAsia="Times New Roman" w:hAnsi="Times New Roman"/>
                <w:color w:val="000000"/>
                <w:kern w:val="0"/>
                <w:sz w:val="24"/>
                <w:szCs w:val="24"/>
              </w:rPr>
              <w:t xml:space="preserve">Набор малярный для фасадных работ </w:t>
            </w:r>
          </w:p>
        </w:tc>
        <w:tc>
          <w:tcPr>
            <w:tcW w:w="1210" w:type="dxa"/>
            <w:tcBorders>
              <w:top w:val="single" w:sz="4" w:space="0" w:color="auto"/>
              <w:left w:val="nil"/>
              <w:bottom w:val="single" w:sz="4" w:space="0" w:color="auto"/>
              <w:right w:val="single" w:sz="4" w:space="0" w:color="auto"/>
            </w:tcBorders>
            <w:noWrap/>
          </w:tcPr>
          <w:p w14:paraId="745446EB" w14:textId="597D1BB5" w:rsidR="007F5A3A" w:rsidRPr="00DE30A9" w:rsidRDefault="007F5A3A" w:rsidP="007F5A3A">
            <w:pPr>
              <w:keepNext/>
              <w:keepLines/>
              <w:jc w:val="center"/>
              <w:rPr>
                <w:rFonts w:ascii="Times New Roman" w:hAnsi="Times New Roman"/>
                <w:b/>
                <w:color w:val="00000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031A7E5" w14:textId="2F9CC60C"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20</w:t>
            </w:r>
          </w:p>
        </w:tc>
        <w:tc>
          <w:tcPr>
            <w:tcW w:w="1699" w:type="dxa"/>
            <w:tcBorders>
              <w:top w:val="single" w:sz="4" w:space="0" w:color="auto"/>
              <w:left w:val="nil"/>
              <w:bottom w:val="single" w:sz="4" w:space="0" w:color="auto"/>
              <w:right w:val="single" w:sz="4" w:space="0" w:color="auto"/>
            </w:tcBorders>
            <w:noWrap/>
          </w:tcPr>
          <w:p w14:paraId="6C02E636" w14:textId="5DD2CA3A"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4646A6A5" w14:textId="38B0484F" w:rsidR="007F5A3A" w:rsidRPr="00DE30A9" w:rsidRDefault="007F5A3A" w:rsidP="007F5A3A">
            <w:pPr>
              <w:keepNext/>
              <w:keepLines/>
              <w:jc w:val="center"/>
              <w:rPr>
                <w:rFonts w:ascii="Times New Roman" w:hAnsi="Times New Roman"/>
                <w:sz w:val="24"/>
                <w:szCs w:val="24"/>
              </w:rPr>
            </w:pPr>
          </w:p>
        </w:tc>
      </w:tr>
      <w:tr w:rsidR="007F5A3A" w:rsidRPr="00DE30A9" w14:paraId="728736DB"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A73154C" w14:textId="77777777" w:rsidR="007F5A3A" w:rsidRPr="00DE30A9" w:rsidRDefault="007F5A3A" w:rsidP="007F5A3A">
            <w:pPr>
              <w:keepNext/>
              <w:keepLines/>
              <w:jc w:val="center"/>
              <w:rPr>
                <w:rFonts w:ascii="Times New Roman" w:hAnsi="Times New Roman"/>
                <w:color w:val="000000"/>
                <w:sz w:val="24"/>
                <w:szCs w:val="24"/>
              </w:rPr>
            </w:pPr>
            <w:r w:rsidRPr="00DE30A9">
              <w:rPr>
                <w:rFonts w:ascii="Times New Roman" w:hAnsi="Times New Roman"/>
                <w:color w:val="000000"/>
                <w:sz w:val="24"/>
                <w:szCs w:val="24"/>
              </w:rPr>
              <w:t>4.</w:t>
            </w:r>
          </w:p>
        </w:tc>
        <w:tc>
          <w:tcPr>
            <w:tcW w:w="3828" w:type="dxa"/>
            <w:tcBorders>
              <w:top w:val="single" w:sz="4" w:space="0" w:color="auto"/>
              <w:left w:val="nil"/>
              <w:bottom w:val="single" w:sz="4" w:space="0" w:color="auto"/>
              <w:right w:val="single" w:sz="4" w:space="0" w:color="auto"/>
            </w:tcBorders>
            <w:noWrap/>
          </w:tcPr>
          <w:p w14:paraId="6C04CEB6" w14:textId="1A2CD07B" w:rsidR="007F5A3A" w:rsidRPr="00DE30A9" w:rsidRDefault="007F5A3A" w:rsidP="007F5A3A">
            <w:pPr>
              <w:keepNext/>
              <w:keepLines/>
              <w:rPr>
                <w:rFonts w:ascii="Times New Roman" w:hAnsi="Times New Roman"/>
                <w:color w:val="000000"/>
                <w:sz w:val="24"/>
                <w:szCs w:val="24"/>
              </w:rPr>
            </w:pPr>
            <w:r w:rsidRPr="007F5A3A">
              <w:rPr>
                <w:rFonts w:ascii="Times New Roman" w:eastAsia="Times New Roman" w:hAnsi="Times New Roman"/>
                <w:color w:val="000000"/>
                <w:kern w:val="0"/>
                <w:sz w:val="24"/>
                <w:szCs w:val="24"/>
              </w:rPr>
              <w:t xml:space="preserve">Кисть плоская для водных красок </w:t>
            </w:r>
          </w:p>
        </w:tc>
        <w:tc>
          <w:tcPr>
            <w:tcW w:w="1210" w:type="dxa"/>
            <w:tcBorders>
              <w:top w:val="single" w:sz="4" w:space="0" w:color="auto"/>
              <w:left w:val="nil"/>
              <w:bottom w:val="single" w:sz="4" w:space="0" w:color="auto"/>
              <w:right w:val="single" w:sz="4" w:space="0" w:color="auto"/>
            </w:tcBorders>
            <w:noWrap/>
          </w:tcPr>
          <w:p w14:paraId="0F7B0E9C" w14:textId="2C66854A" w:rsidR="007F5A3A" w:rsidRPr="00DE30A9" w:rsidRDefault="007F5A3A" w:rsidP="007F5A3A">
            <w:pPr>
              <w:keepNext/>
              <w:keepLines/>
              <w:jc w:val="center"/>
              <w:rPr>
                <w:rFonts w:ascii="Times New Roman" w:hAnsi="Times New Roman"/>
                <w:b/>
                <w:color w:val="00000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7EEC3F20" w14:textId="741433EF"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30</w:t>
            </w:r>
          </w:p>
        </w:tc>
        <w:tc>
          <w:tcPr>
            <w:tcW w:w="1699" w:type="dxa"/>
            <w:tcBorders>
              <w:top w:val="single" w:sz="4" w:space="0" w:color="auto"/>
              <w:left w:val="nil"/>
              <w:bottom w:val="single" w:sz="4" w:space="0" w:color="auto"/>
              <w:right w:val="single" w:sz="4" w:space="0" w:color="auto"/>
            </w:tcBorders>
            <w:noWrap/>
          </w:tcPr>
          <w:p w14:paraId="483EA144" w14:textId="24AB721C"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25BD843F" w14:textId="7AA4F081" w:rsidR="007F5A3A" w:rsidRPr="00DE30A9" w:rsidRDefault="007F5A3A" w:rsidP="007F5A3A">
            <w:pPr>
              <w:keepNext/>
              <w:keepLines/>
              <w:jc w:val="center"/>
              <w:rPr>
                <w:rFonts w:ascii="Times New Roman" w:hAnsi="Times New Roman"/>
                <w:sz w:val="24"/>
                <w:szCs w:val="24"/>
              </w:rPr>
            </w:pPr>
          </w:p>
        </w:tc>
      </w:tr>
      <w:tr w:rsidR="007F5A3A" w:rsidRPr="00DE30A9" w14:paraId="215C0EA5"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85064D2" w14:textId="77777777" w:rsidR="007F5A3A" w:rsidRPr="00DE30A9" w:rsidRDefault="007F5A3A" w:rsidP="007F5A3A">
            <w:pPr>
              <w:keepNext/>
              <w:keepLines/>
              <w:jc w:val="center"/>
              <w:rPr>
                <w:rFonts w:ascii="Times New Roman" w:hAnsi="Times New Roman"/>
                <w:color w:val="000000"/>
                <w:sz w:val="24"/>
                <w:szCs w:val="24"/>
              </w:rPr>
            </w:pPr>
            <w:r w:rsidRPr="00DE30A9">
              <w:rPr>
                <w:rFonts w:ascii="Times New Roman" w:hAnsi="Times New Roman"/>
                <w:color w:val="000000"/>
                <w:sz w:val="24"/>
                <w:szCs w:val="24"/>
              </w:rPr>
              <w:t>5.</w:t>
            </w:r>
          </w:p>
        </w:tc>
        <w:tc>
          <w:tcPr>
            <w:tcW w:w="3828" w:type="dxa"/>
            <w:tcBorders>
              <w:top w:val="single" w:sz="4" w:space="0" w:color="auto"/>
              <w:left w:val="nil"/>
              <w:bottom w:val="single" w:sz="4" w:space="0" w:color="auto"/>
              <w:right w:val="single" w:sz="4" w:space="0" w:color="auto"/>
            </w:tcBorders>
            <w:noWrap/>
          </w:tcPr>
          <w:p w14:paraId="4F38B078" w14:textId="4446BAB4" w:rsidR="007F5A3A" w:rsidRPr="00DE30A9" w:rsidRDefault="007F5A3A" w:rsidP="007F5A3A">
            <w:pPr>
              <w:keepNext/>
              <w:keepLines/>
              <w:rPr>
                <w:rFonts w:ascii="Times New Roman" w:hAnsi="Times New Roman"/>
                <w:color w:val="000000"/>
                <w:sz w:val="24"/>
                <w:szCs w:val="24"/>
              </w:rPr>
            </w:pPr>
            <w:r w:rsidRPr="007F5A3A">
              <w:rPr>
                <w:rFonts w:ascii="Times New Roman" w:eastAsia="Times New Roman" w:hAnsi="Times New Roman"/>
                <w:color w:val="000000"/>
                <w:kern w:val="0"/>
                <w:sz w:val="24"/>
                <w:szCs w:val="24"/>
              </w:rPr>
              <w:t xml:space="preserve">Малярная лента базовая </w:t>
            </w:r>
          </w:p>
        </w:tc>
        <w:tc>
          <w:tcPr>
            <w:tcW w:w="1210" w:type="dxa"/>
            <w:tcBorders>
              <w:top w:val="single" w:sz="4" w:space="0" w:color="auto"/>
              <w:left w:val="nil"/>
              <w:bottom w:val="single" w:sz="4" w:space="0" w:color="auto"/>
              <w:right w:val="single" w:sz="4" w:space="0" w:color="auto"/>
            </w:tcBorders>
            <w:noWrap/>
          </w:tcPr>
          <w:p w14:paraId="4CD6BFD0" w14:textId="46193FAD" w:rsidR="007F5A3A" w:rsidRPr="00DE30A9" w:rsidRDefault="007F5A3A" w:rsidP="007F5A3A">
            <w:pPr>
              <w:keepNext/>
              <w:keepLines/>
              <w:jc w:val="center"/>
              <w:rPr>
                <w:rFonts w:ascii="Times New Roman" w:hAnsi="Times New Roman"/>
                <w:b/>
                <w:color w:val="00000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5896EB2" w14:textId="51ACA065"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50</w:t>
            </w:r>
          </w:p>
        </w:tc>
        <w:tc>
          <w:tcPr>
            <w:tcW w:w="1699" w:type="dxa"/>
            <w:tcBorders>
              <w:top w:val="single" w:sz="4" w:space="0" w:color="auto"/>
              <w:left w:val="nil"/>
              <w:bottom w:val="single" w:sz="4" w:space="0" w:color="auto"/>
              <w:right w:val="single" w:sz="4" w:space="0" w:color="auto"/>
            </w:tcBorders>
            <w:noWrap/>
          </w:tcPr>
          <w:p w14:paraId="64687E39" w14:textId="62DBADA0"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17BF4F90" w14:textId="60456FB7" w:rsidR="007F5A3A" w:rsidRPr="00DE30A9" w:rsidRDefault="007F5A3A" w:rsidP="007F5A3A">
            <w:pPr>
              <w:keepNext/>
              <w:keepLines/>
              <w:jc w:val="center"/>
              <w:rPr>
                <w:rFonts w:ascii="Times New Roman" w:hAnsi="Times New Roman"/>
                <w:sz w:val="24"/>
                <w:szCs w:val="24"/>
              </w:rPr>
            </w:pPr>
          </w:p>
        </w:tc>
      </w:tr>
      <w:tr w:rsidR="007F5A3A" w:rsidRPr="00DE30A9" w14:paraId="18DA6226"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02E2075F" w14:textId="22F9D119" w:rsidR="007F5A3A" w:rsidRPr="00DE30A9"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6.</w:t>
            </w:r>
          </w:p>
        </w:tc>
        <w:tc>
          <w:tcPr>
            <w:tcW w:w="3828" w:type="dxa"/>
            <w:tcBorders>
              <w:top w:val="single" w:sz="4" w:space="0" w:color="auto"/>
              <w:left w:val="nil"/>
              <w:bottom w:val="single" w:sz="4" w:space="0" w:color="auto"/>
              <w:right w:val="single" w:sz="4" w:space="0" w:color="auto"/>
            </w:tcBorders>
            <w:noWrap/>
          </w:tcPr>
          <w:p w14:paraId="34418C12" w14:textId="68755D53" w:rsidR="007F5A3A" w:rsidRPr="00DE30A9" w:rsidRDefault="007F5A3A" w:rsidP="007F5A3A">
            <w:pPr>
              <w:keepNext/>
              <w:keepLines/>
              <w:rPr>
                <w:rFonts w:ascii="Times New Roman" w:eastAsia="Times New Roman" w:hAnsi="Times New Roman"/>
                <w:kern w:val="0"/>
                <w:sz w:val="24"/>
                <w:szCs w:val="24"/>
              </w:rPr>
            </w:pPr>
            <w:r w:rsidRPr="007F5A3A">
              <w:rPr>
                <w:rFonts w:ascii="Times New Roman" w:eastAsia="Times New Roman" w:hAnsi="Times New Roman"/>
                <w:color w:val="000000"/>
                <w:kern w:val="0"/>
                <w:sz w:val="24"/>
                <w:szCs w:val="24"/>
              </w:rPr>
              <w:t xml:space="preserve">Шпаклёвка гипсовая </w:t>
            </w:r>
          </w:p>
        </w:tc>
        <w:tc>
          <w:tcPr>
            <w:tcW w:w="1210" w:type="dxa"/>
            <w:tcBorders>
              <w:top w:val="single" w:sz="4" w:space="0" w:color="auto"/>
              <w:left w:val="nil"/>
              <w:bottom w:val="single" w:sz="4" w:space="0" w:color="auto"/>
              <w:right w:val="single" w:sz="4" w:space="0" w:color="auto"/>
            </w:tcBorders>
            <w:noWrap/>
          </w:tcPr>
          <w:p w14:paraId="51A77019" w14:textId="669226A5" w:rsidR="007F5A3A" w:rsidRDefault="007F5A3A" w:rsidP="007F5A3A">
            <w:pPr>
              <w:keepNext/>
              <w:keepLines/>
              <w:jc w:val="center"/>
              <w:rPr>
                <w:rFonts w:ascii="Times New Roman" w:hAnsi="Times New Roman"/>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1F844C98" w14:textId="0FE16D9F"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317B3112" w14:textId="4F2990A0"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5E164ED0" w14:textId="20A0AD6A" w:rsidR="007F5A3A" w:rsidRPr="00DE30A9" w:rsidRDefault="007F5A3A" w:rsidP="007F5A3A">
            <w:pPr>
              <w:keepNext/>
              <w:keepLines/>
              <w:jc w:val="center"/>
              <w:rPr>
                <w:rFonts w:ascii="Times New Roman" w:hAnsi="Times New Roman"/>
                <w:sz w:val="24"/>
                <w:szCs w:val="24"/>
              </w:rPr>
            </w:pPr>
          </w:p>
        </w:tc>
      </w:tr>
      <w:tr w:rsidR="007F5A3A" w:rsidRPr="00DE30A9" w14:paraId="7E5C9640"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4926FC79" w14:textId="2DFCA6B1" w:rsidR="007F5A3A" w:rsidRPr="00DE30A9"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7.</w:t>
            </w:r>
          </w:p>
        </w:tc>
        <w:tc>
          <w:tcPr>
            <w:tcW w:w="3828" w:type="dxa"/>
            <w:tcBorders>
              <w:top w:val="single" w:sz="4" w:space="0" w:color="auto"/>
              <w:left w:val="nil"/>
              <w:bottom w:val="single" w:sz="4" w:space="0" w:color="auto"/>
              <w:right w:val="single" w:sz="4" w:space="0" w:color="auto"/>
            </w:tcBorders>
            <w:noWrap/>
          </w:tcPr>
          <w:p w14:paraId="77B07AD5" w14:textId="798A17B5" w:rsidR="007F5A3A" w:rsidRPr="00DE30A9" w:rsidRDefault="007F5A3A" w:rsidP="007F5A3A">
            <w:pPr>
              <w:keepNext/>
              <w:keepLines/>
              <w:rPr>
                <w:rFonts w:ascii="Times New Roman" w:eastAsia="Times New Roman" w:hAnsi="Times New Roman"/>
                <w:kern w:val="0"/>
                <w:sz w:val="24"/>
                <w:szCs w:val="24"/>
              </w:rPr>
            </w:pPr>
            <w:r w:rsidRPr="007F5A3A">
              <w:rPr>
                <w:rFonts w:ascii="Times New Roman" w:eastAsia="Times New Roman" w:hAnsi="Times New Roman"/>
                <w:color w:val="000000"/>
                <w:kern w:val="0"/>
                <w:sz w:val="24"/>
                <w:szCs w:val="24"/>
              </w:rPr>
              <w:t>Штукатурка гипсовая 30 кг</w:t>
            </w:r>
          </w:p>
        </w:tc>
        <w:tc>
          <w:tcPr>
            <w:tcW w:w="1210" w:type="dxa"/>
            <w:tcBorders>
              <w:top w:val="single" w:sz="4" w:space="0" w:color="auto"/>
              <w:left w:val="nil"/>
              <w:bottom w:val="single" w:sz="4" w:space="0" w:color="auto"/>
              <w:right w:val="single" w:sz="4" w:space="0" w:color="auto"/>
            </w:tcBorders>
            <w:noWrap/>
          </w:tcPr>
          <w:p w14:paraId="48652528" w14:textId="563732E5" w:rsidR="007F5A3A" w:rsidRDefault="007F5A3A" w:rsidP="007F5A3A">
            <w:pPr>
              <w:keepNext/>
              <w:keepLines/>
              <w:jc w:val="center"/>
              <w:rPr>
                <w:rFonts w:ascii="Times New Roman" w:hAnsi="Times New Roman"/>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B4F3909" w14:textId="1EA855A2"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594BEF60" w14:textId="37D075A4"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512B1F4C" w14:textId="089E3128" w:rsidR="007F5A3A" w:rsidRPr="00DE30A9" w:rsidRDefault="007F5A3A" w:rsidP="007F5A3A">
            <w:pPr>
              <w:keepNext/>
              <w:keepLines/>
              <w:jc w:val="center"/>
              <w:rPr>
                <w:rFonts w:ascii="Times New Roman" w:hAnsi="Times New Roman"/>
                <w:sz w:val="24"/>
                <w:szCs w:val="24"/>
              </w:rPr>
            </w:pPr>
          </w:p>
        </w:tc>
      </w:tr>
      <w:tr w:rsidR="007F5A3A" w:rsidRPr="00DE30A9" w14:paraId="109BF8A6"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5402B0B1" w14:textId="009B9D24" w:rsidR="007F5A3A" w:rsidRPr="00DE30A9"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8.</w:t>
            </w:r>
          </w:p>
        </w:tc>
        <w:tc>
          <w:tcPr>
            <w:tcW w:w="3828" w:type="dxa"/>
            <w:tcBorders>
              <w:top w:val="single" w:sz="4" w:space="0" w:color="auto"/>
              <w:left w:val="nil"/>
              <w:bottom w:val="single" w:sz="4" w:space="0" w:color="auto"/>
              <w:right w:val="single" w:sz="4" w:space="0" w:color="auto"/>
            </w:tcBorders>
            <w:noWrap/>
          </w:tcPr>
          <w:p w14:paraId="0641632D" w14:textId="41BC83CC" w:rsidR="007F5A3A" w:rsidRPr="00DE30A9" w:rsidRDefault="007F5A3A" w:rsidP="007F5A3A">
            <w:pPr>
              <w:keepNext/>
              <w:keepLines/>
              <w:rPr>
                <w:rFonts w:ascii="Times New Roman" w:eastAsia="Times New Roman" w:hAnsi="Times New Roman"/>
                <w:kern w:val="0"/>
                <w:sz w:val="24"/>
                <w:szCs w:val="24"/>
              </w:rPr>
            </w:pPr>
            <w:r w:rsidRPr="007F5A3A">
              <w:rPr>
                <w:rFonts w:ascii="Times New Roman" w:eastAsia="Times New Roman" w:hAnsi="Times New Roman"/>
                <w:color w:val="000000"/>
                <w:kern w:val="0"/>
                <w:sz w:val="24"/>
                <w:szCs w:val="24"/>
              </w:rPr>
              <w:t xml:space="preserve">Клей для плитки </w:t>
            </w:r>
          </w:p>
        </w:tc>
        <w:tc>
          <w:tcPr>
            <w:tcW w:w="1210" w:type="dxa"/>
            <w:tcBorders>
              <w:top w:val="single" w:sz="4" w:space="0" w:color="auto"/>
              <w:left w:val="nil"/>
              <w:bottom w:val="single" w:sz="4" w:space="0" w:color="auto"/>
              <w:right w:val="single" w:sz="4" w:space="0" w:color="auto"/>
            </w:tcBorders>
            <w:noWrap/>
          </w:tcPr>
          <w:p w14:paraId="158665E7" w14:textId="3AE9E48B" w:rsidR="007F5A3A" w:rsidRDefault="007F5A3A" w:rsidP="007F5A3A">
            <w:pPr>
              <w:keepNext/>
              <w:keepLines/>
              <w:jc w:val="center"/>
              <w:rPr>
                <w:rFonts w:ascii="Times New Roman" w:hAnsi="Times New Roman"/>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0001D5E" w14:textId="39F18748"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7F737FCD" w14:textId="0A690B1D"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0CFAE7D1" w14:textId="533DF190" w:rsidR="007F5A3A" w:rsidRPr="00DE30A9" w:rsidRDefault="007F5A3A" w:rsidP="007F5A3A">
            <w:pPr>
              <w:keepNext/>
              <w:keepLines/>
              <w:jc w:val="center"/>
              <w:rPr>
                <w:rFonts w:ascii="Times New Roman" w:hAnsi="Times New Roman"/>
                <w:sz w:val="24"/>
                <w:szCs w:val="24"/>
              </w:rPr>
            </w:pPr>
          </w:p>
        </w:tc>
      </w:tr>
      <w:tr w:rsidR="007F5A3A" w:rsidRPr="00DE30A9" w14:paraId="52A358E2"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18DBA8A1" w14:textId="5DB21496" w:rsidR="007F5A3A" w:rsidRPr="00DE30A9"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9.</w:t>
            </w:r>
          </w:p>
        </w:tc>
        <w:tc>
          <w:tcPr>
            <w:tcW w:w="3828" w:type="dxa"/>
            <w:tcBorders>
              <w:top w:val="single" w:sz="4" w:space="0" w:color="auto"/>
              <w:left w:val="nil"/>
              <w:bottom w:val="single" w:sz="4" w:space="0" w:color="auto"/>
              <w:right w:val="single" w:sz="4" w:space="0" w:color="auto"/>
            </w:tcBorders>
            <w:noWrap/>
          </w:tcPr>
          <w:p w14:paraId="3DE0E46E" w14:textId="78190B7D" w:rsidR="007F5A3A" w:rsidRPr="00DE30A9" w:rsidRDefault="007F5A3A" w:rsidP="007F5A3A">
            <w:pPr>
              <w:keepNext/>
              <w:keepLines/>
              <w:rPr>
                <w:rFonts w:ascii="Times New Roman" w:eastAsia="Times New Roman" w:hAnsi="Times New Roman"/>
                <w:kern w:val="0"/>
                <w:sz w:val="24"/>
                <w:szCs w:val="24"/>
              </w:rPr>
            </w:pPr>
            <w:r w:rsidRPr="007F5A3A">
              <w:rPr>
                <w:rFonts w:ascii="Times New Roman" w:eastAsia="Times New Roman" w:hAnsi="Times New Roman"/>
                <w:color w:val="000000"/>
                <w:kern w:val="0"/>
                <w:sz w:val="24"/>
                <w:szCs w:val="24"/>
              </w:rPr>
              <w:t xml:space="preserve">Герметик </w:t>
            </w:r>
          </w:p>
        </w:tc>
        <w:tc>
          <w:tcPr>
            <w:tcW w:w="1210" w:type="dxa"/>
            <w:tcBorders>
              <w:top w:val="single" w:sz="4" w:space="0" w:color="auto"/>
              <w:left w:val="nil"/>
              <w:bottom w:val="single" w:sz="4" w:space="0" w:color="auto"/>
              <w:right w:val="single" w:sz="4" w:space="0" w:color="auto"/>
            </w:tcBorders>
            <w:noWrap/>
          </w:tcPr>
          <w:p w14:paraId="77A835C9" w14:textId="01DFA662" w:rsidR="007F5A3A" w:rsidRDefault="007F5A3A" w:rsidP="007F5A3A">
            <w:pPr>
              <w:keepNext/>
              <w:keepLines/>
              <w:jc w:val="center"/>
              <w:rPr>
                <w:rFonts w:ascii="Times New Roman" w:hAnsi="Times New Roman"/>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0B245A75" w14:textId="7BFEAD2D"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0CAEE67E" w14:textId="695CA434"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2CCD14CA" w14:textId="7ADC1D4A" w:rsidR="007F5A3A" w:rsidRPr="00DE30A9" w:rsidRDefault="007F5A3A" w:rsidP="007F5A3A">
            <w:pPr>
              <w:keepNext/>
              <w:keepLines/>
              <w:jc w:val="center"/>
              <w:rPr>
                <w:rFonts w:ascii="Times New Roman" w:hAnsi="Times New Roman"/>
                <w:sz w:val="24"/>
                <w:szCs w:val="24"/>
              </w:rPr>
            </w:pPr>
          </w:p>
        </w:tc>
      </w:tr>
      <w:tr w:rsidR="007F5A3A" w:rsidRPr="00DE30A9" w14:paraId="08DD9251"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35E3D603" w14:textId="51F28477" w:rsidR="007F5A3A" w:rsidRPr="00DE30A9"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10.</w:t>
            </w:r>
          </w:p>
        </w:tc>
        <w:tc>
          <w:tcPr>
            <w:tcW w:w="3828" w:type="dxa"/>
            <w:tcBorders>
              <w:top w:val="single" w:sz="4" w:space="0" w:color="auto"/>
              <w:left w:val="nil"/>
              <w:bottom w:val="single" w:sz="4" w:space="0" w:color="auto"/>
              <w:right w:val="single" w:sz="4" w:space="0" w:color="auto"/>
            </w:tcBorders>
            <w:noWrap/>
          </w:tcPr>
          <w:p w14:paraId="00960BFB" w14:textId="73DAA734" w:rsidR="007F5A3A" w:rsidRPr="00DE30A9" w:rsidRDefault="007F5A3A" w:rsidP="007F5A3A">
            <w:pPr>
              <w:keepNext/>
              <w:keepLines/>
              <w:rPr>
                <w:rFonts w:ascii="Times New Roman" w:eastAsia="Times New Roman" w:hAnsi="Times New Roman"/>
                <w:kern w:val="0"/>
                <w:sz w:val="24"/>
                <w:szCs w:val="24"/>
              </w:rPr>
            </w:pPr>
            <w:r w:rsidRPr="007F5A3A">
              <w:rPr>
                <w:rFonts w:ascii="Times New Roman" w:eastAsia="Times New Roman" w:hAnsi="Times New Roman"/>
                <w:color w:val="000000"/>
                <w:kern w:val="0"/>
                <w:sz w:val="24"/>
                <w:szCs w:val="24"/>
              </w:rPr>
              <w:t xml:space="preserve">Краска для стен матовая </w:t>
            </w:r>
          </w:p>
        </w:tc>
        <w:tc>
          <w:tcPr>
            <w:tcW w:w="1210" w:type="dxa"/>
            <w:tcBorders>
              <w:top w:val="single" w:sz="4" w:space="0" w:color="auto"/>
              <w:left w:val="nil"/>
              <w:bottom w:val="single" w:sz="4" w:space="0" w:color="auto"/>
              <w:right w:val="single" w:sz="4" w:space="0" w:color="auto"/>
            </w:tcBorders>
            <w:noWrap/>
          </w:tcPr>
          <w:p w14:paraId="17565C53" w14:textId="7446A4A9" w:rsidR="007F5A3A" w:rsidRDefault="007F5A3A" w:rsidP="007F5A3A">
            <w:pPr>
              <w:keepNext/>
              <w:keepLines/>
              <w:jc w:val="center"/>
              <w:rPr>
                <w:rFonts w:ascii="Times New Roman" w:hAnsi="Times New Roman"/>
                <w:sz w:val="24"/>
                <w:szCs w:val="24"/>
              </w:rPr>
            </w:pPr>
            <w:r w:rsidRPr="007F5A3A">
              <w:rPr>
                <w:rFonts w:ascii="Times New Roman" w:eastAsia="Times New Roman" w:hAnsi="Times New Roman"/>
                <w:kern w:val="0"/>
                <w:sz w:val="24"/>
                <w:szCs w:val="24"/>
              </w:rPr>
              <w:t>шт.</w:t>
            </w:r>
          </w:p>
        </w:tc>
        <w:tc>
          <w:tcPr>
            <w:tcW w:w="947" w:type="dxa"/>
            <w:tcBorders>
              <w:top w:val="single" w:sz="4" w:space="0" w:color="auto"/>
              <w:left w:val="nil"/>
              <w:bottom w:val="single" w:sz="4" w:space="0" w:color="auto"/>
              <w:right w:val="single" w:sz="4" w:space="0" w:color="auto"/>
            </w:tcBorders>
            <w:noWrap/>
          </w:tcPr>
          <w:p w14:paraId="6720A236" w14:textId="5527EE57"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30</w:t>
            </w:r>
          </w:p>
        </w:tc>
        <w:tc>
          <w:tcPr>
            <w:tcW w:w="1699" w:type="dxa"/>
            <w:tcBorders>
              <w:top w:val="single" w:sz="4" w:space="0" w:color="auto"/>
              <w:left w:val="nil"/>
              <w:bottom w:val="single" w:sz="4" w:space="0" w:color="auto"/>
              <w:right w:val="single" w:sz="4" w:space="0" w:color="auto"/>
            </w:tcBorders>
            <w:noWrap/>
          </w:tcPr>
          <w:p w14:paraId="69FBD096" w14:textId="014EFBE1"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7C7E0047" w14:textId="221456B4" w:rsidR="007F5A3A" w:rsidRPr="00DE30A9" w:rsidRDefault="007F5A3A" w:rsidP="007F5A3A">
            <w:pPr>
              <w:keepNext/>
              <w:keepLines/>
              <w:jc w:val="center"/>
              <w:rPr>
                <w:rFonts w:ascii="Times New Roman" w:hAnsi="Times New Roman"/>
                <w:sz w:val="24"/>
                <w:szCs w:val="24"/>
              </w:rPr>
            </w:pPr>
          </w:p>
        </w:tc>
      </w:tr>
      <w:tr w:rsidR="007F5A3A" w:rsidRPr="00DE30A9" w14:paraId="12C6D385"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45EF5397" w14:textId="15AF3F91" w:rsidR="007F5A3A" w:rsidRPr="00DE30A9"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11.</w:t>
            </w:r>
          </w:p>
        </w:tc>
        <w:tc>
          <w:tcPr>
            <w:tcW w:w="3828" w:type="dxa"/>
            <w:tcBorders>
              <w:top w:val="single" w:sz="4" w:space="0" w:color="auto"/>
              <w:left w:val="nil"/>
              <w:bottom w:val="single" w:sz="4" w:space="0" w:color="auto"/>
              <w:right w:val="single" w:sz="4" w:space="0" w:color="auto"/>
            </w:tcBorders>
            <w:noWrap/>
          </w:tcPr>
          <w:p w14:paraId="09669782" w14:textId="264D6C34" w:rsidR="007F5A3A" w:rsidRPr="00DE30A9" w:rsidRDefault="007F5A3A" w:rsidP="007F5A3A">
            <w:pPr>
              <w:keepNext/>
              <w:keepLines/>
              <w:rPr>
                <w:rFonts w:ascii="Times New Roman" w:eastAsia="Times New Roman" w:hAnsi="Times New Roman"/>
                <w:kern w:val="0"/>
                <w:sz w:val="24"/>
                <w:szCs w:val="24"/>
              </w:rPr>
            </w:pPr>
            <w:r w:rsidRPr="007F5A3A">
              <w:rPr>
                <w:rFonts w:ascii="Times New Roman" w:eastAsia="Times New Roman" w:hAnsi="Times New Roman"/>
                <w:color w:val="000000"/>
                <w:kern w:val="0"/>
                <w:sz w:val="24"/>
                <w:szCs w:val="24"/>
              </w:rPr>
              <w:t xml:space="preserve">Затирка цементная А100 </w:t>
            </w:r>
          </w:p>
        </w:tc>
        <w:tc>
          <w:tcPr>
            <w:tcW w:w="1210" w:type="dxa"/>
            <w:tcBorders>
              <w:top w:val="single" w:sz="4" w:space="0" w:color="auto"/>
              <w:left w:val="nil"/>
              <w:bottom w:val="single" w:sz="4" w:space="0" w:color="auto"/>
              <w:right w:val="single" w:sz="4" w:space="0" w:color="auto"/>
            </w:tcBorders>
            <w:noWrap/>
          </w:tcPr>
          <w:p w14:paraId="3FCF0CED" w14:textId="77EF5EB0" w:rsidR="007F5A3A" w:rsidRDefault="007F5A3A" w:rsidP="007F5A3A">
            <w:pPr>
              <w:keepNext/>
              <w:keepLines/>
              <w:jc w:val="center"/>
              <w:rPr>
                <w:rFonts w:ascii="Times New Roman" w:hAnsi="Times New Roman"/>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052FAA81" w14:textId="35107309"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15</w:t>
            </w:r>
          </w:p>
        </w:tc>
        <w:tc>
          <w:tcPr>
            <w:tcW w:w="1699" w:type="dxa"/>
            <w:tcBorders>
              <w:top w:val="single" w:sz="4" w:space="0" w:color="auto"/>
              <w:left w:val="nil"/>
              <w:bottom w:val="single" w:sz="4" w:space="0" w:color="auto"/>
              <w:right w:val="single" w:sz="4" w:space="0" w:color="auto"/>
            </w:tcBorders>
            <w:noWrap/>
          </w:tcPr>
          <w:p w14:paraId="10ACD881" w14:textId="7A42C05B"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51FA84D5" w14:textId="4E219AF6" w:rsidR="007F5A3A" w:rsidRPr="00DE30A9" w:rsidRDefault="007F5A3A" w:rsidP="007F5A3A">
            <w:pPr>
              <w:keepNext/>
              <w:keepLines/>
              <w:jc w:val="center"/>
              <w:rPr>
                <w:rFonts w:ascii="Times New Roman" w:hAnsi="Times New Roman"/>
                <w:sz w:val="24"/>
                <w:szCs w:val="24"/>
              </w:rPr>
            </w:pPr>
          </w:p>
        </w:tc>
      </w:tr>
      <w:tr w:rsidR="007F5A3A" w:rsidRPr="00DE30A9" w14:paraId="20F06309"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2072A705" w14:textId="4914752B" w:rsidR="007F5A3A" w:rsidRPr="00DE30A9"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12.</w:t>
            </w:r>
          </w:p>
        </w:tc>
        <w:tc>
          <w:tcPr>
            <w:tcW w:w="3828" w:type="dxa"/>
            <w:tcBorders>
              <w:top w:val="single" w:sz="4" w:space="0" w:color="auto"/>
              <w:left w:val="nil"/>
              <w:bottom w:val="single" w:sz="4" w:space="0" w:color="auto"/>
              <w:right w:val="single" w:sz="4" w:space="0" w:color="auto"/>
            </w:tcBorders>
            <w:noWrap/>
          </w:tcPr>
          <w:p w14:paraId="697E2A0E" w14:textId="033CD98A" w:rsidR="007F5A3A" w:rsidRPr="00DE30A9" w:rsidRDefault="007F5A3A" w:rsidP="007F5A3A">
            <w:pPr>
              <w:keepNext/>
              <w:keepLines/>
              <w:rPr>
                <w:rFonts w:ascii="Times New Roman" w:eastAsia="Times New Roman" w:hAnsi="Times New Roman"/>
                <w:kern w:val="0"/>
                <w:sz w:val="24"/>
                <w:szCs w:val="24"/>
              </w:rPr>
            </w:pPr>
            <w:r w:rsidRPr="007F5A3A">
              <w:rPr>
                <w:rFonts w:ascii="Times New Roman" w:eastAsia="Times New Roman" w:hAnsi="Times New Roman"/>
                <w:color w:val="000000"/>
                <w:kern w:val="0"/>
                <w:sz w:val="24"/>
                <w:szCs w:val="24"/>
              </w:rPr>
              <w:t xml:space="preserve">Плита потолочная </w:t>
            </w:r>
            <w:proofErr w:type="spellStart"/>
            <w:r w:rsidRPr="007F5A3A">
              <w:rPr>
                <w:rFonts w:ascii="Times New Roman" w:eastAsia="Times New Roman" w:hAnsi="Times New Roman"/>
                <w:color w:val="000000"/>
                <w:kern w:val="0"/>
                <w:sz w:val="24"/>
                <w:szCs w:val="24"/>
              </w:rPr>
              <w:t>Knauf</w:t>
            </w:r>
            <w:proofErr w:type="spellEnd"/>
            <w:r w:rsidRPr="007F5A3A">
              <w:rPr>
                <w:rFonts w:ascii="Times New Roman" w:eastAsia="Times New Roman" w:hAnsi="Times New Roman"/>
                <w:color w:val="000000"/>
                <w:kern w:val="0"/>
                <w:sz w:val="24"/>
                <w:szCs w:val="24"/>
              </w:rPr>
              <w:t xml:space="preserve"> </w:t>
            </w:r>
            <w:proofErr w:type="spellStart"/>
            <w:r w:rsidRPr="007F5A3A">
              <w:rPr>
                <w:rFonts w:ascii="Times New Roman" w:eastAsia="Times New Roman" w:hAnsi="Times New Roman"/>
                <w:color w:val="000000"/>
                <w:kern w:val="0"/>
                <w:sz w:val="24"/>
                <w:szCs w:val="24"/>
              </w:rPr>
              <w:t>Armstrong</w:t>
            </w:r>
            <w:proofErr w:type="spellEnd"/>
            <w:r w:rsidRPr="007F5A3A">
              <w:rPr>
                <w:rFonts w:ascii="Times New Roman" w:eastAsia="Times New Roman" w:hAnsi="Times New Roman"/>
                <w:color w:val="000000"/>
                <w:kern w:val="0"/>
                <w:sz w:val="24"/>
                <w:szCs w:val="24"/>
              </w:rPr>
              <w:t xml:space="preserve"> Байкал 90RH </w:t>
            </w:r>
            <w:proofErr w:type="spellStart"/>
            <w:r w:rsidRPr="007F5A3A">
              <w:rPr>
                <w:rFonts w:ascii="Times New Roman" w:eastAsia="Times New Roman" w:hAnsi="Times New Roman"/>
                <w:color w:val="000000"/>
                <w:kern w:val="0"/>
                <w:sz w:val="24"/>
                <w:szCs w:val="24"/>
              </w:rPr>
              <w:t>Board</w:t>
            </w:r>
            <w:proofErr w:type="spellEnd"/>
            <w:r w:rsidRPr="007F5A3A">
              <w:rPr>
                <w:rFonts w:ascii="Times New Roman" w:eastAsia="Times New Roman" w:hAnsi="Times New Roman"/>
                <w:color w:val="000000"/>
                <w:kern w:val="0"/>
                <w:sz w:val="24"/>
                <w:szCs w:val="24"/>
              </w:rPr>
              <w:t xml:space="preserve"> </w:t>
            </w:r>
          </w:p>
        </w:tc>
        <w:tc>
          <w:tcPr>
            <w:tcW w:w="1210" w:type="dxa"/>
            <w:tcBorders>
              <w:top w:val="single" w:sz="4" w:space="0" w:color="auto"/>
              <w:left w:val="nil"/>
              <w:bottom w:val="single" w:sz="4" w:space="0" w:color="auto"/>
              <w:right w:val="single" w:sz="4" w:space="0" w:color="auto"/>
            </w:tcBorders>
            <w:noWrap/>
          </w:tcPr>
          <w:p w14:paraId="2820579E" w14:textId="5319E5BA" w:rsidR="007F5A3A" w:rsidRDefault="007F5A3A" w:rsidP="007F5A3A">
            <w:pPr>
              <w:keepNext/>
              <w:keepLines/>
              <w:jc w:val="center"/>
              <w:rPr>
                <w:rFonts w:ascii="Times New Roman" w:hAnsi="Times New Roman"/>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7BCE1DE3" w14:textId="238EF906"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2D5D9756" w14:textId="6F5824EA"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7A837A1B" w14:textId="6DDA6B6D" w:rsidR="007F5A3A" w:rsidRPr="00DE30A9" w:rsidRDefault="007F5A3A" w:rsidP="007F5A3A">
            <w:pPr>
              <w:keepNext/>
              <w:keepLines/>
              <w:jc w:val="center"/>
              <w:rPr>
                <w:rFonts w:ascii="Times New Roman" w:hAnsi="Times New Roman"/>
                <w:sz w:val="24"/>
                <w:szCs w:val="24"/>
              </w:rPr>
            </w:pPr>
          </w:p>
        </w:tc>
      </w:tr>
      <w:tr w:rsidR="007F5A3A" w:rsidRPr="00DE30A9" w14:paraId="4FF58010"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593AF32F" w14:textId="70139FF8" w:rsidR="007F5A3A"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13.</w:t>
            </w:r>
          </w:p>
        </w:tc>
        <w:tc>
          <w:tcPr>
            <w:tcW w:w="3828" w:type="dxa"/>
            <w:tcBorders>
              <w:top w:val="single" w:sz="4" w:space="0" w:color="auto"/>
              <w:left w:val="nil"/>
              <w:bottom w:val="single" w:sz="4" w:space="0" w:color="auto"/>
              <w:right w:val="single" w:sz="4" w:space="0" w:color="auto"/>
            </w:tcBorders>
            <w:noWrap/>
          </w:tcPr>
          <w:p w14:paraId="45902A91" w14:textId="50724405" w:rsidR="007F5A3A" w:rsidRPr="00BA4050" w:rsidRDefault="007F5A3A" w:rsidP="007F5A3A">
            <w:pPr>
              <w:keepNext/>
              <w:keepLines/>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Растворитель ТУ 1 л</w:t>
            </w:r>
          </w:p>
        </w:tc>
        <w:tc>
          <w:tcPr>
            <w:tcW w:w="1210" w:type="dxa"/>
            <w:tcBorders>
              <w:top w:val="single" w:sz="4" w:space="0" w:color="auto"/>
              <w:left w:val="nil"/>
              <w:bottom w:val="single" w:sz="4" w:space="0" w:color="auto"/>
              <w:right w:val="single" w:sz="4" w:space="0" w:color="auto"/>
            </w:tcBorders>
            <w:noWrap/>
          </w:tcPr>
          <w:p w14:paraId="46BDC402" w14:textId="3EF41699" w:rsidR="007F5A3A" w:rsidRPr="00BA4050" w:rsidRDefault="007F5A3A" w:rsidP="007F5A3A">
            <w:pPr>
              <w:keepNext/>
              <w:keepLines/>
              <w:jc w:val="center"/>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79155791" w14:textId="3513C6FF" w:rsidR="007F5A3A" w:rsidRPr="00BA4050" w:rsidRDefault="007F5A3A" w:rsidP="007F5A3A">
            <w:pPr>
              <w:keepNext/>
              <w:keepLines/>
              <w:jc w:val="center"/>
              <w:rPr>
                <w:rFonts w:ascii="Times New Roman" w:eastAsia="Times New Roman" w:hAnsi="Times New Roman"/>
                <w:kern w:val="0"/>
                <w:sz w:val="24"/>
                <w:szCs w:val="24"/>
              </w:rPr>
            </w:pPr>
            <w:r w:rsidRPr="007F5A3A">
              <w:rPr>
                <w:rFonts w:ascii="Times New Roman" w:eastAsia="Times New Roman" w:hAnsi="Times New Roman"/>
                <w:kern w:val="0"/>
                <w:sz w:val="24"/>
                <w:szCs w:val="24"/>
              </w:rPr>
              <w:t>20</w:t>
            </w:r>
          </w:p>
        </w:tc>
        <w:tc>
          <w:tcPr>
            <w:tcW w:w="1699" w:type="dxa"/>
            <w:tcBorders>
              <w:top w:val="single" w:sz="4" w:space="0" w:color="auto"/>
              <w:left w:val="nil"/>
              <w:bottom w:val="single" w:sz="4" w:space="0" w:color="auto"/>
              <w:right w:val="single" w:sz="4" w:space="0" w:color="auto"/>
            </w:tcBorders>
            <w:noWrap/>
          </w:tcPr>
          <w:p w14:paraId="42CD4385" w14:textId="77777777"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57A42A3E" w14:textId="77777777" w:rsidR="007F5A3A" w:rsidRPr="00DE30A9" w:rsidRDefault="007F5A3A" w:rsidP="007F5A3A">
            <w:pPr>
              <w:keepNext/>
              <w:keepLines/>
              <w:jc w:val="center"/>
              <w:rPr>
                <w:rFonts w:ascii="Times New Roman" w:hAnsi="Times New Roman"/>
                <w:sz w:val="24"/>
                <w:szCs w:val="24"/>
              </w:rPr>
            </w:pPr>
          </w:p>
        </w:tc>
      </w:tr>
      <w:tr w:rsidR="007F5A3A" w:rsidRPr="00DE30A9" w14:paraId="77D3D9CA"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5187C481" w14:textId="3E7D6634" w:rsidR="007F5A3A" w:rsidRPr="00DE30A9"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14.</w:t>
            </w:r>
          </w:p>
        </w:tc>
        <w:tc>
          <w:tcPr>
            <w:tcW w:w="3828" w:type="dxa"/>
            <w:tcBorders>
              <w:top w:val="single" w:sz="4" w:space="0" w:color="auto"/>
              <w:left w:val="nil"/>
              <w:bottom w:val="single" w:sz="4" w:space="0" w:color="auto"/>
              <w:right w:val="single" w:sz="4" w:space="0" w:color="auto"/>
            </w:tcBorders>
            <w:noWrap/>
          </w:tcPr>
          <w:p w14:paraId="608A6D1E" w14:textId="4AA85932" w:rsidR="007F5A3A" w:rsidRPr="00DE30A9" w:rsidRDefault="007F5A3A" w:rsidP="007F5A3A">
            <w:pPr>
              <w:keepNext/>
              <w:keepLines/>
              <w:rPr>
                <w:rFonts w:ascii="Times New Roman" w:eastAsia="Times New Roman" w:hAnsi="Times New Roman"/>
                <w:kern w:val="0"/>
                <w:sz w:val="24"/>
                <w:szCs w:val="24"/>
              </w:rPr>
            </w:pPr>
            <w:r w:rsidRPr="007F5A3A">
              <w:rPr>
                <w:rFonts w:ascii="Times New Roman" w:eastAsia="Times New Roman" w:hAnsi="Times New Roman"/>
                <w:color w:val="000000"/>
                <w:kern w:val="0"/>
                <w:sz w:val="24"/>
                <w:szCs w:val="24"/>
              </w:rPr>
              <w:t xml:space="preserve">Рулон шлифовальный на тканевой основе </w:t>
            </w:r>
          </w:p>
        </w:tc>
        <w:tc>
          <w:tcPr>
            <w:tcW w:w="1210" w:type="dxa"/>
            <w:tcBorders>
              <w:top w:val="single" w:sz="4" w:space="0" w:color="auto"/>
              <w:left w:val="nil"/>
              <w:bottom w:val="single" w:sz="4" w:space="0" w:color="auto"/>
              <w:right w:val="single" w:sz="4" w:space="0" w:color="auto"/>
            </w:tcBorders>
            <w:noWrap/>
          </w:tcPr>
          <w:p w14:paraId="3988F316" w14:textId="52C5EF31" w:rsidR="007F5A3A" w:rsidRDefault="007F5A3A" w:rsidP="007F5A3A">
            <w:pPr>
              <w:keepNext/>
              <w:keepLines/>
              <w:jc w:val="center"/>
              <w:rPr>
                <w:rFonts w:ascii="Times New Roman" w:hAnsi="Times New Roman"/>
                <w:sz w:val="24"/>
                <w:szCs w:val="24"/>
              </w:rPr>
            </w:pPr>
            <w:r w:rsidRPr="007F5A3A">
              <w:rPr>
                <w:rFonts w:ascii="Times New Roman" w:eastAsia="Times New Roman" w:hAnsi="Times New Roman"/>
                <w:color w:val="000000"/>
                <w:kern w:val="0"/>
                <w:sz w:val="24"/>
                <w:szCs w:val="24"/>
              </w:rPr>
              <w:t>рулон</w:t>
            </w:r>
          </w:p>
        </w:tc>
        <w:tc>
          <w:tcPr>
            <w:tcW w:w="947" w:type="dxa"/>
            <w:tcBorders>
              <w:top w:val="single" w:sz="4" w:space="0" w:color="auto"/>
              <w:left w:val="nil"/>
              <w:bottom w:val="single" w:sz="4" w:space="0" w:color="auto"/>
              <w:right w:val="single" w:sz="4" w:space="0" w:color="auto"/>
            </w:tcBorders>
            <w:noWrap/>
          </w:tcPr>
          <w:p w14:paraId="55E26F01" w14:textId="0E75FA61" w:rsidR="007F5A3A" w:rsidRPr="00DE30A9" w:rsidRDefault="007F5A3A" w:rsidP="007F5A3A">
            <w:pPr>
              <w:keepNext/>
              <w:keepLines/>
              <w:jc w:val="center"/>
              <w:rPr>
                <w:rFonts w:ascii="Times New Roman" w:hAnsi="Times New Roman"/>
                <w:color w:val="000000"/>
                <w:sz w:val="24"/>
                <w:szCs w:val="24"/>
              </w:rPr>
            </w:pPr>
            <w:r w:rsidRPr="007F5A3A">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6AC9554C" w14:textId="74B789F4"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48DA3FF1" w14:textId="238D09A3" w:rsidR="007F5A3A" w:rsidRPr="00DE30A9" w:rsidRDefault="007F5A3A" w:rsidP="007F5A3A">
            <w:pPr>
              <w:keepNext/>
              <w:keepLines/>
              <w:jc w:val="center"/>
              <w:rPr>
                <w:rFonts w:ascii="Times New Roman" w:hAnsi="Times New Roman"/>
                <w:sz w:val="24"/>
                <w:szCs w:val="24"/>
              </w:rPr>
            </w:pPr>
          </w:p>
        </w:tc>
      </w:tr>
      <w:tr w:rsidR="007F5A3A" w:rsidRPr="00DE30A9" w14:paraId="49DD7AB8"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600EFF08" w14:textId="0C0B07EE" w:rsidR="007F5A3A"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15.</w:t>
            </w:r>
          </w:p>
        </w:tc>
        <w:tc>
          <w:tcPr>
            <w:tcW w:w="3828" w:type="dxa"/>
            <w:tcBorders>
              <w:top w:val="single" w:sz="4" w:space="0" w:color="auto"/>
              <w:left w:val="nil"/>
              <w:bottom w:val="single" w:sz="4" w:space="0" w:color="auto"/>
              <w:right w:val="single" w:sz="4" w:space="0" w:color="auto"/>
            </w:tcBorders>
            <w:noWrap/>
          </w:tcPr>
          <w:p w14:paraId="3A5AC241" w14:textId="3772BACA" w:rsidR="007F5A3A" w:rsidRPr="00BA4050" w:rsidRDefault="007F5A3A" w:rsidP="007F5A3A">
            <w:pPr>
              <w:keepNext/>
              <w:keepLines/>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Клей монтажный сверхсильный </w:t>
            </w:r>
          </w:p>
        </w:tc>
        <w:tc>
          <w:tcPr>
            <w:tcW w:w="1210" w:type="dxa"/>
            <w:tcBorders>
              <w:top w:val="single" w:sz="4" w:space="0" w:color="auto"/>
              <w:left w:val="nil"/>
              <w:bottom w:val="single" w:sz="4" w:space="0" w:color="auto"/>
              <w:right w:val="single" w:sz="4" w:space="0" w:color="auto"/>
            </w:tcBorders>
            <w:noWrap/>
          </w:tcPr>
          <w:p w14:paraId="46DB041D" w14:textId="5F130AF7" w:rsidR="007F5A3A" w:rsidRPr="00BA4050" w:rsidRDefault="007F5A3A" w:rsidP="007F5A3A">
            <w:pPr>
              <w:keepNext/>
              <w:keepLines/>
              <w:jc w:val="center"/>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5B39B7D5" w14:textId="78989A9E" w:rsidR="007F5A3A" w:rsidRPr="00BA4050" w:rsidRDefault="007F5A3A" w:rsidP="007F5A3A">
            <w:pPr>
              <w:keepNext/>
              <w:keepLines/>
              <w:jc w:val="center"/>
              <w:rPr>
                <w:rFonts w:ascii="Times New Roman" w:eastAsia="Times New Roman" w:hAnsi="Times New Roman"/>
                <w:kern w:val="0"/>
                <w:sz w:val="24"/>
                <w:szCs w:val="24"/>
              </w:rPr>
            </w:pPr>
            <w:r w:rsidRPr="007F5A3A">
              <w:rPr>
                <w:rFonts w:ascii="Times New Roman" w:eastAsia="Times New Roman" w:hAnsi="Times New Roman"/>
                <w:kern w:val="0"/>
                <w:sz w:val="24"/>
                <w:szCs w:val="24"/>
              </w:rPr>
              <w:t>10</w:t>
            </w:r>
          </w:p>
        </w:tc>
        <w:tc>
          <w:tcPr>
            <w:tcW w:w="1699" w:type="dxa"/>
            <w:tcBorders>
              <w:top w:val="single" w:sz="4" w:space="0" w:color="auto"/>
              <w:left w:val="nil"/>
              <w:bottom w:val="single" w:sz="4" w:space="0" w:color="auto"/>
              <w:right w:val="single" w:sz="4" w:space="0" w:color="auto"/>
            </w:tcBorders>
            <w:noWrap/>
          </w:tcPr>
          <w:p w14:paraId="504E446A" w14:textId="77777777"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65A36EC5" w14:textId="77777777" w:rsidR="007F5A3A" w:rsidRPr="00DE30A9" w:rsidRDefault="007F5A3A" w:rsidP="007F5A3A">
            <w:pPr>
              <w:keepNext/>
              <w:keepLines/>
              <w:jc w:val="center"/>
              <w:rPr>
                <w:rFonts w:ascii="Times New Roman" w:hAnsi="Times New Roman"/>
                <w:sz w:val="24"/>
                <w:szCs w:val="24"/>
              </w:rPr>
            </w:pPr>
          </w:p>
        </w:tc>
      </w:tr>
      <w:tr w:rsidR="007F5A3A" w:rsidRPr="00DE30A9" w14:paraId="5A29F3B8"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15BCFCD4" w14:textId="154F87D3" w:rsidR="007F5A3A"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16.</w:t>
            </w:r>
          </w:p>
        </w:tc>
        <w:tc>
          <w:tcPr>
            <w:tcW w:w="3828" w:type="dxa"/>
            <w:tcBorders>
              <w:top w:val="single" w:sz="4" w:space="0" w:color="auto"/>
              <w:left w:val="nil"/>
              <w:bottom w:val="single" w:sz="4" w:space="0" w:color="auto"/>
              <w:right w:val="single" w:sz="4" w:space="0" w:color="auto"/>
            </w:tcBorders>
            <w:noWrap/>
          </w:tcPr>
          <w:p w14:paraId="0E3C120F" w14:textId="4774B93D" w:rsidR="007F5A3A" w:rsidRPr="00BA4050" w:rsidRDefault="007F5A3A" w:rsidP="007F5A3A">
            <w:pPr>
              <w:keepNext/>
              <w:keepLines/>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аэрозольная декоративная </w:t>
            </w:r>
          </w:p>
        </w:tc>
        <w:tc>
          <w:tcPr>
            <w:tcW w:w="1210" w:type="dxa"/>
            <w:tcBorders>
              <w:top w:val="single" w:sz="4" w:space="0" w:color="auto"/>
              <w:left w:val="nil"/>
              <w:bottom w:val="single" w:sz="4" w:space="0" w:color="auto"/>
              <w:right w:val="single" w:sz="4" w:space="0" w:color="auto"/>
            </w:tcBorders>
            <w:noWrap/>
          </w:tcPr>
          <w:p w14:paraId="318D700A" w14:textId="11708707" w:rsidR="007F5A3A" w:rsidRPr="00BA4050" w:rsidRDefault="007F5A3A" w:rsidP="007F5A3A">
            <w:pPr>
              <w:keepNext/>
              <w:keepLines/>
              <w:jc w:val="center"/>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1A0FF804" w14:textId="24F8D31D" w:rsidR="007F5A3A" w:rsidRPr="00BA4050" w:rsidRDefault="007F5A3A" w:rsidP="007F5A3A">
            <w:pPr>
              <w:keepNext/>
              <w:keepLines/>
              <w:jc w:val="center"/>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71AA76C2" w14:textId="77777777"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339AF15B" w14:textId="77777777" w:rsidR="007F5A3A" w:rsidRPr="00DE30A9" w:rsidRDefault="007F5A3A" w:rsidP="007F5A3A">
            <w:pPr>
              <w:keepNext/>
              <w:keepLines/>
              <w:jc w:val="center"/>
              <w:rPr>
                <w:rFonts w:ascii="Times New Roman" w:hAnsi="Times New Roman"/>
                <w:sz w:val="24"/>
                <w:szCs w:val="24"/>
              </w:rPr>
            </w:pPr>
          </w:p>
        </w:tc>
      </w:tr>
      <w:tr w:rsidR="007F5A3A" w:rsidRPr="00DE30A9" w14:paraId="4E9837F8"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5E27EA67" w14:textId="30F538EA" w:rsidR="007F5A3A"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17.</w:t>
            </w:r>
          </w:p>
        </w:tc>
        <w:tc>
          <w:tcPr>
            <w:tcW w:w="3828" w:type="dxa"/>
            <w:tcBorders>
              <w:top w:val="single" w:sz="4" w:space="0" w:color="auto"/>
              <w:left w:val="nil"/>
              <w:bottom w:val="single" w:sz="4" w:space="0" w:color="auto"/>
              <w:right w:val="single" w:sz="4" w:space="0" w:color="auto"/>
            </w:tcBorders>
            <w:noWrap/>
          </w:tcPr>
          <w:p w14:paraId="3C586B67" w14:textId="63F33B8A" w:rsidR="007F5A3A" w:rsidRPr="00BA4050" w:rsidRDefault="007F5A3A" w:rsidP="007F5A3A">
            <w:pPr>
              <w:keepNext/>
              <w:keepLines/>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аэрозольная декоративная </w:t>
            </w:r>
          </w:p>
        </w:tc>
        <w:tc>
          <w:tcPr>
            <w:tcW w:w="1210" w:type="dxa"/>
            <w:tcBorders>
              <w:top w:val="single" w:sz="4" w:space="0" w:color="auto"/>
              <w:left w:val="nil"/>
              <w:bottom w:val="single" w:sz="4" w:space="0" w:color="auto"/>
              <w:right w:val="single" w:sz="4" w:space="0" w:color="auto"/>
            </w:tcBorders>
            <w:noWrap/>
          </w:tcPr>
          <w:p w14:paraId="271D1D2B" w14:textId="78C7C285" w:rsidR="007F5A3A" w:rsidRPr="00BA4050" w:rsidRDefault="007F5A3A" w:rsidP="007F5A3A">
            <w:pPr>
              <w:keepNext/>
              <w:keepLines/>
              <w:jc w:val="center"/>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22F4D0CA" w14:textId="227E50FE" w:rsidR="007F5A3A" w:rsidRPr="00BA4050" w:rsidRDefault="007F5A3A" w:rsidP="007F5A3A">
            <w:pPr>
              <w:keepNext/>
              <w:keepLines/>
              <w:jc w:val="center"/>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24FAAAE1" w14:textId="77777777"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3F7A36E1" w14:textId="77777777" w:rsidR="007F5A3A" w:rsidRPr="00DE30A9" w:rsidRDefault="007F5A3A" w:rsidP="007F5A3A">
            <w:pPr>
              <w:keepNext/>
              <w:keepLines/>
              <w:jc w:val="center"/>
              <w:rPr>
                <w:rFonts w:ascii="Times New Roman" w:hAnsi="Times New Roman"/>
                <w:sz w:val="24"/>
                <w:szCs w:val="24"/>
              </w:rPr>
            </w:pPr>
          </w:p>
        </w:tc>
      </w:tr>
      <w:tr w:rsidR="007F5A3A" w:rsidRPr="00DE30A9" w14:paraId="3AC4A7F8"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68056724" w14:textId="5095200A" w:rsidR="007F5A3A"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18.</w:t>
            </w:r>
          </w:p>
        </w:tc>
        <w:tc>
          <w:tcPr>
            <w:tcW w:w="3828" w:type="dxa"/>
            <w:tcBorders>
              <w:top w:val="single" w:sz="4" w:space="0" w:color="auto"/>
              <w:left w:val="nil"/>
              <w:bottom w:val="single" w:sz="4" w:space="0" w:color="auto"/>
              <w:right w:val="single" w:sz="4" w:space="0" w:color="auto"/>
            </w:tcBorders>
            <w:noWrap/>
          </w:tcPr>
          <w:p w14:paraId="3252C9B0" w14:textId="054009EF" w:rsidR="007F5A3A" w:rsidRPr="00BA4050" w:rsidRDefault="007F5A3A" w:rsidP="007F5A3A">
            <w:pPr>
              <w:keepNext/>
              <w:keepLines/>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аэрозольная декоративная </w:t>
            </w:r>
          </w:p>
        </w:tc>
        <w:tc>
          <w:tcPr>
            <w:tcW w:w="1210" w:type="dxa"/>
            <w:tcBorders>
              <w:top w:val="single" w:sz="4" w:space="0" w:color="auto"/>
              <w:left w:val="nil"/>
              <w:bottom w:val="single" w:sz="4" w:space="0" w:color="auto"/>
              <w:right w:val="single" w:sz="4" w:space="0" w:color="auto"/>
            </w:tcBorders>
            <w:noWrap/>
          </w:tcPr>
          <w:p w14:paraId="2D103736" w14:textId="62F5F0AB" w:rsidR="007F5A3A" w:rsidRPr="00BA4050" w:rsidRDefault="007F5A3A" w:rsidP="007F5A3A">
            <w:pPr>
              <w:keepNext/>
              <w:keepLines/>
              <w:jc w:val="center"/>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222D706" w14:textId="101ECC81" w:rsidR="007F5A3A" w:rsidRPr="00BA4050" w:rsidRDefault="007F5A3A" w:rsidP="007F5A3A">
            <w:pPr>
              <w:keepNext/>
              <w:keepLines/>
              <w:jc w:val="center"/>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6D9FFB29" w14:textId="77777777"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2D734902" w14:textId="77777777" w:rsidR="007F5A3A" w:rsidRPr="00DE30A9" w:rsidRDefault="007F5A3A" w:rsidP="007F5A3A">
            <w:pPr>
              <w:keepNext/>
              <w:keepLines/>
              <w:jc w:val="center"/>
              <w:rPr>
                <w:rFonts w:ascii="Times New Roman" w:hAnsi="Times New Roman"/>
                <w:sz w:val="24"/>
                <w:szCs w:val="24"/>
              </w:rPr>
            </w:pPr>
          </w:p>
        </w:tc>
      </w:tr>
      <w:tr w:rsidR="007F5A3A" w:rsidRPr="007F5A3A" w14:paraId="7E4965D1"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64F76EF4" w14:textId="078021F5" w:rsidR="007F5A3A"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19.</w:t>
            </w:r>
          </w:p>
        </w:tc>
        <w:tc>
          <w:tcPr>
            <w:tcW w:w="3828" w:type="dxa"/>
            <w:tcBorders>
              <w:top w:val="single" w:sz="4" w:space="0" w:color="auto"/>
              <w:left w:val="nil"/>
              <w:bottom w:val="single" w:sz="4" w:space="0" w:color="auto"/>
              <w:right w:val="single" w:sz="4" w:space="0" w:color="auto"/>
            </w:tcBorders>
            <w:noWrap/>
          </w:tcPr>
          <w:p w14:paraId="03687636" w14:textId="04C9BF6A" w:rsidR="007F5A3A" w:rsidRPr="007F5A3A" w:rsidRDefault="007F5A3A" w:rsidP="007F5A3A">
            <w:pPr>
              <w:keepNext/>
              <w:keepLines/>
              <w:rPr>
                <w:rFonts w:ascii="Times New Roman" w:eastAsia="Times New Roman" w:hAnsi="Times New Roman"/>
                <w:color w:val="000000"/>
                <w:kern w:val="0"/>
                <w:sz w:val="24"/>
                <w:szCs w:val="24"/>
                <w:lang w:val="en-US"/>
              </w:rPr>
            </w:pPr>
            <w:r w:rsidRPr="007F5A3A">
              <w:rPr>
                <w:rFonts w:ascii="Times New Roman" w:eastAsia="Times New Roman" w:hAnsi="Times New Roman"/>
                <w:color w:val="000000"/>
                <w:kern w:val="0"/>
                <w:sz w:val="24"/>
                <w:szCs w:val="24"/>
              </w:rPr>
              <w:t>Плита</w:t>
            </w:r>
            <w:r w:rsidRPr="007F5A3A">
              <w:rPr>
                <w:rFonts w:ascii="Times New Roman" w:eastAsia="Times New Roman" w:hAnsi="Times New Roman"/>
                <w:color w:val="000000"/>
                <w:kern w:val="0"/>
                <w:sz w:val="24"/>
                <w:szCs w:val="24"/>
                <w:lang w:val="en-US"/>
              </w:rPr>
              <w:t xml:space="preserve"> </w:t>
            </w:r>
            <w:r w:rsidRPr="007F5A3A">
              <w:rPr>
                <w:rFonts w:ascii="Times New Roman" w:eastAsia="Times New Roman" w:hAnsi="Times New Roman"/>
                <w:color w:val="000000"/>
                <w:kern w:val="0"/>
                <w:sz w:val="24"/>
                <w:szCs w:val="24"/>
              </w:rPr>
              <w:t>потолочная</w:t>
            </w:r>
            <w:r w:rsidRPr="007F5A3A">
              <w:rPr>
                <w:rFonts w:ascii="Times New Roman" w:eastAsia="Times New Roman" w:hAnsi="Times New Roman"/>
                <w:color w:val="000000"/>
                <w:kern w:val="0"/>
                <w:sz w:val="24"/>
                <w:szCs w:val="24"/>
                <w:lang w:val="en-US"/>
              </w:rPr>
              <w:t xml:space="preserve"> </w:t>
            </w:r>
            <w:proofErr w:type="spellStart"/>
            <w:r w:rsidRPr="007F5A3A">
              <w:rPr>
                <w:rFonts w:ascii="Times New Roman" w:eastAsia="Times New Roman" w:hAnsi="Times New Roman"/>
                <w:color w:val="000000"/>
                <w:kern w:val="0"/>
                <w:sz w:val="24"/>
                <w:szCs w:val="24"/>
                <w:lang w:val="en-US"/>
              </w:rPr>
              <w:t>Knauf</w:t>
            </w:r>
            <w:proofErr w:type="spellEnd"/>
            <w:r w:rsidRPr="007F5A3A">
              <w:rPr>
                <w:rFonts w:ascii="Times New Roman" w:eastAsia="Times New Roman" w:hAnsi="Times New Roman"/>
                <w:color w:val="000000"/>
                <w:kern w:val="0"/>
                <w:sz w:val="24"/>
                <w:szCs w:val="24"/>
                <w:lang w:val="en-US"/>
              </w:rPr>
              <w:t xml:space="preserve"> Armstrong Oasis NG Board </w:t>
            </w:r>
          </w:p>
        </w:tc>
        <w:tc>
          <w:tcPr>
            <w:tcW w:w="1210" w:type="dxa"/>
            <w:tcBorders>
              <w:top w:val="single" w:sz="4" w:space="0" w:color="auto"/>
              <w:left w:val="nil"/>
              <w:bottom w:val="single" w:sz="4" w:space="0" w:color="auto"/>
              <w:right w:val="single" w:sz="4" w:space="0" w:color="auto"/>
            </w:tcBorders>
            <w:noWrap/>
          </w:tcPr>
          <w:p w14:paraId="598BBADA" w14:textId="0898386C" w:rsidR="007F5A3A" w:rsidRPr="007F5A3A" w:rsidRDefault="007F5A3A" w:rsidP="007F5A3A">
            <w:pPr>
              <w:keepNext/>
              <w:keepLines/>
              <w:jc w:val="center"/>
              <w:rPr>
                <w:rFonts w:ascii="Times New Roman" w:eastAsia="Times New Roman" w:hAnsi="Times New Roman"/>
                <w:color w:val="000000"/>
                <w:kern w:val="0"/>
                <w:sz w:val="24"/>
                <w:szCs w:val="24"/>
                <w:lang w:val="en-US"/>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608C10BD" w14:textId="52B94C9E" w:rsidR="007F5A3A" w:rsidRPr="007F5A3A" w:rsidRDefault="007F5A3A" w:rsidP="007F5A3A">
            <w:pPr>
              <w:keepNext/>
              <w:keepLines/>
              <w:jc w:val="center"/>
              <w:rPr>
                <w:rFonts w:ascii="Times New Roman" w:eastAsia="Times New Roman" w:hAnsi="Times New Roman"/>
                <w:kern w:val="0"/>
                <w:sz w:val="24"/>
                <w:szCs w:val="24"/>
                <w:lang w:val="en-US"/>
              </w:rPr>
            </w:pPr>
            <w:r w:rsidRPr="007F5A3A">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786B10CD" w14:textId="77777777" w:rsidR="007F5A3A" w:rsidRPr="007F5A3A" w:rsidRDefault="007F5A3A" w:rsidP="007F5A3A">
            <w:pPr>
              <w:keepNext/>
              <w:keepLines/>
              <w:jc w:val="center"/>
              <w:rPr>
                <w:rFonts w:ascii="Times New Roman" w:hAnsi="Times New Roman"/>
                <w:sz w:val="24"/>
                <w:szCs w:val="24"/>
                <w:lang w:val="en-US"/>
              </w:rPr>
            </w:pPr>
          </w:p>
        </w:tc>
        <w:tc>
          <w:tcPr>
            <w:tcW w:w="2062" w:type="dxa"/>
            <w:tcBorders>
              <w:top w:val="single" w:sz="4" w:space="0" w:color="auto"/>
              <w:left w:val="nil"/>
              <w:bottom w:val="single" w:sz="4" w:space="0" w:color="auto"/>
              <w:right w:val="single" w:sz="4" w:space="0" w:color="auto"/>
            </w:tcBorders>
            <w:noWrap/>
          </w:tcPr>
          <w:p w14:paraId="3E708920" w14:textId="77777777" w:rsidR="007F5A3A" w:rsidRPr="007F5A3A" w:rsidRDefault="007F5A3A" w:rsidP="007F5A3A">
            <w:pPr>
              <w:keepNext/>
              <w:keepLines/>
              <w:jc w:val="center"/>
              <w:rPr>
                <w:rFonts w:ascii="Times New Roman" w:hAnsi="Times New Roman"/>
                <w:sz w:val="24"/>
                <w:szCs w:val="24"/>
                <w:lang w:val="en-US"/>
              </w:rPr>
            </w:pPr>
          </w:p>
        </w:tc>
      </w:tr>
      <w:tr w:rsidR="007F5A3A" w:rsidRPr="00DE30A9" w14:paraId="4CC06DFC" w14:textId="77777777" w:rsidTr="007F5A3A">
        <w:trPr>
          <w:trHeight w:val="454"/>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78AF5379" w14:textId="79CF134E" w:rsidR="007F5A3A" w:rsidRDefault="007F5A3A" w:rsidP="007F5A3A">
            <w:pPr>
              <w:keepNext/>
              <w:keepLines/>
              <w:jc w:val="center"/>
              <w:rPr>
                <w:rFonts w:ascii="Times New Roman" w:hAnsi="Times New Roman"/>
                <w:color w:val="000000"/>
                <w:sz w:val="24"/>
                <w:szCs w:val="24"/>
              </w:rPr>
            </w:pPr>
            <w:r>
              <w:rPr>
                <w:rFonts w:ascii="Times New Roman" w:hAnsi="Times New Roman"/>
                <w:color w:val="000000"/>
                <w:sz w:val="24"/>
                <w:szCs w:val="24"/>
              </w:rPr>
              <w:t>20.</w:t>
            </w:r>
          </w:p>
        </w:tc>
        <w:tc>
          <w:tcPr>
            <w:tcW w:w="3828" w:type="dxa"/>
            <w:tcBorders>
              <w:top w:val="single" w:sz="4" w:space="0" w:color="auto"/>
              <w:left w:val="nil"/>
              <w:bottom w:val="single" w:sz="4" w:space="0" w:color="auto"/>
              <w:right w:val="single" w:sz="4" w:space="0" w:color="auto"/>
            </w:tcBorders>
            <w:noWrap/>
          </w:tcPr>
          <w:p w14:paraId="79223A2C" w14:textId="4AC0F1B7" w:rsidR="007F5A3A" w:rsidRPr="00BA4050" w:rsidRDefault="007F5A3A" w:rsidP="007F5A3A">
            <w:pPr>
              <w:keepNext/>
              <w:keepLines/>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 xml:space="preserve">Эмаль </w:t>
            </w:r>
          </w:p>
        </w:tc>
        <w:tc>
          <w:tcPr>
            <w:tcW w:w="1210" w:type="dxa"/>
            <w:tcBorders>
              <w:top w:val="single" w:sz="4" w:space="0" w:color="auto"/>
              <w:left w:val="nil"/>
              <w:bottom w:val="single" w:sz="4" w:space="0" w:color="auto"/>
              <w:right w:val="single" w:sz="4" w:space="0" w:color="auto"/>
            </w:tcBorders>
            <w:noWrap/>
          </w:tcPr>
          <w:p w14:paraId="311E9582" w14:textId="29BD2AE2" w:rsidR="007F5A3A" w:rsidRPr="00BA4050" w:rsidRDefault="007F5A3A" w:rsidP="007F5A3A">
            <w:pPr>
              <w:keepNext/>
              <w:keepLines/>
              <w:jc w:val="center"/>
              <w:rPr>
                <w:rFonts w:ascii="Times New Roman" w:eastAsia="Times New Roman" w:hAnsi="Times New Roman"/>
                <w:color w:val="000000"/>
                <w:kern w:val="0"/>
                <w:sz w:val="24"/>
                <w:szCs w:val="24"/>
              </w:rPr>
            </w:pPr>
            <w:r w:rsidRPr="007F5A3A">
              <w:rPr>
                <w:rFonts w:ascii="Times New Roman" w:eastAsia="Times New Roman" w:hAnsi="Times New Roman"/>
                <w:color w:val="000000"/>
                <w:kern w:val="0"/>
                <w:sz w:val="24"/>
                <w:szCs w:val="24"/>
              </w:rPr>
              <w:t>шт.</w:t>
            </w:r>
          </w:p>
        </w:tc>
        <w:tc>
          <w:tcPr>
            <w:tcW w:w="947" w:type="dxa"/>
            <w:tcBorders>
              <w:top w:val="single" w:sz="4" w:space="0" w:color="auto"/>
              <w:left w:val="nil"/>
              <w:bottom w:val="single" w:sz="4" w:space="0" w:color="auto"/>
              <w:right w:val="single" w:sz="4" w:space="0" w:color="auto"/>
            </w:tcBorders>
            <w:noWrap/>
          </w:tcPr>
          <w:p w14:paraId="7D5A68E0" w14:textId="5922DFA4" w:rsidR="007F5A3A" w:rsidRPr="00BA4050" w:rsidRDefault="007F5A3A" w:rsidP="007F5A3A">
            <w:pPr>
              <w:keepNext/>
              <w:keepLines/>
              <w:jc w:val="center"/>
              <w:rPr>
                <w:rFonts w:ascii="Times New Roman" w:eastAsia="Times New Roman" w:hAnsi="Times New Roman"/>
                <w:kern w:val="0"/>
                <w:sz w:val="24"/>
                <w:szCs w:val="24"/>
              </w:rPr>
            </w:pPr>
            <w:r w:rsidRPr="007F5A3A">
              <w:rPr>
                <w:rFonts w:ascii="Times New Roman" w:eastAsia="Times New Roman" w:hAnsi="Times New Roman"/>
                <w:kern w:val="0"/>
                <w:sz w:val="24"/>
                <w:szCs w:val="24"/>
              </w:rPr>
              <w:t>5</w:t>
            </w:r>
          </w:p>
        </w:tc>
        <w:tc>
          <w:tcPr>
            <w:tcW w:w="1699" w:type="dxa"/>
            <w:tcBorders>
              <w:top w:val="single" w:sz="4" w:space="0" w:color="auto"/>
              <w:left w:val="nil"/>
              <w:bottom w:val="single" w:sz="4" w:space="0" w:color="auto"/>
              <w:right w:val="single" w:sz="4" w:space="0" w:color="auto"/>
            </w:tcBorders>
            <w:noWrap/>
          </w:tcPr>
          <w:p w14:paraId="1076529D" w14:textId="77777777" w:rsidR="007F5A3A" w:rsidRPr="00DE30A9" w:rsidRDefault="007F5A3A" w:rsidP="007F5A3A">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tcPr>
          <w:p w14:paraId="264C009E" w14:textId="77777777" w:rsidR="007F5A3A" w:rsidRPr="00DE30A9" w:rsidRDefault="007F5A3A" w:rsidP="007F5A3A">
            <w:pPr>
              <w:keepNext/>
              <w:keepLines/>
              <w:jc w:val="center"/>
              <w:rPr>
                <w:rFonts w:ascii="Times New Roman" w:hAnsi="Times New Roman"/>
                <w:sz w:val="24"/>
                <w:szCs w:val="24"/>
              </w:rPr>
            </w:pPr>
          </w:p>
        </w:tc>
      </w:tr>
      <w:tr w:rsidR="00305E94" w:rsidRPr="00DE30A9" w14:paraId="33B06DA5" w14:textId="77777777" w:rsidTr="007F5A3A">
        <w:trPr>
          <w:trHeight w:val="20"/>
          <w:jc w:val="center"/>
        </w:trPr>
        <w:tc>
          <w:tcPr>
            <w:tcW w:w="675" w:type="dxa"/>
            <w:noWrap/>
            <w:vAlign w:val="center"/>
          </w:tcPr>
          <w:p w14:paraId="05A38AA4" w14:textId="77777777" w:rsidR="00305E94" w:rsidRPr="00DE30A9" w:rsidRDefault="00305E94" w:rsidP="00305E94">
            <w:pPr>
              <w:keepNext/>
              <w:keepLines/>
              <w:jc w:val="center"/>
              <w:rPr>
                <w:rFonts w:ascii="Times New Roman" w:hAnsi="Times New Roman"/>
                <w:color w:val="000000"/>
                <w:sz w:val="24"/>
                <w:szCs w:val="24"/>
              </w:rPr>
            </w:pPr>
          </w:p>
        </w:tc>
        <w:tc>
          <w:tcPr>
            <w:tcW w:w="3828" w:type="dxa"/>
            <w:noWrap/>
          </w:tcPr>
          <w:p w14:paraId="6E0A654E" w14:textId="77777777" w:rsidR="00305E94" w:rsidRPr="00DE30A9" w:rsidRDefault="00305E94" w:rsidP="00305E94">
            <w:pPr>
              <w:keepNext/>
              <w:keepLines/>
              <w:rPr>
                <w:rFonts w:ascii="Times New Roman" w:hAnsi="Times New Roman"/>
                <w:sz w:val="24"/>
                <w:szCs w:val="24"/>
              </w:rPr>
            </w:pPr>
          </w:p>
        </w:tc>
        <w:tc>
          <w:tcPr>
            <w:tcW w:w="1210" w:type="dxa"/>
            <w:noWrap/>
          </w:tcPr>
          <w:p w14:paraId="1FDD563A" w14:textId="77777777" w:rsidR="00305E94" w:rsidRPr="00DE30A9" w:rsidRDefault="00305E94" w:rsidP="00305E94">
            <w:pPr>
              <w:keepNext/>
              <w:keepLines/>
              <w:rPr>
                <w:rFonts w:ascii="Times New Roman" w:hAnsi="Times New Roman"/>
                <w:sz w:val="24"/>
                <w:szCs w:val="24"/>
              </w:rPr>
            </w:pPr>
          </w:p>
        </w:tc>
        <w:tc>
          <w:tcPr>
            <w:tcW w:w="947" w:type="dxa"/>
            <w:noWrap/>
          </w:tcPr>
          <w:p w14:paraId="0941B056" w14:textId="77777777" w:rsidR="00305E94" w:rsidRPr="00DE30A9" w:rsidRDefault="00305E94" w:rsidP="00305E94">
            <w:pPr>
              <w:keepNext/>
              <w:keepLines/>
              <w:rPr>
                <w:rFonts w:ascii="Times New Roman" w:hAnsi="Times New Roman"/>
                <w:sz w:val="24"/>
                <w:szCs w:val="24"/>
              </w:rPr>
            </w:pPr>
          </w:p>
        </w:tc>
        <w:tc>
          <w:tcPr>
            <w:tcW w:w="1699" w:type="dxa"/>
            <w:noWrap/>
          </w:tcPr>
          <w:p w14:paraId="38168EBC" w14:textId="77777777" w:rsidR="00305E94" w:rsidRPr="00DE30A9" w:rsidRDefault="00305E94" w:rsidP="00305E94">
            <w:pPr>
              <w:keepNext/>
              <w:keepLines/>
              <w:jc w:val="center"/>
              <w:rPr>
                <w:rFonts w:ascii="Times New Roman" w:hAnsi="Times New Roman"/>
                <w:color w:val="000000"/>
                <w:sz w:val="24"/>
                <w:szCs w:val="24"/>
              </w:rPr>
            </w:pPr>
          </w:p>
        </w:tc>
        <w:tc>
          <w:tcPr>
            <w:tcW w:w="2062" w:type="dxa"/>
            <w:noWrap/>
          </w:tcPr>
          <w:p w14:paraId="546EA4AD" w14:textId="77777777" w:rsidR="00305E94" w:rsidRPr="00DE30A9" w:rsidRDefault="00305E94" w:rsidP="00305E94">
            <w:pPr>
              <w:keepNext/>
              <w:keepLines/>
              <w:jc w:val="center"/>
              <w:rPr>
                <w:rFonts w:ascii="Times New Roman" w:hAnsi="Times New Roman"/>
                <w:color w:val="000000"/>
                <w:sz w:val="24"/>
                <w:szCs w:val="24"/>
              </w:rPr>
            </w:pPr>
          </w:p>
        </w:tc>
      </w:tr>
    </w:tbl>
    <w:p w14:paraId="15E61117" w14:textId="3BEEA627" w:rsidR="00DE30A9" w:rsidRPr="00305E94" w:rsidRDefault="00305E94" w:rsidP="00305E94">
      <w:pPr>
        <w:rPr>
          <w:rFonts w:ascii="Times New Roman" w:hAnsi="Times New Roman"/>
          <w:b/>
          <w:sz w:val="24"/>
          <w:szCs w:val="24"/>
        </w:rPr>
      </w:pPr>
      <w:r>
        <w:rPr>
          <w:rFonts w:ascii="Times New Roman" w:hAnsi="Times New Roman"/>
          <w:sz w:val="24"/>
          <w:szCs w:val="24"/>
        </w:rPr>
        <w:t xml:space="preserve">             </w:t>
      </w:r>
      <w:r w:rsidRPr="00305E94">
        <w:rPr>
          <w:rFonts w:ascii="Times New Roman" w:hAnsi="Times New Roman"/>
          <w:b/>
          <w:sz w:val="24"/>
          <w:szCs w:val="24"/>
        </w:rPr>
        <w:t xml:space="preserve">ИТОГО: </w:t>
      </w: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A90E57" w:rsidRPr="00D76688" w14:paraId="434C1D96" w14:textId="77777777" w:rsidTr="00683B30">
        <w:trPr>
          <w:trHeight w:val="273"/>
        </w:trPr>
        <w:tc>
          <w:tcPr>
            <w:tcW w:w="5227" w:type="dxa"/>
            <w:shd w:val="clear" w:color="auto" w:fill="auto"/>
            <w:tcMar>
              <w:top w:w="0" w:type="dxa"/>
              <w:left w:w="108" w:type="dxa"/>
              <w:bottom w:w="0" w:type="dxa"/>
              <w:right w:w="108" w:type="dxa"/>
            </w:tcMar>
          </w:tcPr>
          <w:p w14:paraId="70A1653E" w14:textId="77777777" w:rsidR="00A90E57" w:rsidRDefault="00A90E57" w:rsidP="00683B30">
            <w:pPr>
              <w:ind w:firstLine="709"/>
              <w:rPr>
                <w:rFonts w:ascii="Times New Roman" w:hAnsi="Times New Roman"/>
                <w:sz w:val="24"/>
                <w:szCs w:val="24"/>
              </w:rPr>
            </w:pPr>
          </w:p>
          <w:p w14:paraId="7AB5F069" w14:textId="77777777" w:rsidR="00A90E57" w:rsidRDefault="00A90E57" w:rsidP="00683B30">
            <w:pPr>
              <w:ind w:firstLine="709"/>
              <w:rPr>
                <w:rFonts w:ascii="Times New Roman" w:hAnsi="Times New Roman"/>
                <w:sz w:val="24"/>
                <w:szCs w:val="24"/>
              </w:rPr>
            </w:pPr>
            <w:r w:rsidRPr="00D76688">
              <w:rPr>
                <w:rFonts w:ascii="Times New Roman" w:hAnsi="Times New Roman"/>
                <w:sz w:val="24"/>
                <w:szCs w:val="24"/>
              </w:rPr>
              <w:t>Заказчик:</w:t>
            </w:r>
          </w:p>
          <w:p w14:paraId="30D4D3C6" w14:textId="77777777" w:rsidR="00A90E57" w:rsidRPr="00D76688" w:rsidRDefault="00A90E57" w:rsidP="00683B30">
            <w:pPr>
              <w:ind w:firstLine="709"/>
              <w:rPr>
                <w:rFonts w:ascii="Times New Roman" w:hAnsi="Times New Roman"/>
                <w:sz w:val="24"/>
                <w:szCs w:val="24"/>
              </w:rPr>
            </w:pPr>
          </w:p>
          <w:p w14:paraId="6FCD0E7F" w14:textId="1D7B25B6" w:rsidR="00A90E57" w:rsidRPr="00D76688" w:rsidRDefault="00A90E57" w:rsidP="00A90E5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28B2077D" w14:textId="77777777" w:rsidR="00A90E57" w:rsidRDefault="00A90E57" w:rsidP="00683B30">
            <w:pPr>
              <w:rPr>
                <w:rFonts w:ascii="Times New Roman" w:hAnsi="Times New Roman"/>
                <w:sz w:val="24"/>
                <w:szCs w:val="24"/>
              </w:rPr>
            </w:pPr>
            <w:r w:rsidRPr="00D76688">
              <w:rPr>
                <w:rFonts w:ascii="Times New Roman" w:hAnsi="Times New Roman"/>
                <w:sz w:val="24"/>
                <w:szCs w:val="24"/>
              </w:rPr>
              <w:t xml:space="preserve">  </w:t>
            </w:r>
          </w:p>
          <w:p w14:paraId="50D608DF" w14:textId="77777777" w:rsidR="00A90E57" w:rsidRDefault="00A90E57" w:rsidP="00683B30">
            <w:pPr>
              <w:rPr>
                <w:rFonts w:ascii="Times New Roman" w:hAnsi="Times New Roman"/>
                <w:sz w:val="24"/>
                <w:szCs w:val="24"/>
              </w:rPr>
            </w:pPr>
            <w:r w:rsidRPr="00D76688">
              <w:rPr>
                <w:rFonts w:ascii="Times New Roman" w:hAnsi="Times New Roman"/>
                <w:sz w:val="24"/>
                <w:szCs w:val="24"/>
              </w:rPr>
              <w:t>Поставщик:</w:t>
            </w:r>
          </w:p>
          <w:p w14:paraId="3E1F3146" w14:textId="77777777" w:rsidR="00A90E57" w:rsidRPr="00D76688" w:rsidRDefault="00A90E57" w:rsidP="00683B30">
            <w:pPr>
              <w:rPr>
                <w:rFonts w:ascii="Times New Roman" w:hAnsi="Times New Roman"/>
                <w:sz w:val="24"/>
                <w:szCs w:val="24"/>
              </w:rPr>
            </w:pPr>
          </w:p>
          <w:p w14:paraId="4DB2113D" w14:textId="654C0B4A" w:rsidR="00A90E57" w:rsidRPr="00D76688" w:rsidRDefault="00A90E57" w:rsidP="00A90E5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56076758" w14:textId="20922BCC" w:rsidR="0044444E" w:rsidRPr="00DE30A9" w:rsidRDefault="0044444E" w:rsidP="00305E94">
      <w:pPr>
        <w:tabs>
          <w:tab w:val="left" w:pos="1452"/>
        </w:tabs>
        <w:suppressAutoHyphens w:val="0"/>
        <w:rPr>
          <w:rFonts w:ascii="Times New Roman" w:hAnsi="Times New Roman"/>
          <w:sz w:val="24"/>
          <w:szCs w:val="24"/>
        </w:rPr>
      </w:pPr>
    </w:p>
    <w:sectPr w:rsidR="0044444E" w:rsidRPr="00DE30A9" w:rsidSect="00DE30A9">
      <w:pgSz w:w="11906" w:h="16838"/>
      <w:pgMar w:top="720" w:right="720" w:bottom="720" w:left="720"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67DEC" w14:textId="77777777" w:rsidR="00C2692B" w:rsidRDefault="00C2692B">
      <w:r>
        <w:separator/>
      </w:r>
    </w:p>
  </w:endnote>
  <w:endnote w:type="continuationSeparator" w:id="0">
    <w:p w14:paraId="082CD0AC" w14:textId="77777777" w:rsidR="00C2692B" w:rsidRDefault="00C2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32671"/>
      <w:docPartObj>
        <w:docPartGallery w:val="Page Numbers (Bottom of Page)"/>
        <w:docPartUnique/>
      </w:docPartObj>
    </w:sdtPr>
    <w:sdtEndPr>
      <w:rPr>
        <w:rFonts w:ascii="Times New Roman" w:hAnsi="Times New Roman"/>
      </w:rPr>
    </w:sdtEndPr>
    <w:sdtContent>
      <w:p w14:paraId="1D3BC41F" w14:textId="31735899" w:rsidR="00457297" w:rsidRPr="001B1716" w:rsidRDefault="00457297">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B07E82">
          <w:rPr>
            <w:rFonts w:ascii="Times New Roman" w:hAnsi="Times New Roman"/>
            <w:noProof/>
          </w:rPr>
          <w:t>13</w:t>
        </w:r>
        <w:r w:rsidRPr="001B1716">
          <w:rPr>
            <w:rFonts w:ascii="Times New Roman" w:hAnsi="Times New Roman"/>
          </w:rPr>
          <w:fldChar w:fldCharType="end"/>
        </w:r>
      </w:p>
    </w:sdtContent>
  </w:sdt>
  <w:p w14:paraId="18DFABC3" w14:textId="77777777" w:rsidR="00457297" w:rsidRDefault="004572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5B18D" w14:textId="77777777" w:rsidR="00C2692B" w:rsidRDefault="00C2692B">
      <w:r>
        <w:rPr>
          <w:color w:val="000000"/>
        </w:rPr>
        <w:separator/>
      </w:r>
    </w:p>
  </w:footnote>
  <w:footnote w:type="continuationSeparator" w:id="0">
    <w:p w14:paraId="0DD79049" w14:textId="77777777" w:rsidR="00C2692B" w:rsidRDefault="00C26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15:restartNumberingAfterBreak="0">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15:restartNumberingAfterBreak="0">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15:restartNumberingAfterBreak="0">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15:restartNumberingAfterBreak="0">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15:restartNumberingAfterBreak="0">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15:restartNumberingAfterBreak="0">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669246A0"/>
    <w:multiLevelType w:val="hybridMultilevel"/>
    <w:tmpl w:val="447010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7E766B0"/>
    <w:multiLevelType w:val="hybridMultilevel"/>
    <w:tmpl w:val="95960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1313E78"/>
    <w:multiLevelType w:val="hybridMultilevel"/>
    <w:tmpl w:val="995AB1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15:restartNumberingAfterBreak="0">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4"/>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6"/>
  </w:num>
  <w:num w:numId="13">
    <w:abstractNumId w:val="30"/>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31"/>
  </w:num>
  <w:num w:numId="22">
    <w:abstractNumId w:val="13"/>
  </w:num>
  <w:num w:numId="23">
    <w:abstractNumId w:val="33"/>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88"/>
    <w:rsid w:val="00002EC4"/>
    <w:rsid w:val="000148DF"/>
    <w:rsid w:val="0001555F"/>
    <w:rsid w:val="00015F04"/>
    <w:rsid w:val="0001686C"/>
    <w:rsid w:val="00020CE8"/>
    <w:rsid w:val="00021430"/>
    <w:rsid w:val="0002498D"/>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898"/>
    <w:rsid w:val="00075414"/>
    <w:rsid w:val="00077755"/>
    <w:rsid w:val="0008226D"/>
    <w:rsid w:val="00084BF2"/>
    <w:rsid w:val="0009618F"/>
    <w:rsid w:val="000A5CDD"/>
    <w:rsid w:val="000C29CF"/>
    <w:rsid w:val="000C2B86"/>
    <w:rsid w:val="000C2D34"/>
    <w:rsid w:val="000C5DD5"/>
    <w:rsid w:val="000D482B"/>
    <w:rsid w:val="000D4EE8"/>
    <w:rsid w:val="000D548D"/>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1C97"/>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50580"/>
    <w:rsid w:val="002522D5"/>
    <w:rsid w:val="00252B3B"/>
    <w:rsid w:val="002542A8"/>
    <w:rsid w:val="00260890"/>
    <w:rsid w:val="00261229"/>
    <w:rsid w:val="00261CD0"/>
    <w:rsid w:val="00265466"/>
    <w:rsid w:val="00270277"/>
    <w:rsid w:val="00273332"/>
    <w:rsid w:val="002800E1"/>
    <w:rsid w:val="002805BA"/>
    <w:rsid w:val="002848C1"/>
    <w:rsid w:val="00286CD6"/>
    <w:rsid w:val="00292C0C"/>
    <w:rsid w:val="00294B07"/>
    <w:rsid w:val="00295F37"/>
    <w:rsid w:val="00297234"/>
    <w:rsid w:val="002A426F"/>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3CF7"/>
    <w:rsid w:val="002F4969"/>
    <w:rsid w:val="002F5C26"/>
    <w:rsid w:val="0030087D"/>
    <w:rsid w:val="003031AA"/>
    <w:rsid w:val="00305E94"/>
    <w:rsid w:val="00306C99"/>
    <w:rsid w:val="003077BE"/>
    <w:rsid w:val="003127EF"/>
    <w:rsid w:val="00315E30"/>
    <w:rsid w:val="00321EF5"/>
    <w:rsid w:val="0033060A"/>
    <w:rsid w:val="0033079B"/>
    <w:rsid w:val="003328AC"/>
    <w:rsid w:val="00333D63"/>
    <w:rsid w:val="003409BD"/>
    <w:rsid w:val="00342668"/>
    <w:rsid w:val="003430F4"/>
    <w:rsid w:val="0034358E"/>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9583F"/>
    <w:rsid w:val="0039718B"/>
    <w:rsid w:val="003A53D0"/>
    <w:rsid w:val="003A696D"/>
    <w:rsid w:val="003B2A71"/>
    <w:rsid w:val="003B4717"/>
    <w:rsid w:val="003C2131"/>
    <w:rsid w:val="003D30AD"/>
    <w:rsid w:val="003D586E"/>
    <w:rsid w:val="003D5ADA"/>
    <w:rsid w:val="003E3584"/>
    <w:rsid w:val="003F0629"/>
    <w:rsid w:val="003F7B0F"/>
    <w:rsid w:val="00403509"/>
    <w:rsid w:val="00414B3E"/>
    <w:rsid w:val="0041508C"/>
    <w:rsid w:val="00420000"/>
    <w:rsid w:val="00421C7D"/>
    <w:rsid w:val="00421FB8"/>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76B2D"/>
    <w:rsid w:val="004802E8"/>
    <w:rsid w:val="004825D3"/>
    <w:rsid w:val="004828E6"/>
    <w:rsid w:val="00491276"/>
    <w:rsid w:val="00491F7C"/>
    <w:rsid w:val="0049404B"/>
    <w:rsid w:val="00496E20"/>
    <w:rsid w:val="004A0D3B"/>
    <w:rsid w:val="004A2072"/>
    <w:rsid w:val="004A25CB"/>
    <w:rsid w:val="004A4F3D"/>
    <w:rsid w:val="004A6855"/>
    <w:rsid w:val="004B2654"/>
    <w:rsid w:val="004B2CE0"/>
    <w:rsid w:val="004B30AC"/>
    <w:rsid w:val="004B6705"/>
    <w:rsid w:val="004B7D8A"/>
    <w:rsid w:val="004C70A6"/>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748D5"/>
    <w:rsid w:val="00575A40"/>
    <w:rsid w:val="00575A7F"/>
    <w:rsid w:val="00582065"/>
    <w:rsid w:val="00584989"/>
    <w:rsid w:val="005868F8"/>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1D5C"/>
    <w:rsid w:val="006030AA"/>
    <w:rsid w:val="006046E8"/>
    <w:rsid w:val="00604C1F"/>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3CFC"/>
    <w:rsid w:val="00653D32"/>
    <w:rsid w:val="00654A34"/>
    <w:rsid w:val="006550B9"/>
    <w:rsid w:val="00663904"/>
    <w:rsid w:val="006867EC"/>
    <w:rsid w:val="0069053B"/>
    <w:rsid w:val="00694A83"/>
    <w:rsid w:val="00696C4A"/>
    <w:rsid w:val="006A0302"/>
    <w:rsid w:val="006A1834"/>
    <w:rsid w:val="006A19BF"/>
    <w:rsid w:val="006A4225"/>
    <w:rsid w:val="006A5CC9"/>
    <w:rsid w:val="006A6B46"/>
    <w:rsid w:val="006B0647"/>
    <w:rsid w:val="006B0C83"/>
    <w:rsid w:val="006B2397"/>
    <w:rsid w:val="006B4010"/>
    <w:rsid w:val="006B69F1"/>
    <w:rsid w:val="006C3E63"/>
    <w:rsid w:val="006C4E0C"/>
    <w:rsid w:val="006C5E5E"/>
    <w:rsid w:val="006C745D"/>
    <w:rsid w:val="006D0C5D"/>
    <w:rsid w:val="006D4AC7"/>
    <w:rsid w:val="006E024E"/>
    <w:rsid w:val="006F070A"/>
    <w:rsid w:val="006F54CE"/>
    <w:rsid w:val="006F64DF"/>
    <w:rsid w:val="006F7454"/>
    <w:rsid w:val="006F7B02"/>
    <w:rsid w:val="00707980"/>
    <w:rsid w:val="00717FD7"/>
    <w:rsid w:val="0072024B"/>
    <w:rsid w:val="00721C02"/>
    <w:rsid w:val="007230F5"/>
    <w:rsid w:val="00724EBA"/>
    <w:rsid w:val="00726D9A"/>
    <w:rsid w:val="007279A0"/>
    <w:rsid w:val="0073446E"/>
    <w:rsid w:val="00734EBF"/>
    <w:rsid w:val="00746216"/>
    <w:rsid w:val="00746808"/>
    <w:rsid w:val="00747AB2"/>
    <w:rsid w:val="00747E15"/>
    <w:rsid w:val="00750186"/>
    <w:rsid w:val="00756D38"/>
    <w:rsid w:val="00763813"/>
    <w:rsid w:val="00763FB9"/>
    <w:rsid w:val="00766F23"/>
    <w:rsid w:val="00770908"/>
    <w:rsid w:val="0078167D"/>
    <w:rsid w:val="00783997"/>
    <w:rsid w:val="007907E4"/>
    <w:rsid w:val="007921EF"/>
    <w:rsid w:val="007976B7"/>
    <w:rsid w:val="007A1EF6"/>
    <w:rsid w:val="007A4F67"/>
    <w:rsid w:val="007B18E9"/>
    <w:rsid w:val="007B2FD9"/>
    <w:rsid w:val="007B3D4A"/>
    <w:rsid w:val="007B4343"/>
    <w:rsid w:val="007D4A0E"/>
    <w:rsid w:val="007E7557"/>
    <w:rsid w:val="007E756D"/>
    <w:rsid w:val="007E7580"/>
    <w:rsid w:val="007F5A3A"/>
    <w:rsid w:val="007F6263"/>
    <w:rsid w:val="0080508B"/>
    <w:rsid w:val="008060C5"/>
    <w:rsid w:val="00810980"/>
    <w:rsid w:val="0081277B"/>
    <w:rsid w:val="00814C4B"/>
    <w:rsid w:val="00816945"/>
    <w:rsid w:val="00821BD5"/>
    <w:rsid w:val="00824225"/>
    <w:rsid w:val="00824A8E"/>
    <w:rsid w:val="00830691"/>
    <w:rsid w:val="00830F7D"/>
    <w:rsid w:val="00831413"/>
    <w:rsid w:val="00832C5F"/>
    <w:rsid w:val="00832E50"/>
    <w:rsid w:val="008457AA"/>
    <w:rsid w:val="0084651F"/>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2221"/>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60A5"/>
    <w:rsid w:val="008C770A"/>
    <w:rsid w:val="008D13EC"/>
    <w:rsid w:val="008D2ACD"/>
    <w:rsid w:val="008D3F04"/>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428DF"/>
    <w:rsid w:val="00942D5B"/>
    <w:rsid w:val="009477FB"/>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0905"/>
    <w:rsid w:val="009D1AB5"/>
    <w:rsid w:val="009D3281"/>
    <w:rsid w:val="009D334E"/>
    <w:rsid w:val="009D43BF"/>
    <w:rsid w:val="009D48B4"/>
    <w:rsid w:val="009D551D"/>
    <w:rsid w:val="009E41E4"/>
    <w:rsid w:val="009E5DF0"/>
    <w:rsid w:val="009E69FF"/>
    <w:rsid w:val="00A02F6F"/>
    <w:rsid w:val="00A034D1"/>
    <w:rsid w:val="00A03D0C"/>
    <w:rsid w:val="00A04E3C"/>
    <w:rsid w:val="00A11447"/>
    <w:rsid w:val="00A22927"/>
    <w:rsid w:val="00A234D9"/>
    <w:rsid w:val="00A24142"/>
    <w:rsid w:val="00A27B35"/>
    <w:rsid w:val="00A32401"/>
    <w:rsid w:val="00A364CA"/>
    <w:rsid w:val="00A3676E"/>
    <w:rsid w:val="00A37421"/>
    <w:rsid w:val="00A37926"/>
    <w:rsid w:val="00A44414"/>
    <w:rsid w:val="00A44B63"/>
    <w:rsid w:val="00A46AD4"/>
    <w:rsid w:val="00A5217A"/>
    <w:rsid w:val="00A54C9A"/>
    <w:rsid w:val="00A54F0B"/>
    <w:rsid w:val="00A61434"/>
    <w:rsid w:val="00A63E60"/>
    <w:rsid w:val="00A660D7"/>
    <w:rsid w:val="00A73310"/>
    <w:rsid w:val="00A74726"/>
    <w:rsid w:val="00A82A6A"/>
    <w:rsid w:val="00A8319C"/>
    <w:rsid w:val="00A87973"/>
    <w:rsid w:val="00A90E57"/>
    <w:rsid w:val="00A910EA"/>
    <w:rsid w:val="00A9388F"/>
    <w:rsid w:val="00A972E8"/>
    <w:rsid w:val="00AA0543"/>
    <w:rsid w:val="00AA0F6E"/>
    <w:rsid w:val="00AA1109"/>
    <w:rsid w:val="00AA335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07E82"/>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4B47"/>
    <w:rsid w:val="00B654A6"/>
    <w:rsid w:val="00B70A10"/>
    <w:rsid w:val="00B71A35"/>
    <w:rsid w:val="00B71FFA"/>
    <w:rsid w:val="00B74115"/>
    <w:rsid w:val="00B74488"/>
    <w:rsid w:val="00B81DB5"/>
    <w:rsid w:val="00B84917"/>
    <w:rsid w:val="00B87FFC"/>
    <w:rsid w:val="00B917B7"/>
    <w:rsid w:val="00B96CE0"/>
    <w:rsid w:val="00B96E0F"/>
    <w:rsid w:val="00BA4050"/>
    <w:rsid w:val="00BA4BE4"/>
    <w:rsid w:val="00BB0C42"/>
    <w:rsid w:val="00BB7F5F"/>
    <w:rsid w:val="00BC0EE3"/>
    <w:rsid w:val="00BC1B84"/>
    <w:rsid w:val="00BC3E0E"/>
    <w:rsid w:val="00BD0E8D"/>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873"/>
    <w:rsid w:val="00D166AF"/>
    <w:rsid w:val="00D16BD9"/>
    <w:rsid w:val="00D20B78"/>
    <w:rsid w:val="00D25FE0"/>
    <w:rsid w:val="00D336F1"/>
    <w:rsid w:val="00D35152"/>
    <w:rsid w:val="00D40073"/>
    <w:rsid w:val="00D46B05"/>
    <w:rsid w:val="00D47B8F"/>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5375"/>
    <w:rsid w:val="00DD6BFC"/>
    <w:rsid w:val="00DD76D4"/>
    <w:rsid w:val="00DE30A9"/>
    <w:rsid w:val="00DE6C7F"/>
    <w:rsid w:val="00DE79B4"/>
    <w:rsid w:val="00DF2EBF"/>
    <w:rsid w:val="00DF3F70"/>
    <w:rsid w:val="00DF5120"/>
    <w:rsid w:val="00DF69F2"/>
    <w:rsid w:val="00E0082D"/>
    <w:rsid w:val="00E01CD9"/>
    <w:rsid w:val="00E03189"/>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1E3"/>
    <w:rsid w:val="00EB3D60"/>
    <w:rsid w:val="00EC1DCE"/>
    <w:rsid w:val="00EC79EC"/>
    <w:rsid w:val="00ED422E"/>
    <w:rsid w:val="00ED4AF9"/>
    <w:rsid w:val="00EE0840"/>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6B28AEA"/>
  <w15:docId w15:val="{4B1CC9FB-9FB5-4C16-9F1A-8E22AC84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r@agz.50.mchs.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4492A-E028-45CB-949C-E6FCB77CD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14</Pages>
  <Words>6220</Words>
  <Characters>35455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Вихристюк С.О. Специалист ГО отдела ОКР</cp:lastModifiedBy>
  <cp:revision>35</cp:revision>
  <cp:lastPrinted>2025-02-20T13:03:00Z</cp:lastPrinted>
  <dcterms:created xsi:type="dcterms:W3CDTF">2026-04-14T12:02:00Z</dcterms:created>
  <dcterms:modified xsi:type="dcterms:W3CDTF">2026-08-03T11:34:00Z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