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18380" w14:textId="3AA42473" w:rsidR="00F942F7" w:rsidRPr="00165CE4" w:rsidRDefault="00473220" w:rsidP="00165CE4">
      <w:pPr>
        <w:suppressAutoHyphens/>
        <w:snapToGrid w:val="0"/>
        <w:ind w:firstLine="170"/>
        <w:jc w:val="center"/>
        <w:rPr>
          <w:sz w:val="24"/>
          <w:szCs w:val="24"/>
        </w:rPr>
      </w:pPr>
      <w:r w:rsidRPr="00165CE4">
        <w:rPr>
          <w:sz w:val="24"/>
          <w:szCs w:val="24"/>
        </w:rPr>
        <w:t>ДОГОВОР №</w:t>
      </w:r>
      <w:r w:rsidR="003E7CC7" w:rsidRPr="00165CE4">
        <w:rPr>
          <w:sz w:val="24"/>
          <w:szCs w:val="24"/>
        </w:rPr>
        <w:t xml:space="preserve"> </w:t>
      </w:r>
    </w:p>
    <w:p w14:paraId="438EAC3A" w14:textId="77777777" w:rsidR="00F942F7" w:rsidRPr="00165CE4" w:rsidRDefault="00F942F7" w:rsidP="00165CE4">
      <w:pPr>
        <w:suppressAutoHyphens/>
        <w:snapToGrid w:val="0"/>
        <w:ind w:firstLine="170"/>
        <w:jc w:val="center"/>
        <w:rPr>
          <w:sz w:val="24"/>
          <w:szCs w:val="24"/>
        </w:rPr>
      </w:pPr>
      <w:r w:rsidRPr="00165CE4">
        <w:rPr>
          <w:sz w:val="24"/>
          <w:szCs w:val="24"/>
        </w:rPr>
        <w:t>на поверку средств измерений</w:t>
      </w:r>
    </w:p>
    <w:p w14:paraId="5BAC807C" w14:textId="77777777" w:rsidR="001200E6" w:rsidRDefault="001200E6">
      <w:pPr>
        <w:shd w:val="clear" w:color="auto" w:fill="FFFFFF"/>
        <w:ind w:left="1416" w:right="2591" w:firstLine="708"/>
        <w:jc w:val="center"/>
      </w:pPr>
    </w:p>
    <w:p w14:paraId="346D332D" w14:textId="7342D389" w:rsidR="00F942F7" w:rsidRDefault="00F942F7" w:rsidP="00EA441F">
      <w:pPr>
        <w:shd w:val="clear" w:color="auto" w:fill="FFFFFF"/>
        <w:tabs>
          <w:tab w:val="left" w:pos="1973"/>
          <w:tab w:val="left" w:pos="4808"/>
          <w:tab w:val="left" w:pos="7646"/>
        </w:tabs>
        <w:ind w:left="170"/>
        <w:rPr>
          <w:sz w:val="24"/>
          <w:szCs w:val="29"/>
        </w:rPr>
      </w:pPr>
      <w:r>
        <w:rPr>
          <w:color w:val="000000"/>
          <w:spacing w:val="-5"/>
          <w:sz w:val="24"/>
          <w:szCs w:val="24"/>
        </w:rPr>
        <w:t xml:space="preserve">г. </w:t>
      </w:r>
      <w:r w:rsidR="002062A9">
        <w:rPr>
          <w:color w:val="000000"/>
          <w:spacing w:val="-5"/>
          <w:sz w:val="24"/>
          <w:szCs w:val="24"/>
        </w:rPr>
        <w:t>Уфа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A441F">
        <w:rPr>
          <w:color w:val="000000"/>
          <w:sz w:val="24"/>
          <w:szCs w:val="24"/>
        </w:rPr>
        <w:tab/>
      </w:r>
      <w:r w:rsidR="005D2741">
        <w:rPr>
          <w:color w:val="000000"/>
          <w:sz w:val="24"/>
          <w:szCs w:val="24"/>
        </w:rPr>
        <w:tab/>
      </w:r>
      <w:r w:rsidR="001200E6">
        <w:rPr>
          <w:color w:val="000000"/>
          <w:sz w:val="24"/>
          <w:szCs w:val="24"/>
        </w:rPr>
        <w:t>«</w:t>
      </w:r>
      <w:r w:rsidR="009401F0">
        <w:rPr>
          <w:sz w:val="24"/>
          <w:szCs w:val="29"/>
        </w:rPr>
        <w:t>___</w:t>
      </w:r>
      <w:r w:rsidR="001200E6">
        <w:rPr>
          <w:sz w:val="24"/>
          <w:szCs w:val="29"/>
        </w:rPr>
        <w:t>»</w:t>
      </w:r>
      <w:r w:rsidR="009401F0">
        <w:rPr>
          <w:sz w:val="24"/>
          <w:szCs w:val="29"/>
        </w:rPr>
        <w:t>___</w:t>
      </w:r>
      <w:r w:rsidR="001200E6">
        <w:rPr>
          <w:sz w:val="24"/>
          <w:szCs w:val="29"/>
        </w:rPr>
        <w:t xml:space="preserve"> </w:t>
      </w:r>
      <w:r w:rsidR="00043A10">
        <w:rPr>
          <w:sz w:val="24"/>
          <w:szCs w:val="29"/>
        </w:rPr>
        <w:t>202</w:t>
      </w:r>
      <w:r w:rsidR="005476FA">
        <w:rPr>
          <w:sz w:val="24"/>
          <w:szCs w:val="29"/>
        </w:rPr>
        <w:t>6</w:t>
      </w:r>
      <w:r w:rsidR="00EA441F">
        <w:rPr>
          <w:sz w:val="24"/>
          <w:szCs w:val="29"/>
        </w:rPr>
        <w:t xml:space="preserve"> г.</w:t>
      </w:r>
    </w:p>
    <w:p w14:paraId="633CC3E0" w14:textId="258826BC" w:rsidR="00593B6B" w:rsidRPr="00593B6B" w:rsidRDefault="00593B6B" w:rsidP="00593B6B">
      <w:pPr>
        <w:jc w:val="both"/>
        <w:rPr>
          <w:sz w:val="24"/>
          <w:szCs w:val="24"/>
        </w:rPr>
      </w:pPr>
      <w:r w:rsidRPr="00593B6B">
        <w:rPr>
          <w:sz w:val="24"/>
          <w:szCs w:val="24"/>
        </w:rPr>
        <w:t>Настоящий договор заключаются  бюджетными  учреждениями с соблюдением требований п.4 часть 1 статья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14:paraId="4C60E230" w14:textId="77777777" w:rsidR="00D148E5" w:rsidRPr="00EA441F" w:rsidRDefault="00D148E5" w:rsidP="00EA441F">
      <w:pPr>
        <w:shd w:val="clear" w:color="auto" w:fill="FFFFFF"/>
        <w:tabs>
          <w:tab w:val="left" w:pos="1973"/>
          <w:tab w:val="left" w:pos="4808"/>
          <w:tab w:val="left" w:pos="7646"/>
        </w:tabs>
        <w:ind w:left="170"/>
        <w:rPr>
          <w:sz w:val="24"/>
          <w:szCs w:val="24"/>
        </w:rPr>
      </w:pPr>
    </w:p>
    <w:p w14:paraId="5ABECAF7" w14:textId="7C34968F" w:rsidR="005476FA" w:rsidRPr="005476FA" w:rsidRDefault="006B6B51" w:rsidP="005476FA">
      <w:pPr>
        <w:suppressAutoHyphens/>
        <w:snapToGrid w:val="0"/>
        <w:ind w:firstLine="170"/>
        <w:jc w:val="both"/>
        <w:rPr>
          <w:sz w:val="24"/>
          <w:szCs w:val="24"/>
        </w:rPr>
      </w:pPr>
      <w:proofErr w:type="gramStart"/>
      <w:r>
        <w:rPr>
          <w:b/>
          <w:sz w:val="24"/>
        </w:rPr>
        <w:t>Федеральное государственное бюджетное научное учреждение Уфимский федеральный исследовательский центр Российской академии наук</w:t>
      </w:r>
      <w:r w:rsidR="009401F0">
        <w:rPr>
          <w:b/>
          <w:sz w:val="24"/>
        </w:rPr>
        <w:t xml:space="preserve"> (УФИЦ РАН)</w:t>
      </w:r>
      <w:r w:rsidR="003B289C">
        <w:rPr>
          <w:b/>
          <w:sz w:val="24"/>
        </w:rPr>
        <w:t xml:space="preserve">, </w:t>
      </w:r>
      <w:r w:rsidR="00A00772" w:rsidRPr="002F4A9C">
        <w:rPr>
          <w:sz w:val="24"/>
          <w:szCs w:val="24"/>
        </w:rPr>
        <w:t xml:space="preserve">именуемое в дальнейшем «ЗАКАЗЧИК», в лице </w:t>
      </w:r>
      <w:r w:rsidR="00165CE4">
        <w:rPr>
          <w:sz w:val="24"/>
          <w:szCs w:val="24"/>
        </w:rPr>
        <w:t>________________________</w:t>
      </w:r>
      <w:r w:rsidR="009401F0">
        <w:rPr>
          <w:sz w:val="24"/>
          <w:szCs w:val="24"/>
        </w:rPr>
        <w:t>,</w:t>
      </w:r>
      <w:r w:rsidR="00BC63EC">
        <w:rPr>
          <w:sz w:val="24"/>
          <w:szCs w:val="24"/>
        </w:rPr>
        <w:t xml:space="preserve"> </w:t>
      </w:r>
      <w:r w:rsidR="00F026D3" w:rsidRPr="002F4A9C">
        <w:rPr>
          <w:sz w:val="24"/>
          <w:szCs w:val="24"/>
        </w:rPr>
        <w:t xml:space="preserve"> действующего на основании</w:t>
      </w:r>
      <w:r w:rsidR="002B19A4">
        <w:rPr>
          <w:sz w:val="24"/>
          <w:szCs w:val="24"/>
        </w:rPr>
        <w:t xml:space="preserve"> </w:t>
      </w:r>
      <w:r w:rsidR="00165CE4">
        <w:rPr>
          <w:sz w:val="24"/>
          <w:szCs w:val="24"/>
        </w:rPr>
        <w:t>______________________________________________</w:t>
      </w:r>
      <w:r w:rsidR="00AD1383">
        <w:rPr>
          <w:sz w:val="24"/>
          <w:szCs w:val="24"/>
        </w:rPr>
        <w:t>,</w:t>
      </w:r>
      <w:r w:rsidR="00F026D3" w:rsidRPr="002F4A9C">
        <w:rPr>
          <w:sz w:val="24"/>
          <w:szCs w:val="24"/>
        </w:rPr>
        <w:t xml:space="preserve"> </w:t>
      </w:r>
      <w:r w:rsidR="00F942F7" w:rsidRPr="002F4A9C">
        <w:rPr>
          <w:sz w:val="24"/>
          <w:szCs w:val="24"/>
        </w:rPr>
        <w:t>с одной стороны, и</w:t>
      </w:r>
      <w:r w:rsidR="00885567" w:rsidRPr="002F4A9C">
        <w:rPr>
          <w:sz w:val="24"/>
          <w:szCs w:val="24"/>
        </w:rPr>
        <w:t xml:space="preserve"> </w:t>
      </w:r>
      <w:r w:rsidR="009401F0">
        <w:rPr>
          <w:sz w:val="24"/>
          <w:szCs w:val="24"/>
        </w:rPr>
        <w:t>________________________________________________________________________________</w:t>
      </w:r>
      <w:r w:rsidR="004163F9" w:rsidRPr="007B6900">
        <w:rPr>
          <w:sz w:val="24"/>
          <w:szCs w:val="24"/>
        </w:rPr>
        <w:t xml:space="preserve">, именуемое в дальнейшем «ИСПОЛНИТЕЛЬ», в лице  </w:t>
      </w:r>
      <w:r w:rsidR="009401F0">
        <w:rPr>
          <w:sz w:val="24"/>
          <w:szCs w:val="24"/>
        </w:rPr>
        <w:t>_______________________________________</w:t>
      </w:r>
      <w:r w:rsidR="004163F9" w:rsidRPr="007B6900">
        <w:rPr>
          <w:sz w:val="24"/>
          <w:szCs w:val="24"/>
        </w:rPr>
        <w:t xml:space="preserve">, действующего на основании </w:t>
      </w:r>
      <w:r w:rsidR="009401F0">
        <w:rPr>
          <w:sz w:val="24"/>
          <w:szCs w:val="24"/>
        </w:rPr>
        <w:t>__________</w:t>
      </w:r>
      <w:r w:rsidR="004163F9" w:rsidRPr="007B6900">
        <w:rPr>
          <w:sz w:val="24"/>
          <w:szCs w:val="24"/>
        </w:rPr>
        <w:t>, с другой стороны, вместе именуемые «Стороны»</w:t>
      </w:r>
      <w:r w:rsidR="005476FA">
        <w:rPr>
          <w:sz w:val="24"/>
          <w:szCs w:val="24"/>
        </w:rPr>
        <w:t>,</w:t>
      </w:r>
      <w:r w:rsidR="005476FA" w:rsidRPr="005476FA">
        <w:rPr>
          <w:sz w:val="22"/>
          <w:szCs w:val="22"/>
        </w:rPr>
        <w:t xml:space="preserve"> </w:t>
      </w:r>
      <w:r w:rsidR="005476FA" w:rsidRPr="005476FA">
        <w:rPr>
          <w:sz w:val="24"/>
          <w:szCs w:val="24"/>
        </w:rPr>
        <w:t>заключили настоящий Договор (далее по тексту - Договор) о нижеследующем:</w:t>
      </w:r>
      <w:proofErr w:type="gramEnd"/>
    </w:p>
    <w:p w14:paraId="5C511931" w14:textId="5FF57FAA" w:rsidR="00F942F7" w:rsidRPr="000B2081" w:rsidRDefault="005476FA" w:rsidP="000B2081">
      <w:pPr>
        <w:suppressAutoHyphens/>
        <w:snapToGrid w:val="0"/>
        <w:ind w:firstLine="170"/>
        <w:jc w:val="both"/>
        <w:rPr>
          <w:b/>
          <w:sz w:val="24"/>
        </w:rPr>
      </w:pPr>
      <w:r>
        <w:rPr>
          <w:sz w:val="24"/>
          <w:szCs w:val="24"/>
        </w:rPr>
        <w:t xml:space="preserve"> </w:t>
      </w:r>
    </w:p>
    <w:p w14:paraId="2E405075" w14:textId="77777777" w:rsidR="00F942F7" w:rsidRPr="002F4A9C" w:rsidRDefault="00F942F7" w:rsidP="001B76F8">
      <w:pPr>
        <w:pStyle w:val="1"/>
        <w:numPr>
          <w:ilvl w:val="0"/>
          <w:numId w:val="12"/>
        </w:numPr>
        <w:suppressAutoHyphens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2F4A9C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45B624E" w14:textId="4CAF2664" w:rsidR="00F942F7" w:rsidRPr="00491E49" w:rsidRDefault="00F942F7" w:rsidP="00491E49">
      <w:pPr>
        <w:pStyle w:val="ae"/>
        <w:numPr>
          <w:ilvl w:val="1"/>
          <w:numId w:val="12"/>
        </w:numPr>
        <w:suppressAutoHyphens/>
        <w:jc w:val="both"/>
      </w:pPr>
      <w:r w:rsidRPr="00491E49">
        <w:t>ЗАКАЗЧИК поручает, а ИСПОЛНИТЕЛЬ принимает на себя выполнение работ по поверке</w:t>
      </w:r>
      <w:r w:rsidR="00D0712B" w:rsidRPr="00491E49">
        <w:t xml:space="preserve"> </w:t>
      </w:r>
      <w:r w:rsidRPr="00491E49">
        <w:t>средств измерений (далее СИ)</w:t>
      </w:r>
      <w:r w:rsidR="00593B6B">
        <w:t xml:space="preserve"> по адресу г. Уфа, ул. Чернышевского 112</w:t>
      </w:r>
      <w:r w:rsidRPr="00491E49">
        <w:t>. ЗАКАЗЧИК обязуется принять и оплатить выполненные работы.</w:t>
      </w:r>
      <w:r w:rsidR="002D666B" w:rsidRPr="00491E49">
        <w:t xml:space="preserve"> </w:t>
      </w:r>
      <w:r w:rsidR="00874CB6" w:rsidRPr="00491E49">
        <w:t>Оплата производится не позднее 7 (семи) рабочих дней с даты подписания Сторонами документа о приемке оказанных услуг (акта сдачи-приемки выполненны</w:t>
      </w:r>
      <w:r w:rsidR="00D0712B" w:rsidRPr="00491E49">
        <w:t>х работ / универсального переда</w:t>
      </w:r>
      <w:r w:rsidR="00874CB6" w:rsidRPr="00491E49">
        <w:t>точного документа) на основании выставленного Исполнителем счета.</w:t>
      </w:r>
    </w:p>
    <w:p w14:paraId="70D74750" w14:textId="126CC38F" w:rsidR="00F942F7" w:rsidRDefault="00F942F7" w:rsidP="00356AC5">
      <w:pPr>
        <w:numPr>
          <w:ilvl w:val="1"/>
          <w:numId w:val="12"/>
        </w:numPr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Поверка СИ выполняется метрологической службой</w:t>
      </w:r>
      <w:r w:rsidR="005D2741">
        <w:rPr>
          <w:sz w:val="24"/>
          <w:szCs w:val="24"/>
        </w:rPr>
        <w:t xml:space="preserve"> </w:t>
      </w:r>
      <w:r w:rsidR="009401F0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, аккредитованной </w:t>
      </w:r>
      <w:r w:rsidR="001A0812">
        <w:rPr>
          <w:sz w:val="24"/>
          <w:szCs w:val="24"/>
        </w:rPr>
        <w:t>на право проведения поверки СИ.</w:t>
      </w:r>
    </w:p>
    <w:p w14:paraId="0DD7C75E" w14:textId="77777777" w:rsidR="00F942F7" w:rsidRDefault="00BF1E56" w:rsidP="00356AC5">
      <w:pPr>
        <w:numPr>
          <w:ilvl w:val="1"/>
          <w:numId w:val="12"/>
        </w:numPr>
        <w:suppressAutoHyphens/>
        <w:ind w:left="426" w:hanging="426"/>
        <w:jc w:val="both"/>
        <w:rPr>
          <w:rFonts w:eastAsia="Arial CYR" w:cs="Arial CYR"/>
          <w:color w:val="000000"/>
          <w:sz w:val="24"/>
          <w:szCs w:val="24"/>
        </w:rPr>
      </w:pPr>
      <w:r>
        <w:rPr>
          <w:rFonts w:eastAsia="Arial CYR" w:cs="Arial CYR"/>
          <w:color w:val="000000"/>
          <w:sz w:val="24"/>
          <w:szCs w:val="24"/>
        </w:rPr>
        <w:t>Соде</w:t>
      </w:r>
      <w:r w:rsidR="002062A9">
        <w:rPr>
          <w:rFonts w:eastAsia="Arial CYR" w:cs="Arial CYR"/>
          <w:color w:val="000000"/>
          <w:sz w:val="24"/>
          <w:szCs w:val="24"/>
        </w:rPr>
        <w:t>ржание, объем выполняемых работ</w:t>
      </w:r>
      <w:r w:rsidR="00F942F7">
        <w:rPr>
          <w:rFonts w:eastAsia="Arial CYR" w:cs="Arial CYR"/>
          <w:color w:val="000000"/>
          <w:sz w:val="24"/>
          <w:szCs w:val="24"/>
        </w:rPr>
        <w:t>,</w:t>
      </w:r>
      <w:r w:rsidR="002062A9">
        <w:rPr>
          <w:rFonts w:eastAsia="Arial CYR" w:cs="Arial CYR"/>
          <w:color w:val="000000"/>
          <w:sz w:val="24"/>
          <w:szCs w:val="24"/>
        </w:rPr>
        <w:t xml:space="preserve"> </w:t>
      </w:r>
      <w:r>
        <w:rPr>
          <w:rFonts w:eastAsia="Arial CYR" w:cs="Arial CYR"/>
          <w:color w:val="000000"/>
          <w:sz w:val="24"/>
          <w:szCs w:val="24"/>
        </w:rPr>
        <w:t>количество приборов определяется сторонами согласно заявки</w:t>
      </w:r>
      <w:r w:rsidR="007A1ECD">
        <w:rPr>
          <w:rFonts w:eastAsia="Arial CYR" w:cs="Arial CYR"/>
          <w:color w:val="000000"/>
          <w:sz w:val="24"/>
          <w:szCs w:val="24"/>
        </w:rPr>
        <w:t>.</w:t>
      </w:r>
    </w:p>
    <w:p w14:paraId="2A082C01" w14:textId="77777777" w:rsidR="008C743D" w:rsidRPr="008C743D" w:rsidRDefault="008C743D" w:rsidP="00356AC5">
      <w:pPr>
        <w:numPr>
          <w:ilvl w:val="1"/>
          <w:numId w:val="12"/>
        </w:numPr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Все дополнительные работы</w:t>
      </w:r>
      <w:r w:rsidR="007A1ECD">
        <w:rPr>
          <w:sz w:val="24"/>
          <w:szCs w:val="24"/>
        </w:rPr>
        <w:t>,</w:t>
      </w:r>
      <w:r w:rsidR="00206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оформляются подписанием дополнительных соглашений Сторонами.  </w:t>
      </w:r>
    </w:p>
    <w:p w14:paraId="168CE773" w14:textId="4CB468D4" w:rsidR="00F942F7" w:rsidRDefault="00F942F7" w:rsidP="00356AC5">
      <w:pPr>
        <w:numPr>
          <w:ilvl w:val="1"/>
          <w:numId w:val="12"/>
        </w:numPr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Срок проведения поверки и выдачи СИ ЗАКАЗЧИКУ, определяется в соответствии с действующими типовыми нормами времени на поверку, но н</w:t>
      </w:r>
      <w:r w:rsidR="00DE3D95">
        <w:rPr>
          <w:sz w:val="24"/>
          <w:szCs w:val="24"/>
        </w:rPr>
        <w:t>е дол</w:t>
      </w:r>
      <w:r w:rsidR="00007EA1">
        <w:rPr>
          <w:sz w:val="24"/>
          <w:szCs w:val="24"/>
        </w:rPr>
        <w:t xml:space="preserve">жен превышать </w:t>
      </w:r>
      <w:r w:rsidR="00556437">
        <w:rPr>
          <w:sz w:val="24"/>
          <w:szCs w:val="24"/>
        </w:rPr>
        <w:t>10 (</w:t>
      </w:r>
      <w:r w:rsidR="00007EA1">
        <w:rPr>
          <w:sz w:val="24"/>
          <w:szCs w:val="24"/>
        </w:rPr>
        <w:t>десять</w:t>
      </w:r>
      <w:r w:rsidR="00556437">
        <w:rPr>
          <w:sz w:val="24"/>
          <w:szCs w:val="24"/>
        </w:rPr>
        <w:t xml:space="preserve">) </w:t>
      </w:r>
      <w:r w:rsidR="00DE3D95">
        <w:rPr>
          <w:sz w:val="24"/>
          <w:szCs w:val="24"/>
        </w:rPr>
        <w:t xml:space="preserve">рабочих дней </w:t>
      </w:r>
      <w:r>
        <w:rPr>
          <w:sz w:val="24"/>
          <w:szCs w:val="24"/>
        </w:rPr>
        <w:t xml:space="preserve"> с момента </w:t>
      </w:r>
      <w:r w:rsidR="0006677F">
        <w:rPr>
          <w:sz w:val="24"/>
          <w:szCs w:val="24"/>
        </w:rPr>
        <w:t>сдачи</w:t>
      </w:r>
      <w:r>
        <w:rPr>
          <w:sz w:val="24"/>
          <w:szCs w:val="24"/>
        </w:rPr>
        <w:t xml:space="preserve"> за поверку СИ</w:t>
      </w:r>
      <w:r w:rsidR="001B03C1">
        <w:rPr>
          <w:sz w:val="24"/>
          <w:szCs w:val="24"/>
        </w:rPr>
        <w:t>.</w:t>
      </w:r>
    </w:p>
    <w:p w14:paraId="3697EC63" w14:textId="77777777" w:rsidR="00F942F7" w:rsidRDefault="00F942F7" w:rsidP="00356AC5">
      <w:pPr>
        <w:numPr>
          <w:ilvl w:val="1"/>
          <w:numId w:val="12"/>
        </w:numPr>
        <w:suppressAutoHyphens/>
        <w:ind w:left="426" w:hanging="426"/>
        <w:jc w:val="both"/>
        <w:rPr>
          <w:sz w:val="24"/>
          <w:szCs w:val="24"/>
        </w:rPr>
      </w:pPr>
      <w:r w:rsidRPr="001B76F8">
        <w:rPr>
          <w:sz w:val="24"/>
          <w:szCs w:val="24"/>
        </w:rPr>
        <w:t>Ремонт (восстановление работоспособности, регулировка и настройка с помощью специального оборудования)</w:t>
      </w:r>
      <w:r w:rsidR="006D5198" w:rsidRPr="001B76F8">
        <w:rPr>
          <w:sz w:val="24"/>
          <w:szCs w:val="24"/>
        </w:rPr>
        <w:t>, в случае необходимости,</w:t>
      </w:r>
      <w:r w:rsidRPr="001B76F8">
        <w:rPr>
          <w:sz w:val="24"/>
          <w:szCs w:val="24"/>
        </w:rPr>
        <w:t xml:space="preserve"> производится </w:t>
      </w:r>
      <w:r w:rsidR="005D2741" w:rsidRPr="001B76F8">
        <w:rPr>
          <w:sz w:val="24"/>
          <w:szCs w:val="24"/>
        </w:rPr>
        <w:t>метрологической службой ИСПОЛНИТЕЛЯ,</w:t>
      </w:r>
      <w:r w:rsidR="006D5198" w:rsidRPr="001B76F8">
        <w:rPr>
          <w:sz w:val="24"/>
          <w:szCs w:val="24"/>
        </w:rPr>
        <w:t xml:space="preserve"> имеющей лицензию на право ремонта СИ</w:t>
      </w:r>
      <w:r w:rsidRPr="001B76F8">
        <w:rPr>
          <w:sz w:val="24"/>
          <w:szCs w:val="24"/>
        </w:rPr>
        <w:t>, в согласо</w:t>
      </w:r>
      <w:r w:rsidR="00DA66B6" w:rsidRPr="001B76F8">
        <w:rPr>
          <w:sz w:val="24"/>
          <w:szCs w:val="24"/>
        </w:rPr>
        <w:t xml:space="preserve">ванные </w:t>
      </w:r>
      <w:r w:rsidR="006D5198" w:rsidRPr="001B76F8">
        <w:rPr>
          <w:sz w:val="24"/>
          <w:szCs w:val="24"/>
        </w:rPr>
        <w:t xml:space="preserve">с ЗАКАЗЧИКОМ </w:t>
      </w:r>
      <w:r w:rsidR="001B76F8" w:rsidRPr="001B76F8">
        <w:rPr>
          <w:sz w:val="24"/>
          <w:szCs w:val="24"/>
        </w:rPr>
        <w:t>сроки и за дополнительную плату.</w:t>
      </w:r>
    </w:p>
    <w:p w14:paraId="7D5461FC" w14:textId="77777777" w:rsidR="007259B1" w:rsidRPr="001B76F8" w:rsidRDefault="007259B1" w:rsidP="00356AC5">
      <w:pPr>
        <w:suppressAutoHyphens/>
        <w:ind w:left="426" w:hanging="426"/>
        <w:jc w:val="both"/>
        <w:rPr>
          <w:sz w:val="24"/>
          <w:szCs w:val="24"/>
        </w:rPr>
      </w:pPr>
    </w:p>
    <w:p w14:paraId="29400074" w14:textId="77777777" w:rsidR="00D71A4A" w:rsidRDefault="00D71A4A" w:rsidP="00356AC5">
      <w:pPr>
        <w:numPr>
          <w:ilvl w:val="0"/>
          <w:numId w:val="12"/>
        </w:numPr>
        <w:shd w:val="clear" w:color="auto" w:fill="FFFFFF"/>
        <w:spacing w:after="60"/>
        <w:ind w:left="426" w:hanging="426"/>
        <w:jc w:val="center"/>
      </w:pPr>
      <w:r>
        <w:rPr>
          <w:b/>
          <w:sz w:val="24"/>
          <w:szCs w:val="24"/>
        </w:rPr>
        <w:t>Стоимость работ и порядок расчетов</w:t>
      </w:r>
    </w:p>
    <w:p w14:paraId="175E1804" w14:textId="77777777" w:rsidR="00B50F11" w:rsidRPr="00491E49" w:rsidRDefault="00B50F11" w:rsidP="00B50F11">
      <w:pPr>
        <w:pStyle w:val="ae"/>
        <w:ind w:left="397"/>
        <w:rPr>
          <w:b/>
        </w:rPr>
      </w:pPr>
    </w:p>
    <w:p w14:paraId="52CB6ADB" w14:textId="303FEFC9" w:rsidR="00491E49" w:rsidRPr="00491E49" w:rsidRDefault="00B36352" w:rsidP="00491E49">
      <w:pPr>
        <w:shd w:val="clear" w:color="auto" w:fill="FFFFFF"/>
        <w:tabs>
          <w:tab w:val="left" w:pos="360"/>
        </w:tabs>
        <w:suppressAutoHyphens/>
        <w:ind w:left="284"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2.1. Стоимость договора </w:t>
      </w:r>
      <w:r w:rsidR="00491E49" w:rsidRPr="00491E49">
        <w:rPr>
          <w:sz w:val="24"/>
          <w:szCs w:val="24"/>
          <w:lang w:eastAsia="ru-RU"/>
        </w:rPr>
        <w:t>составляет  __________ (______) рублей   00 копеек,  в  том  числе  НДС  _____________ (________) рублей 00 копеек/НДС не облагается.</w:t>
      </w:r>
    </w:p>
    <w:p w14:paraId="4B65C7DA" w14:textId="7E7FE83B" w:rsidR="00491E49" w:rsidRPr="00491E49" w:rsidRDefault="00794EDA" w:rsidP="00491E49">
      <w:pPr>
        <w:shd w:val="clear" w:color="auto" w:fill="FFFFFF"/>
        <w:tabs>
          <w:tab w:val="left" w:pos="360"/>
        </w:tabs>
        <w:suppressAutoHyphens/>
        <w:ind w:left="284" w:hanging="284"/>
        <w:jc w:val="both"/>
        <w:rPr>
          <w:sz w:val="24"/>
          <w:szCs w:val="24"/>
        </w:rPr>
      </w:pPr>
      <w:r w:rsidRPr="00491E49">
        <w:rPr>
          <w:sz w:val="24"/>
          <w:szCs w:val="24"/>
        </w:rPr>
        <w:t xml:space="preserve">2.2. </w:t>
      </w:r>
      <w:r w:rsidR="00491E49" w:rsidRPr="00491E49">
        <w:rPr>
          <w:sz w:val="24"/>
          <w:szCs w:val="24"/>
        </w:rPr>
        <w:t>ЗАКАЗЧИК производит оплату за выполнение работы по настоящему договору в течение 7-ми рабочих дней с момента подписания УПД обеими сторонами путём перечисления денежных средств на расчетный счет ИСПОЛНИТЕЛЯ.</w:t>
      </w:r>
    </w:p>
    <w:p w14:paraId="35B17280" w14:textId="77777777" w:rsidR="00A4635F" w:rsidRPr="00491E49" w:rsidRDefault="00A4635F" w:rsidP="00A4635F">
      <w:pPr>
        <w:shd w:val="clear" w:color="auto" w:fill="FFFFFF"/>
        <w:tabs>
          <w:tab w:val="left" w:pos="360"/>
        </w:tabs>
        <w:suppressAutoHyphens/>
        <w:ind w:left="426" w:hanging="426"/>
        <w:jc w:val="both"/>
        <w:rPr>
          <w:sz w:val="24"/>
          <w:szCs w:val="24"/>
        </w:rPr>
      </w:pPr>
    </w:p>
    <w:p w14:paraId="73825D5B" w14:textId="77777777" w:rsidR="00F942F7" w:rsidRDefault="00F942F7" w:rsidP="00356AC5">
      <w:pPr>
        <w:widowControl/>
        <w:numPr>
          <w:ilvl w:val="0"/>
          <w:numId w:val="12"/>
        </w:numPr>
        <w:suppressAutoHyphens/>
        <w:autoSpaceDE/>
        <w:spacing w:after="60"/>
        <w:ind w:left="426" w:hanging="426"/>
        <w:jc w:val="center"/>
        <w:rPr>
          <w:b/>
          <w:sz w:val="24"/>
          <w:szCs w:val="24"/>
        </w:rPr>
      </w:pPr>
      <w:r w:rsidRPr="0034456E">
        <w:rPr>
          <w:b/>
          <w:sz w:val="24"/>
          <w:szCs w:val="24"/>
        </w:rPr>
        <w:t>Порядок сдачи и приемки работ</w:t>
      </w:r>
    </w:p>
    <w:p w14:paraId="6B44697C" w14:textId="1E7BBAD1" w:rsidR="002062A9" w:rsidRPr="0040610A" w:rsidRDefault="009401F0" w:rsidP="00356AC5">
      <w:pPr>
        <w:numPr>
          <w:ilvl w:val="1"/>
          <w:numId w:val="12"/>
        </w:numPr>
        <w:tabs>
          <w:tab w:val="left" w:pos="540"/>
        </w:tabs>
        <w:suppressAutoHyphens/>
        <w:ind w:left="426" w:right="-1" w:hanging="426"/>
        <w:jc w:val="both"/>
        <w:rPr>
          <w:sz w:val="24"/>
          <w:szCs w:val="24"/>
        </w:rPr>
      </w:pPr>
      <w:r>
        <w:rPr>
          <w:sz w:val="24"/>
          <w:szCs w:val="24"/>
        </w:rPr>
        <w:t>Заказчик предоставляет И</w:t>
      </w:r>
      <w:r w:rsidR="003D288E">
        <w:rPr>
          <w:sz w:val="24"/>
          <w:szCs w:val="24"/>
        </w:rPr>
        <w:t>СПОЛНИТЕЛЮ</w:t>
      </w:r>
      <w:r w:rsidR="00E10A3F">
        <w:rPr>
          <w:sz w:val="24"/>
          <w:szCs w:val="24"/>
        </w:rPr>
        <w:t xml:space="preserve"> заявку на выполнение работ</w:t>
      </w:r>
      <w:r w:rsidR="009F0426">
        <w:rPr>
          <w:sz w:val="24"/>
          <w:szCs w:val="24"/>
        </w:rPr>
        <w:t>,</w:t>
      </w:r>
      <w:r w:rsidR="00E10A3F">
        <w:rPr>
          <w:sz w:val="24"/>
          <w:szCs w:val="24"/>
        </w:rPr>
        <w:t xml:space="preserve"> в которой указано количество, </w:t>
      </w:r>
      <w:r w:rsidR="002062A9">
        <w:rPr>
          <w:sz w:val="24"/>
          <w:szCs w:val="24"/>
        </w:rPr>
        <w:t xml:space="preserve">маркировка и название приборов, </w:t>
      </w:r>
      <w:r>
        <w:rPr>
          <w:sz w:val="24"/>
          <w:szCs w:val="24"/>
        </w:rPr>
        <w:t>И</w:t>
      </w:r>
      <w:r w:rsidR="003D288E">
        <w:rPr>
          <w:sz w:val="24"/>
          <w:szCs w:val="24"/>
        </w:rPr>
        <w:t>СПОЛНИТЕЛЬ</w:t>
      </w:r>
      <w:r w:rsidR="00E10A3F">
        <w:rPr>
          <w:sz w:val="24"/>
          <w:szCs w:val="24"/>
        </w:rPr>
        <w:t xml:space="preserve"> </w:t>
      </w:r>
      <w:r w:rsidR="002062A9">
        <w:rPr>
          <w:sz w:val="24"/>
          <w:szCs w:val="24"/>
        </w:rPr>
        <w:t>согласно заявки выставляет счет.</w:t>
      </w:r>
    </w:p>
    <w:p w14:paraId="3A8FBCF2" w14:textId="77777777" w:rsidR="00F942F7" w:rsidRPr="002062A9" w:rsidRDefault="00F942F7" w:rsidP="00356AC5">
      <w:pPr>
        <w:numPr>
          <w:ilvl w:val="1"/>
          <w:numId w:val="12"/>
        </w:numPr>
        <w:tabs>
          <w:tab w:val="left" w:pos="540"/>
        </w:tabs>
        <w:suppressAutoHyphens/>
        <w:ind w:left="426" w:right="-1" w:hanging="426"/>
        <w:jc w:val="both"/>
        <w:rPr>
          <w:sz w:val="24"/>
          <w:szCs w:val="24"/>
        </w:rPr>
      </w:pPr>
      <w:r w:rsidRPr="0034456E">
        <w:rPr>
          <w:sz w:val="24"/>
          <w:szCs w:val="24"/>
        </w:rPr>
        <w:t xml:space="preserve">СИ предъявляются на </w:t>
      </w:r>
      <w:r w:rsidR="00920FA8" w:rsidRPr="0034456E">
        <w:rPr>
          <w:sz w:val="24"/>
          <w:szCs w:val="24"/>
        </w:rPr>
        <w:t xml:space="preserve">поверку </w:t>
      </w:r>
      <w:r w:rsidRPr="0034456E">
        <w:rPr>
          <w:sz w:val="24"/>
          <w:szCs w:val="24"/>
        </w:rPr>
        <w:t xml:space="preserve">чистыми, с необходимыми для проведения </w:t>
      </w:r>
      <w:r w:rsidR="00E67EB7" w:rsidRPr="0034456E">
        <w:rPr>
          <w:sz w:val="24"/>
          <w:szCs w:val="24"/>
        </w:rPr>
        <w:t xml:space="preserve">поверки </w:t>
      </w:r>
      <w:r w:rsidRPr="0034456E">
        <w:rPr>
          <w:sz w:val="24"/>
          <w:szCs w:val="24"/>
        </w:rPr>
        <w:t xml:space="preserve">комплектующими, эксплуатационными документами, </w:t>
      </w:r>
      <w:r w:rsidR="00A87539" w:rsidRPr="0034456E">
        <w:rPr>
          <w:sz w:val="24"/>
          <w:szCs w:val="24"/>
        </w:rPr>
        <w:t>свидетельством</w:t>
      </w:r>
      <w:r w:rsidRPr="0034456E">
        <w:rPr>
          <w:sz w:val="24"/>
          <w:szCs w:val="24"/>
        </w:rPr>
        <w:t xml:space="preserve"> </w:t>
      </w:r>
      <w:r w:rsidR="005A699E" w:rsidRPr="0034456E">
        <w:rPr>
          <w:sz w:val="24"/>
          <w:szCs w:val="24"/>
        </w:rPr>
        <w:t>о предыдущей поверке.</w:t>
      </w:r>
      <w:r w:rsidR="002062A9" w:rsidRPr="002062A9">
        <w:rPr>
          <w:sz w:val="24"/>
          <w:szCs w:val="24"/>
        </w:rPr>
        <w:t xml:space="preserve"> </w:t>
      </w:r>
    </w:p>
    <w:p w14:paraId="37507658" w14:textId="56DA6B34" w:rsidR="002062A9" w:rsidRPr="0040610A" w:rsidRDefault="00F942F7" w:rsidP="00356AC5">
      <w:pPr>
        <w:numPr>
          <w:ilvl w:val="1"/>
          <w:numId w:val="12"/>
        </w:numPr>
        <w:suppressAutoHyphens/>
        <w:ind w:left="426" w:hanging="426"/>
        <w:jc w:val="both"/>
        <w:rPr>
          <w:sz w:val="24"/>
          <w:szCs w:val="24"/>
        </w:rPr>
      </w:pPr>
      <w:r w:rsidRPr="0034456E">
        <w:rPr>
          <w:sz w:val="24"/>
          <w:szCs w:val="24"/>
        </w:rPr>
        <w:t xml:space="preserve">Ответственное лицо ЗАКАЗЧИКА сдает СИ для проведения их поверки и получает </w:t>
      </w:r>
      <w:r w:rsidRPr="0034456E">
        <w:rPr>
          <w:sz w:val="24"/>
          <w:szCs w:val="24"/>
        </w:rPr>
        <w:lastRenderedPageBreak/>
        <w:t xml:space="preserve">обратно через склад </w:t>
      </w:r>
      <w:r w:rsidR="003D288E">
        <w:rPr>
          <w:sz w:val="24"/>
          <w:szCs w:val="24"/>
        </w:rPr>
        <w:t>ИСПОЛНИТЕЛЯ</w:t>
      </w:r>
      <w:r w:rsidR="00ED22C9" w:rsidRPr="0034456E">
        <w:rPr>
          <w:sz w:val="24"/>
          <w:szCs w:val="24"/>
        </w:rPr>
        <w:t>,</w:t>
      </w:r>
      <w:r w:rsidRPr="0034456E">
        <w:rPr>
          <w:sz w:val="24"/>
          <w:szCs w:val="24"/>
        </w:rPr>
        <w:t xml:space="preserve"> в </w:t>
      </w:r>
      <w:r w:rsidR="00B50F11" w:rsidRPr="0034456E">
        <w:rPr>
          <w:sz w:val="24"/>
          <w:szCs w:val="24"/>
        </w:rPr>
        <w:t>порядке,</w:t>
      </w:r>
      <w:r w:rsidRPr="0034456E">
        <w:rPr>
          <w:sz w:val="24"/>
          <w:szCs w:val="24"/>
        </w:rPr>
        <w:t xml:space="preserve"> установленном ИСПОЛНИТЕЛЕМ.</w:t>
      </w:r>
    </w:p>
    <w:p w14:paraId="24D8CD0F" w14:textId="360A948A" w:rsidR="00D7335F" w:rsidRPr="00794EDA" w:rsidRDefault="005A699E" w:rsidP="00356AC5">
      <w:pPr>
        <w:numPr>
          <w:ilvl w:val="1"/>
          <w:numId w:val="12"/>
        </w:numPr>
        <w:suppressAutoHyphens/>
        <w:ind w:left="426" w:right="-1" w:hanging="426"/>
        <w:jc w:val="both"/>
        <w:rPr>
          <w:sz w:val="24"/>
          <w:szCs w:val="24"/>
        </w:rPr>
      </w:pPr>
      <w:r w:rsidRPr="0034456E">
        <w:rPr>
          <w:sz w:val="24"/>
          <w:szCs w:val="24"/>
        </w:rPr>
        <w:t>После завершения работ</w:t>
      </w:r>
      <w:r w:rsidR="00F942F7" w:rsidRPr="0034456E">
        <w:rPr>
          <w:sz w:val="24"/>
          <w:szCs w:val="24"/>
        </w:rPr>
        <w:t xml:space="preserve"> по поверке СИ </w:t>
      </w:r>
      <w:r w:rsidR="003D288E">
        <w:rPr>
          <w:sz w:val="24"/>
          <w:szCs w:val="24"/>
        </w:rPr>
        <w:t>ИСПОЛНИТЕЛЬ</w:t>
      </w:r>
      <w:r w:rsidR="00DA66B6" w:rsidRPr="0034456E">
        <w:rPr>
          <w:sz w:val="24"/>
          <w:szCs w:val="24"/>
        </w:rPr>
        <w:t xml:space="preserve"> </w:t>
      </w:r>
      <w:r w:rsidR="00F942F7" w:rsidRPr="0034456E">
        <w:rPr>
          <w:sz w:val="24"/>
          <w:szCs w:val="24"/>
        </w:rPr>
        <w:t>оформляет и выдает ЗАКАЗЧИКУ</w:t>
      </w:r>
      <w:r w:rsidR="00491E49">
        <w:rPr>
          <w:sz w:val="24"/>
          <w:szCs w:val="24"/>
        </w:rPr>
        <w:t>, подписанный исполнителем</w:t>
      </w:r>
      <w:r w:rsidR="00F942F7" w:rsidRPr="0034456E">
        <w:rPr>
          <w:sz w:val="24"/>
          <w:szCs w:val="24"/>
        </w:rPr>
        <w:t xml:space="preserve"> </w:t>
      </w:r>
      <w:r w:rsidR="00B50F11" w:rsidRPr="00B50F11">
        <w:rPr>
          <w:color w:val="000000"/>
          <w:sz w:val="24"/>
          <w:szCs w:val="24"/>
        </w:rPr>
        <w:t>УПД.</w:t>
      </w:r>
    </w:p>
    <w:p w14:paraId="49808DF0" w14:textId="77777777" w:rsidR="00C33D17" w:rsidRPr="0040610A" w:rsidRDefault="00C33D17" w:rsidP="00794EDA">
      <w:pPr>
        <w:suppressAutoHyphens/>
        <w:ind w:left="426" w:right="-1"/>
        <w:jc w:val="both"/>
        <w:rPr>
          <w:sz w:val="24"/>
          <w:szCs w:val="24"/>
        </w:rPr>
      </w:pPr>
    </w:p>
    <w:p w14:paraId="2C3F900B" w14:textId="77777777" w:rsidR="00F942F7" w:rsidRDefault="00F942F7" w:rsidP="00356AC5">
      <w:pPr>
        <w:widowControl/>
        <w:numPr>
          <w:ilvl w:val="0"/>
          <w:numId w:val="12"/>
        </w:numPr>
        <w:suppressAutoHyphens/>
        <w:autoSpaceDE/>
        <w:spacing w:before="60" w:after="60"/>
        <w:ind w:left="426" w:hanging="426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Ответственность сторон</w:t>
      </w:r>
    </w:p>
    <w:p w14:paraId="4C75BFC8" w14:textId="2FC20841" w:rsidR="00F942F7" w:rsidRDefault="001A088A" w:rsidP="001A088A">
      <w:pPr>
        <w:widowControl/>
        <w:numPr>
          <w:ilvl w:val="1"/>
          <w:numId w:val="12"/>
        </w:numPr>
        <w:suppressAutoHyphens/>
        <w:autoSpaceDE/>
        <w:ind w:right="-1"/>
        <w:jc w:val="both"/>
        <w:rPr>
          <w:sz w:val="24"/>
          <w:szCs w:val="24"/>
        </w:rPr>
      </w:pPr>
      <w:r w:rsidRPr="001A088A">
        <w:rPr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>
        <w:rPr>
          <w:sz w:val="24"/>
          <w:szCs w:val="24"/>
        </w:rPr>
        <w:t>договором</w:t>
      </w:r>
      <w:r w:rsidRPr="001A088A">
        <w:rPr>
          <w:sz w:val="24"/>
          <w:szCs w:val="24"/>
        </w:rPr>
        <w:t xml:space="preserve">, стороны несут ответственность в соответствии с настоящим </w:t>
      </w:r>
      <w:r>
        <w:rPr>
          <w:sz w:val="24"/>
          <w:szCs w:val="24"/>
        </w:rPr>
        <w:t>договор</w:t>
      </w:r>
      <w:r w:rsidRPr="001A088A">
        <w:rPr>
          <w:sz w:val="24"/>
          <w:szCs w:val="24"/>
        </w:rPr>
        <w:t>ом и действующим законодательством Российской Федерации, в размере, установленным положениями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</w:t>
      </w:r>
      <w:r>
        <w:rPr>
          <w:sz w:val="24"/>
          <w:szCs w:val="24"/>
        </w:rPr>
        <w:t>льства РФ от 30.08.2017 № 1042)</w:t>
      </w:r>
      <w:r w:rsidR="00F942F7">
        <w:rPr>
          <w:sz w:val="24"/>
          <w:szCs w:val="24"/>
        </w:rPr>
        <w:t>.</w:t>
      </w:r>
    </w:p>
    <w:p w14:paraId="5C4B4707" w14:textId="578B7898" w:rsidR="005A699E" w:rsidRDefault="005A699E" w:rsidP="00356AC5">
      <w:pPr>
        <w:widowControl/>
        <w:tabs>
          <w:tab w:val="num" w:pos="0"/>
        </w:tabs>
        <w:suppressAutoHyphens/>
        <w:autoSpaceDE/>
        <w:ind w:left="426" w:right="-1" w:hanging="426"/>
        <w:jc w:val="both"/>
        <w:rPr>
          <w:sz w:val="24"/>
          <w:szCs w:val="24"/>
        </w:rPr>
      </w:pPr>
    </w:p>
    <w:p w14:paraId="0708B535" w14:textId="40E44A91" w:rsidR="006908FD" w:rsidRPr="00D9411E" w:rsidRDefault="006908FD" w:rsidP="00D9411E">
      <w:pPr>
        <w:pStyle w:val="ae"/>
        <w:numPr>
          <w:ilvl w:val="0"/>
          <w:numId w:val="12"/>
        </w:numPr>
        <w:tabs>
          <w:tab w:val="num" w:pos="0"/>
        </w:tabs>
        <w:suppressAutoHyphens/>
        <w:ind w:right="-1"/>
        <w:jc w:val="center"/>
        <w:rPr>
          <w:b/>
        </w:rPr>
      </w:pPr>
      <w:r w:rsidRPr="00D9411E">
        <w:rPr>
          <w:b/>
        </w:rPr>
        <w:t>Антикоррупционная оговорка</w:t>
      </w:r>
    </w:p>
    <w:p w14:paraId="4B087F91" w14:textId="28219FA8" w:rsidR="003E5D52" w:rsidRPr="00390F1B" w:rsidRDefault="003E5D52" w:rsidP="00491E49">
      <w:pPr>
        <w:suppressAutoHyphens/>
        <w:spacing w:before="60" w:after="60"/>
        <w:ind w:left="426" w:hanging="426"/>
        <w:jc w:val="both"/>
        <w:rPr>
          <w:sz w:val="24"/>
          <w:szCs w:val="24"/>
        </w:rPr>
      </w:pPr>
      <w:r w:rsidRPr="00390F1B">
        <w:rPr>
          <w:sz w:val="24"/>
          <w:szCs w:val="24"/>
        </w:rPr>
        <w:t>5.1.</w:t>
      </w:r>
      <w:r w:rsidR="00491E49">
        <w:rPr>
          <w:sz w:val="24"/>
          <w:szCs w:val="24"/>
        </w:rPr>
        <w:t xml:space="preserve"> </w:t>
      </w:r>
      <w:proofErr w:type="gramStart"/>
      <w:r w:rsidRPr="00390F1B">
        <w:rPr>
          <w:sz w:val="24"/>
          <w:szCs w:val="24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proofErr w:type="gramEnd"/>
      <w:r w:rsidRPr="00390F1B">
        <w:rPr>
          <w:sz w:val="24"/>
          <w:szCs w:val="24"/>
        </w:rPr>
        <w:t xml:space="preserve"> целей.</w:t>
      </w:r>
    </w:p>
    <w:p w14:paraId="2012C155" w14:textId="4FCC7315" w:rsidR="003E5D52" w:rsidRPr="00390F1B" w:rsidRDefault="003E5D52" w:rsidP="00491E49">
      <w:pPr>
        <w:suppressAutoHyphens/>
        <w:spacing w:before="60" w:after="60"/>
        <w:ind w:left="426" w:hanging="426"/>
        <w:jc w:val="both"/>
        <w:rPr>
          <w:sz w:val="24"/>
          <w:szCs w:val="24"/>
        </w:rPr>
      </w:pPr>
      <w:r w:rsidRPr="00390F1B">
        <w:rPr>
          <w:sz w:val="24"/>
          <w:szCs w:val="24"/>
        </w:rPr>
        <w:t>5.2.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14:paraId="0A8FA3B0" w14:textId="25A79C94" w:rsidR="003E5D52" w:rsidRPr="00390F1B" w:rsidRDefault="00390F1B" w:rsidP="00491E49">
      <w:pPr>
        <w:suppressAutoHyphens/>
        <w:spacing w:before="60" w:after="60"/>
        <w:ind w:left="426" w:hanging="426"/>
        <w:jc w:val="both"/>
        <w:rPr>
          <w:sz w:val="24"/>
          <w:szCs w:val="24"/>
        </w:rPr>
      </w:pPr>
      <w:r w:rsidRPr="00390F1B">
        <w:rPr>
          <w:sz w:val="24"/>
          <w:szCs w:val="24"/>
        </w:rPr>
        <w:t>5</w:t>
      </w:r>
      <w:r w:rsidR="003E5D52" w:rsidRPr="00390F1B">
        <w:rPr>
          <w:sz w:val="24"/>
          <w:szCs w:val="24"/>
        </w:rPr>
        <w:t>.3. В случае возникновения у Стороны обоснованных подозрений, что произошло или может произойти наруше</w:t>
      </w:r>
      <w:r>
        <w:rPr>
          <w:sz w:val="24"/>
          <w:szCs w:val="24"/>
        </w:rPr>
        <w:t>ние каких-либо положений п. п. 5.1 и 5</w:t>
      </w:r>
      <w:r w:rsidR="003E5D52" w:rsidRPr="00390F1B">
        <w:rPr>
          <w:sz w:val="24"/>
          <w:szCs w:val="24"/>
        </w:rPr>
        <w:t>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</w:t>
      </w:r>
      <w:r>
        <w:rPr>
          <w:sz w:val="24"/>
          <w:szCs w:val="24"/>
        </w:rPr>
        <w:t>ние каких-либо положений п. п. 5.1 и 5</w:t>
      </w:r>
      <w:r w:rsidR="003E5D52" w:rsidRPr="00390F1B">
        <w:rPr>
          <w:sz w:val="24"/>
          <w:szCs w:val="24"/>
        </w:rPr>
        <w:t>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интересов.</w:t>
      </w:r>
    </w:p>
    <w:p w14:paraId="43874731" w14:textId="5A31CF8F" w:rsidR="003E5D52" w:rsidRPr="00390F1B" w:rsidRDefault="00390F1B" w:rsidP="00491E49">
      <w:pPr>
        <w:suppressAutoHyphens/>
        <w:spacing w:before="60" w:after="60"/>
        <w:ind w:left="426" w:hanging="426"/>
        <w:jc w:val="both"/>
        <w:rPr>
          <w:sz w:val="24"/>
          <w:szCs w:val="24"/>
        </w:rPr>
      </w:pPr>
      <w:r w:rsidRPr="00390F1B">
        <w:rPr>
          <w:sz w:val="24"/>
          <w:szCs w:val="24"/>
        </w:rPr>
        <w:t>5</w:t>
      </w:r>
      <w:r w:rsidR="003E5D52" w:rsidRPr="00390F1B">
        <w:rPr>
          <w:sz w:val="24"/>
          <w:szCs w:val="24"/>
        </w:rPr>
        <w:t>.4. Сторона, получившая письменн</w:t>
      </w:r>
      <w:r>
        <w:rPr>
          <w:sz w:val="24"/>
          <w:szCs w:val="24"/>
        </w:rPr>
        <w:t>ое уведомление, указанное в п. 5</w:t>
      </w:r>
      <w:r w:rsidR="003E5D52" w:rsidRPr="00390F1B">
        <w:rPr>
          <w:sz w:val="24"/>
          <w:szCs w:val="24"/>
        </w:rPr>
        <w:t>.3 настоящего договора,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37C2FBBE" w14:textId="7BB98A4A" w:rsidR="003E5D52" w:rsidRPr="00390F1B" w:rsidRDefault="00390F1B" w:rsidP="00491E49">
      <w:pPr>
        <w:suppressAutoHyphens/>
        <w:spacing w:before="60" w:after="60"/>
        <w:ind w:left="426" w:hanging="426"/>
        <w:jc w:val="both"/>
        <w:rPr>
          <w:sz w:val="24"/>
          <w:szCs w:val="24"/>
        </w:rPr>
      </w:pPr>
      <w:r w:rsidRPr="00390F1B">
        <w:rPr>
          <w:sz w:val="24"/>
          <w:szCs w:val="24"/>
        </w:rPr>
        <w:t>5</w:t>
      </w:r>
      <w:r w:rsidR="003E5D52" w:rsidRPr="00390F1B">
        <w:rPr>
          <w:sz w:val="24"/>
          <w:szCs w:val="24"/>
        </w:rPr>
        <w:t>.5. Стороны гарантируют осуществление надлежащего разбирательства по фа</w:t>
      </w:r>
      <w:r w:rsidR="00BD2490">
        <w:rPr>
          <w:sz w:val="24"/>
          <w:szCs w:val="24"/>
        </w:rPr>
        <w:t>ктам нарушения положений п. п. 5.1 и 5</w:t>
      </w:r>
      <w:r w:rsidR="003E5D52" w:rsidRPr="00390F1B">
        <w:rPr>
          <w:sz w:val="24"/>
          <w:szCs w:val="24"/>
        </w:rPr>
        <w:t>.2 настоящего договора и применение эффективных мер по предотвращению возможных конфликтных ситуаций.</w:t>
      </w:r>
    </w:p>
    <w:p w14:paraId="198106F4" w14:textId="6EFFAC0B" w:rsidR="003E5D52" w:rsidRPr="00390F1B" w:rsidRDefault="00390F1B" w:rsidP="00491E49">
      <w:pPr>
        <w:suppressAutoHyphens/>
        <w:spacing w:before="60" w:after="60"/>
        <w:ind w:left="426" w:hanging="426"/>
        <w:jc w:val="both"/>
        <w:rPr>
          <w:b/>
          <w:bCs/>
          <w:spacing w:val="20"/>
          <w:sz w:val="24"/>
          <w:szCs w:val="24"/>
          <w:lang w:eastAsia="ru-RU"/>
        </w:rPr>
      </w:pPr>
      <w:r w:rsidRPr="00390F1B">
        <w:rPr>
          <w:sz w:val="24"/>
          <w:szCs w:val="24"/>
        </w:rPr>
        <w:t>5</w:t>
      </w:r>
      <w:r w:rsidR="003E5D52" w:rsidRPr="00390F1B">
        <w:rPr>
          <w:sz w:val="24"/>
          <w:szCs w:val="24"/>
        </w:rPr>
        <w:t xml:space="preserve">.6.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</w:t>
      </w:r>
      <w:r w:rsidR="003E5D52" w:rsidRPr="00390F1B">
        <w:rPr>
          <w:sz w:val="24"/>
          <w:szCs w:val="24"/>
        </w:rPr>
        <w:lastRenderedPageBreak/>
        <w:t>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8646A07" w14:textId="77777777" w:rsidR="003E5D52" w:rsidRDefault="003E5D52" w:rsidP="003E5D52">
      <w:pPr>
        <w:suppressAutoHyphens/>
        <w:spacing w:before="60" w:after="60"/>
        <w:ind w:left="360"/>
        <w:jc w:val="center"/>
      </w:pPr>
    </w:p>
    <w:p w14:paraId="4EF0BC8C" w14:textId="1CD526A4" w:rsidR="00F942F7" w:rsidRPr="00BD2490" w:rsidRDefault="00F942F7" w:rsidP="00BD2490">
      <w:pPr>
        <w:pStyle w:val="ae"/>
        <w:numPr>
          <w:ilvl w:val="0"/>
          <w:numId w:val="15"/>
        </w:numPr>
        <w:suppressAutoHyphens/>
        <w:spacing w:before="60" w:after="60"/>
        <w:jc w:val="center"/>
        <w:rPr>
          <w:b/>
          <w:bCs/>
          <w:spacing w:val="20"/>
        </w:rPr>
      </w:pPr>
      <w:r w:rsidRPr="00BD2490">
        <w:rPr>
          <w:b/>
          <w:bCs/>
          <w:spacing w:val="20"/>
        </w:rPr>
        <w:t>Дополнительные условия</w:t>
      </w:r>
    </w:p>
    <w:p w14:paraId="047E1B02" w14:textId="2DCD0751" w:rsidR="00F942F7" w:rsidRDefault="00F942F7" w:rsidP="006908FD">
      <w:pPr>
        <w:pStyle w:val="a7"/>
        <w:numPr>
          <w:ilvl w:val="1"/>
          <w:numId w:val="15"/>
        </w:numPr>
        <w:suppressAutoHyphens/>
        <w:ind w:left="426" w:hanging="284"/>
      </w:pPr>
      <w:r>
        <w:t>Расторжение договора может иметь место по инициативе одной из сторон, с предупреждением другой за месяц в случае существенн</w:t>
      </w:r>
      <w:r w:rsidR="004F2CF7">
        <w:t>ого нарушения условий договора.</w:t>
      </w:r>
    </w:p>
    <w:p w14:paraId="74DECE86" w14:textId="5DA232D9" w:rsidR="00F942F7" w:rsidRPr="006908FD" w:rsidRDefault="00F942F7" w:rsidP="006908FD">
      <w:pPr>
        <w:pStyle w:val="ae"/>
        <w:numPr>
          <w:ilvl w:val="1"/>
          <w:numId w:val="15"/>
        </w:numPr>
        <w:suppressAutoHyphens/>
        <w:ind w:left="567" w:hanging="425"/>
        <w:jc w:val="both"/>
      </w:pPr>
      <w:r w:rsidRPr="006908FD">
        <w:t xml:space="preserve">Настоящий договор составлен в двух экземплярах, имеющих одинаковую юридическую силу: </w:t>
      </w:r>
      <w:r w:rsidR="005D2741" w:rsidRPr="006908FD">
        <w:t>один экземпляр</w:t>
      </w:r>
      <w:r w:rsidRPr="006908FD">
        <w:t xml:space="preserve"> хранится у ЗАКАЗЧИКА, второй - у</w:t>
      </w:r>
      <w:r>
        <w:t xml:space="preserve"> </w:t>
      </w:r>
      <w:r w:rsidRPr="006908FD">
        <w:t>ИСПОЛНИТЕЛЯ. Факсимильные копии договора, приложений, дополнений, счетов, платежных поручений и иных документов являются обязательными для исполнения и имеют юридичес</w:t>
      </w:r>
      <w:r w:rsidR="00A87539" w:rsidRPr="006908FD">
        <w:t xml:space="preserve">кую силу. Последующее взаимное </w:t>
      </w:r>
      <w:r w:rsidRPr="006908FD">
        <w:t>предоставление оригиналов указанных документов является обязательным для обеих сторон в течение 14 календарных дней с момента получения оригинала.</w:t>
      </w:r>
    </w:p>
    <w:p w14:paraId="4DCAE0C4" w14:textId="77777777" w:rsidR="006908FD" w:rsidRDefault="006908FD" w:rsidP="00356AC5">
      <w:pPr>
        <w:tabs>
          <w:tab w:val="num" w:pos="0"/>
        </w:tabs>
        <w:suppressAutoHyphens/>
        <w:ind w:left="426" w:right="-1" w:hanging="426"/>
        <w:jc w:val="both"/>
        <w:rPr>
          <w:sz w:val="24"/>
          <w:szCs w:val="24"/>
        </w:rPr>
      </w:pPr>
    </w:p>
    <w:p w14:paraId="5310E7C3" w14:textId="00061686" w:rsidR="00F942F7" w:rsidRDefault="00F942F7" w:rsidP="003E5D52">
      <w:pPr>
        <w:pStyle w:val="a7"/>
        <w:numPr>
          <w:ilvl w:val="0"/>
          <w:numId w:val="16"/>
        </w:numPr>
        <w:suppressAutoHyphens/>
        <w:spacing w:before="60" w:after="60"/>
        <w:jc w:val="center"/>
        <w:rPr>
          <w:b/>
          <w:bCs/>
        </w:rPr>
      </w:pPr>
      <w:r>
        <w:rPr>
          <w:b/>
          <w:bCs/>
          <w:spacing w:val="20"/>
        </w:rPr>
        <w:t>Срок</w:t>
      </w:r>
      <w:r w:rsidR="0040610A">
        <w:rPr>
          <w:b/>
          <w:bCs/>
          <w:spacing w:val="20"/>
        </w:rPr>
        <w:t xml:space="preserve"> действия договора и реквизиты </w:t>
      </w:r>
      <w:r>
        <w:rPr>
          <w:b/>
          <w:bCs/>
          <w:spacing w:val="20"/>
        </w:rPr>
        <w:t>сторон</w:t>
      </w:r>
    </w:p>
    <w:p w14:paraId="4A97F5A9" w14:textId="703343BF" w:rsidR="005A699E" w:rsidRPr="006908FD" w:rsidRDefault="00F942F7" w:rsidP="00491E49">
      <w:pPr>
        <w:pStyle w:val="ae"/>
        <w:numPr>
          <w:ilvl w:val="1"/>
          <w:numId w:val="16"/>
        </w:numPr>
        <w:suppressAutoHyphens/>
        <w:ind w:left="284" w:hanging="284"/>
        <w:jc w:val="both"/>
      </w:pPr>
      <w:r w:rsidRPr="006908FD">
        <w:t xml:space="preserve">Настоящий договор вступает в силу после подписания его обеими Сторонами и действует до </w:t>
      </w:r>
      <w:r w:rsidR="006C3833">
        <w:t>___</w:t>
      </w:r>
      <w:r w:rsidR="001C6EB9" w:rsidRPr="006908FD">
        <w:t xml:space="preserve"> </w:t>
      </w:r>
      <w:r w:rsidR="006C3833">
        <w:t>_________</w:t>
      </w:r>
      <w:r w:rsidR="001C6EB9" w:rsidRPr="006908FD">
        <w:t xml:space="preserve"> 20</w:t>
      </w:r>
      <w:r w:rsidR="00043A10" w:rsidRPr="006908FD">
        <w:t>2</w:t>
      </w:r>
      <w:r w:rsidR="004A4DDF" w:rsidRPr="006908FD">
        <w:t>6</w:t>
      </w:r>
      <w:r w:rsidR="001C6EB9" w:rsidRPr="006908FD">
        <w:t xml:space="preserve"> г</w:t>
      </w:r>
      <w:r w:rsidR="005A699E" w:rsidRPr="006908FD">
        <w:t>.</w:t>
      </w:r>
    </w:p>
    <w:p w14:paraId="42B83BB9" w14:textId="10C05351" w:rsidR="00F942F7" w:rsidRPr="006908FD" w:rsidRDefault="00F942F7" w:rsidP="00491E49">
      <w:pPr>
        <w:pStyle w:val="ae"/>
        <w:numPr>
          <w:ilvl w:val="1"/>
          <w:numId w:val="16"/>
        </w:numPr>
        <w:suppressAutoHyphens/>
        <w:ind w:left="284" w:hanging="284"/>
        <w:jc w:val="both"/>
      </w:pPr>
      <w:r w:rsidRPr="006908FD">
        <w:t>Юридически</w:t>
      </w:r>
      <w:r w:rsidR="005A699E" w:rsidRPr="006908FD">
        <w:t>е</w:t>
      </w:r>
      <w:r w:rsidRPr="006908FD">
        <w:t xml:space="preserve"> адрес</w:t>
      </w:r>
      <w:r w:rsidR="005A699E" w:rsidRPr="006908FD">
        <w:t>а</w:t>
      </w:r>
      <w:r w:rsidRPr="006908FD">
        <w:t xml:space="preserve"> и банковские реквизиты сторон:</w:t>
      </w:r>
    </w:p>
    <w:p w14:paraId="30D7EE31" w14:textId="77777777" w:rsidR="00007EA1" w:rsidRDefault="00F942F7" w:rsidP="00693E7B">
      <w:pPr>
        <w:tabs>
          <w:tab w:val="left" w:pos="5387"/>
        </w:tabs>
        <w:suppressAutoHyphens/>
        <w:spacing w:before="240" w:after="12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  <w:r w:rsidR="00166855">
        <w:rPr>
          <w:sz w:val="24"/>
          <w:szCs w:val="24"/>
        </w:rPr>
        <w:tab/>
      </w:r>
      <w:r>
        <w:rPr>
          <w:sz w:val="24"/>
          <w:szCs w:val="24"/>
        </w:rPr>
        <w:t>ЗАКАЗЧИК:</w:t>
      </w:r>
    </w:p>
    <w:tbl>
      <w:tblPr>
        <w:tblW w:w="9775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4530"/>
        <w:gridCol w:w="5245"/>
      </w:tblGrid>
      <w:tr w:rsidR="00F942F7" w:rsidRPr="00C73132" w14:paraId="03346BA7" w14:textId="77777777" w:rsidTr="00593B6B">
        <w:trPr>
          <w:trHeight w:val="4085"/>
        </w:trPr>
        <w:tc>
          <w:tcPr>
            <w:tcW w:w="4530" w:type="dxa"/>
          </w:tcPr>
          <w:p w14:paraId="79181AC0" w14:textId="7D0F5E1E" w:rsidR="000772D1" w:rsidRPr="00C73132" w:rsidRDefault="000772D1" w:rsidP="00043A1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F373F94" w14:textId="77777777" w:rsidR="00593B6B" w:rsidRPr="00593B6B" w:rsidRDefault="00593B6B" w:rsidP="00593B6B">
            <w:pPr>
              <w:rPr>
                <w:b/>
                <w:bCs/>
                <w:lang w:eastAsia="ru-RU"/>
              </w:rPr>
            </w:pPr>
            <w:r w:rsidRPr="00593B6B">
              <w:rPr>
                <w:b/>
                <w:bCs/>
                <w:lang w:eastAsia="ru-RU"/>
              </w:rPr>
              <w:t>Федеральное государственное бюджетное научное учреждение Уфимский федеральный исследовател</w:t>
            </w:r>
            <w:r w:rsidRPr="00593B6B">
              <w:rPr>
                <w:b/>
                <w:bCs/>
                <w:lang w:eastAsia="ru-RU"/>
              </w:rPr>
              <w:t>ь</w:t>
            </w:r>
            <w:r w:rsidRPr="00593B6B">
              <w:rPr>
                <w:b/>
                <w:bCs/>
                <w:lang w:eastAsia="ru-RU"/>
              </w:rPr>
              <w:t>ский центр Российской академии наук (УФИЦ РАН)</w:t>
            </w:r>
          </w:p>
          <w:p w14:paraId="458EF8EA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>Адрес юридического лица: 450054, Республика Ба</w:t>
            </w:r>
            <w:r w:rsidRPr="0008212B">
              <w:rPr>
                <w:sz w:val="22"/>
              </w:rPr>
              <w:t>ш</w:t>
            </w:r>
            <w:r w:rsidRPr="0008212B">
              <w:rPr>
                <w:sz w:val="22"/>
              </w:rPr>
              <w:t xml:space="preserve">кортостан, г. Уфа, проспект Октября, д. 71 </w:t>
            </w:r>
          </w:p>
          <w:p w14:paraId="18F01548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ОГРН 1030204207582 ГРН 2110280672577 </w:t>
            </w:r>
          </w:p>
          <w:p w14:paraId="4D6D30B0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ИНН 0274064870, КПП 027601001 </w:t>
            </w:r>
          </w:p>
          <w:p w14:paraId="70F1BF5A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Адрес электронной почты:  </w:t>
            </w:r>
            <w:hyperlink r:id="rId6" w:history="1">
              <w:r w:rsidRPr="0008212B">
                <w:rPr>
                  <w:rStyle w:val="ac"/>
                  <w:sz w:val="22"/>
                </w:rPr>
                <w:t>presid@anrb.ru</w:t>
              </w:r>
            </w:hyperlink>
            <w:r w:rsidRPr="0008212B">
              <w:rPr>
                <w:sz w:val="22"/>
              </w:rPr>
              <w:t xml:space="preserve">,presid@ufaras.ru, </w:t>
            </w:r>
          </w:p>
          <w:p w14:paraId="0546E3B9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Телефон: (347) 235-60-22, </w:t>
            </w:r>
            <w:proofErr w:type="gramStart"/>
            <w:r w:rsidRPr="0008212B">
              <w:rPr>
                <w:sz w:val="22"/>
              </w:rPr>
              <w:t>бух</w:t>
            </w:r>
            <w:proofErr w:type="gramEnd"/>
            <w:r w:rsidRPr="0008212B">
              <w:rPr>
                <w:sz w:val="22"/>
              </w:rPr>
              <w:t>. (347) 235-60-00, (347) 235-62-66</w:t>
            </w:r>
          </w:p>
          <w:p w14:paraId="0B9AE5C9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>УФК по Республике Башкортостан</w:t>
            </w:r>
          </w:p>
          <w:p w14:paraId="506DFEA0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(УФИЦ РАН </w:t>
            </w:r>
            <w:proofErr w:type="gramStart"/>
            <w:r w:rsidRPr="0008212B">
              <w:rPr>
                <w:sz w:val="22"/>
              </w:rPr>
              <w:t>л</w:t>
            </w:r>
            <w:proofErr w:type="gramEnd"/>
            <w:r w:rsidRPr="0008212B">
              <w:rPr>
                <w:sz w:val="22"/>
              </w:rPr>
              <w:t>/с 20016Ц43510)</w:t>
            </w:r>
          </w:p>
          <w:p w14:paraId="26CE1937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Номер счета получателя (номер казначейского счета) 03214643000000010100 </w:t>
            </w:r>
          </w:p>
          <w:p w14:paraId="4BAA2BB2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>Операционно-кассовый центр № 6 Уральского гла</w:t>
            </w:r>
            <w:r w:rsidRPr="0008212B">
              <w:rPr>
                <w:sz w:val="22"/>
              </w:rPr>
              <w:t>в</w:t>
            </w:r>
            <w:r w:rsidRPr="0008212B">
              <w:rPr>
                <w:sz w:val="22"/>
              </w:rPr>
              <w:t xml:space="preserve">ного управления Центрального банка Российской Федерации // УФК по Республике Башкортостан г. Уфа </w:t>
            </w:r>
          </w:p>
          <w:p w14:paraId="5A5B27E6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 xml:space="preserve">Единый казначейский счет: 40102810045370000067 </w:t>
            </w:r>
          </w:p>
          <w:p w14:paraId="76169365" w14:textId="77777777" w:rsidR="00593B6B" w:rsidRPr="0008212B" w:rsidRDefault="00593B6B" w:rsidP="00593B6B">
            <w:pPr>
              <w:pStyle w:val="ConsPlusNormal"/>
              <w:rPr>
                <w:sz w:val="22"/>
              </w:rPr>
            </w:pPr>
            <w:r w:rsidRPr="0008212B">
              <w:rPr>
                <w:sz w:val="22"/>
              </w:rPr>
              <w:t>БИК 018073401</w:t>
            </w:r>
          </w:p>
          <w:p w14:paraId="5B2178A9" w14:textId="77777777" w:rsidR="00593B6B" w:rsidRPr="00982125" w:rsidRDefault="00593B6B" w:rsidP="00593B6B">
            <w:pPr>
              <w:adjustRightInd w:val="0"/>
              <w:rPr>
                <w:color w:val="000000"/>
              </w:rPr>
            </w:pPr>
            <w:r w:rsidRPr="00982125">
              <w:rPr>
                <w:color w:val="000000"/>
              </w:rPr>
              <w:t>«Грузополучатель»</w:t>
            </w:r>
          </w:p>
          <w:p w14:paraId="2E1EC5AF" w14:textId="77777777" w:rsidR="00593B6B" w:rsidRPr="0008212B" w:rsidRDefault="00593B6B" w:rsidP="00593B6B">
            <w:r w:rsidRPr="0008212B">
              <w:t>Факт</w:t>
            </w:r>
            <w:proofErr w:type="gramStart"/>
            <w:r w:rsidRPr="0008212B">
              <w:t>.</w:t>
            </w:r>
            <w:proofErr w:type="gramEnd"/>
            <w:r w:rsidRPr="0008212B">
              <w:t xml:space="preserve"> </w:t>
            </w:r>
            <w:proofErr w:type="gramStart"/>
            <w:r w:rsidRPr="0008212B">
              <w:t>а</w:t>
            </w:r>
            <w:proofErr w:type="gramEnd"/>
            <w:r w:rsidRPr="0008212B">
              <w:t>дрес: ИМВЦ УФИЦ РАН</w:t>
            </w:r>
          </w:p>
          <w:p w14:paraId="6D929FB1" w14:textId="77777777" w:rsidR="00593B6B" w:rsidRPr="0008212B" w:rsidRDefault="00593B6B" w:rsidP="00593B6B">
            <w:r w:rsidRPr="0008212B">
              <w:t>450008, г. Уфа, ул. Чернышевского, 112</w:t>
            </w:r>
          </w:p>
          <w:p w14:paraId="2D053054" w14:textId="77777777" w:rsidR="00593B6B" w:rsidRPr="0008212B" w:rsidRDefault="00593B6B" w:rsidP="00593B6B">
            <w:r w:rsidRPr="0008212B">
              <w:t>ИНН 0274064870 КПП 027445002</w:t>
            </w:r>
          </w:p>
          <w:p w14:paraId="3B1BD710" w14:textId="77777777" w:rsidR="00593B6B" w:rsidRPr="0008212B" w:rsidRDefault="00593B6B" w:rsidP="00593B6B">
            <w:r w:rsidRPr="0008212B">
              <w:t>БИК 018073401</w:t>
            </w:r>
          </w:p>
          <w:p w14:paraId="361664C5" w14:textId="77777777" w:rsidR="00593B6B" w:rsidRPr="0008212B" w:rsidRDefault="00593B6B" w:rsidP="00593B6B">
            <w:r w:rsidRPr="0008212B">
              <w:t>ОГРН 1030204207582</w:t>
            </w:r>
          </w:p>
          <w:p w14:paraId="142498E2" w14:textId="77777777" w:rsidR="00593B6B" w:rsidRPr="0008212B" w:rsidRDefault="00593B6B" w:rsidP="00593B6B">
            <w:r w:rsidRPr="0008212B">
              <w:t>ОКПО 24528467</w:t>
            </w:r>
          </w:p>
          <w:p w14:paraId="5B09DC3C" w14:textId="77777777" w:rsidR="00593B6B" w:rsidRPr="0008212B" w:rsidRDefault="00593B6B" w:rsidP="00593B6B">
            <w:r w:rsidRPr="0008212B">
              <w:t>Тел. 8(347)2725936</w:t>
            </w:r>
          </w:p>
          <w:p w14:paraId="6DA8E3B4" w14:textId="66B1101F" w:rsidR="00757514" w:rsidRPr="00757514" w:rsidRDefault="00757514" w:rsidP="00E254D7">
            <w:pPr>
              <w:pStyle w:val="16"/>
              <w:ind w:firstLine="34"/>
              <w:rPr>
                <w:sz w:val="24"/>
                <w:szCs w:val="24"/>
              </w:rPr>
            </w:pPr>
          </w:p>
        </w:tc>
      </w:tr>
    </w:tbl>
    <w:p w14:paraId="1AF9FEDD" w14:textId="77777777" w:rsidR="001200E6" w:rsidRDefault="001200E6" w:rsidP="00306E80">
      <w:pPr>
        <w:tabs>
          <w:tab w:val="left" w:pos="5387"/>
        </w:tabs>
        <w:ind w:right="-1"/>
        <w:jc w:val="both"/>
        <w:rPr>
          <w:sz w:val="24"/>
          <w:szCs w:val="24"/>
        </w:rPr>
      </w:pPr>
    </w:p>
    <w:p w14:paraId="47B848F7" w14:textId="1026115D" w:rsidR="00306E80" w:rsidRPr="00240562" w:rsidRDefault="001200E6" w:rsidP="00306E80">
      <w:pPr>
        <w:tabs>
          <w:tab w:val="left" w:pos="538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306E80">
        <w:rPr>
          <w:sz w:val="24"/>
          <w:szCs w:val="24"/>
        </w:rPr>
        <w:tab/>
      </w:r>
      <w:r w:rsidR="00165CE4">
        <w:rPr>
          <w:sz w:val="24"/>
          <w:szCs w:val="24"/>
        </w:rPr>
        <w:t>______________________</w:t>
      </w:r>
    </w:p>
    <w:p w14:paraId="03D3F46A" w14:textId="77777777" w:rsidR="00F942F7" w:rsidRDefault="00F942F7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544153" w14:textId="163F14DB" w:rsidR="00F942F7" w:rsidRPr="00903B30" w:rsidRDefault="006B41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03B30">
        <w:rPr>
          <w:sz w:val="24"/>
          <w:szCs w:val="24"/>
        </w:rPr>
        <w:t>_________________</w:t>
      </w:r>
      <w:r w:rsidR="003D288E">
        <w:rPr>
          <w:sz w:val="24"/>
          <w:szCs w:val="24"/>
        </w:rPr>
        <w:t xml:space="preserve">/ </w:t>
      </w:r>
      <w:r w:rsidR="001200E6">
        <w:rPr>
          <w:sz w:val="24"/>
          <w:szCs w:val="24"/>
        </w:rPr>
        <w:t xml:space="preserve">____________ </w:t>
      </w:r>
      <w:r w:rsidR="00903B30" w:rsidRPr="00903B30">
        <w:rPr>
          <w:sz w:val="24"/>
          <w:szCs w:val="24"/>
        </w:rPr>
        <w:t>/</w:t>
      </w:r>
      <w:r w:rsidR="00903B30">
        <w:rPr>
          <w:sz w:val="28"/>
          <w:szCs w:val="28"/>
        </w:rPr>
        <w:tab/>
      </w:r>
      <w:r w:rsidR="00903B30">
        <w:rPr>
          <w:sz w:val="28"/>
          <w:szCs w:val="28"/>
        </w:rPr>
        <w:tab/>
        <w:t xml:space="preserve">         </w:t>
      </w:r>
      <w:r w:rsidR="00D93D7F" w:rsidRPr="00D93D7F">
        <w:rPr>
          <w:sz w:val="28"/>
          <w:szCs w:val="28"/>
        </w:rPr>
        <w:tab/>
      </w:r>
      <w:r w:rsidR="00903B30">
        <w:rPr>
          <w:sz w:val="28"/>
          <w:szCs w:val="28"/>
        </w:rPr>
        <w:t xml:space="preserve">  </w:t>
      </w:r>
      <w:r w:rsidRPr="00903B30">
        <w:rPr>
          <w:sz w:val="24"/>
          <w:szCs w:val="24"/>
        </w:rPr>
        <w:t xml:space="preserve"> </w:t>
      </w:r>
      <w:r w:rsidR="00F942F7" w:rsidRPr="00903B30">
        <w:rPr>
          <w:sz w:val="24"/>
          <w:szCs w:val="24"/>
        </w:rPr>
        <w:t>__________________</w:t>
      </w:r>
      <w:r w:rsidR="00903B30" w:rsidRPr="00903B30">
        <w:rPr>
          <w:sz w:val="24"/>
          <w:szCs w:val="24"/>
        </w:rPr>
        <w:t>/</w:t>
      </w:r>
      <w:r w:rsidR="00165CE4">
        <w:rPr>
          <w:sz w:val="24"/>
          <w:szCs w:val="24"/>
        </w:rPr>
        <w:t>_______________</w:t>
      </w:r>
      <w:r w:rsidR="00EB6D30" w:rsidRPr="00EB6D30">
        <w:rPr>
          <w:sz w:val="24"/>
          <w:szCs w:val="24"/>
        </w:rPr>
        <w:t xml:space="preserve"> </w:t>
      </w:r>
      <w:r w:rsidR="003B289C">
        <w:rPr>
          <w:sz w:val="24"/>
          <w:szCs w:val="24"/>
        </w:rPr>
        <w:t>/</w:t>
      </w:r>
    </w:p>
    <w:p w14:paraId="3C5AFD8C" w14:textId="77777777" w:rsidR="00F942F7" w:rsidRDefault="00F942F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 xml:space="preserve">  </w:t>
      </w:r>
      <w:proofErr w:type="spellStart"/>
      <w:r>
        <w:rPr>
          <w:rFonts w:ascii="Tahoma" w:hAnsi="Tahoma" w:cs="Tahoma"/>
        </w:rPr>
        <w:t>м.п</w:t>
      </w:r>
      <w:proofErr w:type="spellEnd"/>
      <w:r>
        <w:rPr>
          <w:rFonts w:ascii="Tahoma" w:hAnsi="Tahoma" w:cs="Tahoma"/>
        </w:rPr>
        <w:t xml:space="preserve">.                                                                         </w:t>
      </w:r>
      <w:r>
        <w:rPr>
          <w:rFonts w:ascii="Tahoma" w:hAnsi="Tahoma" w:cs="Tahoma"/>
        </w:rPr>
        <w:tab/>
      </w:r>
      <w:r w:rsidR="00A87539">
        <w:rPr>
          <w:rFonts w:ascii="Tahoma" w:hAnsi="Tahoma" w:cs="Tahoma"/>
        </w:rPr>
        <w:t xml:space="preserve">    </w:t>
      </w:r>
      <w:proofErr w:type="spellStart"/>
      <w:r>
        <w:rPr>
          <w:rFonts w:ascii="Tahoma" w:hAnsi="Tahoma" w:cs="Tahoma"/>
        </w:rPr>
        <w:t>м.п</w:t>
      </w:r>
      <w:proofErr w:type="spellEnd"/>
      <w:r>
        <w:rPr>
          <w:rFonts w:ascii="Tahoma" w:hAnsi="Tahoma" w:cs="Tahoma"/>
        </w:rPr>
        <w:t>.</w:t>
      </w:r>
    </w:p>
    <w:p w14:paraId="09BDA906" w14:textId="77777777" w:rsidR="001F305A" w:rsidRDefault="00F942F7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4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</w:p>
    <w:p w14:paraId="4C09F165" w14:textId="3060C28B" w:rsidR="00DB5AC2" w:rsidRDefault="001F305A" w:rsidP="009D4DE0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9"/>
        </w:rPr>
        <w:br w:type="page"/>
      </w:r>
    </w:p>
    <w:p w14:paraId="347E7B98" w14:textId="57319466" w:rsidR="009D4DE0" w:rsidRDefault="009D4DE0" w:rsidP="009D4DE0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9"/>
        </w:rPr>
        <w:lastRenderedPageBreak/>
        <w:tab/>
      </w:r>
      <w:r w:rsidR="00DB5AC2">
        <w:rPr>
          <w:sz w:val="24"/>
          <w:szCs w:val="29"/>
        </w:rPr>
        <w:tab/>
      </w:r>
      <w:r w:rsidR="0037244A">
        <w:rPr>
          <w:sz w:val="24"/>
          <w:szCs w:val="29"/>
        </w:rPr>
        <w:t>Приложение</w:t>
      </w:r>
      <w:r w:rsidR="00D13A76">
        <w:rPr>
          <w:sz w:val="24"/>
          <w:szCs w:val="29"/>
        </w:rPr>
        <w:t xml:space="preserve"> № 1</w:t>
      </w:r>
      <w:r w:rsidR="0037244A">
        <w:rPr>
          <w:sz w:val="24"/>
          <w:szCs w:val="29"/>
        </w:rPr>
        <w:t xml:space="preserve"> к договору </w:t>
      </w:r>
      <w:r w:rsidR="00D13A76">
        <w:rPr>
          <w:sz w:val="24"/>
          <w:szCs w:val="29"/>
        </w:rPr>
        <w:t>№</w:t>
      </w:r>
      <w:r w:rsidR="00165CE4">
        <w:rPr>
          <w:sz w:val="24"/>
          <w:szCs w:val="29"/>
        </w:rPr>
        <w:t>___________</w:t>
      </w:r>
    </w:p>
    <w:p w14:paraId="73585021" w14:textId="77777777" w:rsidR="009D4DE0" w:rsidRDefault="009D4DE0" w:rsidP="009D4DE0">
      <w:pPr>
        <w:shd w:val="clear" w:color="auto" w:fill="FFFFFF"/>
        <w:ind w:left="2835" w:firstLine="635"/>
        <w:rPr>
          <w:sz w:val="24"/>
          <w:szCs w:val="29"/>
        </w:rPr>
      </w:pP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  <w:t>на поверку</w:t>
      </w:r>
      <w:r>
        <w:rPr>
          <w:sz w:val="24"/>
          <w:szCs w:val="29"/>
        </w:rPr>
        <w:tab/>
        <w:t xml:space="preserve">средств измерений </w:t>
      </w:r>
    </w:p>
    <w:p w14:paraId="1E0700FE" w14:textId="3B9D478A" w:rsidR="009D4DE0" w:rsidRDefault="008E0DC3" w:rsidP="009D4DE0">
      <w:pPr>
        <w:shd w:val="clear" w:color="auto" w:fill="FFFFFF"/>
        <w:ind w:left="4923" w:firstLine="635"/>
        <w:rPr>
          <w:sz w:val="24"/>
          <w:szCs w:val="29"/>
        </w:rPr>
      </w:pPr>
      <w:r>
        <w:rPr>
          <w:sz w:val="24"/>
          <w:szCs w:val="29"/>
        </w:rPr>
        <w:t>от «</w:t>
      </w:r>
      <w:r w:rsidR="003D288E">
        <w:rPr>
          <w:sz w:val="24"/>
          <w:szCs w:val="29"/>
        </w:rPr>
        <w:t>__</w:t>
      </w:r>
      <w:r w:rsidR="009D4DE0">
        <w:rPr>
          <w:sz w:val="24"/>
          <w:szCs w:val="29"/>
        </w:rPr>
        <w:t xml:space="preserve">» </w:t>
      </w:r>
      <w:r w:rsidR="003D288E">
        <w:rPr>
          <w:sz w:val="24"/>
          <w:szCs w:val="29"/>
        </w:rPr>
        <w:t>________</w:t>
      </w:r>
      <w:r w:rsidR="00E83E05">
        <w:rPr>
          <w:sz w:val="24"/>
          <w:szCs w:val="29"/>
        </w:rPr>
        <w:t xml:space="preserve"> 202</w:t>
      </w:r>
      <w:r w:rsidR="00874CB6">
        <w:rPr>
          <w:sz w:val="24"/>
          <w:szCs w:val="29"/>
        </w:rPr>
        <w:t>6</w:t>
      </w:r>
      <w:r w:rsidR="009D4DE0">
        <w:rPr>
          <w:sz w:val="24"/>
          <w:szCs w:val="29"/>
        </w:rPr>
        <w:t xml:space="preserve"> г.</w:t>
      </w:r>
    </w:p>
    <w:p w14:paraId="0DBDE59F" w14:textId="77777777" w:rsidR="009D4DE0" w:rsidRDefault="009D4DE0" w:rsidP="009D4DE0">
      <w:pPr>
        <w:tabs>
          <w:tab w:val="left" w:pos="225"/>
        </w:tabs>
        <w:ind w:right="-1"/>
      </w:pPr>
    </w:p>
    <w:p w14:paraId="2DC3D04F" w14:textId="77777777" w:rsidR="003D288E" w:rsidRDefault="009D4DE0" w:rsidP="001F305A">
      <w:pPr>
        <w:tabs>
          <w:tab w:val="left" w:pos="225"/>
        </w:tabs>
        <w:ind w:right="-1"/>
        <w:rPr>
          <w:sz w:val="24"/>
          <w:szCs w:val="24"/>
        </w:rPr>
      </w:pPr>
      <w:r>
        <w:rPr>
          <w:b/>
          <w:bCs/>
          <w:sz w:val="24"/>
          <w:szCs w:val="24"/>
        </w:rPr>
        <w:t>Исполнитель</w:t>
      </w:r>
      <w:r>
        <w:rPr>
          <w:b/>
          <w:bCs/>
          <w:sz w:val="24"/>
          <w:szCs w:val="29"/>
        </w:rPr>
        <w:t xml:space="preserve">: </w:t>
      </w:r>
      <w:r w:rsidR="003D288E">
        <w:rPr>
          <w:sz w:val="24"/>
          <w:szCs w:val="24"/>
        </w:rPr>
        <w:t>_______________________________________________________________________</w:t>
      </w:r>
      <w:r w:rsidR="001F305A">
        <w:rPr>
          <w:sz w:val="24"/>
          <w:szCs w:val="24"/>
        </w:rPr>
        <w:t>,</w:t>
      </w:r>
    </w:p>
    <w:p w14:paraId="42DD750C" w14:textId="6ED8B551" w:rsidR="003D288E" w:rsidRDefault="003D288E" w:rsidP="001F305A">
      <w:pPr>
        <w:tabs>
          <w:tab w:val="left" w:pos="225"/>
        </w:tabs>
        <w:ind w:right="-1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3D288E">
        <w:rPr>
          <w:sz w:val="18"/>
          <w:szCs w:val="18"/>
        </w:rPr>
        <w:t>наименование</w:t>
      </w:r>
      <w:r w:rsidR="001F305A">
        <w:rPr>
          <w:sz w:val="24"/>
          <w:szCs w:val="24"/>
        </w:rPr>
        <w:t xml:space="preserve"> </w:t>
      </w:r>
    </w:p>
    <w:p w14:paraId="491EB3F7" w14:textId="4EAF6BD0" w:rsidR="001F305A" w:rsidRDefault="003D288E" w:rsidP="001F305A">
      <w:pPr>
        <w:tabs>
          <w:tab w:val="left" w:pos="225"/>
        </w:tabs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39EAF534" w14:textId="3620834F" w:rsidR="001F305A" w:rsidRPr="003D288E" w:rsidRDefault="003D288E" w:rsidP="001F305A">
      <w:pPr>
        <w:tabs>
          <w:tab w:val="left" w:pos="225"/>
        </w:tabs>
        <w:ind w:right="-1"/>
      </w:pPr>
      <w:r>
        <w:t xml:space="preserve">                                                                      </w:t>
      </w:r>
      <w:r w:rsidRPr="003D288E">
        <w:t xml:space="preserve">Юридический адрес, </w:t>
      </w:r>
      <w:r w:rsidR="001F305A" w:rsidRPr="003D288E">
        <w:t xml:space="preserve">тел. </w:t>
      </w:r>
    </w:p>
    <w:p w14:paraId="05CDAA01" w14:textId="696A95B5" w:rsidR="00EB6D30" w:rsidRDefault="00F536C7" w:rsidP="00AC3FBC">
      <w:pPr>
        <w:tabs>
          <w:tab w:val="left" w:pos="225"/>
        </w:tabs>
        <w:ind w:right="-1"/>
        <w:rPr>
          <w:sz w:val="24"/>
          <w:szCs w:val="24"/>
        </w:rPr>
      </w:pPr>
      <w:r w:rsidRPr="00F536C7">
        <w:rPr>
          <w:b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 w:rsidR="005F088C" w:rsidRPr="005F088C">
        <w:rPr>
          <w:sz w:val="24"/>
          <w:szCs w:val="24"/>
        </w:rPr>
        <w:t>УФИЦ РАН</w:t>
      </w:r>
    </w:p>
    <w:p w14:paraId="7E3526A2" w14:textId="581816DA" w:rsidR="005F088C" w:rsidRDefault="00B34635" w:rsidP="005F088C">
      <w:pPr>
        <w:tabs>
          <w:tab w:val="left" w:pos="225"/>
        </w:tabs>
        <w:ind w:right="-1"/>
        <w:rPr>
          <w:color w:val="000000"/>
          <w:sz w:val="24"/>
          <w:szCs w:val="24"/>
          <w:shd w:val="clear" w:color="auto" w:fill="FFFFFF"/>
        </w:rPr>
      </w:pPr>
      <w:r w:rsidRPr="00B34635">
        <w:rPr>
          <w:sz w:val="24"/>
          <w:szCs w:val="24"/>
        </w:rPr>
        <w:t xml:space="preserve">Юридический адрес: </w:t>
      </w:r>
      <w:r w:rsidR="005F088C" w:rsidRPr="005F088C">
        <w:rPr>
          <w:color w:val="000000"/>
          <w:sz w:val="24"/>
          <w:szCs w:val="24"/>
          <w:shd w:val="clear" w:color="auto" w:fill="FFFFFF"/>
        </w:rPr>
        <w:t>450054, Республика Башкортостан, г. Уфа, Проспект Октября, д. 71</w:t>
      </w:r>
    </w:p>
    <w:p w14:paraId="12D94F78" w14:textId="701FC792" w:rsidR="000F704F" w:rsidRDefault="000F704F" w:rsidP="005F088C">
      <w:pPr>
        <w:tabs>
          <w:tab w:val="left" w:pos="22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почта: </w:t>
      </w:r>
      <w:hyperlink r:id="rId7" w:history="1">
        <w:r w:rsidR="008264A2" w:rsidRPr="00AC29AE">
          <w:rPr>
            <w:rStyle w:val="ac"/>
            <w:sz w:val="24"/>
            <w:szCs w:val="24"/>
            <w:lang w:val="en-US"/>
          </w:rPr>
          <w:t>presid</w:t>
        </w:r>
        <w:r w:rsidR="008264A2" w:rsidRPr="00AC29AE">
          <w:rPr>
            <w:rStyle w:val="ac"/>
            <w:sz w:val="24"/>
            <w:szCs w:val="24"/>
          </w:rPr>
          <w:t>@</w:t>
        </w:r>
        <w:r w:rsidR="008264A2" w:rsidRPr="00AC29AE">
          <w:rPr>
            <w:rStyle w:val="ac"/>
            <w:sz w:val="24"/>
            <w:szCs w:val="24"/>
            <w:lang w:val="en-US"/>
          </w:rPr>
          <w:t>anrd</w:t>
        </w:r>
        <w:r w:rsidR="008264A2" w:rsidRPr="00AC29AE">
          <w:rPr>
            <w:rStyle w:val="ac"/>
            <w:sz w:val="24"/>
            <w:szCs w:val="24"/>
          </w:rPr>
          <w:t>.</w:t>
        </w:r>
        <w:proofErr w:type="spellStart"/>
        <w:r w:rsidR="008264A2" w:rsidRPr="00AC29AE">
          <w:rPr>
            <w:rStyle w:val="ac"/>
            <w:sz w:val="24"/>
            <w:szCs w:val="24"/>
            <w:lang w:val="en-US"/>
          </w:rPr>
          <w:t>ru</w:t>
        </w:r>
        <w:proofErr w:type="spellEnd"/>
      </w:hyperlink>
    </w:p>
    <w:p w14:paraId="0CA0175D" w14:textId="14185841" w:rsidR="008264A2" w:rsidRPr="008264A2" w:rsidRDefault="008264A2" w:rsidP="005F088C">
      <w:pPr>
        <w:tabs>
          <w:tab w:val="left" w:pos="225"/>
        </w:tabs>
        <w:ind w:right="-1"/>
        <w:rPr>
          <w:sz w:val="24"/>
          <w:szCs w:val="24"/>
        </w:rPr>
      </w:pPr>
      <w:r w:rsidRPr="008264A2">
        <w:rPr>
          <w:b/>
          <w:sz w:val="24"/>
          <w:szCs w:val="24"/>
        </w:rPr>
        <w:t>Место выполнения работ</w:t>
      </w:r>
      <w:r>
        <w:rPr>
          <w:sz w:val="24"/>
          <w:szCs w:val="24"/>
        </w:rPr>
        <w:t>: ИМВЦ УФИЦ РАН, г. Уфа, ул. Чернышевского 112</w:t>
      </w:r>
    </w:p>
    <w:p w14:paraId="35CA6BD0" w14:textId="1144849C" w:rsidR="00EB6D30" w:rsidRPr="00EB6D30" w:rsidRDefault="00EB6D30" w:rsidP="00EB6D30">
      <w:pPr>
        <w:shd w:val="clear" w:color="auto" w:fill="FFFFFF"/>
        <w:ind w:right="-15"/>
        <w:rPr>
          <w:sz w:val="24"/>
          <w:szCs w:val="24"/>
        </w:rPr>
      </w:pPr>
      <w:r w:rsidRPr="00EB6D30">
        <w:rPr>
          <w:sz w:val="24"/>
          <w:szCs w:val="24"/>
        </w:rPr>
        <w:t xml:space="preserve">Телефон: (347) </w:t>
      </w:r>
      <w:r w:rsidR="008264A2">
        <w:rPr>
          <w:sz w:val="24"/>
          <w:szCs w:val="24"/>
        </w:rPr>
        <w:t>273</w:t>
      </w:r>
      <w:r w:rsidR="003D288E">
        <w:rPr>
          <w:sz w:val="24"/>
          <w:szCs w:val="24"/>
        </w:rPr>
        <w:t>-</w:t>
      </w:r>
      <w:r w:rsidR="008264A2">
        <w:rPr>
          <w:sz w:val="24"/>
          <w:szCs w:val="24"/>
        </w:rPr>
        <w:t>33</w:t>
      </w:r>
      <w:r w:rsidR="003D288E">
        <w:rPr>
          <w:sz w:val="24"/>
          <w:szCs w:val="24"/>
        </w:rPr>
        <w:t>-</w:t>
      </w:r>
      <w:r w:rsidR="008264A2">
        <w:rPr>
          <w:sz w:val="24"/>
          <w:szCs w:val="24"/>
        </w:rPr>
        <w:t>42</w:t>
      </w:r>
    </w:p>
    <w:p w14:paraId="07C4F119" w14:textId="77777777" w:rsidR="005F088C" w:rsidRDefault="005F088C" w:rsidP="006C6606">
      <w:pPr>
        <w:shd w:val="clear" w:color="auto" w:fill="FFFFFF"/>
        <w:ind w:right="-15"/>
        <w:jc w:val="center"/>
        <w:rPr>
          <w:b/>
          <w:bCs/>
          <w:sz w:val="28"/>
          <w:szCs w:val="29"/>
        </w:rPr>
      </w:pPr>
    </w:p>
    <w:p w14:paraId="5955F04F" w14:textId="3BECD570" w:rsidR="006C6606" w:rsidRPr="00E27394" w:rsidRDefault="006C6606" w:rsidP="006C6606">
      <w:pPr>
        <w:shd w:val="clear" w:color="auto" w:fill="FFFFFF"/>
        <w:ind w:right="-15"/>
        <w:jc w:val="center"/>
        <w:rPr>
          <w:b/>
          <w:bCs/>
          <w:sz w:val="28"/>
          <w:szCs w:val="29"/>
        </w:rPr>
      </w:pPr>
      <w:r w:rsidRPr="00E27394">
        <w:rPr>
          <w:b/>
          <w:bCs/>
          <w:sz w:val="28"/>
          <w:szCs w:val="29"/>
        </w:rPr>
        <w:t>СПЕЦИФИКАЦИЯ</w:t>
      </w:r>
    </w:p>
    <w:p w14:paraId="50F0FB5D" w14:textId="77777777" w:rsidR="006C6606" w:rsidRDefault="006C6606" w:rsidP="006C6606">
      <w:pPr>
        <w:shd w:val="clear" w:color="auto" w:fill="FFFFFF"/>
        <w:ind w:right="-15"/>
        <w:jc w:val="center"/>
        <w:rPr>
          <w:b/>
          <w:bCs/>
          <w:sz w:val="28"/>
          <w:szCs w:val="29"/>
        </w:rPr>
      </w:pPr>
      <w:r w:rsidRPr="00E27394">
        <w:rPr>
          <w:b/>
          <w:bCs/>
          <w:sz w:val="28"/>
          <w:szCs w:val="29"/>
        </w:rPr>
        <w:t>на поверку средств измерений</w:t>
      </w:r>
    </w:p>
    <w:p w14:paraId="47E7FCF8" w14:textId="77777777" w:rsidR="00AA4393" w:rsidRPr="00E27394" w:rsidRDefault="00AA4393" w:rsidP="006C6606">
      <w:pPr>
        <w:shd w:val="clear" w:color="auto" w:fill="FFFFFF"/>
        <w:ind w:right="-15"/>
        <w:jc w:val="center"/>
        <w:rPr>
          <w:b/>
          <w:bCs/>
          <w:sz w:val="28"/>
          <w:szCs w:val="29"/>
        </w:rPr>
      </w:pPr>
    </w:p>
    <w:p w14:paraId="3CFB527A" w14:textId="77777777" w:rsidR="00512C35" w:rsidRDefault="00512C35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p w14:paraId="1097F11C" w14:textId="77777777" w:rsidR="006C6606" w:rsidRDefault="006C6606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tbl>
      <w:tblPr>
        <w:tblW w:w="10420" w:type="dxa"/>
        <w:jc w:val="center"/>
        <w:tblLook w:val="01E0" w:firstRow="1" w:lastRow="1" w:firstColumn="1" w:lastColumn="1" w:noHBand="0" w:noVBand="0"/>
      </w:tblPr>
      <w:tblGrid>
        <w:gridCol w:w="1461"/>
        <w:gridCol w:w="4501"/>
        <w:gridCol w:w="1116"/>
        <w:gridCol w:w="1118"/>
        <w:gridCol w:w="1119"/>
        <w:gridCol w:w="1105"/>
      </w:tblGrid>
      <w:tr w:rsidR="00E34D6C" w:rsidRPr="00874CB6" w14:paraId="5F5D4890" w14:textId="1DFAF42E" w:rsidTr="00E34D6C">
        <w:trPr>
          <w:trHeight w:val="433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E73C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 xml:space="preserve">№ </w:t>
            </w:r>
            <w:proofErr w:type="gramStart"/>
            <w:r w:rsidRPr="00874CB6">
              <w:rPr>
                <w:iCs/>
                <w:sz w:val="24"/>
                <w:szCs w:val="29"/>
              </w:rPr>
              <w:t>п</w:t>
            </w:r>
            <w:proofErr w:type="gramEnd"/>
            <w:r w:rsidRPr="00874CB6">
              <w:rPr>
                <w:iCs/>
                <w:sz w:val="24"/>
                <w:szCs w:val="29"/>
              </w:rPr>
              <w:t>/п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C57B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 xml:space="preserve">Наименование </w:t>
            </w:r>
            <w:r w:rsidRPr="00874CB6">
              <w:rPr>
                <w:sz w:val="24"/>
                <w:szCs w:val="29"/>
              </w:rPr>
              <w:t>средств измерений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F3F8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Ед. изм.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6DB4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Кол-во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EA2" w14:textId="5E91EFEA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>
              <w:rPr>
                <w:iCs/>
                <w:sz w:val="24"/>
                <w:szCs w:val="29"/>
              </w:rPr>
              <w:t>Цена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896" w14:textId="300CA563" w:rsidR="00E34D6C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>
              <w:rPr>
                <w:iCs/>
                <w:sz w:val="24"/>
                <w:szCs w:val="29"/>
              </w:rPr>
              <w:t>Сумма</w:t>
            </w:r>
          </w:p>
        </w:tc>
      </w:tr>
      <w:tr w:rsidR="00E34D6C" w:rsidRPr="00874CB6" w14:paraId="2F4A1429" w14:textId="3A313E18" w:rsidTr="00E34D6C">
        <w:trPr>
          <w:trHeight w:val="293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A2AB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1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323F" w14:textId="346D41E6" w:rsidR="00E34D6C" w:rsidRPr="00874CB6" w:rsidRDefault="00E34D6C" w:rsidP="00165CE4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sz w:val="24"/>
                <w:szCs w:val="29"/>
              </w:rPr>
            </w:pPr>
            <w:r w:rsidRPr="00874CB6">
              <w:rPr>
                <w:sz w:val="24"/>
                <w:szCs w:val="29"/>
              </w:rPr>
              <w:t xml:space="preserve">Манометры </w:t>
            </w:r>
            <w:r>
              <w:rPr>
                <w:bCs/>
                <w:sz w:val="24"/>
                <w:szCs w:val="29"/>
              </w:rPr>
              <w:t>МТ-100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503D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шт.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F439" w14:textId="51E3D833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  <w:r>
              <w:rPr>
                <w:iCs/>
                <w:sz w:val="24"/>
                <w:szCs w:val="29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397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320" w14:textId="77777777" w:rsidR="00E34D6C" w:rsidRPr="00874CB6" w:rsidRDefault="00E34D6C" w:rsidP="00874CB6">
            <w:pPr>
              <w:shd w:val="clear" w:color="auto" w:fill="FFFFFF"/>
              <w:tabs>
                <w:tab w:val="left" w:pos="6327"/>
              </w:tabs>
              <w:ind w:left="-60" w:right="-15" w:firstLine="60"/>
              <w:rPr>
                <w:iCs/>
                <w:sz w:val="24"/>
                <w:szCs w:val="29"/>
              </w:rPr>
            </w:pPr>
          </w:p>
        </w:tc>
      </w:tr>
    </w:tbl>
    <w:p w14:paraId="30096A08" w14:textId="77777777" w:rsidR="006C6606" w:rsidRDefault="006C6606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p w14:paraId="74358AD9" w14:textId="1CB5C16E" w:rsidR="006C6606" w:rsidRDefault="00E60F09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  <w:r>
        <w:rPr>
          <w:sz w:val="24"/>
          <w:szCs w:val="29"/>
        </w:rPr>
        <w:t>Стоимость договора составляет</w:t>
      </w:r>
      <w:proofErr w:type="gramStart"/>
      <w:r>
        <w:rPr>
          <w:sz w:val="24"/>
          <w:szCs w:val="29"/>
        </w:rPr>
        <w:t xml:space="preserve"> </w:t>
      </w:r>
      <w:r w:rsidR="007B7821" w:rsidRPr="007B7821">
        <w:rPr>
          <w:sz w:val="24"/>
          <w:szCs w:val="29"/>
        </w:rPr>
        <w:t xml:space="preserve">_________ (______) </w:t>
      </w:r>
      <w:proofErr w:type="gramEnd"/>
      <w:r w:rsidR="007B7821" w:rsidRPr="007B7821">
        <w:rPr>
          <w:sz w:val="24"/>
          <w:szCs w:val="29"/>
        </w:rPr>
        <w:t>рублей   00 копеек,  в  том  числе  НДС  _____________ (________) рублей 00 копеек/НДС не облагается.</w:t>
      </w:r>
    </w:p>
    <w:p w14:paraId="451C8DC9" w14:textId="77777777" w:rsidR="006C6606" w:rsidRDefault="006C6606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p w14:paraId="737821AC" w14:textId="77777777" w:rsidR="006C6606" w:rsidRDefault="006C6606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p w14:paraId="62B0B287" w14:textId="77777777" w:rsidR="006C6606" w:rsidRDefault="006C6606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</w:p>
    <w:p w14:paraId="2FBDC660" w14:textId="77777777" w:rsidR="009D4DE0" w:rsidRDefault="009D4DE0" w:rsidP="009D4DE0">
      <w:pPr>
        <w:shd w:val="clear" w:color="auto" w:fill="FFFFFF"/>
        <w:tabs>
          <w:tab w:val="left" w:pos="6327"/>
        </w:tabs>
        <w:ind w:left="-60" w:right="-15" w:firstLine="60"/>
        <w:rPr>
          <w:sz w:val="24"/>
          <w:szCs w:val="29"/>
        </w:rPr>
      </w:pPr>
      <w:r>
        <w:rPr>
          <w:sz w:val="24"/>
          <w:szCs w:val="29"/>
        </w:rPr>
        <w:t>Исполнитель:</w:t>
      </w:r>
      <w:r>
        <w:rPr>
          <w:sz w:val="24"/>
          <w:szCs w:val="29"/>
        </w:rPr>
        <w:tab/>
        <w:t>Заказчик:</w:t>
      </w:r>
    </w:p>
    <w:p w14:paraId="1E7028D8" w14:textId="77777777" w:rsidR="009D4DE0" w:rsidRDefault="009D4DE0" w:rsidP="009D4DE0">
      <w:pPr>
        <w:shd w:val="clear" w:color="auto" w:fill="FFFFFF"/>
        <w:ind w:left="-60" w:right="-15" w:firstLine="635"/>
        <w:rPr>
          <w:sz w:val="24"/>
          <w:szCs w:val="29"/>
        </w:rPr>
      </w:pPr>
    </w:p>
    <w:p w14:paraId="4FDBA363" w14:textId="0B1409FE" w:rsidR="009D4DE0" w:rsidRDefault="009D4DE0" w:rsidP="009D4DE0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9"/>
        </w:rPr>
        <w:t>____________________</w:t>
      </w:r>
      <w:r w:rsidR="00043A10">
        <w:rPr>
          <w:sz w:val="24"/>
          <w:szCs w:val="29"/>
        </w:rPr>
        <w:t>/</w:t>
      </w:r>
      <w:r w:rsidR="003D288E">
        <w:rPr>
          <w:sz w:val="24"/>
          <w:szCs w:val="29"/>
        </w:rPr>
        <w:t>________________</w:t>
      </w:r>
      <w:r w:rsidR="00040AE1">
        <w:rPr>
          <w:sz w:val="24"/>
          <w:szCs w:val="29"/>
        </w:rPr>
        <w:t>/</w:t>
      </w:r>
      <w:r w:rsidR="00040AE1">
        <w:rPr>
          <w:sz w:val="24"/>
          <w:szCs w:val="29"/>
        </w:rPr>
        <w:tab/>
        <w:t xml:space="preserve">           </w:t>
      </w:r>
      <w:r w:rsidR="00CA48F7">
        <w:rPr>
          <w:sz w:val="24"/>
          <w:szCs w:val="29"/>
        </w:rPr>
        <w:t>___________________</w:t>
      </w:r>
      <w:r w:rsidR="00040AE1">
        <w:rPr>
          <w:sz w:val="24"/>
          <w:szCs w:val="29"/>
        </w:rPr>
        <w:t>/</w:t>
      </w:r>
      <w:r w:rsidR="007C1735" w:rsidRPr="007C1735">
        <w:rPr>
          <w:color w:val="000000"/>
          <w:sz w:val="24"/>
          <w:szCs w:val="24"/>
          <w:shd w:val="clear" w:color="auto" w:fill="FFFFFF"/>
        </w:rPr>
        <w:t xml:space="preserve"> </w:t>
      </w:r>
      <w:r w:rsidR="00165CE4">
        <w:rPr>
          <w:sz w:val="24"/>
          <w:szCs w:val="24"/>
        </w:rPr>
        <w:t>_____________</w:t>
      </w:r>
      <w:r w:rsidR="00E85396">
        <w:rPr>
          <w:sz w:val="24"/>
          <w:szCs w:val="24"/>
        </w:rPr>
        <w:t xml:space="preserve"> </w:t>
      </w:r>
      <w:r w:rsidR="00FF70E7">
        <w:rPr>
          <w:sz w:val="24"/>
          <w:szCs w:val="24"/>
        </w:rPr>
        <w:t>/</w:t>
      </w:r>
    </w:p>
    <w:p w14:paraId="3817DA4B" w14:textId="114F1E78" w:rsidR="009D4DE0" w:rsidRDefault="00CA48F7" w:rsidP="009D4DE0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9"/>
        </w:rPr>
        <w:t xml:space="preserve">                </w:t>
      </w:r>
      <w:proofErr w:type="spellStart"/>
      <w:r>
        <w:rPr>
          <w:sz w:val="24"/>
          <w:szCs w:val="29"/>
        </w:rPr>
        <w:t>м.п</w:t>
      </w:r>
      <w:proofErr w:type="spellEnd"/>
      <w:r>
        <w:rPr>
          <w:sz w:val="24"/>
          <w:szCs w:val="29"/>
        </w:rPr>
        <w:t>.</w:t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proofErr w:type="spellStart"/>
      <w:r w:rsidR="009D4DE0">
        <w:rPr>
          <w:sz w:val="24"/>
          <w:szCs w:val="29"/>
        </w:rPr>
        <w:t>м.п</w:t>
      </w:r>
      <w:proofErr w:type="spellEnd"/>
      <w:r w:rsidR="009D4DE0">
        <w:rPr>
          <w:sz w:val="24"/>
          <w:szCs w:val="29"/>
        </w:rPr>
        <w:t>.</w:t>
      </w:r>
    </w:p>
    <w:p w14:paraId="061E341C" w14:textId="77777777" w:rsidR="009D4DE0" w:rsidRDefault="009D4DE0" w:rsidP="009D4DE0">
      <w:pPr>
        <w:rPr>
          <w:rFonts w:ascii="Tahoma" w:hAnsi="Tahoma" w:cs="Tahoma"/>
        </w:rPr>
      </w:pPr>
    </w:p>
    <w:p w14:paraId="4FC1C6E0" w14:textId="23509B84" w:rsidR="006C3833" w:rsidRDefault="006C3833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BD404A" w14:textId="761B8A4C" w:rsid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  <w:r>
        <w:rPr>
          <w:sz w:val="24"/>
          <w:szCs w:val="29"/>
        </w:rPr>
        <w:lastRenderedPageBreak/>
        <w:t xml:space="preserve">                                                                                      Приложение № 2 к договору №</w:t>
      </w:r>
      <w:r w:rsidR="00165CE4">
        <w:rPr>
          <w:sz w:val="24"/>
          <w:szCs w:val="29"/>
        </w:rPr>
        <w:t>___________</w:t>
      </w:r>
    </w:p>
    <w:p w14:paraId="0A5816BA" w14:textId="77777777" w:rsidR="00D13A76" w:rsidRDefault="00D13A76" w:rsidP="00D13A76">
      <w:pPr>
        <w:shd w:val="clear" w:color="auto" w:fill="FFFFFF"/>
        <w:ind w:left="2835" w:firstLine="635"/>
        <w:rPr>
          <w:sz w:val="24"/>
          <w:szCs w:val="29"/>
        </w:rPr>
      </w:pP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  <w:t>на поверку</w:t>
      </w:r>
      <w:r>
        <w:rPr>
          <w:sz w:val="24"/>
          <w:szCs w:val="29"/>
        </w:rPr>
        <w:tab/>
        <w:t xml:space="preserve">средств измерений </w:t>
      </w:r>
    </w:p>
    <w:p w14:paraId="49ED4D5A" w14:textId="6DD3DB97" w:rsidR="00D13A76" w:rsidRDefault="00D13A76" w:rsidP="00D13A76">
      <w:pPr>
        <w:tabs>
          <w:tab w:val="center" w:pos="4961"/>
        </w:tabs>
        <w:ind w:right="-1"/>
        <w:jc w:val="center"/>
        <w:rPr>
          <w:sz w:val="24"/>
          <w:szCs w:val="29"/>
        </w:rPr>
      </w:pPr>
      <w:r>
        <w:rPr>
          <w:sz w:val="24"/>
          <w:szCs w:val="29"/>
        </w:rPr>
        <w:t xml:space="preserve">                                                                от «__» ________ 2026 г</w:t>
      </w:r>
    </w:p>
    <w:p w14:paraId="0EA0DB12" w14:textId="77777777" w:rsidR="00D13A76" w:rsidRDefault="00D13A76" w:rsidP="00D13A76">
      <w:pPr>
        <w:tabs>
          <w:tab w:val="center" w:pos="4961"/>
        </w:tabs>
        <w:ind w:right="-1"/>
        <w:jc w:val="right"/>
        <w:rPr>
          <w:sz w:val="24"/>
          <w:szCs w:val="29"/>
        </w:rPr>
      </w:pPr>
    </w:p>
    <w:p w14:paraId="0CBF230E" w14:textId="77777777" w:rsidR="00874CB6" w:rsidRDefault="00874CB6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  <w:r w:rsidRPr="00874CB6">
        <w:rPr>
          <w:b/>
          <w:bCs/>
          <w:sz w:val="24"/>
          <w:szCs w:val="29"/>
        </w:rPr>
        <w:t xml:space="preserve">                                                     ТЕХНИЧЕСКОЕ ЗАДАНИЕ</w:t>
      </w:r>
      <w:r w:rsidRPr="00874CB6">
        <w:rPr>
          <w:sz w:val="24"/>
          <w:szCs w:val="29"/>
        </w:rPr>
        <w:br/>
      </w:r>
      <w:r w:rsidRPr="00874CB6">
        <w:rPr>
          <w:b/>
          <w:bCs/>
          <w:sz w:val="24"/>
          <w:szCs w:val="29"/>
        </w:rPr>
        <w:t xml:space="preserve">                                           на выполнение работ по поверке манометров</w:t>
      </w:r>
    </w:p>
    <w:p w14:paraId="22F6CCB2" w14:textId="77777777" w:rsidR="00C866BA" w:rsidRPr="00874CB6" w:rsidRDefault="00C866BA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5A9C2A69" w14:textId="1020BF92" w:rsidR="00C866BA" w:rsidRPr="00C866BA" w:rsidRDefault="00C866BA" w:rsidP="00C866BA">
      <w:pPr>
        <w:tabs>
          <w:tab w:val="center" w:pos="4961"/>
        </w:tabs>
        <w:ind w:right="-1"/>
        <w:jc w:val="both"/>
        <w:rPr>
          <w:b/>
          <w:bCs/>
          <w:sz w:val="24"/>
          <w:szCs w:val="24"/>
        </w:rPr>
      </w:pPr>
      <w:r w:rsidRPr="00C866BA">
        <w:rPr>
          <w:b/>
          <w:bCs/>
          <w:sz w:val="24"/>
          <w:szCs w:val="24"/>
        </w:rPr>
        <w:t>1.</w:t>
      </w:r>
      <w:r w:rsidR="00874CB6" w:rsidRPr="00C866BA">
        <w:rPr>
          <w:b/>
          <w:bCs/>
          <w:sz w:val="24"/>
          <w:szCs w:val="24"/>
        </w:rPr>
        <w:t>Наименование работ:</w:t>
      </w:r>
      <w:r w:rsidRPr="00C866BA">
        <w:rPr>
          <w:b/>
          <w:bCs/>
          <w:sz w:val="24"/>
          <w:szCs w:val="24"/>
        </w:rPr>
        <w:t xml:space="preserve"> </w:t>
      </w:r>
      <w:r w:rsidR="00874CB6" w:rsidRPr="00C866BA">
        <w:rPr>
          <w:bCs/>
          <w:sz w:val="24"/>
          <w:szCs w:val="24"/>
        </w:rPr>
        <w:t>Выполнение работ по поверке средств измерений (манометров).</w:t>
      </w:r>
      <w:r w:rsidR="00874CB6" w:rsidRPr="00C866BA">
        <w:rPr>
          <w:b/>
          <w:bCs/>
          <w:sz w:val="24"/>
          <w:szCs w:val="24"/>
        </w:rPr>
        <w:br/>
        <w:t xml:space="preserve">Код ОКПД 2: </w:t>
      </w:r>
      <w:r w:rsidR="00874CB6" w:rsidRPr="00C866BA">
        <w:rPr>
          <w:bCs/>
          <w:sz w:val="24"/>
          <w:szCs w:val="24"/>
        </w:rPr>
        <w:t>71.12.40.120 услуги по испытаниям, проверке и калибровке средств измерений, а также услуги по разработке методик выполнения измерений и оценке точности из</w:t>
      </w:r>
      <w:r w:rsidRPr="00C866BA">
        <w:rPr>
          <w:bCs/>
          <w:sz w:val="24"/>
          <w:szCs w:val="24"/>
        </w:rPr>
        <w:t>мерений</w:t>
      </w:r>
      <w:r w:rsidRPr="00C866BA">
        <w:rPr>
          <w:b/>
          <w:bCs/>
          <w:sz w:val="24"/>
          <w:szCs w:val="24"/>
        </w:rPr>
        <w:t>.</w:t>
      </w:r>
    </w:p>
    <w:p w14:paraId="1BB0775A" w14:textId="78ADAC14" w:rsidR="00874CB6" w:rsidRPr="00C866BA" w:rsidRDefault="00874CB6" w:rsidP="00C866BA">
      <w:pPr>
        <w:tabs>
          <w:tab w:val="center" w:pos="4961"/>
        </w:tabs>
        <w:ind w:right="-1"/>
        <w:jc w:val="both"/>
        <w:rPr>
          <w:b/>
          <w:bCs/>
          <w:sz w:val="24"/>
          <w:szCs w:val="24"/>
        </w:rPr>
      </w:pPr>
      <w:r w:rsidRPr="00C866BA">
        <w:rPr>
          <w:b/>
          <w:bCs/>
          <w:sz w:val="24"/>
          <w:szCs w:val="24"/>
        </w:rPr>
        <w:t xml:space="preserve">КТРУ: </w:t>
      </w:r>
      <w:r w:rsidRPr="00C866BA">
        <w:rPr>
          <w:bCs/>
          <w:sz w:val="24"/>
          <w:szCs w:val="24"/>
        </w:rPr>
        <w:t>71.12.40.129</w:t>
      </w:r>
    </w:p>
    <w:p w14:paraId="390E23B2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5BDF7210" w14:textId="5087046B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2. Срок выполнения работ</w:t>
      </w:r>
      <w:r w:rsidRPr="00874CB6">
        <w:rPr>
          <w:sz w:val="24"/>
          <w:szCs w:val="29"/>
        </w:rPr>
        <w:br/>
        <w:t>В течение </w:t>
      </w:r>
      <w:r w:rsidRPr="00874CB6">
        <w:rPr>
          <w:b/>
          <w:bCs/>
          <w:sz w:val="24"/>
          <w:szCs w:val="29"/>
        </w:rPr>
        <w:t>10 (десяти) рабочих дней</w:t>
      </w:r>
      <w:r w:rsidRPr="00874CB6">
        <w:rPr>
          <w:sz w:val="24"/>
          <w:szCs w:val="29"/>
        </w:rPr>
        <w:t> с даты получения Исполнителем манометров от Заказч</w:t>
      </w:r>
      <w:r w:rsidR="00470248">
        <w:rPr>
          <w:sz w:val="24"/>
          <w:szCs w:val="29"/>
        </w:rPr>
        <w:t>и</w:t>
      </w:r>
      <w:bookmarkStart w:id="0" w:name="_GoBack"/>
      <w:bookmarkEnd w:id="0"/>
      <w:r w:rsidRPr="00874CB6">
        <w:rPr>
          <w:sz w:val="24"/>
          <w:szCs w:val="29"/>
        </w:rPr>
        <w:t>ка.</w:t>
      </w:r>
    </w:p>
    <w:p w14:paraId="7F1A8FDE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5D813C5C" w14:textId="3215884C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3. Срок и порядок оплаты</w:t>
      </w:r>
      <w:r w:rsidRPr="00874CB6">
        <w:rPr>
          <w:sz w:val="24"/>
          <w:szCs w:val="29"/>
        </w:rPr>
        <w:br/>
        <w:t>Оплата производится </w:t>
      </w:r>
      <w:r w:rsidRPr="00874CB6">
        <w:rPr>
          <w:b/>
          <w:bCs/>
          <w:sz w:val="24"/>
          <w:szCs w:val="29"/>
        </w:rPr>
        <w:t>не позднее 7 (семи) рабочих дней</w:t>
      </w:r>
      <w:r w:rsidRPr="00874CB6">
        <w:rPr>
          <w:sz w:val="24"/>
          <w:szCs w:val="29"/>
        </w:rPr>
        <w:t> </w:t>
      </w:r>
      <w:proofErr w:type="gramStart"/>
      <w:r w:rsidRPr="00874CB6">
        <w:rPr>
          <w:sz w:val="24"/>
          <w:szCs w:val="29"/>
        </w:rPr>
        <w:t>с даты подписания</w:t>
      </w:r>
      <w:proofErr w:type="gramEnd"/>
      <w:r w:rsidRPr="00874CB6">
        <w:rPr>
          <w:sz w:val="24"/>
          <w:szCs w:val="29"/>
        </w:rPr>
        <w:t xml:space="preserve"> Сторонами док</w:t>
      </w:r>
      <w:r w:rsidRPr="00874CB6">
        <w:rPr>
          <w:sz w:val="24"/>
          <w:szCs w:val="29"/>
        </w:rPr>
        <w:t>у</w:t>
      </w:r>
      <w:r w:rsidRPr="00874CB6">
        <w:rPr>
          <w:sz w:val="24"/>
          <w:szCs w:val="29"/>
        </w:rPr>
        <w:t>мента о приемке оказанных услуг (акта сдачи-приемки выполненных работ / универсального передаточного документа) на основании выставленного Исполнителем счета.</w:t>
      </w:r>
    </w:p>
    <w:p w14:paraId="3521303F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41F5861D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4. Место выполнения работ</w:t>
      </w:r>
      <w:r w:rsidRPr="00874CB6">
        <w:rPr>
          <w:sz w:val="24"/>
          <w:szCs w:val="29"/>
        </w:rPr>
        <w:br/>
        <w:t>По месту нахождения Исполнителя.</w:t>
      </w:r>
    </w:p>
    <w:p w14:paraId="2EE8D431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0326E792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5. Порядок выполнения работ</w:t>
      </w:r>
      <w:r w:rsidRPr="00874CB6">
        <w:rPr>
          <w:sz w:val="24"/>
          <w:szCs w:val="29"/>
        </w:rPr>
        <w:br/>
        <w:t>5.1. Исполнитель обязан выполнить работы в соответствии с:</w:t>
      </w:r>
    </w:p>
    <w:p w14:paraId="068E8823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- приказом Министерства промышленности и торговли Российской Федерации от 02.07.2015 № 1815 «Об утверждении Порядка проведения поверки средств измерений, требования к зн</w:t>
      </w:r>
      <w:r w:rsidRPr="00874CB6">
        <w:rPr>
          <w:sz w:val="24"/>
          <w:szCs w:val="29"/>
        </w:rPr>
        <w:t>а</w:t>
      </w:r>
      <w:r w:rsidRPr="00874CB6">
        <w:rPr>
          <w:sz w:val="24"/>
          <w:szCs w:val="29"/>
        </w:rPr>
        <w:t>ку поверки и содержанию свидетельства о поверке»;</w:t>
      </w:r>
    </w:p>
    <w:p w14:paraId="25094DC2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rFonts w:hint="eastAsia"/>
          <w:sz w:val="24"/>
          <w:szCs w:val="29"/>
        </w:rPr>
        <w:t>–</w:t>
      </w:r>
      <w:r w:rsidRPr="00874CB6">
        <w:rPr>
          <w:sz w:val="24"/>
          <w:szCs w:val="29"/>
        </w:rPr>
        <w:t xml:space="preserve"> действующими нормативными документами (методиками поверки) на соответствующие т</w:t>
      </w:r>
      <w:r w:rsidRPr="00874CB6">
        <w:rPr>
          <w:sz w:val="24"/>
          <w:szCs w:val="29"/>
        </w:rPr>
        <w:t>и</w:t>
      </w:r>
      <w:r w:rsidRPr="00874CB6">
        <w:rPr>
          <w:sz w:val="24"/>
          <w:szCs w:val="29"/>
        </w:rPr>
        <w:t>пы средств измерений.</w:t>
      </w:r>
    </w:p>
    <w:p w14:paraId="70F8C7EF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5.2. Исполнитель вправе привлекать к выполнению работ субподрядные организации только с письменного согласия Заказчика.</w:t>
      </w:r>
    </w:p>
    <w:p w14:paraId="6E7C3ACE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0D61D032" w14:textId="71179E01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 xml:space="preserve">6. </w:t>
      </w:r>
      <w:proofErr w:type="gramStart"/>
      <w:r w:rsidRPr="00874CB6">
        <w:rPr>
          <w:b/>
          <w:bCs/>
          <w:sz w:val="24"/>
          <w:szCs w:val="29"/>
        </w:rPr>
        <w:t>Цена выполненных работ</w:t>
      </w:r>
      <w:r w:rsidRPr="00874CB6">
        <w:rPr>
          <w:sz w:val="24"/>
          <w:szCs w:val="29"/>
        </w:rPr>
        <w:br/>
        <w:t>Цена работ включает в себя стоимость выполнения поверки, все расходы, предусмотренные настоящим Договором, стоимость использования средств, материалов и оборудования, затр</w:t>
      </w:r>
      <w:r w:rsidRPr="00874CB6">
        <w:rPr>
          <w:sz w:val="24"/>
          <w:szCs w:val="29"/>
        </w:rPr>
        <w:t>а</w:t>
      </w:r>
      <w:r w:rsidRPr="00874CB6">
        <w:rPr>
          <w:sz w:val="24"/>
          <w:szCs w:val="29"/>
        </w:rPr>
        <w:t>ты на оплату труда работников Исполнителя, накладные расходы, расходы на использование машин и механизмов, страхование, уплату налогов, сборов и иных обязательных платежей, а также иные расходы, связанные с исполнением настоящего Договора.</w:t>
      </w:r>
      <w:proofErr w:type="gramEnd"/>
    </w:p>
    <w:p w14:paraId="5544AF8F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7C7CC1B6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7. Требования к работам</w:t>
      </w:r>
    </w:p>
    <w:p w14:paraId="5920621F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7.1. Исполнитель обязан своевременно и надлежащим образом выполнить работы в полном объеме с использованием собственных средств, материалов и оборудования в соответствии с содержанием и качеством, определенным в настоящем Договоре.</w:t>
      </w:r>
    </w:p>
    <w:p w14:paraId="4A61149B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7.2. </w:t>
      </w:r>
      <w:r w:rsidRPr="00874CB6">
        <w:rPr>
          <w:b/>
          <w:bCs/>
          <w:sz w:val="24"/>
          <w:szCs w:val="29"/>
        </w:rPr>
        <w:t>Передача средств измерений Исполнителю:</w:t>
      </w:r>
      <w:r w:rsidRPr="00874CB6">
        <w:rPr>
          <w:sz w:val="24"/>
          <w:szCs w:val="29"/>
        </w:rPr>
        <w:br/>
        <w:t>Заказчик передает Исполнителю манометры по акту приема-передачи (или иному документу, подтверждающему передачу). Транспортировка до места проведения поверки производится Заказчиком своими силами и за свой счет в таре (упаковке), обеспечивающей сохранность приборов при транспортировке.</w:t>
      </w:r>
    </w:p>
    <w:p w14:paraId="096053E1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7.3. </w:t>
      </w:r>
      <w:r w:rsidRPr="00874CB6">
        <w:rPr>
          <w:b/>
          <w:bCs/>
          <w:sz w:val="24"/>
          <w:szCs w:val="29"/>
        </w:rPr>
        <w:t>Оформление результатов поверки:</w:t>
      </w:r>
    </w:p>
    <w:p w14:paraId="4F7EA2D9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rFonts w:hint="eastAsia"/>
          <w:sz w:val="24"/>
          <w:szCs w:val="29"/>
        </w:rPr>
        <w:t>–</w:t>
      </w:r>
      <w:r w:rsidRPr="00874CB6">
        <w:rPr>
          <w:sz w:val="24"/>
          <w:szCs w:val="29"/>
        </w:rPr>
        <w:t xml:space="preserve"> При положительных результатах поверки Исполнитель наносит на манометр отметку о п</w:t>
      </w:r>
      <w:r w:rsidRPr="00874CB6">
        <w:rPr>
          <w:sz w:val="24"/>
          <w:szCs w:val="29"/>
        </w:rPr>
        <w:t>о</w:t>
      </w:r>
      <w:r w:rsidRPr="00874CB6">
        <w:rPr>
          <w:sz w:val="24"/>
          <w:szCs w:val="29"/>
        </w:rPr>
        <w:t>верке (наклейку или оттиск поверочного клейма) и (или) выдает </w:t>
      </w:r>
      <w:r w:rsidRPr="00874CB6">
        <w:rPr>
          <w:b/>
          <w:bCs/>
          <w:sz w:val="24"/>
          <w:szCs w:val="29"/>
        </w:rPr>
        <w:t>свидетельство о поверке</w:t>
      </w:r>
      <w:r w:rsidRPr="00874CB6">
        <w:rPr>
          <w:sz w:val="24"/>
          <w:szCs w:val="29"/>
        </w:rPr>
        <w:t xml:space="preserve">, оформленное в соответствии с требованиями приказа </w:t>
      </w:r>
      <w:proofErr w:type="spellStart"/>
      <w:r w:rsidRPr="00874CB6">
        <w:rPr>
          <w:sz w:val="24"/>
          <w:szCs w:val="29"/>
        </w:rPr>
        <w:t>Минпромторга</w:t>
      </w:r>
      <w:proofErr w:type="spellEnd"/>
      <w:r w:rsidRPr="00874CB6">
        <w:rPr>
          <w:sz w:val="24"/>
          <w:szCs w:val="29"/>
        </w:rPr>
        <w:t xml:space="preserve"> № 1815.</w:t>
      </w:r>
    </w:p>
    <w:p w14:paraId="483A3CF1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–При отрицательных результатах поверки Исполнитель выдает </w:t>
      </w:r>
      <w:r w:rsidRPr="00874CB6">
        <w:rPr>
          <w:b/>
          <w:bCs/>
          <w:sz w:val="24"/>
          <w:szCs w:val="29"/>
        </w:rPr>
        <w:t>извещение о непригодности</w:t>
      </w:r>
      <w:r w:rsidRPr="00874CB6">
        <w:rPr>
          <w:sz w:val="24"/>
          <w:szCs w:val="29"/>
        </w:rPr>
        <w:t> с указанием причин непригодности.</w:t>
      </w:r>
    </w:p>
    <w:p w14:paraId="7D40C8C8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 xml:space="preserve">– Свидетельства о поверке и извещения о непригодности оформляются на бумажном носителе </w:t>
      </w:r>
      <w:r w:rsidRPr="00874CB6">
        <w:rPr>
          <w:sz w:val="24"/>
          <w:szCs w:val="29"/>
        </w:rPr>
        <w:lastRenderedPageBreak/>
        <w:t xml:space="preserve">(заверенные подписью </w:t>
      </w:r>
      <w:proofErr w:type="spellStart"/>
      <w:r w:rsidRPr="00874CB6">
        <w:rPr>
          <w:sz w:val="24"/>
          <w:szCs w:val="29"/>
        </w:rPr>
        <w:t>поверителя</w:t>
      </w:r>
      <w:proofErr w:type="spellEnd"/>
      <w:r w:rsidRPr="00874CB6">
        <w:rPr>
          <w:sz w:val="24"/>
          <w:szCs w:val="29"/>
        </w:rPr>
        <w:t xml:space="preserve"> и оттиском </w:t>
      </w:r>
      <w:proofErr w:type="spellStart"/>
      <w:r w:rsidRPr="00874CB6">
        <w:rPr>
          <w:sz w:val="24"/>
          <w:szCs w:val="29"/>
        </w:rPr>
        <w:t>поверительного</w:t>
      </w:r>
      <w:proofErr w:type="spellEnd"/>
      <w:r w:rsidRPr="00874CB6">
        <w:rPr>
          <w:sz w:val="24"/>
          <w:szCs w:val="29"/>
        </w:rPr>
        <w:t xml:space="preserve"> клейма) или в виде электронн</w:t>
      </w:r>
      <w:r w:rsidRPr="00874CB6">
        <w:rPr>
          <w:sz w:val="24"/>
          <w:szCs w:val="29"/>
        </w:rPr>
        <w:t>о</w:t>
      </w:r>
      <w:r w:rsidRPr="00874CB6">
        <w:rPr>
          <w:sz w:val="24"/>
          <w:szCs w:val="29"/>
        </w:rPr>
        <w:t>го документа, подписанного усиленной квалифицированной электронной подписью.</w:t>
      </w:r>
    </w:p>
    <w:p w14:paraId="39639BB0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7.4. Исполнитель оформляет результаты поверки и передает сведения о результатах поверки в Федеральный информационный фонд по обеспечению единства измерений (ФИФ ОЕИ) в установленном порядке.</w:t>
      </w:r>
    </w:p>
    <w:p w14:paraId="09FF7AE6" w14:textId="19956F1C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7.5. </w:t>
      </w:r>
      <w:r w:rsidRPr="00874CB6">
        <w:rPr>
          <w:b/>
          <w:bCs/>
          <w:sz w:val="24"/>
          <w:szCs w:val="29"/>
        </w:rPr>
        <w:t>Возврат средств измерений Заказчику:</w:t>
      </w:r>
      <w:r w:rsidRPr="00874CB6">
        <w:rPr>
          <w:sz w:val="24"/>
          <w:szCs w:val="29"/>
        </w:rPr>
        <w:br/>
        <w:t xml:space="preserve">Заказчик забирает поверенные манометры своими силами и за свой счет в течение 10 рабочих дней </w:t>
      </w:r>
      <w:proofErr w:type="gramStart"/>
      <w:r w:rsidRPr="00874CB6">
        <w:rPr>
          <w:sz w:val="24"/>
          <w:szCs w:val="29"/>
        </w:rPr>
        <w:t>с даты уведомления</w:t>
      </w:r>
      <w:proofErr w:type="gramEnd"/>
      <w:r w:rsidRPr="00874CB6">
        <w:rPr>
          <w:sz w:val="24"/>
          <w:szCs w:val="29"/>
        </w:rPr>
        <w:t xml:space="preserve"> Исполнителем о готовности. Приемка-передача оформляется актом.</w:t>
      </w:r>
    </w:p>
    <w:p w14:paraId="291A75B0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sz w:val="24"/>
          <w:szCs w:val="29"/>
        </w:rPr>
        <w:t>7.6. Заказчик самостоятельно устанавливает поверенные манометры на места эксплуатации.</w:t>
      </w:r>
    </w:p>
    <w:p w14:paraId="470FF683" w14:textId="77777777" w:rsidR="00C866BA" w:rsidRDefault="00C866BA" w:rsidP="00874CB6">
      <w:pPr>
        <w:tabs>
          <w:tab w:val="center" w:pos="4961"/>
        </w:tabs>
        <w:ind w:right="-1"/>
        <w:jc w:val="both"/>
        <w:rPr>
          <w:b/>
          <w:bCs/>
          <w:sz w:val="24"/>
          <w:szCs w:val="29"/>
        </w:rPr>
      </w:pPr>
    </w:p>
    <w:p w14:paraId="7721BA40" w14:textId="77777777" w:rsidR="00874CB6" w:rsidRPr="00874CB6" w:rsidRDefault="00874CB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874CB6">
        <w:rPr>
          <w:b/>
          <w:bCs/>
          <w:sz w:val="24"/>
          <w:szCs w:val="29"/>
        </w:rPr>
        <w:t>8. Перечень средств измерений, подлежащих поверке</w:t>
      </w:r>
    </w:p>
    <w:tbl>
      <w:tblPr>
        <w:tblW w:w="9713" w:type="dxa"/>
        <w:jc w:val="center"/>
        <w:tblLook w:val="01E0" w:firstRow="1" w:lastRow="1" w:firstColumn="1" w:lastColumn="1" w:noHBand="0" w:noVBand="0"/>
      </w:tblPr>
      <w:tblGrid>
        <w:gridCol w:w="1495"/>
        <w:gridCol w:w="5842"/>
        <w:gridCol w:w="1135"/>
        <w:gridCol w:w="1241"/>
      </w:tblGrid>
      <w:tr w:rsidR="00874CB6" w:rsidRPr="00874CB6" w14:paraId="6F883ED5" w14:textId="77777777" w:rsidTr="00B91C9B">
        <w:trPr>
          <w:trHeight w:val="43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16DE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№ п/п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38F5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 xml:space="preserve">Наименование </w:t>
            </w:r>
            <w:r w:rsidRPr="00874CB6">
              <w:rPr>
                <w:sz w:val="24"/>
                <w:szCs w:val="29"/>
              </w:rPr>
              <w:t>средств измерений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07F0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Ед. изм.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629F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Кол-во</w:t>
            </w:r>
          </w:p>
        </w:tc>
      </w:tr>
      <w:tr w:rsidR="00874CB6" w:rsidRPr="00874CB6" w14:paraId="645712B9" w14:textId="77777777" w:rsidTr="00B91C9B">
        <w:trPr>
          <w:trHeight w:val="29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5FBF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11A9" w14:textId="58FE74D3" w:rsidR="00874CB6" w:rsidRPr="00874CB6" w:rsidRDefault="00874CB6" w:rsidP="00165CE4">
            <w:pPr>
              <w:tabs>
                <w:tab w:val="center" w:pos="4961"/>
              </w:tabs>
              <w:ind w:right="-1"/>
              <w:jc w:val="both"/>
              <w:rPr>
                <w:sz w:val="24"/>
                <w:szCs w:val="29"/>
              </w:rPr>
            </w:pPr>
            <w:r w:rsidRPr="00874CB6">
              <w:rPr>
                <w:sz w:val="24"/>
                <w:szCs w:val="29"/>
              </w:rPr>
              <w:t xml:space="preserve">Манометры </w:t>
            </w:r>
            <w:r w:rsidR="00165CE4">
              <w:rPr>
                <w:bCs/>
                <w:sz w:val="24"/>
                <w:szCs w:val="29"/>
              </w:rPr>
              <w:t>МТ-100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29C2" w14:textId="77777777" w:rsidR="00874CB6" w:rsidRPr="00874CB6" w:rsidRDefault="00874CB6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 w:rsidRPr="00874CB6">
              <w:rPr>
                <w:iCs/>
                <w:sz w:val="24"/>
                <w:szCs w:val="29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B525" w14:textId="5E52FF1D" w:rsidR="00874CB6" w:rsidRPr="00874CB6" w:rsidRDefault="00165CE4" w:rsidP="00874CB6">
            <w:pPr>
              <w:tabs>
                <w:tab w:val="center" w:pos="4961"/>
              </w:tabs>
              <w:ind w:right="-1"/>
              <w:jc w:val="both"/>
              <w:rPr>
                <w:iCs/>
                <w:sz w:val="24"/>
                <w:szCs w:val="29"/>
              </w:rPr>
            </w:pPr>
            <w:r>
              <w:rPr>
                <w:iCs/>
                <w:sz w:val="24"/>
                <w:szCs w:val="29"/>
              </w:rPr>
              <w:t>5</w:t>
            </w:r>
          </w:p>
        </w:tc>
      </w:tr>
    </w:tbl>
    <w:p w14:paraId="1BB374DF" w14:textId="77777777" w:rsidR="00D13A76" w:rsidRDefault="00D13A76" w:rsidP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5383C55A" w14:textId="77777777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0136F52D" w14:textId="0F42FA11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D13A76">
        <w:rPr>
          <w:sz w:val="24"/>
          <w:szCs w:val="29"/>
        </w:rPr>
        <w:t>Исполнитель:</w:t>
      </w:r>
      <w:r w:rsidRPr="00D13A76">
        <w:rPr>
          <w:sz w:val="24"/>
          <w:szCs w:val="29"/>
        </w:rPr>
        <w:tab/>
      </w:r>
      <w:r>
        <w:rPr>
          <w:sz w:val="24"/>
          <w:szCs w:val="29"/>
        </w:rPr>
        <w:t xml:space="preserve">                                            </w:t>
      </w:r>
      <w:r w:rsidRPr="00D13A76">
        <w:rPr>
          <w:sz w:val="24"/>
          <w:szCs w:val="29"/>
        </w:rPr>
        <w:t>Заказчик:</w:t>
      </w:r>
    </w:p>
    <w:p w14:paraId="34686CE8" w14:textId="77777777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2526C48B" w14:textId="0054C913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D13A76">
        <w:rPr>
          <w:sz w:val="24"/>
          <w:szCs w:val="29"/>
        </w:rPr>
        <w:t>____________________/________________/</w:t>
      </w:r>
      <w:r w:rsidRPr="00D13A76">
        <w:rPr>
          <w:sz w:val="24"/>
          <w:szCs w:val="29"/>
        </w:rPr>
        <w:tab/>
      </w:r>
      <w:r w:rsidRPr="00D13A76">
        <w:rPr>
          <w:sz w:val="24"/>
          <w:szCs w:val="29"/>
        </w:rPr>
        <w:tab/>
        <w:t xml:space="preserve">          </w:t>
      </w:r>
      <w:r w:rsidR="00450D35">
        <w:rPr>
          <w:sz w:val="24"/>
          <w:szCs w:val="29"/>
        </w:rPr>
        <w:t xml:space="preserve"> ___________________/ </w:t>
      </w:r>
      <w:r w:rsidR="00165CE4">
        <w:rPr>
          <w:sz w:val="24"/>
          <w:szCs w:val="29"/>
        </w:rPr>
        <w:t>____________</w:t>
      </w:r>
      <w:r w:rsidRPr="00D13A76">
        <w:rPr>
          <w:sz w:val="24"/>
          <w:szCs w:val="29"/>
        </w:rPr>
        <w:t xml:space="preserve"> /</w:t>
      </w:r>
    </w:p>
    <w:p w14:paraId="5B4ED9AE" w14:textId="2C5D741A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  <w:r w:rsidRPr="00D13A76">
        <w:rPr>
          <w:sz w:val="24"/>
          <w:szCs w:val="29"/>
        </w:rPr>
        <w:t xml:space="preserve"> </w:t>
      </w:r>
      <w:proofErr w:type="spellStart"/>
      <w:r w:rsidRPr="00D13A76">
        <w:rPr>
          <w:sz w:val="24"/>
          <w:szCs w:val="29"/>
        </w:rPr>
        <w:t>м.п</w:t>
      </w:r>
      <w:proofErr w:type="spellEnd"/>
      <w:r w:rsidRPr="00D13A76">
        <w:rPr>
          <w:sz w:val="24"/>
          <w:szCs w:val="29"/>
        </w:rPr>
        <w:t>.</w:t>
      </w:r>
      <w:r w:rsidRPr="00D13A76">
        <w:rPr>
          <w:sz w:val="24"/>
          <w:szCs w:val="29"/>
        </w:rPr>
        <w:tab/>
      </w:r>
      <w:r w:rsidRPr="00D13A76">
        <w:rPr>
          <w:sz w:val="24"/>
          <w:szCs w:val="29"/>
        </w:rPr>
        <w:tab/>
      </w:r>
      <w:r w:rsidRPr="00D13A76">
        <w:rPr>
          <w:sz w:val="24"/>
          <w:szCs w:val="29"/>
        </w:rPr>
        <w:tab/>
      </w:r>
      <w:r w:rsidRPr="00D13A76">
        <w:rPr>
          <w:sz w:val="24"/>
          <w:szCs w:val="29"/>
        </w:rPr>
        <w:tab/>
      </w:r>
      <w:proofErr w:type="spellStart"/>
      <w:r w:rsidRPr="00D13A76">
        <w:rPr>
          <w:sz w:val="24"/>
          <w:szCs w:val="29"/>
        </w:rPr>
        <w:t>м.п</w:t>
      </w:r>
      <w:proofErr w:type="spellEnd"/>
      <w:r w:rsidRPr="00D13A76">
        <w:rPr>
          <w:sz w:val="24"/>
          <w:szCs w:val="29"/>
        </w:rPr>
        <w:t>.</w:t>
      </w:r>
    </w:p>
    <w:p w14:paraId="7B01CDD9" w14:textId="77777777" w:rsidR="00D13A76" w:rsidRPr="00D13A76" w:rsidRDefault="00D13A76" w:rsidP="00D13A7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444BB1E5" w14:textId="26F4726A" w:rsidR="00874CB6" w:rsidRDefault="00874CB6">
      <w:pPr>
        <w:tabs>
          <w:tab w:val="center" w:pos="4961"/>
        </w:tabs>
        <w:ind w:right="-1"/>
        <w:jc w:val="both"/>
        <w:rPr>
          <w:sz w:val="24"/>
          <w:szCs w:val="29"/>
        </w:rPr>
      </w:pPr>
    </w:p>
    <w:p w14:paraId="6D45FB24" w14:textId="4EBCCC12" w:rsidR="00874CB6" w:rsidRDefault="00874CB6" w:rsidP="00DD20C4">
      <w:pPr>
        <w:widowControl/>
        <w:autoSpaceDE/>
        <w:rPr>
          <w:sz w:val="24"/>
          <w:szCs w:val="29"/>
        </w:rPr>
      </w:pPr>
    </w:p>
    <w:sectPr w:rsidR="00874CB6" w:rsidSect="00593B6B">
      <w:footnotePr>
        <w:pos w:val="beneathText"/>
      </w:footnotePr>
      <w:pgSz w:w="11905" w:h="16837"/>
      <w:pgMar w:top="567" w:right="848" w:bottom="39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0000004"/>
    <w:multiLevelType w:val="multilevel"/>
    <w:tmpl w:val="3D44DB66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0F066C"/>
    <w:multiLevelType w:val="multilevel"/>
    <w:tmpl w:val="20F60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0E686FC3"/>
    <w:multiLevelType w:val="multilevel"/>
    <w:tmpl w:val="B908FB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0F170915"/>
    <w:multiLevelType w:val="hybridMultilevel"/>
    <w:tmpl w:val="23805F6E"/>
    <w:lvl w:ilvl="0" w:tplc="A0D4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51CC7"/>
    <w:multiLevelType w:val="hybridMultilevel"/>
    <w:tmpl w:val="1F905DAE"/>
    <w:lvl w:ilvl="0" w:tplc="A0D4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B6AAD"/>
    <w:multiLevelType w:val="hybridMultilevel"/>
    <w:tmpl w:val="B6C0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811"/>
    <w:multiLevelType w:val="hybridMultilevel"/>
    <w:tmpl w:val="8F3201F2"/>
    <w:lvl w:ilvl="0" w:tplc="0BA86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76142"/>
    <w:multiLevelType w:val="hybridMultilevel"/>
    <w:tmpl w:val="BDA4D27A"/>
    <w:lvl w:ilvl="0" w:tplc="A0D4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29D"/>
    <w:multiLevelType w:val="hybridMultilevel"/>
    <w:tmpl w:val="9BD0E5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E3151"/>
    <w:multiLevelType w:val="multilevel"/>
    <w:tmpl w:val="767AB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>
    <w:nsid w:val="52361E14"/>
    <w:multiLevelType w:val="hybridMultilevel"/>
    <w:tmpl w:val="4536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176C6"/>
    <w:multiLevelType w:val="multilevel"/>
    <w:tmpl w:val="8826904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92600CA"/>
    <w:multiLevelType w:val="hybridMultilevel"/>
    <w:tmpl w:val="F3C2D90C"/>
    <w:lvl w:ilvl="0" w:tplc="A0D4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6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3B7917"/>
    <w:multiLevelType w:val="hybridMultilevel"/>
    <w:tmpl w:val="81065F7E"/>
    <w:lvl w:ilvl="0" w:tplc="A0D4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16"/>
  </w:num>
  <w:num w:numId="11">
    <w:abstractNumId w:val="13"/>
  </w:num>
  <w:num w:numId="12">
    <w:abstractNumId w:val="14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D4"/>
    <w:rsid w:val="00007EA1"/>
    <w:rsid w:val="00017F50"/>
    <w:rsid w:val="0003014B"/>
    <w:rsid w:val="000327BB"/>
    <w:rsid w:val="00036C7D"/>
    <w:rsid w:val="00040AE1"/>
    <w:rsid w:val="00041223"/>
    <w:rsid w:val="00043A10"/>
    <w:rsid w:val="0006677F"/>
    <w:rsid w:val="0006791A"/>
    <w:rsid w:val="000772D1"/>
    <w:rsid w:val="000848B2"/>
    <w:rsid w:val="000973C3"/>
    <w:rsid w:val="000B2081"/>
    <w:rsid w:val="000E4019"/>
    <w:rsid w:val="000E475B"/>
    <w:rsid w:val="000F6D2B"/>
    <w:rsid w:val="000F704F"/>
    <w:rsid w:val="0010670F"/>
    <w:rsid w:val="001105B3"/>
    <w:rsid w:val="00111D61"/>
    <w:rsid w:val="001200E6"/>
    <w:rsid w:val="00124AFC"/>
    <w:rsid w:val="001260D3"/>
    <w:rsid w:val="00140E50"/>
    <w:rsid w:val="00165CE4"/>
    <w:rsid w:val="00166855"/>
    <w:rsid w:val="0017582C"/>
    <w:rsid w:val="001909D4"/>
    <w:rsid w:val="00193773"/>
    <w:rsid w:val="001A0812"/>
    <w:rsid w:val="001A088A"/>
    <w:rsid w:val="001A0C82"/>
    <w:rsid w:val="001A255F"/>
    <w:rsid w:val="001B03C1"/>
    <w:rsid w:val="001B76F8"/>
    <w:rsid w:val="001C2850"/>
    <w:rsid w:val="001C3067"/>
    <w:rsid w:val="001C6EB9"/>
    <w:rsid w:val="001D6FCC"/>
    <w:rsid w:val="001E2FB5"/>
    <w:rsid w:val="001F07EC"/>
    <w:rsid w:val="001F305A"/>
    <w:rsid w:val="002062A9"/>
    <w:rsid w:val="0020769A"/>
    <w:rsid w:val="0021070A"/>
    <w:rsid w:val="00214AC2"/>
    <w:rsid w:val="00240562"/>
    <w:rsid w:val="00241D0D"/>
    <w:rsid w:val="00243FCF"/>
    <w:rsid w:val="002443F0"/>
    <w:rsid w:val="00250464"/>
    <w:rsid w:val="00256490"/>
    <w:rsid w:val="00271593"/>
    <w:rsid w:val="00282DFD"/>
    <w:rsid w:val="002957FC"/>
    <w:rsid w:val="00297153"/>
    <w:rsid w:val="002B19A4"/>
    <w:rsid w:val="002B64FF"/>
    <w:rsid w:val="002B7D02"/>
    <w:rsid w:val="002D666B"/>
    <w:rsid w:val="002D6A2F"/>
    <w:rsid w:val="002E74D9"/>
    <w:rsid w:val="002F4A9C"/>
    <w:rsid w:val="00306E80"/>
    <w:rsid w:val="0030742B"/>
    <w:rsid w:val="00315298"/>
    <w:rsid w:val="00316084"/>
    <w:rsid w:val="00321D79"/>
    <w:rsid w:val="003251B4"/>
    <w:rsid w:val="003275FB"/>
    <w:rsid w:val="00333A09"/>
    <w:rsid w:val="003376AD"/>
    <w:rsid w:val="00340FFD"/>
    <w:rsid w:val="0034456E"/>
    <w:rsid w:val="00350518"/>
    <w:rsid w:val="00350F00"/>
    <w:rsid w:val="00356AC5"/>
    <w:rsid w:val="00356AF0"/>
    <w:rsid w:val="00364210"/>
    <w:rsid w:val="0037244A"/>
    <w:rsid w:val="003873F9"/>
    <w:rsid w:val="00390F1B"/>
    <w:rsid w:val="003916E0"/>
    <w:rsid w:val="003A7BE6"/>
    <w:rsid w:val="003B289C"/>
    <w:rsid w:val="003B357E"/>
    <w:rsid w:val="003C0C9B"/>
    <w:rsid w:val="003D1EAE"/>
    <w:rsid w:val="003D288E"/>
    <w:rsid w:val="003D4EEA"/>
    <w:rsid w:val="003D745A"/>
    <w:rsid w:val="003E322D"/>
    <w:rsid w:val="003E5D52"/>
    <w:rsid w:val="003E7CC7"/>
    <w:rsid w:val="003F3E35"/>
    <w:rsid w:val="004024B0"/>
    <w:rsid w:val="00404C83"/>
    <w:rsid w:val="0040610A"/>
    <w:rsid w:val="0040635B"/>
    <w:rsid w:val="00415AA1"/>
    <w:rsid w:val="004163F9"/>
    <w:rsid w:val="004316D8"/>
    <w:rsid w:val="00437B18"/>
    <w:rsid w:val="004447BC"/>
    <w:rsid w:val="00450D35"/>
    <w:rsid w:val="00451935"/>
    <w:rsid w:val="00456B96"/>
    <w:rsid w:val="00470248"/>
    <w:rsid w:val="00470C3E"/>
    <w:rsid w:val="00473220"/>
    <w:rsid w:val="00491E49"/>
    <w:rsid w:val="00494BFC"/>
    <w:rsid w:val="004A4DDF"/>
    <w:rsid w:val="004B4055"/>
    <w:rsid w:val="004B7924"/>
    <w:rsid w:val="004C3EBD"/>
    <w:rsid w:val="004D1EFB"/>
    <w:rsid w:val="004D76C7"/>
    <w:rsid w:val="004E30E7"/>
    <w:rsid w:val="004F2CF7"/>
    <w:rsid w:val="00505845"/>
    <w:rsid w:val="00512C35"/>
    <w:rsid w:val="005476FA"/>
    <w:rsid w:val="00554702"/>
    <w:rsid w:val="00554FA7"/>
    <w:rsid w:val="00556437"/>
    <w:rsid w:val="005648D1"/>
    <w:rsid w:val="005706D8"/>
    <w:rsid w:val="00572A34"/>
    <w:rsid w:val="00593B6B"/>
    <w:rsid w:val="005A699E"/>
    <w:rsid w:val="005B09F8"/>
    <w:rsid w:val="005B4638"/>
    <w:rsid w:val="005C1020"/>
    <w:rsid w:val="005C68FF"/>
    <w:rsid w:val="005D2741"/>
    <w:rsid w:val="005F088C"/>
    <w:rsid w:val="005F3E9B"/>
    <w:rsid w:val="005F5122"/>
    <w:rsid w:val="005F5CC7"/>
    <w:rsid w:val="0061106C"/>
    <w:rsid w:val="00614A4E"/>
    <w:rsid w:val="006156C2"/>
    <w:rsid w:val="00616153"/>
    <w:rsid w:val="006244A4"/>
    <w:rsid w:val="006268B5"/>
    <w:rsid w:val="006373F9"/>
    <w:rsid w:val="006464E2"/>
    <w:rsid w:val="00663C81"/>
    <w:rsid w:val="00673B0F"/>
    <w:rsid w:val="006908FD"/>
    <w:rsid w:val="00690AC6"/>
    <w:rsid w:val="006920DD"/>
    <w:rsid w:val="00692CF4"/>
    <w:rsid w:val="00693E7B"/>
    <w:rsid w:val="006A4B7F"/>
    <w:rsid w:val="006A4F16"/>
    <w:rsid w:val="006A6D7E"/>
    <w:rsid w:val="006B410D"/>
    <w:rsid w:val="006B651D"/>
    <w:rsid w:val="006B66EA"/>
    <w:rsid w:val="006B6B51"/>
    <w:rsid w:val="006C3833"/>
    <w:rsid w:val="006C6606"/>
    <w:rsid w:val="006C77B3"/>
    <w:rsid w:val="006C7A5F"/>
    <w:rsid w:val="006D1D4B"/>
    <w:rsid w:val="006D23F9"/>
    <w:rsid w:val="006D3458"/>
    <w:rsid w:val="006D3509"/>
    <w:rsid w:val="006D40D2"/>
    <w:rsid w:val="006D4544"/>
    <w:rsid w:val="006D5198"/>
    <w:rsid w:val="006D6404"/>
    <w:rsid w:val="006E763B"/>
    <w:rsid w:val="006F5965"/>
    <w:rsid w:val="006F6B32"/>
    <w:rsid w:val="0071312A"/>
    <w:rsid w:val="00713DF0"/>
    <w:rsid w:val="00720D02"/>
    <w:rsid w:val="00723B1D"/>
    <w:rsid w:val="007248F4"/>
    <w:rsid w:val="007259B1"/>
    <w:rsid w:val="0072747D"/>
    <w:rsid w:val="00732AB2"/>
    <w:rsid w:val="007458DF"/>
    <w:rsid w:val="00757514"/>
    <w:rsid w:val="0076128D"/>
    <w:rsid w:val="00766BD8"/>
    <w:rsid w:val="00767014"/>
    <w:rsid w:val="00784452"/>
    <w:rsid w:val="00790562"/>
    <w:rsid w:val="00793C57"/>
    <w:rsid w:val="00794EDA"/>
    <w:rsid w:val="007966B2"/>
    <w:rsid w:val="007A1ECD"/>
    <w:rsid w:val="007B086E"/>
    <w:rsid w:val="007B2F36"/>
    <w:rsid w:val="007B6900"/>
    <w:rsid w:val="007B7821"/>
    <w:rsid w:val="007C1735"/>
    <w:rsid w:val="007C7649"/>
    <w:rsid w:val="007D1C4C"/>
    <w:rsid w:val="007D5EC1"/>
    <w:rsid w:val="007E3C47"/>
    <w:rsid w:val="007E4761"/>
    <w:rsid w:val="007E7F39"/>
    <w:rsid w:val="007F0F55"/>
    <w:rsid w:val="008008CA"/>
    <w:rsid w:val="00801E44"/>
    <w:rsid w:val="008069CF"/>
    <w:rsid w:val="00807A5E"/>
    <w:rsid w:val="00815CDB"/>
    <w:rsid w:val="00822F01"/>
    <w:rsid w:val="008264A2"/>
    <w:rsid w:val="0082776D"/>
    <w:rsid w:val="008326A2"/>
    <w:rsid w:val="00837245"/>
    <w:rsid w:val="00855830"/>
    <w:rsid w:val="0086280F"/>
    <w:rsid w:val="0087151A"/>
    <w:rsid w:val="00874CB6"/>
    <w:rsid w:val="008758A4"/>
    <w:rsid w:val="00876366"/>
    <w:rsid w:val="00885567"/>
    <w:rsid w:val="00887CFC"/>
    <w:rsid w:val="0089605D"/>
    <w:rsid w:val="008B04C1"/>
    <w:rsid w:val="008B1F0E"/>
    <w:rsid w:val="008C546E"/>
    <w:rsid w:val="008C743D"/>
    <w:rsid w:val="008C797C"/>
    <w:rsid w:val="008D6786"/>
    <w:rsid w:val="008D7EEA"/>
    <w:rsid w:val="008E0C11"/>
    <w:rsid w:val="008E0DC3"/>
    <w:rsid w:val="008E54CF"/>
    <w:rsid w:val="008F5553"/>
    <w:rsid w:val="00903B30"/>
    <w:rsid w:val="00910F89"/>
    <w:rsid w:val="0091662B"/>
    <w:rsid w:val="0091704E"/>
    <w:rsid w:val="009207C3"/>
    <w:rsid w:val="00920FA8"/>
    <w:rsid w:val="0092283E"/>
    <w:rsid w:val="00930B8D"/>
    <w:rsid w:val="0093318C"/>
    <w:rsid w:val="009338A9"/>
    <w:rsid w:val="009401F0"/>
    <w:rsid w:val="00941D25"/>
    <w:rsid w:val="0096113F"/>
    <w:rsid w:val="00966C33"/>
    <w:rsid w:val="0097067C"/>
    <w:rsid w:val="00971324"/>
    <w:rsid w:val="00974A38"/>
    <w:rsid w:val="00974CC7"/>
    <w:rsid w:val="00990D52"/>
    <w:rsid w:val="00994FC7"/>
    <w:rsid w:val="009B42A9"/>
    <w:rsid w:val="009C0E8F"/>
    <w:rsid w:val="009D3C72"/>
    <w:rsid w:val="009D4DE0"/>
    <w:rsid w:val="009D4F4B"/>
    <w:rsid w:val="009D50BE"/>
    <w:rsid w:val="009D6FEC"/>
    <w:rsid w:val="009E0358"/>
    <w:rsid w:val="009F0426"/>
    <w:rsid w:val="009F51C7"/>
    <w:rsid w:val="00A00772"/>
    <w:rsid w:val="00A07268"/>
    <w:rsid w:val="00A22AB4"/>
    <w:rsid w:val="00A26F29"/>
    <w:rsid w:val="00A32FEE"/>
    <w:rsid w:val="00A43D8F"/>
    <w:rsid w:val="00A44647"/>
    <w:rsid w:val="00A457DA"/>
    <w:rsid w:val="00A4635F"/>
    <w:rsid w:val="00A64D75"/>
    <w:rsid w:val="00A66D7F"/>
    <w:rsid w:val="00A77FD0"/>
    <w:rsid w:val="00A811CF"/>
    <w:rsid w:val="00A81F85"/>
    <w:rsid w:val="00A843D3"/>
    <w:rsid w:val="00A87539"/>
    <w:rsid w:val="00A90100"/>
    <w:rsid w:val="00A97A40"/>
    <w:rsid w:val="00AA4393"/>
    <w:rsid w:val="00AC17B7"/>
    <w:rsid w:val="00AC3FBC"/>
    <w:rsid w:val="00AC4661"/>
    <w:rsid w:val="00AC5F62"/>
    <w:rsid w:val="00AD1383"/>
    <w:rsid w:val="00AD36D8"/>
    <w:rsid w:val="00B10424"/>
    <w:rsid w:val="00B15E30"/>
    <w:rsid w:val="00B160BA"/>
    <w:rsid w:val="00B30D9F"/>
    <w:rsid w:val="00B32D04"/>
    <w:rsid w:val="00B34635"/>
    <w:rsid w:val="00B36352"/>
    <w:rsid w:val="00B43BE8"/>
    <w:rsid w:val="00B45CB1"/>
    <w:rsid w:val="00B45DFF"/>
    <w:rsid w:val="00B50F11"/>
    <w:rsid w:val="00B5129F"/>
    <w:rsid w:val="00B52741"/>
    <w:rsid w:val="00B530CF"/>
    <w:rsid w:val="00B62171"/>
    <w:rsid w:val="00B75CD3"/>
    <w:rsid w:val="00BA03EE"/>
    <w:rsid w:val="00BC5093"/>
    <w:rsid w:val="00BC63EC"/>
    <w:rsid w:val="00BD2490"/>
    <w:rsid w:val="00BD2D61"/>
    <w:rsid w:val="00BD558C"/>
    <w:rsid w:val="00BD6844"/>
    <w:rsid w:val="00BE3785"/>
    <w:rsid w:val="00BE4A80"/>
    <w:rsid w:val="00BE5B4E"/>
    <w:rsid w:val="00BF1E56"/>
    <w:rsid w:val="00BF56B5"/>
    <w:rsid w:val="00BF6811"/>
    <w:rsid w:val="00C20C4A"/>
    <w:rsid w:val="00C26031"/>
    <w:rsid w:val="00C309E3"/>
    <w:rsid w:val="00C33D17"/>
    <w:rsid w:val="00C35361"/>
    <w:rsid w:val="00C3730B"/>
    <w:rsid w:val="00C41C5E"/>
    <w:rsid w:val="00C646ED"/>
    <w:rsid w:val="00C660F7"/>
    <w:rsid w:val="00C67DBA"/>
    <w:rsid w:val="00C73132"/>
    <w:rsid w:val="00C81A65"/>
    <w:rsid w:val="00C866BA"/>
    <w:rsid w:val="00C97974"/>
    <w:rsid w:val="00CA43DA"/>
    <w:rsid w:val="00CA464A"/>
    <w:rsid w:val="00CA48F7"/>
    <w:rsid w:val="00CA6153"/>
    <w:rsid w:val="00CB1E3F"/>
    <w:rsid w:val="00CB2045"/>
    <w:rsid w:val="00CD5C3D"/>
    <w:rsid w:val="00CE4DFB"/>
    <w:rsid w:val="00CE5F3C"/>
    <w:rsid w:val="00CE7DAC"/>
    <w:rsid w:val="00CF2A55"/>
    <w:rsid w:val="00D012C2"/>
    <w:rsid w:val="00D03F08"/>
    <w:rsid w:val="00D0712B"/>
    <w:rsid w:val="00D07FA5"/>
    <w:rsid w:val="00D13A76"/>
    <w:rsid w:val="00D148E5"/>
    <w:rsid w:val="00D20A51"/>
    <w:rsid w:val="00D20FBF"/>
    <w:rsid w:val="00D37E7C"/>
    <w:rsid w:val="00D57458"/>
    <w:rsid w:val="00D66CBC"/>
    <w:rsid w:val="00D71A4A"/>
    <w:rsid w:val="00D7335F"/>
    <w:rsid w:val="00D74E13"/>
    <w:rsid w:val="00D93D7F"/>
    <w:rsid w:val="00D9411E"/>
    <w:rsid w:val="00D96690"/>
    <w:rsid w:val="00D96E21"/>
    <w:rsid w:val="00DA66B6"/>
    <w:rsid w:val="00DB5AC2"/>
    <w:rsid w:val="00DD20C4"/>
    <w:rsid w:val="00DD2223"/>
    <w:rsid w:val="00DD254C"/>
    <w:rsid w:val="00DD59E6"/>
    <w:rsid w:val="00DE3D95"/>
    <w:rsid w:val="00DF7802"/>
    <w:rsid w:val="00E02BE7"/>
    <w:rsid w:val="00E04705"/>
    <w:rsid w:val="00E10A3F"/>
    <w:rsid w:val="00E17E57"/>
    <w:rsid w:val="00E23648"/>
    <w:rsid w:val="00E254D7"/>
    <w:rsid w:val="00E27394"/>
    <w:rsid w:val="00E27853"/>
    <w:rsid w:val="00E336C7"/>
    <w:rsid w:val="00E34727"/>
    <w:rsid w:val="00E34D6C"/>
    <w:rsid w:val="00E4620D"/>
    <w:rsid w:val="00E575C5"/>
    <w:rsid w:val="00E60F09"/>
    <w:rsid w:val="00E65F79"/>
    <w:rsid w:val="00E67EB7"/>
    <w:rsid w:val="00E707C1"/>
    <w:rsid w:val="00E727C3"/>
    <w:rsid w:val="00E83E05"/>
    <w:rsid w:val="00E85396"/>
    <w:rsid w:val="00E91D2A"/>
    <w:rsid w:val="00EA441F"/>
    <w:rsid w:val="00EB581F"/>
    <w:rsid w:val="00EB6D30"/>
    <w:rsid w:val="00EC199F"/>
    <w:rsid w:val="00EC74A4"/>
    <w:rsid w:val="00ED09EF"/>
    <w:rsid w:val="00ED22C9"/>
    <w:rsid w:val="00ED60BE"/>
    <w:rsid w:val="00EE6A4D"/>
    <w:rsid w:val="00EF2F47"/>
    <w:rsid w:val="00F026D3"/>
    <w:rsid w:val="00F0470B"/>
    <w:rsid w:val="00F04EC2"/>
    <w:rsid w:val="00F11E16"/>
    <w:rsid w:val="00F22F38"/>
    <w:rsid w:val="00F32AC5"/>
    <w:rsid w:val="00F36938"/>
    <w:rsid w:val="00F41D98"/>
    <w:rsid w:val="00F42A69"/>
    <w:rsid w:val="00F4336E"/>
    <w:rsid w:val="00F44675"/>
    <w:rsid w:val="00F51850"/>
    <w:rsid w:val="00F536C7"/>
    <w:rsid w:val="00F629FE"/>
    <w:rsid w:val="00F6629D"/>
    <w:rsid w:val="00F6706A"/>
    <w:rsid w:val="00F70916"/>
    <w:rsid w:val="00F720D2"/>
    <w:rsid w:val="00F81909"/>
    <w:rsid w:val="00F86554"/>
    <w:rsid w:val="00F86CDF"/>
    <w:rsid w:val="00F91A2D"/>
    <w:rsid w:val="00F926DF"/>
    <w:rsid w:val="00F92E55"/>
    <w:rsid w:val="00F942F7"/>
    <w:rsid w:val="00FA350C"/>
    <w:rsid w:val="00FA3A4F"/>
    <w:rsid w:val="00FC5041"/>
    <w:rsid w:val="00FC564E"/>
    <w:rsid w:val="00FC78B0"/>
    <w:rsid w:val="00FD3C08"/>
    <w:rsid w:val="00FD5054"/>
    <w:rsid w:val="00FD7F90"/>
    <w:rsid w:val="00FE211F"/>
    <w:rsid w:val="00FF6E5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FF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B45DFF"/>
    <w:pPr>
      <w:keepNext/>
      <w:widowControl/>
      <w:numPr>
        <w:numId w:val="1"/>
      </w:numPr>
      <w:autoSpaceDE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45DFF"/>
    <w:rPr>
      <w:rFonts w:ascii="Times New Roman" w:hAnsi="Times New Roman" w:cs="Times New Roman"/>
      <w:b/>
      <w:sz w:val="24"/>
      <w:szCs w:val="24"/>
    </w:rPr>
  </w:style>
  <w:style w:type="character" w:customStyle="1" w:styleId="Absatz-Standardschriftart">
    <w:name w:val="Absatz-Standardschriftart"/>
    <w:rsid w:val="00B45DFF"/>
  </w:style>
  <w:style w:type="character" w:customStyle="1" w:styleId="WW-Absatz-Standardschriftart">
    <w:name w:val="WW-Absatz-Standardschriftart"/>
    <w:rsid w:val="00B45DFF"/>
  </w:style>
  <w:style w:type="character" w:customStyle="1" w:styleId="WW-Absatz-Standardschriftart1">
    <w:name w:val="WW-Absatz-Standardschriftart1"/>
    <w:rsid w:val="00B45DFF"/>
  </w:style>
  <w:style w:type="character" w:customStyle="1" w:styleId="WW-Absatz-Standardschriftart11">
    <w:name w:val="WW-Absatz-Standardschriftart11"/>
    <w:rsid w:val="00B45DFF"/>
  </w:style>
  <w:style w:type="character" w:customStyle="1" w:styleId="WW-Absatz-Standardschriftart111">
    <w:name w:val="WW-Absatz-Standardschriftart111"/>
    <w:rsid w:val="00B45DFF"/>
  </w:style>
  <w:style w:type="character" w:customStyle="1" w:styleId="WW-Absatz-Standardschriftart1111">
    <w:name w:val="WW-Absatz-Standardschriftart1111"/>
    <w:rsid w:val="00B45DFF"/>
  </w:style>
  <w:style w:type="character" w:customStyle="1" w:styleId="WW-Absatz-Standardschriftart11111">
    <w:name w:val="WW-Absatz-Standardschriftart11111"/>
    <w:rsid w:val="00B45DFF"/>
  </w:style>
  <w:style w:type="character" w:customStyle="1" w:styleId="WW-Absatz-Standardschriftart111111">
    <w:name w:val="WW-Absatz-Standardschriftart111111"/>
    <w:rsid w:val="00B45DFF"/>
  </w:style>
  <w:style w:type="character" w:customStyle="1" w:styleId="WW-Absatz-Standardschriftart1111111">
    <w:name w:val="WW-Absatz-Standardschriftart1111111"/>
    <w:rsid w:val="00B45DFF"/>
  </w:style>
  <w:style w:type="character" w:customStyle="1" w:styleId="WW-Absatz-Standardschriftart11111111">
    <w:name w:val="WW-Absatz-Standardschriftart11111111"/>
    <w:rsid w:val="00B45DFF"/>
  </w:style>
  <w:style w:type="character" w:customStyle="1" w:styleId="WW-Absatz-Standardschriftart111111111">
    <w:name w:val="WW-Absatz-Standardschriftart111111111"/>
    <w:rsid w:val="00B45DFF"/>
  </w:style>
  <w:style w:type="character" w:customStyle="1" w:styleId="WW-Absatz-Standardschriftart1111111111">
    <w:name w:val="WW-Absatz-Standardschriftart1111111111"/>
    <w:rsid w:val="00B45DFF"/>
  </w:style>
  <w:style w:type="character" w:customStyle="1" w:styleId="WW-Absatz-Standardschriftart11111111111">
    <w:name w:val="WW-Absatz-Standardschriftart11111111111"/>
    <w:rsid w:val="00B45DFF"/>
  </w:style>
  <w:style w:type="character" w:customStyle="1" w:styleId="WW-Absatz-Standardschriftart111111111111">
    <w:name w:val="WW-Absatz-Standardschriftart111111111111"/>
    <w:rsid w:val="00B45DFF"/>
  </w:style>
  <w:style w:type="character" w:customStyle="1" w:styleId="WW-Absatz-Standardschriftart1111111111111">
    <w:name w:val="WW-Absatz-Standardschriftart1111111111111"/>
    <w:rsid w:val="00B45DFF"/>
  </w:style>
  <w:style w:type="character" w:customStyle="1" w:styleId="WW8Num5z0">
    <w:name w:val="WW8Num5z0"/>
    <w:rsid w:val="00B45DFF"/>
    <w:rPr>
      <w:rFonts w:ascii="Times New Roman" w:hAnsi="Times New Roman" w:cs="Times New Roman"/>
      <w:b/>
      <w:sz w:val="24"/>
      <w:szCs w:val="24"/>
    </w:rPr>
  </w:style>
  <w:style w:type="character" w:customStyle="1" w:styleId="10">
    <w:name w:val="Основной шрифт абзаца1"/>
    <w:rsid w:val="00B45DFF"/>
  </w:style>
  <w:style w:type="character" w:customStyle="1" w:styleId="11">
    <w:name w:val="Знак примечания1"/>
    <w:rsid w:val="00B45DFF"/>
    <w:rPr>
      <w:sz w:val="16"/>
      <w:szCs w:val="16"/>
    </w:rPr>
  </w:style>
  <w:style w:type="character" w:customStyle="1" w:styleId="a3">
    <w:name w:val="Символ нумерации"/>
    <w:rsid w:val="00B45DFF"/>
  </w:style>
  <w:style w:type="paragraph" w:customStyle="1" w:styleId="12">
    <w:name w:val="Заголовок1"/>
    <w:basedOn w:val="a"/>
    <w:next w:val="a4"/>
    <w:rsid w:val="00B45D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B45DFF"/>
    <w:pPr>
      <w:spacing w:after="120"/>
    </w:pPr>
  </w:style>
  <w:style w:type="paragraph" w:styleId="a6">
    <w:name w:val="List"/>
    <w:basedOn w:val="a4"/>
    <w:semiHidden/>
    <w:rsid w:val="00B45DFF"/>
    <w:rPr>
      <w:rFonts w:ascii="Arial" w:hAnsi="Arial" w:cs="Tahoma"/>
    </w:rPr>
  </w:style>
  <w:style w:type="paragraph" w:customStyle="1" w:styleId="13">
    <w:name w:val="Название1"/>
    <w:basedOn w:val="a"/>
    <w:rsid w:val="00B45DF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45DFF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B45DFF"/>
    <w:pPr>
      <w:widowControl/>
      <w:autoSpaceDE/>
      <w:ind w:firstLine="709"/>
      <w:jc w:val="both"/>
    </w:pPr>
    <w:rPr>
      <w:sz w:val="24"/>
      <w:szCs w:val="24"/>
    </w:rPr>
  </w:style>
  <w:style w:type="paragraph" w:styleId="a8">
    <w:name w:val="Balloon Text"/>
    <w:basedOn w:val="a"/>
    <w:rsid w:val="00B45DF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B45DFF"/>
  </w:style>
  <w:style w:type="paragraph" w:styleId="a9">
    <w:name w:val="annotation subject"/>
    <w:basedOn w:val="15"/>
    <w:next w:val="15"/>
    <w:rsid w:val="00B45DFF"/>
    <w:rPr>
      <w:b/>
      <w:bCs/>
    </w:rPr>
  </w:style>
  <w:style w:type="paragraph" w:customStyle="1" w:styleId="aa">
    <w:name w:val="Содержимое таблицы"/>
    <w:basedOn w:val="a"/>
    <w:rsid w:val="00B45DFF"/>
    <w:pPr>
      <w:suppressLineNumbers/>
    </w:pPr>
  </w:style>
  <w:style w:type="paragraph" w:customStyle="1" w:styleId="ab">
    <w:name w:val="Заголовок таблицы"/>
    <w:basedOn w:val="aa"/>
    <w:rsid w:val="00B45DFF"/>
    <w:pPr>
      <w:jc w:val="center"/>
    </w:pPr>
    <w:rPr>
      <w:b/>
      <w:bCs/>
    </w:rPr>
  </w:style>
  <w:style w:type="character" w:styleId="ac">
    <w:name w:val="Hyperlink"/>
    <w:uiPriority w:val="99"/>
    <w:unhideWhenUsed/>
    <w:rsid w:val="004F2CF7"/>
    <w:rPr>
      <w:color w:val="0000FF"/>
      <w:u w:val="single"/>
    </w:rPr>
  </w:style>
  <w:style w:type="character" w:customStyle="1" w:styleId="a5">
    <w:name w:val="Основной текст Знак"/>
    <w:link w:val="a4"/>
    <w:rsid w:val="00C309E3"/>
    <w:rPr>
      <w:lang w:eastAsia="ar-SA"/>
    </w:rPr>
  </w:style>
  <w:style w:type="table" w:styleId="ad">
    <w:name w:val="Table Grid"/>
    <w:basedOn w:val="a1"/>
    <w:rsid w:val="00BE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56490"/>
    <w:pPr>
      <w:widowControl/>
      <w:autoSpaceDE/>
      <w:ind w:left="720"/>
      <w:contextualSpacing/>
    </w:pPr>
    <w:rPr>
      <w:sz w:val="24"/>
      <w:szCs w:val="24"/>
      <w:lang w:eastAsia="ru-RU"/>
    </w:rPr>
  </w:style>
  <w:style w:type="character" w:customStyle="1" w:styleId="af">
    <w:name w:val="Основной текст_"/>
    <w:basedOn w:val="a0"/>
    <w:link w:val="16"/>
    <w:rsid w:val="007C1735"/>
    <w:rPr>
      <w:sz w:val="28"/>
      <w:szCs w:val="28"/>
    </w:rPr>
  </w:style>
  <w:style w:type="paragraph" w:customStyle="1" w:styleId="16">
    <w:name w:val="Основной текст1"/>
    <w:basedOn w:val="a"/>
    <w:link w:val="af"/>
    <w:rsid w:val="007C1735"/>
    <w:pPr>
      <w:autoSpaceDE/>
    </w:pPr>
    <w:rPr>
      <w:sz w:val="28"/>
      <w:szCs w:val="28"/>
      <w:lang w:eastAsia="ru-RU"/>
    </w:rPr>
  </w:style>
  <w:style w:type="paragraph" w:styleId="af0">
    <w:name w:val="Subtitle"/>
    <w:basedOn w:val="a"/>
    <w:next w:val="a"/>
    <w:link w:val="af1"/>
    <w:qFormat/>
    <w:rsid w:val="006C7A5F"/>
    <w:pPr>
      <w:widowControl/>
      <w:autoSpaceDE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6C7A5F"/>
    <w:rPr>
      <w:rFonts w:ascii="Cambria" w:hAnsi="Cambria"/>
      <w:sz w:val="24"/>
      <w:szCs w:val="24"/>
    </w:rPr>
  </w:style>
  <w:style w:type="character" w:customStyle="1" w:styleId="s1">
    <w:name w:val="s1"/>
    <w:rsid w:val="00F86CDF"/>
  </w:style>
  <w:style w:type="character" w:customStyle="1" w:styleId="UnresolvedMention">
    <w:name w:val="Unresolved Mention"/>
    <w:basedOn w:val="a0"/>
    <w:uiPriority w:val="99"/>
    <w:semiHidden/>
    <w:unhideWhenUsed/>
    <w:rsid w:val="0040635B"/>
    <w:rPr>
      <w:color w:val="605E5C"/>
      <w:shd w:val="clear" w:color="auto" w:fill="E1DFDD"/>
    </w:rPr>
  </w:style>
  <w:style w:type="table" w:customStyle="1" w:styleId="TableGrid">
    <w:name w:val="TableGrid"/>
    <w:rsid w:val="00E707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593B6B"/>
    <w:pPr>
      <w:widowControl w:val="0"/>
      <w:autoSpaceDE w:val="0"/>
      <w:autoSpaceDN w:val="0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FF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B45DFF"/>
    <w:pPr>
      <w:keepNext/>
      <w:widowControl/>
      <w:numPr>
        <w:numId w:val="1"/>
      </w:numPr>
      <w:autoSpaceDE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45DFF"/>
    <w:rPr>
      <w:rFonts w:ascii="Times New Roman" w:hAnsi="Times New Roman" w:cs="Times New Roman"/>
      <w:b/>
      <w:sz w:val="24"/>
      <w:szCs w:val="24"/>
    </w:rPr>
  </w:style>
  <w:style w:type="character" w:customStyle="1" w:styleId="Absatz-Standardschriftart">
    <w:name w:val="Absatz-Standardschriftart"/>
    <w:rsid w:val="00B45DFF"/>
  </w:style>
  <w:style w:type="character" w:customStyle="1" w:styleId="WW-Absatz-Standardschriftart">
    <w:name w:val="WW-Absatz-Standardschriftart"/>
    <w:rsid w:val="00B45DFF"/>
  </w:style>
  <w:style w:type="character" w:customStyle="1" w:styleId="WW-Absatz-Standardschriftart1">
    <w:name w:val="WW-Absatz-Standardschriftart1"/>
    <w:rsid w:val="00B45DFF"/>
  </w:style>
  <w:style w:type="character" w:customStyle="1" w:styleId="WW-Absatz-Standardschriftart11">
    <w:name w:val="WW-Absatz-Standardschriftart11"/>
    <w:rsid w:val="00B45DFF"/>
  </w:style>
  <w:style w:type="character" w:customStyle="1" w:styleId="WW-Absatz-Standardschriftart111">
    <w:name w:val="WW-Absatz-Standardschriftart111"/>
    <w:rsid w:val="00B45DFF"/>
  </w:style>
  <w:style w:type="character" w:customStyle="1" w:styleId="WW-Absatz-Standardschriftart1111">
    <w:name w:val="WW-Absatz-Standardschriftart1111"/>
    <w:rsid w:val="00B45DFF"/>
  </w:style>
  <w:style w:type="character" w:customStyle="1" w:styleId="WW-Absatz-Standardschriftart11111">
    <w:name w:val="WW-Absatz-Standardschriftart11111"/>
    <w:rsid w:val="00B45DFF"/>
  </w:style>
  <w:style w:type="character" w:customStyle="1" w:styleId="WW-Absatz-Standardschriftart111111">
    <w:name w:val="WW-Absatz-Standardschriftart111111"/>
    <w:rsid w:val="00B45DFF"/>
  </w:style>
  <w:style w:type="character" w:customStyle="1" w:styleId="WW-Absatz-Standardschriftart1111111">
    <w:name w:val="WW-Absatz-Standardschriftart1111111"/>
    <w:rsid w:val="00B45DFF"/>
  </w:style>
  <w:style w:type="character" w:customStyle="1" w:styleId="WW-Absatz-Standardschriftart11111111">
    <w:name w:val="WW-Absatz-Standardschriftart11111111"/>
    <w:rsid w:val="00B45DFF"/>
  </w:style>
  <w:style w:type="character" w:customStyle="1" w:styleId="WW-Absatz-Standardschriftart111111111">
    <w:name w:val="WW-Absatz-Standardschriftart111111111"/>
    <w:rsid w:val="00B45DFF"/>
  </w:style>
  <w:style w:type="character" w:customStyle="1" w:styleId="WW-Absatz-Standardschriftart1111111111">
    <w:name w:val="WW-Absatz-Standardschriftart1111111111"/>
    <w:rsid w:val="00B45DFF"/>
  </w:style>
  <w:style w:type="character" w:customStyle="1" w:styleId="WW-Absatz-Standardschriftart11111111111">
    <w:name w:val="WW-Absatz-Standardschriftart11111111111"/>
    <w:rsid w:val="00B45DFF"/>
  </w:style>
  <w:style w:type="character" w:customStyle="1" w:styleId="WW-Absatz-Standardschriftart111111111111">
    <w:name w:val="WW-Absatz-Standardschriftart111111111111"/>
    <w:rsid w:val="00B45DFF"/>
  </w:style>
  <w:style w:type="character" w:customStyle="1" w:styleId="WW-Absatz-Standardschriftart1111111111111">
    <w:name w:val="WW-Absatz-Standardschriftart1111111111111"/>
    <w:rsid w:val="00B45DFF"/>
  </w:style>
  <w:style w:type="character" w:customStyle="1" w:styleId="WW8Num5z0">
    <w:name w:val="WW8Num5z0"/>
    <w:rsid w:val="00B45DFF"/>
    <w:rPr>
      <w:rFonts w:ascii="Times New Roman" w:hAnsi="Times New Roman" w:cs="Times New Roman"/>
      <w:b/>
      <w:sz w:val="24"/>
      <w:szCs w:val="24"/>
    </w:rPr>
  </w:style>
  <w:style w:type="character" w:customStyle="1" w:styleId="10">
    <w:name w:val="Основной шрифт абзаца1"/>
    <w:rsid w:val="00B45DFF"/>
  </w:style>
  <w:style w:type="character" w:customStyle="1" w:styleId="11">
    <w:name w:val="Знак примечания1"/>
    <w:rsid w:val="00B45DFF"/>
    <w:rPr>
      <w:sz w:val="16"/>
      <w:szCs w:val="16"/>
    </w:rPr>
  </w:style>
  <w:style w:type="character" w:customStyle="1" w:styleId="a3">
    <w:name w:val="Символ нумерации"/>
    <w:rsid w:val="00B45DFF"/>
  </w:style>
  <w:style w:type="paragraph" w:customStyle="1" w:styleId="12">
    <w:name w:val="Заголовок1"/>
    <w:basedOn w:val="a"/>
    <w:next w:val="a4"/>
    <w:rsid w:val="00B45D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B45DFF"/>
    <w:pPr>
      <w:spacing w:after="120"/>
    </w:pPr>
  </w:style>
  <w:style w:type="paragraph" w:styleId="a6">
    <w:name w:val="List"/>
    <w:basedOn w:val="a4"/>
    <w:semiHidden/>
    <w:rsid w:val="00B45DFF"/>
    <w:rPr>
      <w:rFonts w:ascii="Arial" w:hAnsi="Arial" w:cs="Tahoma"/>
    </w:rPr>
  </w:style>
  <w:style w:type="paragraph" w:customStyle="1" w:styleId="13">
    <w:name w:val="Название1"/>
    <w:basedOn w:val="a"/>
    <w:rsid w:val="00B45DF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45DFF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B45DFF"/>
    <w:pPr>
      <w:widowControl/>
      <w:autoSpaceDE/>
      <w:ind w:firstLine="709"/>
      <w:jc w:val="both"/>
    </w:pPr>
    <w:rPr>
      <w:sz w:val="24"/>
      <w:szCs w:val="24"/>
    </w:rPr>
  </w:style>
  <w:style w:type="paragraph" w:styleId="a8">
    <w:name w:val="Balloon Text"/>
    <w:basedOn w:val="a"/>
    <w:rsid w:val="00B45DF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B45DFF"/>
  </w:style>
  <w:style w:type="paragraph" w:styleId="a9">
    <w:name w:val="annotation subject"/>
    <w:basedOn w:val="15"/>
    <w:next w:val="15"/>
    <w:rsid w:val="00B45DFF"/>
    <w:rPr>
      <w:b/>
      <w:bCs/>
    </w:rPr>
  </w:style>
  <w:style w:type="paragraph" w:customStyle="1" w:styleId="aa">
    <w:name w:val="Содержимое таблицы"/>
    <w:basedOn w:val="a"/>
    <w:rsid w:val="00B45DFF"/>
    <w:pPr>
      <w:suppressLineNumbers/>
    </w:pPr>
  </w:style>
  <w:style w:type="paragraph" w:customStyle="1" w:styleId="ab">
    <w:name w:val="Заголовок таблицы"/>
    <w:basedOn w:val="aa"/>
    <w:rsid w:val="00B45DFF"/>
    <w:pPr>
      <w:jc w:val="center"/>
    </w:pPr>
    <w:rPr>
      <w:b/>
      <w:bCs/>
    </w:rPr>
  </w:style>
  <w:style w:type="character" w:styleId="ac">
    <w:name w:val="Hyperlink"/>
    <w:uiPriority w:val="99"/>
    <w:unhideWhenUsed/>
    <w:rsid w:val="004F2CF7"/>
    <w:rPr>
      <w:color w:val="0000FF"/>
      <w:u w:val="single"/>
    </w:rPr>
  </w:style>
  <w:style w:type="character" w:customStyle="1" w:styleId="a5">
    <w:name w:val="Основной текст Знак"/>
    <w:link w:val="a4"/>
    <w:rsid w:val="00C309E3"/>
    <w:rPr>
      <w:lang w:eastAsia="ar-SA"/>
    </w:rPr>
  </w:style>
  <w:style w:type="table" w:styleId="ad">
    <w:name w:val="Table Grid"/>
    <w:basedOn w:val="a1"/>
    <w:rsid w:val="00BE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56490"/>
    <w:pPr>
      <w:widowControl/>
      <w:autoSpaceDE/>
      <w:ind w:left="720"/>
      <w:contextualSpacing/>
    </w:pPr>
    <w:rPr>
      <w:sz w:val="24"/>
      <w:szCs w:val="24"/>
      <w:lang w:eastAsia="ru-RU"/>
    </w:rPr>
  </w:style>
  <w:style w:type="character" w:customStyle="1" w:styleId="af">
    <w:name w:val="Основной текст_"/>
    <w:basedOn w:val="a0"/>
    <w:link w:val="16"/>
    <w:rsid w:val="007C1735"/>
    <w:rPr>
      <w:sz w:val="28"/>
      <w:szCs w:val="28"/>
    </w:rPr>
  </w:style>
  <w:style w:type="paragraph" w:customStyle="1" w:styleId="16">
    <w:name w:val="Основной текст1"/>
    <w:basedOn w:val="a"/>
    <w:link w:val="af"/>
    <w:rsid w:val="007C1735"/>
    <w:pPr>
      <w:autoSpaceDE/>
    </w:pPr>
    <w:rPr>
      <w:sz w:val="28"/>
      <w:szCs w:val="28"/>
      <w:lang w:eastAsia="ru-RU"/>
    </w:rPr>
  </w:style>
  <w:style w:type="paragraph" w:styleId="af0">
    <w:name w:val="Subtitle"/>
    <w:basedOn w:val="a"/>
    <w:next w:val="a"/>
    <w:link w:val="af1"/>
    <w:qFormat/>
    <w:rsid w:val="006C7A5F"/>
    <w:pPr>
      <w:widowControl/>
      <w:autoSpaceDE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6C7A5F"/>
    <w:rPr>
      <w:rFonts w:ascii="Cambria" w:hAnsi="Cambria"/>
      <w:sz w:val="24"/>
      <w:szCs w:val="24"/>
    </w:rPr>
  </w:style>
  <w:style w:type="character" w:customStyle="1" w:styleId="s1">
    <w:name w:val="s1"/>
    <w:rsid w:val="00F86CDF"/>
  </w:style>
  <w:style w:type="character" w:customStyle="1" w:styleId="UnresolvedMention">
    <w:name w:val="Unresolved Mention"/>
    <w:basedOn w:val="a0"/>
    <w:uiPriority w:val="99"/>
    <w:semiHidden/>
    <w:unhideWhenUsed/>
    <w:rsid w:val="0040635B"/>
    <w:rPr>
      <w:color w:val="605E5C"/>
      <w:shd w:val="clear" w:color="auto" w:fill="E1DFDD"/>
    </w:rPr>
  </w:style>
  <w:style w:type="table" w:customStyle="1" w:styleId="TableGrid">
    <w:name w:val="TableGrid"/>
    <w:rsid w:val="00E707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593B6B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id@an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@an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________</vt:lpstr>
    </vt:vector>
  </TitlesOfParts>
  <Company>Microsoft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________</dc:title>
  <dc:creator>Костров А.А.</dc:creator>
  <cp:lastModifiedBy>1</cp:lastModifiedBy>
  <cp:revision>11</cp:revision>
  <cp:lastPrinted>2026-05-07T12:14:00Z</cp:lastPrinted>
  <dcterms:created xsi:type="dcterms:W3CDTF">2026-04-27T08:44:00Z</dcterms:created>
  <dcterms:modified xsi:type="dcterms:W3CDTF">2026-05-28T05:26:00Z</dcterms:modified>
</cp:coreProperties>
</file>