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CA66" w14:textId="7A1EBDD8" w:rsidR="0056156B" w:rsidRPr="00FC6127" w:rsidRDefault="0056156B" w:rsidP="0056156B">
      <w:pPr>
        <w:widowControl w:val="0"/>
        <w:suppressAutoHyphens w:val="0"/>
        <w:spacing w:after="0"/>
        <w:ind w:right="-1"/>
        <w:jc w:val="center"/>
        <w:rPr>
          <w:b/>
          <w:sz w:val="22"/>
          <w:szCs w:val="22"/>
        </w:rPr>
      </w:pPr>
      <w:r w:rsidRPr="00FC6127">
        <w:rPr>
          <w:b/>
          <w:sz w:val="22"/>
          <w:szCs w:val="22"/>
        </w:rPr>
        <w:t>Договор №</w:t>
      </w:r>
      <w:r w:rsidRPr="00635516">
        <w:rPr>
          <w:b/>
          <w:sz w:val="22"/>
          <w:szCs w:val="22"/>
        </w:rPr>
        <w:t>________</w:t>
      </w:r>
    </w:p>
    <w:p w14:paraId="0FB2EB4D" w14:textId="62322766" w:rsidR="0056156B" w:rsidRPr="00FC6127" w:rsidRDefault="0056156B" w:rsidP="0056156B">
      <w:pPr>
        <w:widowControl w:val="0"/>
        <w:suppressAutoHyphens w:val="0"/>
        <w:spacing w:after="0"/>
        <w:ind w:right="-1"/>
        <w:jc w:val="center"/>
        <w:rPr>
          <w:b/>
          <w:sz w:val="22"/>
          <w:szCs w:val="22"/>
        </w:rPr>
      </w:pPr>
      <w:r w:rsidRPr="00FC6127">
        <w:rPr>
          <w:b/>
          <w:sz w:val="22"/>
          <w:szCs w:val="22"/>
        </w:rPr>
        <w:t xml:space="preserve">на </w:t>
      </w:r>
      <w:bookmarkStart w:id="0" w:name="_Hlk124772455"/>
      <w:r w:rsidRPr="00FC6127">
        <w:rPr>
          <w:b/>
          <w:sz w:val="22"/>
          <w:szCs w:val="22"/>
        </w:rPr>
        <w:t xml:space="preserve">поставку </w:t>
      </w:r>
      <w:bookmarkEnd w:id="0"/>
      <w:r w:rsidR="00770F48">
        <w:rPr>
          <w:b/>
          <w:sz w:val="22"/>
          <w:szCs w:val="22"/>
        </w:rPr>
        <w:t>смазочных материалов</w:t>
      </w:r>
    </w:p>
    <w:p w14:paraId="5DF99AF3" w14:textId="3596FF99" w:rsidR="0056156B" w:rsidRPr="00C4543C" w:rsidRDefault="0056156B" w:rsidP="0056156B">
      <w:pPr>
        <w:widowControl w:val="0"/>
        <w:suppressAutoHyphens w:val="0"/>
        <w:spacing w:after="0"/>
        <w:ind w:right="-1"/>
        <w:jc w:val="center"/>
        <w:rPr>
          <w:b/>
          <w:sz w:val="22"/>
          <w:szCs w:val="22"/>
        </w:rPr>
      </w:pPr>
      <w:r w:rsidRPr="00C4543C">
        <w:rPr>
          <w:sz w:val="22"/>
          <w:szCs w:val="22"/>
        </w:rPr>
        <w:t xml:space="preserve">ИКЗ </w:t>
      </w:r>
      <w:hyperlink r:id="rId4" w:tgtFrame="_blank" w:history="1">
        <w:r w:rsidRPr="00C4543C">
          <w:rPr>
            <w:rStyle w:val="a3"/>
            <w:b/>
            <w:color w:val="auto"/>
            <w:sz w:val="22"/>
            <w:szCs w:val="22"/>
            <w:u w:val="none"/>
          </w:rPr>
          <w:t>2</w:t>
        </w:r>
        <w:r w:rsidR="00D713F8">
          <w:rPr>
            <w:rStyle w:val="a3"/>
            <w:b/>
            <w:color w:val="auto"/>
            <w:sz w:val="22"/>
            <w:szCs w:val="22"/>
            <w:u w:val="none"/>
          </w:rPr>
          <w:t>6</w:t>
        </w:r>
        <w:r w:rsidRPr="00C4543C">
          <w:rPr>
            <w:rStyle w:val="a3"/>
            <w:b/>
            <w:color w:val="auto"/>
            <w:sz w:val="22"/>
            <w:szCs w:val="22"/>
            <w:u w:val="none"/>
          </w:rPr>
          <w:t>11003002270100301001000</w:t>
        </w:r>
        <w:r w:rsidR="000012D5">
          <w:rPr>
            <w:rStyle w:val="a3"/>
            <w:b/>
            <w:color w:val="auto"/>
            <w:sz w:val="22"/>
            <w:szCs w:val="22"/>
            <w:u w:val="none"/>
          </w:rPr>
          <w:t>4</w:t>
        </w:r>
        <w:r w:rsidRPr="00C4543C">
          <w:rPr>
            <w:rStyle w:val="a3"/>
            <w:b/>
            <w:color w:val="auto"/>
            <w:sz w:val="22"/>
            <w:szCs w:val="22"/>
            <w:u w:val="none"/>
          </w:rPr>
          <w:t>0000000244</w:t>
        </w:r>
      </w:hyperlink>
    </w:p>
    <w:p w14:paraId="4BBA4789" w14:textId="77777777" w:rsidR="0056156B" w:rsidRPr="00FC6127" w:rsidRDefault="0056156B" w:rsidP="0056156B">
      <w:pPr>
        <w:widowControl w:val="0"/>
        <w:suppressAutoHyphens w:val="0"/>
        <w:spacing w:after="0"/>
        <w:ind w:right="-1"/>
        <w:jc w:val="center"/>
        <w:rPr>
          <w:sz w:val="22"/>
          <w:szCs w:val="22"/>
        </w:rPr>
      </w:pPr>
    </w:p>
    <w:p w14:paraId="44574077" w14:textId="1585E243" w:rsidR="0056156B" w:rsidRPr="00FC6127" w:rsidRDefault="0056156B" w:rsidP="0056156B">
      <w:pPr>
        <w:widowControl w:val="0"/>
        <w:suppressAutoHyphens w:val="0"/>
        <w:spacing w:after="0"/>
        <w:ind w:right="-1"/>
        <w:outlineLvl w:val="0"/>
        <w:rPr>
          <w:b/>
          <w:kern w:val="1"/>
          <w:sz w:val="22"/>
          <w:szCs w:val="22"/>
        </w:rPr>
      </w:pPr>
      <w:r w:rsidRPr="00FC6127">
        <w:rPr>
          <w:sz w:val="22"/>
          <w:szCs w:val="22"/>
        </w:rPr>
        <w:t xml:space="preserve">пос. Кивач </w:t>
      </w:r>
      <w:r w:rsidRPr="00FC6127">
        <w:rPr>
          <w:sz w:val="22"/>
          <w:szCs w:val="22"/>
        </w:rPr>
        <w:tab/>
      </w:r>
      <w:r w:rsidRPr="00FC6127">
        <w:rPr>
          <w:sz w:val="22"/>
          <w:szCs w:val="22"/>
        </w:rPr>
        <w:tab/>
        <w:t xml:space="preserve">        </w:t>
      </w:r>
      <w:r w:rsidRPr="00FC6127">
        <w:rPr>
          <w:sz w:val="22"/>
          <w:szCs w:val="22"/>
        </w:rPr>
        <w:tab/>
      </w:r>
      <w:r w:rsidRPr="00FC6127">
        <w:rPr>
          <w:sz w:val="22"/>
          <w:szCs w:val="22"/>
        </w:rPr>
        <w:tab/>
      </w:r>
      <w:r w:rsidRPr="00FC6127">
        <w:rPr>
          <w:sz w:val="22"/>
          <w:szCs w:val="22"/>
        </w:rPr>
        <w:tab/>
      </w:r>
      <w:r w:rsidRPr="00FC6127">
        <w:rPr>
          <w:sz w:val="22"/>
          <w:szCs w:val="22"/>
        </w:rPr>
        <w:tab/>
        <w:t xml:space="preserve">                                 </w:t>
      </w:r>
      <w:r>
        <w:rPr>
          <w:sz w:val="22"/>
          <w:szCs w:val="22"/>
        </w:rPr>
        <w:t xml:space="preserve">      </w:t>
      </w:r>
      <w:r w:rsidR="00635516">
        <w:rPr>
          <w:sz w:val="22"/>
          <w:szCs w:val="22"/>
        </w:rPr>
        <w:t xml:space="preserve"> </w:t>
      </w:r>
      <w:proofErr w:type="gramStart"/>
      <w:r w:rsidR="00635516">
        <w:rPr>
          <w:sz w:val="22"/>
          <w:szCs w:val="22"/>
        </w:rPr>
        <w:t xml:space="preserve"> </w:t>
      </w:r>
      <w:r w:rsidRPr="00FC6127">
        <w:rPr>
          <w:sz w:val="22"/>
          <w:szCs w:val="22"/>
        </w:rPr>
        <w:t xml:space="preserve">  «</w:t>
      </w:r>
      <w:proofErr w:type="gramEnd"/>
      <w:r w:rsidR="00755095">
        <w:rPr>
          <w:sz w:val="22"/>
          <w:szCs w:val="22"/>
        </w:rPr>
        <w:t>_____</w:t>
      </w:r>
      <w:r w:rsidRPr="00FC6127">
        <w:rPr>
          <w:sz w:val="22"/>
          <w:szCs w:val="22"/>
        </w:rPr>
        <w:t xml:space="preserve">»  </w:t>
      </w:r>
      <w:r w:rsidR="00755095">
        <w:rPr>
          <w:sz w:val="22"/>
          <w:szCs w:val="22"/>
        </w:rPr>
        <w:t>_________</w:t>
      </w:r>
      <w:r w:rsidR="00411DAC">
        <w:rPr>
          <w:sz w:val="22"/>
          <w:szCs w:val="22"/>
        </w:rPr>
        <w:t xml:space="preserve"> 202</w:t>
      </w:r>
      <w:r w:rsidR="00D713F8">
        <w:rPr>
          <w:sz w:val="22"/>
          <w:szCs w:val="22"/>
        </w:rPr>
        <w:t>6</w:t>
      </w:r>
      <w:r w:rsidR="00411DAC">
        <w:rPr>
          <w:sz w:val="22"/>
          <w:szCs w:val="22"/>
        </w:rPr>
        <w:t xml:space="preserve"> г.</w:t>
      </w:r>
    </w:p>
    <w:p w14:paraId="6250EC12" w14:textId="77777777" w:rsidR="0056156B" w:rsidRPr="00FC6127" w:rsidRDefault="0056156B" w:rsidP="0056156B">
      <w:pPr>
        <w:widowControl w:val="0"/>
        <w:suppressAutoHyphens w:val="0"/>
        <w:spacing w:after="0"/>
        <w:ind w:right="-1"/>
        <w:rPr>
          <w:b/>
          <w:sz w:val="22"/>
          <w:szCs w:val="22"/>
        </w:rPr>
      </w:pPr>
    </w:p>
    <w:p w14:paraId="557D5C62" w14:textId="05FE3730" w:rsidR="0056156B" w:rsidRPr="00FC6127" w:rsidRDefault="0056156B" w:rsidP="0056156B">
      <w:pPr>
        <w:widowControl w:val="0"/>
        <w:suppressAutoHyphens w:val="0"/>
        <w:spacing w:after="0"/>
        <w:ind w:right="-1"/>
        <w:rPr>
          <w:rFonts w:eastAsia="Calibri"/>
          <w:sz w:val="22"/>
          <w:szCs w:val="22"/>
          <w:lang w:eastAsia="en-US"/>
        </w:rPr>
      </w:pPr>
      <w:r w:rsidRPr="00FC6127">
        <w:rPr>
          <w:b/>
          <w:bCs/>
          <w:sz w:val="22"/>
          <w:szCs w:val="22"/>
          <w:lang w:eastAsia="ru-RU"/>
        </w:rPr>
        <w:t>Федеральное государственное бюджетное учреждение «Государственный природный заповедник «Кивач»</w:t>
      </w:r>
      <w:r w:rsidRPr="00FC6127">
        <w:rPr>
          <w:b/>
          <w:sz w:val="22"/>
          <w:szCs w:val="22"/>
        </w:rPr>
        <w:t xml:space="preserve">, </w:t>
      </w:r>
      <w:r w:rsidRPr="00FC6127">
        <w:rPr>
          <w:sz w:val="22"/>
          <w:szCs w:val="22"/>
        </w:rPr>
        <w:t xml:space="preserve">именуемое в дальнейшем </w:t>
      </w:r>
      <w:r w:rsidRPr="00FC6127">
        <w:rPr>
          <w:b/>
          <w:sz w:val="22"/>
          <w:szCs w:val="22"/>
        </w:rPr>
        <w:t>«Заказчик»</w:t>
      </w:r>
      <w:r w:rsidRPr="00FC6127">
        <w:rPr>
          <w:sz w:val="22"/>
          <w:szCs w:val="22"/>
        </w:rPr>
        <w:t xml:space="preserve">, в лице директора </w:t>
      </w:r>
      <w:r w:rsidRPr="00FC6127">
        <w:rPr>
          <w:b/>
          <w:bCs/>
          <w:sz w:val="22"/>
          <w:szCs w:val="22"/>
        </w:rPr>
        <w:t>Кожевникова Сергея Владимировича</w:t>
      </w:r>
      <w:r w:rsidRPr="00FC6127">
        <w:rPr>
          <w:sz w:val="22"/>
          <w:szCs w:val="22"/>
        </w:rPr>
        <w:t xml:space="preserve">, действующего на основании Устава, с одной стороны, и </w:t>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2C0841">
        <w:rPr>
          <w:b/>
          <w:color w:val="000000"/>
          <w:sz w:val="22"/>
          <w:szCs w:val="22"/>
        </w:rPr>
        <w:softHyphen/>
      </w:r>
      <w:r w:rsidR="004C0C54">
        <w:rPr>
          <w:b/>
          <w:color w:val="000000"/>
          <w:sz w:val="22"/>
          <w:szCs w:val="22"/>
        </w:rPr>
        <w:t>__________________________________________</w:t>
      </w:r>
      <w:r w:rsidR="00E9461E">
        <w:rPr>
          <w:color w:val="000000"/>
          <w:sz w:val="22"/>
          <w:szCs w:val="22"/>
        </w:rPr>
        <w:t xml:space="preserve">, </w:t>
      </w:r>
      <w:r w:rsidRPr="00FC6127">
        <w:rPr>
          <w:color w:val="000000"/>
          <w:sz w:val="22"/>
          <w:szCs w:val="22"/>
        </w:rPr>
        <w:t xml:space="preserve">именуемое в дальнейшем </w:t>
      </w:r>
      <w:r w:rsidRPr="00FC6127">
        <w:rPr>
          <w:b/>
          <w:color w:val="000000"/>
          <w:sz w:val="22"/>
          <w:szCs w:val="22"/>
        </w:rPr>
        <w:t>«Поставщик»</w:t>
      </w:r>
      <w:r w:rsidRPr="00FC6127">
        <w:rPr>
          <w:color w:val="000000"/>
          <w:sz w:val="22"/>
          <w:szCs w:val="22"/>
        </w:rPr>
        <w:t xml:space="preserve">, в лице </w:t>
      </w:r>
      <w:r w:rsidR="002C0841">
        <w:rPr>
          <w:color w:val="000000"/>
          <w:sz w:val="22"/>
          <w:szCs w:val="22"/>
        </w:rPr>
        <w:t>________________</w:t>
      </w:r>
      <w:r w:rsidR="005A52BA">
        <w:rPr>
          <w:color w:val="000000"/>
          <w:sz w:val="22"/>
          <w:szCs w:val="22"/>
        </w:rPr>
        <w:t>______________</w:t>
      </w:r>
      <w:r w:rsidR="002C0841">
        <w:rPr>
          <w:color w:val="000000"/>
          <w:sz w:val="22"/>
          <w:szCs w:val="22"/>
        </w:rPr>
        <w:t>_________________</w:t>
      </w:r>
      <w:r w:rsidRPr="00FC6127">
        <w:rPr>
          <w:color w:val="000000"/>
          <w:sz w:val="22"/>
          <w:szCs w:val="22"/>
        </w:rPr>
        <w:t xml:space="preserve">, действующего на основании </w:t>
      </w:r>
      <w:r w:rsidR="002C0841">
        <w:rPr>
          <w:color w:val="000000"/>
          <w:sz w:val="22"/>
          <w:szCs w:val="22"/>
        </w:rPr>
        <w:t>___________________</w:t>
      </w:r>
      <w:r w:rsidR="00E9461E">
        <w:rPr>
          <w:color w:val="000000"/>
          <w:sz w:val="22"/>
          <w:szCs w:val="22"/>
        </w:rPr>
        <w:t xml:space="preserve">, </w:t>
      </w:r>
      <w:r w:rsidRPr="00FC6127">
        <w:rPr>
          <w:color w:val="000000"/>
          <w:sz w:val="22"/>
          <w:szCs w:val="22"/>
        </w:rPr>
        <w:t xml:space="preserve"> с другой стороны</w:t>
      </w:r>
      <w:r w:rsidRPr="00FC6127">
        <w:rPr>
          <w:sz w:val="22"/>
          <w:szCs w:val="22"/>
        </w:rPr>
        <w:t xml:space="preserve">, совместно именуемые «Стороны», </w:t>
      </w:r>
      <w:r w:rsidR="00D713F8" w:rsidRPr="00D713F8">
        <w:rPr>
          <w:sz w:val="22"/>
          <w:szCs w:val="22"/>
        </w:rPr>
        <w:t xml:space="preserve">руководствуясь п. 5. ч. 1 статьи  93  Федерального закона от 05.04.2013г. № 44-ФЗ «О </w:t>
      </w:r>
      <w:r w:rsidR="00770F48" w:rsidRPr="00D713F8">
        <w:rPr>
          <w:sz w:val="22"/>
          <w:szCs w:val="22"/>
        </w:rPr>
        <w:t>контрактной</w:t>
      </w:r>
      <w:r w:rsidR="00D713F8" w:rsidRPr="00D713F8">
        <w:rPr>
          <w:sz w:val="22"/>
          <w:szCs w:val="22"/>
        </w:rPr>
        <w:t xml:space="preserve"> системе в сфере закупок товаров, работ, услуг для государственных и муниципальных нужд», на основании итогового протокола закупочной сессии ЕАТ № 2009092861261000</w:t>
      </w:r>
      <w:r w:rsidR="00D713F8">
        <w:rPr>
          <w:sz w:val="22"/>
          <w:szCs w:val="22"/>
        </w:rPr>
        <w:t>__</w:t>
      </w:r>
      <w:r w:rsidR="00D713F8" w:rsidRPr="00D713F8">
        <w:rPr>
          <w:sz w:val="22"/>
          <w:szCs w:val="22"/>
        </w:rPr>
        <w:t xml:space="preserve"> от </w:t>
      </w:r>
      <w:r w:rsidR="00E31E9F">
        <w:rPr>
          <w:sz w:val="22"/>
          <w:szCs w:val="22"/>
        </w:rPr>
        <w:t>____________</w:t>
      </w:r>
      <w:r w:rsidR="00D713F8" w:rsidRPr="00D713F8">
        <w:rPr>
          <w:sz w:val="22"/>
          <w:szCs w:val="22"/>
        </w:rPr>
        <w:t xml:space="preserve"> года заключили договор (далее – Договор) о нижеследующем:</w:t>
      </w:r>
    </w:p>
    <w:p w14:paraId="454E0061" w14:textId="77777777" w:rsidR="0056156B" w:rsidRPr="00FC6127" w:rsidRDefault="0056156B" w:rsidP="0056156B">
      <w:pPr>
        <w:widowControl w:val="0"/>
        <w:suppressAutoHyphens w:val="0"/>
        <w:spacing w:after="0"/>
        <w:ind w:right="-1"/>
        <w:rPr>
          <w:sz w:val="22"/>
          <w:szCs w:val="22"/>
        </w:rPr>
      </w:pPr>
    </w:p>
    <w:p w14:paraId="5C716ED7"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1. ПРЕДМЕТ ДОГОВОРА</w:t>
      </w:r>
    </w:p>
    <w:p w14:paraId="06B613A3" w14:textId="2541B23C"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1.1. В соответствии с Договором Поставщик обязуется </w:t>
      </w:r>
      <w:r w:rsidRPr="00FC6127">
        <w:rPr>
          <w:b/>
          <w:color w:val="000000"/>
          <w:sz w:val="22"/>
          <w:szCs w:val="22"/>
        </w:rPr>
        <w:t xml:space="preserve">поставить </w:t>
      </w:r>
      <w:r w:rsidRPr="00FC6127">
        <w:rPr>
          <w:b/>
          <w:sz w:val="22"/>
          <w:szCs w:val="22"/>
        </w:rPr>
        <w:t>товары</w:t>
      </w:r>
      <w:r w:rsidRPr="00FC6127">
        <w:rPr>
          <w:b/>
          <w:color w:val="000000"/>
          <w:sz w:val="22"/>
          <w:szCs w:val="22"/>
        </w:rPr>
        <w:t xml:space="preserve"> </w:t>
      </w:r>
      <w:r w:rsidRPr="00FC6127">
        <w:rPr>
          <w:color w:val="000000"/>
          <w:sz w:val="22"/>
          <w:szCs w:val="22"/>
        </w:rPr>
        <w:t>(далее – товар), а Заказчик обязуется принять и оплатить товар в соответствии с условиями Договора</w:t>
      </w:r>
      <w:r w:rsidR="007A6783">
        <w:rPr>
          <w:color w:val="000000"/>
          <w:sz w:val="22"/>
          <w:szCs w:val="22"/>
        </w:rPr>
        <w:t xml:space="preserve"> и Спецификацией</w:t>
      </w:r>
      <w:r w:rsidRPr="00FC6127">
        <w:rPr>
          <w:color w:val="000000"/>
          <w:sz w:val="22"/>
          <w:szCs w:val="22"/>
        </w:rPr>
        <w:t>.</w:t>
      </w:r>
    </w:p>
    <w:p w14:paraId="121C0C6A" w14:textId="29A9E5C1"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1.2. </w:t>
      </w:r>
      <w:r>
        <w:rPr>
          <w:color w:val="000000"/>
          <w:sz w:val="22"/>
          <w:szCs w:val="22"/>
        </w:rPr>
        <w:t>У</w:t>
      </w:r>
      <w:r w:rsidRPr="00FC6127">
        <w:rPr>
          <w:color w:val="000000"/>
          <w:sz w:val="22"/>
          <w:szCs w:val="22"/>
        </w:rPr>
        <w:t>словия поставки товара, требования к качеству и характеристикам товара определяются в соответствии с</w:t>
      </w:r>
      <w:r w:rsidR="007A6783">
        <w:rPr>
          <w:color w:val="000000"/>
          <w:sz w:val="22"/>
          <w:szCs w:val="22"/>
        </w:rPr>
        <w:t xml:space="preserve">о Спецификацией </w:t>
      </w:r>
      <w:r w:rsidRPr="00FC6127">
        <w:rPr>
          <w:color w:val="000000"/>
          <w:sz w:val="22"/>
          <w:szCs w:val="22"/>
        </w:rPr>
        <w:t xml:space="preserve">(Приложение № 1 к Договору), а также иными условиями Договора. </w:t>
      </w:r>
    </w:p>
    <w:p w14:paraId="5914FAD3" w14:textId="77777777" w:rsidR="0056156B" w:rsidRPr="00AA7332" w:rsidRDefault="0056156B" w:rsidP="0056156B">
      <w:pPr>
        <w:widowControl w:val="0"/>
        <w:suppressAutoHyphens w:val="0"/>
        <w:spacing w:after="0"/>
        <w:ind w:right="-143"/>
        <w:rPr>
          <w:sz w:val="22"/>
          <w:szCs w:val="22"/>
        </w:rPr>
      </w:pPr>
      <w:bookmarkStart w:id="1" w:name="_Hlk113872289"/>
      <w:r w:rsidRPr="00FC6127">
        <w:rPr>
          <w:sz w:val="22"/>
          <w:szCs w:val="22"/>
        </w:rPr>
        <w:t xml:space="preserve">1.3. Поставка товара осуществляется партиями по наименованию и в количестве, указанном в заявках </w:t>
      </w:r>
      <w:r w:rsidRPr="00AA7332">
        <w:rPr>
          <w:sz w:val="22"/>
          <w:szCs w:val="22"/>
        </w:rPr>
        <w:t xml:space="preserve">Заказчика, в течение срока действия Договора. </w:t>
      </w:r>
    </w:p>
    <w:p w14:paraId="14E752F6" w14:textId="0DCD356F" w:rsidR="0056156B" w:rsidRPr="00AA7332" w:rsidRDefault="0056156B" w:rsidP="0056156B">
      <w:pPr>
        <w:widowControl w:val="0"/>
        <w:suppressAutoHyphens w:val="0"/>
        <w:spacing w:after="0"/>
        <w:ind w:right="-143"/>
        <w:rPr>
          <w:sz w:val="22"/>
          <w:szCs w:val="22"/>
        </w:rPr>
      </w:pPr>
      <w:r w:rsidRPr="00AA7332">
        <w:rPr>
          <w:sz w:val="22"/>
          <w:szCs w:val="22"/>
        </w:rPr>
        <w:t xml:space="preserve">Период поставки: </w:t>
      </w:r>
      <w:r w:rsidR="00AA7332" w:rsidRPr="00D713F8">
        <w:rPr>
          <w:sz w:val="22"/>
          <w:szCs w:val="22"/>
          <w:highlight w:val="yellow"/>
        </w:rPr>
        <w:t xml:space="preserve">в течение </w:t>
      </w:r>
      <w:r w:rsidR="0077679D">
        <w:rPr>
          <w:sz w:val="22"/>
          <w:szCs w:val="22"/>
          <w:highlight w:val="yellow"/>
        </w:rPr>
        <w:t>1</w:t>
      </w:r>
      <w:r w:rsidR="00976F8E" w:rsidRPr="00D713F8">
        <w:rPr>
          <w:sz w:val="22"/>
          <w:szCs w:val="22"/>
          <w:highlight w:val="yellow"/>
        </w:rPr>
        <w:t xml:space="preserve"> рабоч</w:t>
      </w:r>
      <w:r w:rsidR="0077679D">
        <w:rPr>
          <w:sz w:val="22"/>
          <w:szCs w:val="22"/>
          <w:highlight w:val="yellow"/>
        </w:rPr>
        <w:t>его дня</w:t>
      </w:r>
      <w:r w:rsidR="00AA7332" w:rsidRPr="00D713F8">
        <w:rPr>
          <w:sz w:val="22"/>
          <w:szCs w:val="22"/>
          <w:highlight w:val="yellow"/>
        </w:rPr>
        <w:t xml:space="preserve"> </w:t>
      </w:r>
      <w:r w:rsidRPr="00D713F8">
        <w:rPr>
          <w:sz w:val="22"/>
          <w:szCs w:val="22"/>
          <w:highlight w:val="yellow"/>
        </w:rPr>
        <w:t>с момента заключения Договора</w:t>
      </w:r>
      <w:r w:rsidR="00AA7332" w:rsidRPr="00D713F8">
        <w:rPr>
          <w:sz w:val="22"/>
          <w:szCs w:val="22"/>
          <w:highlight w:val="yellow"/>
        </w:rPr>
        <w:t>.</w:t>
      </w:r>
    </w:p>
    <w:p w14:paraId="3883CD73" w14:textId="34568E1F" w:rsidR="0056156B" w:rsidRPr="00FC6127" w:rsidRDefault="0056156B" w:rsidP="0056156B">
      <w:pPr>
        <w:widowControl w:val="0"/>
        <w:suppressAutoHyphens w:val="0"/>
        <w:spacing w:after="0"/>
        <w:ind w:right="-143"/>
        <w:rPr>
          <w:sz w:val="22"/>
          <w:szCs w:val="22"/>
        </w:rPr>
      </w:pPr>
      <w:r w:rsidRPr="00AA7332">
        <w:rPr>
          <w:sz w:val="22"/>
          <w:szCs w:val="22"/>
        </w:rPr>
        <w:t xml:space="preserve">Место поставки: </w:t>
      </w:r>
      <w:r w:rsidRPr="00E31E9F">
        <w:rPr>
          <w:sz w:val="22"/>
          <w:szCs w:val="22"/>
          <w:highlight w:val="yellow"/>
        </w:rPr>
        <w:t xml:space="preserve">склад </w:t>
      </w:r>
      <w:r w:rsidR="0077679D" w:rsidRPr="00E31E9F">
        <w:rPr>
          <w:sz w:val="22"/>
          <w:szCs w:val="22"/>
          <w:highlight w:val="yellow"/>
        </w:rPr>
        <w:t>Заказчика</w:t>
      </w:r>
      <w:r w:rsidR="00AA7332" w:rsidRPr="00E31E9F">
        <w:rPr>
          <w:sz w:val="22"/>
          <w:szCs w:val="22"/>
          <w:highlight w:val="yellow"/>
        </w:rPr>
        <w:t xml:space="preserve"> п. Кивач, Кондопожского района, Республики Карелия</w:t>
      </w:r>
      <w:r w:rsidRPr="00E31E9F">
        <w:rPr>
          <w:sz w:val="22"/>
          <w:szCs w:val="22"/>
          <w:highlight w:val="yellow"/>
        </w:rPr>
        <w:t>.</w:t>
      </w:r>
    </w:p>
    <w:p w14:paraId="336D86FA" w14:textId="70C8C036" w:rsidR="0056156B" w:rsidRPr="00FC6127" w:rsidRDefault="0056156B" w:rsidP="0056156B">
      <w:pPr>
        <w:widowControl w:val="0"/>
        <w:suppressAutoHyphens w:val="0"/>
        <w:spacing w:after="0"/>
        <w:ind w:right="-143"/>
        <w:rPr>
          <w:sz w:val="22"/>
          <w:szCs w:val="22"/>
        </w:rPr>
      </w:pPr>
      <w:r w:rsidRPr="00FC6127">
        <w:rPr>
          <w:sz w:val="22"/>
          <w:szCs w:val="22"/>
        </w:rPr>
        <w:t xml:space="preserve">Заявка Заказчика может быть направлена в адрес Поставщика следующими способами: по факсимильной связи, по электронной почте, </w:t>
      </w:r>
      <w:r w:rsidR="007A6783">
        <w:rPr>
          <w:sz w:val="22"/>
          <w:szCs w:val="22"/>
        </w:rPr>
        <w:t xml:space="preserve">по телефону, </w:t>
      </w:r>
      <w:r w:rsidRPr="00FC6127">
        <w:rPr>
          <w:sz w:val="22"/>
          <w:szCs w:val="22"/>
        </w:rPr>
        <w:t xml:space="preserve">путём вручения заявки, составленной в двух экземплярах, уполномоченному представителю поставщика во время поставки очередной партии товара. </w:t>
      </w:r>
    </w:p>
    <w:p w14:paraId="0BDFE244" w14:textId="77777777" w:rsidR="0056156B" w:rsidRPr="00FC6127" w:rsidRDefault="0056156B" w:rsidP="0056156B">
      <w:pPr>
        <w:widowControl w:val="0"/>
        <w:suppressAutoHyphens w:val="0"/>
        <w:spacing w:after="0"/>
        <w:ind w:right="-143"/>
        <w:rPr>
          <w:sz w:val="22"/>
          <w:szCs w:val="22"/>
        </w:rPr>
      </w:pPr>
      <w:r w:rsidRPr="00FC6127">
        <w:rPr>
          <w:sz w:val="22"/>
          <w:szCs w:val="22"/>
        </w:rPr>
        <w:t>В соответствии с п. 1 ст. 165.1 Гражданского кодекса РФ (далее - ГК РФ), сообщение считается доставленным и в том случае, когда оно фактически не было получено по причинам, зависящим от адресата (Поставщика).</w:t>
      </w:r>
    </w:p>
    <w:bookmarkEnd w:id="1"/>
    <w:p w14:paraId="26F7FC15" w14:textId="77777777" w:rsidR="0056156B" w:rsidRPr="00FC6127" w:rsidRDefault="0056156B" w:rsidP="0056156B">
      <w:pPr>
        <w:widowControl w:val="0"/>
        <w:suppressAutoHyphens w:val="0"/>
        <w:spacing w:after="0"/>
        <w:ind w:right="-143"/>
        <w:rPr>
          <w:sz w:val="22"/>
          <w:szCs w:val="22"/>
        </w:rPr>
      </w:pPr>
    </w:p>
    <w:p w14:paraId="128E8002"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2. ЦЕНА ДОГОВОРА И ПОРЯДОК РАСЧЕТОВ</w:t>
      </w:r>
    </w:p>
    <w:p w14:paraId="30C98EDA" w14:textId="0B1FF6EB" w:rsidR="005A52BA" w:rsidRDefault="0056156B" w:rsidP="00770F48">
      <w:pPr>
        <w:widowControl w:val="0"/>
        <w:autoSpaceDE w:val="0"/>
        <w:autoSpaceDN w:val="0"/>
        <w:adjustRightInd w:val="0"/>
        <w:spacing w:after="0"/>
        <w:rPr>
          <w:sz w:val="22"/>
          <w:szCs w:val="22"/>
        </w:rPr>
      </w:pPr>
      <w:r w:rsidRPr="00FC6127">
        <w:rPr>
          <w:sz w:val="22"/>
          <w:szCs w:val="22"/>
        </w:rPr>
        <w:t xml:space="preserve">2.1. </w:t>
      </w:r>
      <w:r>
        <w:rPr>
          <w:sz w:val="22"/>
          <w:szCs w:val="22"/>
        </w:rPr>
        <w:t>Максимальное значение цены договора</w:t>
      </w:r>
      <w:r w:rsidRPr="00FC6127">
        <w:rPr>
          <w:sz w:val="22"/>
          <w:szCs w:val="22"/>
        </w:rPr>
        <w:t xml:space="preserve"> составляет </w:t>
      </w:r>
      <w:r w:rsidR="004C0C54">
        <w:rPr>
          <w:b/>
          <w:sz w:val="22"/>
          <w:szCs w:val="22"/>
        </w:rPr>
        <w:t>____________________</w:t>
      </w:r>
      <w:r w:rsidRPr="00FC6127">
        <w:rPr>
          <w:sz w:val="22"/>
          <w:szCs w:val="22"/>
        </w:rPr>
        <w:t xml:space="preserve">, </w:t>
      </w:r>
      <w:r w:rsidR="002C0841">
        <w:rPr>
          <w:sz w:val="22"/>
          <w:szCs w:val="22"/>
        </w:rPr>
        <w:t>в том числе</w:t>
      </w:r>
      <w:r>
        <w:rPr>
          <w:sz w:val="22"/>
          <w:szCs w:val="22"/>
        </w:rPr>
        <w:t xml:space="preserve"> НДС</w:t>
      </w:r>
      <w:r w:rsidR="005A52BA">
        <w:rPr>
          <w:sz w:val="22"/>
          <w:szCs w:val="22"/>
        </w:rPr>
        <w:t xml:space="preserve"> </w:t>
      </w:r>
      <w:r w:rsidR="004C0C54">
        <w:rPr>
          <w:sz w:val="22"/>
          <w:szCs w:val="22"/>
        </w:rPr>
        <w:t>________</w:t>
      </w:r>
      <w:r w:rsidR="005A52BA">
        <w:rPr>
          <w:sz w:val="22"/>
          <w:szCs w:val="22"/>
        </w:rPr>
        <w:t>.</w:t>
      </w:r>
    </w:p>
    <w:p w14:paraId="7FD1800D" w14:textId="3F7A1843" w:rsidR="0056156B" w:rsidRPr="00FC6127" w:rsidRDefault="0056156B" w:rsidP="00770F48">
      <w:pPr>
        <w:widowControl w:val="0"/>
        <w:autoSpaceDE w:val="0"/>
        <w:autoSpaceDN w:val="0"/>
        <w:adjustRightInd w:val="0"/>
        <w:spacing w:after="0"/>
        <w:rPr>
          <w:sz w:val="22"/>
          <w:szCs w:val="22"/>
        </w:rPr>
      </w:pPr>
      <w:r>
        <w:rPr>
          <w:sz w:val="22"/>
          <w:szCs w:val="22"/>
        </w:rPr>
        <w:t>Цена единицы Товара устанавливается в соответствии со Спецификацией (приложение №1 к Договору).</w:t>
      </w:r>
    </w:p>
    <w:p w14:paraId="232A5CD3" w14:textId="77777777" w:rsidR="0056156B" w:rsidRPr="00FC6127" w:rsidRDefault="0056156B" w:rsidP="00770F48">
      <w:pPr>
        <w:widowControl w:val="0"/>
        <w:tabs>
          <w:tab w:val="left" w:pos="709"/>
        </w:tabs>
        <w:suppressAutoHyphens w:val="0"/>
        <w:spacing w:after="0"/>
        <w:rPr>
          <w:sz w:val="22"/>
          <w:szCs w:val="22"/>
        </w:rPr>
      </w:pPr>
      <w:r w:rsidRPr="00FC6127">
        <w:rPr>
          <w:sz w:val="22"/>
          <w:szCs w:val="22"/>
        </w:rPr>
        <w:t xml:space="preserve">2.2. Заказчик оплачивает Поставщику стоимость товара в соответствии с ценой, указанной в Спецификации. </w:t>
      </w:r>
    </w:p>
    <w:p w14:paraId="2B37C5EC" w14:textId="77777777" w:rsidR="0056156B" w:rsidRPr="009A5C81" w:rsidRDefault="0056156B" w:rsidP="00770F48">
      <w:pPr>
        <w:widowControl w:val="0"/>
        <w:tabs>
          <w:tab w:val="left" w:pos="709"/>
        </w:tabs>
        <w:suppressAutoHyphens w:val="0"/>
        <w:spacing w:after="0"/>
        <w:rPr>
          <w:color w:val="000000"/>
          <w:sz w:val="22"/>
          <w:szCs w:val="22"/>
        </w:rPr>
      </w:pPr>
      <w:bookmarkStart w:id="2" w:name="_Hlk113871063"/>
      <w:r w:rsidRPr="00FC6127">
        <w:rPr>
          <w:color w:val="000000"/>
          <w:sz w:val="22"/>
          <w:szCs w:val="22"/>
        </w:rPr>
        <w:t xml:space="preserve">2.3. </w:t>
      </w:r>
      <w:r>
        <w:rPr>
          <w:color w:val="000000"/>
          <w:sz w:val="22"/>
          <w:szCs w:val="22"/>
        </w:rPr>
        <w:t>Максимальное значение ц</w:t>
      </w:r>
      <w:r w:rsidRPr="00FC6127">
        <w:rPr>
          <w:color w:val="000000"/>
          <w:sz w:val="22"/>
          <w:szCs w:val="22"/>
        </w:rPr>
        <w:t>ен</w:t>
      </w:r>
      <w:r>
        <w:rPr>
          <w:color w:val="000000"/>
          <w:sz w:val="22"/>
          <w:szCs w:val="22"/>
        </w:rPr>
        <w:t>ы</w:t>
      </w:r>
      <w:r w:rsidRPr="00FC6127">
        <w:rPr>
          <w:color w:val="000000"/>
          <w:sz w:val="22"/>
          <w:szCs w:val="22"/>
        </w:rPr>
        <w:t xml:space="preserve"> Договора формируется с учетом общей стоимости Товара, погрузочно-разгрузочных работ, транспортных и других расходов, </w:t>
      </w:r>
      <w:r w:rsidRPr="00FC6127">
        <w:rPr>
          <w:sz w:val="22"/>
          <w:szCs w:val="22"/>
        </w:rPr>
        <w:t xml:space="preserve">связанных с доставкой Товара </w:t>
      </w:r>
      <w:r w:rsidRPr="00FC6127">
        <w:rPr>
          <w:color w:val="000000"/>
          <w:sz w:val="22"/>
          <w:szCs w:val="22"/>
        </w:rPr>
        <w:t>до места поставки, а также таможенных пошлин, страхования, налогов, сборов и других обязательных платежей, установленных законодательством РФ.</w:t>
      </w:r>
    </w:p>
    <w:p w14:paraId="15B0BC37" w14:textId="77777777" w:rsidR="0056156B" w:rsidRPr="00FC6127" w:rsidRDefault="0056156B" w:rsidP="00770F48">
      <w:pPr>
        <w:widowControl w:val="0"/>
        <w:tabs>
          <w:tab w:val="left" w:pos="0"/>
          <w:tab w:val="left" w:pos="709"/>
          <w:tab w:val="left" w:pos="851"/>
        </w:tabs>
        <w:suppressAutoHyphens w:val="0"/>
        <w:spacing w:after="0"/>
        <w:rPr>
          <w:i/>
          <w:sz w:val="22"/>
          <w:szCs w:val="22"/>
        </w:rPr>
      </w:pPr>
      <w:r w:rsidRPr="00FC6127">
        <w:rPr>
          <w:color w:val="000000"/>
          <w:sz w:val="22"/>
          <w:szCs w:val="22"/>
        </w:rPr>
        <w:t>2.</w:t>
      </w:r>
      <w:r>
        <w:rPr>
          <w:color w:val="000000"/>
          <w:sz w:val="22"/>
          <w:szCs w:val="22"/>
        </w:rPr>
        <w:t>4</w:t>
      </w:r>
      <w:r w:rsidRPr="00FC6127">
        <w:rPr>
          <w:color w:val="000000"/>
          <w:sz w:val="22"/>
          <w:szCs w:val="22"/>
        </w:rPr>
        <w:t xml:space="preserve">. Источник финансирования: </w:t>
      </w:r>
      <w:r w:rsidRPr="00F41D81">
        <w:rPr>
          <w:sz w:val="22"/>
          <w:szCs w:val="22"/>
        </w:rPr>
        <w:t>средства от приносящей доход деятельности</w:t>
      </w:r>
      <w:r w:rsidRPr="00F41D81">
        <w:rPr>
          <w:color w:val="000000"/>
          <w:sz w:val="22"/>
          <w:szCs w:val="22"/>
        </w:rPr>
        <w:t xml:space="preserve">. </w:t>
      </w:r>
      <w:r w:rsidRPr="00F41D81">
        <w:rPr>
          <w:sz w:val="22"/>
          <w:szCs w:val="22"/>
        </w:rPr>
        <w:t>Валюта – российский рубль</w:t>
      </w:r>
      <w:r w:rsidRPr="00F41D81">
        <w:rPr>
          <w:color w:val="000000"/>
          <w:sz w:val="22"/>
          <w:szCs w:val="22"/>
        </w:rPr>
        <w:t>.</w:t>
      </w:r>
    </w:p>
    <w:bookmarkEnd w:id="2"/>
    <w:p w14:paraId="3831366A" w14:textId="77777777" w:rsidR="0056156B" w:rsidRPr="009A5C81" w:rsidRDefault="0056156B" w:rsidP="00770F48">
      <w:pPr>
        <w:widowControl w:val="0"/>
        <w:tabs>
          <w:tab w:val="left" w:pos="0"/>
          <w:tab w:val="left" w:pos="709"/>
          <w:tab w:val="left" w:pos="851"/>
        </w:tabs>
        <w:suppressAutoHyphens w:val="0"/>
        <w:spacing w:after="0"/>
        <w:rPr>
          <w:color w:val="000000"/>
          <w:sz w:val="22"/>
          <w:szCs w:val="22"/>
        </w:rPr>
      </w:pPr>
      <w:r w:rsidRPr="00FC6127">
        <w:rPr>
          <w:color w:val="000000"/>
          <w:sz w:val="22"/>
          <w:szCs w:val="22"/>
        </w:rPr>
        <w:t>2.</w:t>
      </w:r>
      <w:r>
        <w:rPr>
          <w:color w:val="000000"/>
          <w:sz w:val="22"/>
          <w:szCs w:val="22"/>
        </w:rPr>
        <w:t>5</w:t>
      </w:r>
      <w:r w:rsidRPr="00FC6127">
        <w:rPr>
          <w:color w:val="000000"/>
          <w:sz w:val="22"/>
          <w:szCs w:val="22"/>
        </w:rPr>
        <w:t xml:space="preserve">. Оплата товара производится Заказчиком по факту его поставки в течение </w:t>
      </w:r>
      <w:r w:rsidRPr="00FC6127">
        <w:rPr>
          <w:sz w:val="22"/>
          <w:szCs w:val="22"/>
        </w:rPr>
        <w:t>7 (семи) рабочих дней</w:t>
      </w:r>
      <w:r w:rsidRPr="00FC6127">
        <w:rPr>
          <w:color w:val="000000"/>
          <w:sz w:val="22"/>
          <w:szCs w:val="22"/>
        </w:rPr>
        <w:t xml:space="preserve"> со дня подписания товарной накладной (или универсального передаточного документа) и счета/счета-фактуры путем перечисления денежных средств на расчетный счет Поставщика.</w:t>
      </w:r>
    </w:p>
    <w:p w14:paraId="53014F55" w14:textId="77777777" w:rsidR="0056156B" w:rsidRPr="00FC6127" w:rsidRDefault="0056156B" w:rsidP="0056156B">
      <w:pPr>
        <w:widowControl w:val="0"/>
        <w:suppressAutoHyphens w:val="0"/>
        <w:spacing w:after="0"/>
        <w:ind w:right="-1"/>
        <w:rPr>
          <w:sz w:val="22"/>
          <w:szCs w:val="22"/>
        </w:rPr>
      </w:pPr>
      <w:r w:rsidRPr="00FC6127">
        <w:rPr>
          <w:sz w:val="22"/>
          <w:szCs w:val="22"/>
        </w:rPr>
        <w:t>2.</w:t>
      </w:r>
      <w:r>
        <w:rPr>
          <w:sz w:val="22"/>
          <w:szCs w:val="22"/>
        </w:rPr>
        <w:t>6</w:t>
      </w:r>
      <w:r w:rsidRPr="00FC6127">
        <w:rPr>
          <w:sz w:val="22"/>
          <w:szCs w:val="22"/>
        </w:rPr>
        <w:t xml:space="preserve">. </w:t>
      </w:r>
      <w:r w:rsidRPr="00FC6127">
        <w:rPr>
          <w:sz w:val="22"/>
          <w:szCs w:val="22"/>
          <w:lang w:eastAsia="en-US"/>
        </w:rPr>
        <w:t>Обязательство Заказчика по оплате за поставку Товара считается исполненным с момента списания денежных средств со счета Заказчика.</w:t>
      </w:r>
    </w:p>
    <w:p w14:paraId="744D4D03" w14:textId="77777777" w:rsidR="0056156B" w:rsidRPr="00FC6127" w:rsidRDefault="0056156B" w:rsidP="0056156B">
      <w:pPr>
        <w:widowControl w:val="0"/>
        <w:suppressAutoHyphens w:val="0"/>
        <w:spacing w:after="0"/>
        <w:ind w:right="-1"/>
        <w:rPr>
          <w:sz w:val="22"/>
          <w:szCs w:val="22"/>
        </w:rPr>
      </w:pPr>
      <w:r w:rsidRPr="00FC6127">
        <w:rPr>
          <w:sz w:val="22"/>
          <w:szCs w:val="22"/>
        </w:rPr>
        <w:t>2.</w:t>
      </w:r>
      <w:r>
        <w:rPr>
          <w:sz w:val="22"/>
          <w:szCs w:val="22"/>
        </w:rPr>
        <w:t>7</w:t>
      </w:r>
      <w:r w:rsidRPr="00FC6127">
        <w:rPr>
          <w:sz w:val="22"/>
          <w:szCs w:val="22"/>
        </w:rPr>
        <w:t xml:space="preserve">. </w:t>
      </w:r>
      <w:bookmarkStart w:id="3" w:name="_Hlk112763242"/>
      <w:r w:rsidRPr="00FC6127">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связанная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End w:id="3"/>
    </w:p>
    <w:p w14:paraId="549063D3" w14:textId="77777777" w:rsidR="0056156B" w:rsidRPr="00FC6127" w:rsidRDefault="0056156B" w:rsidP="0056156B">
      <w:pPr>
        <w:widowControl w:val="0"/>
        <w:suppressAutoHyphens w:val="0"/>
        <w:spacing w:after="0"/>
        <w:ind w:right="-1"/>
        <w:rPr>
          <w:sz w:val="22"/>
          <w:szCs w:val="22"/>
        </w:rPr>
      </w:pPr>
      <w:bookmarkStart w:id="4" w:name="_Hlk113871138"/>
      <w:r w:rsidRPr="00FC6127">
        <w:rPr>
          <w:sz w:val="22"/>
          <w:szCs w:val="22"/>
        </w:rPr>
        <w:t>2.</w:t>
      </w:r>
      <w:r>
        <w:rPr>
          <w:sz w:val="22"/>
          <w:szCs w:val="22"/>
        </w:rPr>
        <w:t>8</w:t>
      </w:r>
      <w:r w:rsidRPr="00FC6127">
        <w:rPr>
          <w:sz w:val="22"/>
          <w:szCs w:val="22"/>
        </w:rPr>
        <w:t>. В случае изменения банковских реквизитов Поставщика или адреса места нахождения, Поставщик обязан в пятидневный срок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bookmarkEnd w:id="4"/>
    <w:p w14:paraId="425279AF"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p>
    <w:p w14:paraId="3C949196" w14:textId="779718EB" w:rsidR="000012D5" w:rsidRDefault="000012D5" w:rsidP="0056156B">
      <w:pPr>
        <w:pStyle w:val="ConsPlusNonformat"/>
        <w:ind w:right="-1"/>
        <w:jc w:val="center"/>
        <w:rPr>
          <w:rFonts w:ascii="Times New Roman" w:hAnsi="Times New Roman" w:cs="Times New Roman"/>
          <w:b/>
          <w:color w:val="000000"/>
          <w:sz w:val="22"/>
          <w:szCs w:val="22"/>
        </w:rPr>
      </w:pPr>
      <w:bookmarkStart w:id="5" w:name="_Hlk113872545"/>
    </w:p>
    <w:p w14:paraId="7AA3F185" w14:textId="77777777" w:rsidR="0077679D" w:rsidRDefault="0077679D" w:rsidP="0056156B">
      <w:pPr>
        <w:pStyle w:val="ConsPlusNonformat"/>
        <w:ind w:right="-1"/>
        <w:jc w:val="center"/>
        <w:rPr>
          <w:rFonts w:ascii="Times New Roman" w:hAnsi="Times New Roman" w:cs="Times New Roman"/>
          <w:b/>
          <w:color w:val="000000"/>
          <w:sz w:val="22"/>
          <w:szCs w:val="22"/>
        </w:rPr>
      </w:pPr>
    </w:p>
    <w:p w14:paraId="5529A149" w14:textId="77777777" w:rsidR="00AA7332" w:rsidRDefault="00AA7332" w:rsidP="0056156B">
      <w:pPr>
        <w:pStyle w:val="ConsPlusNonformat"/>
        <w:ind w:right="-1"/>
        <w:jc w:val="center"/>
        <w:rPr>
          <w:rFonts w:ascii="Times New Roman" w:hAnsi="Times New Roman" w:cs="Times New Roman"/>
          <w:b/>
          <w:color w:val="000000"/>
          <w:sz w:val="22"/>
          <w:szCs w:val="22"/>
        </w:rPr>
      </w:pPr>
    </w:p>
    <w:p w14:paraId="7112F4DB" w14:textId="121F4869"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lastRenderedPageBreak/>
        <w:t>3. ПРАВА И ОБЯЗАННОСТИ СТОРОН</w:t>
      </w:r>
    </w:p>
    <w:p w14:paraId="7F485DEE" w14:textId="77777777" w:rsidR="0056156B" w:rsidRPr="00FC6127" w:rsidRDefault="0056156B" w:rsidP="0056156B">
      <w:pPr>
        <w:widowControl w:val="0"/>
        <w:tabs>
          <w:tab w:val="left" w:pos="709"/>
        </w:tabs>
        <w:suppressAutoHyphens w:val="0"/>
        <w:spacing w:after="0"/>
        <w:ind w:right="-1"/>
        <w:rPr>
          <w:b/>
          <w:sz w:val="22"/>
          <w:szCs w:val="22"/>
          <w:u w:val="single"/>
        </w:rPr>
      </w:pPr>
      <w:r w:rsidRPr="00FC6127">
        <w:rPr>
          <w:b/>
          <w:sz w:val="22"/>
          <w:szCs w:val="22"/>
        </w:rPr>
        <w:t>3.1. Заказчик обязан:</w:t>
      </w:r>
    </w:p>
    <w:p w14:paraId="164874B7" w14:textId="77777777" w:rsidR="0056156B" w:rsidRPr="00FC6127" w:rsidRDefault="0056156B" w:rsidP="0056156B">
      <w:pPr>
        <w:widowControl w:val="0"/>
        <w:tabs>
          <w:tab w:val="left" w:pos="709"/>
        </w:tabs>
        <w:suppressAutoHyphens w:val="0"/>
        <w:spacing w:after="0"/>
        <w:ind w:right="-1"/>
        <w:rPr>
          <w:sz w:val="22"/>
          <w:szCs w:val="22"/>
        </w:rPr>
      </w:pPr>
      <w:r w:rsidRPr="00FC6127">
        <w:rPr>
          <w:sz w:val="22"/>
          <w:szCs w:val="22"/>
        </w:rPr>
        <w:t>3.1.1. Осуществить приёмку и оплату товара в порядке и в сроки, предусмотренные Договором.</w:t>
      </w:r>
    </w:p>
    <w:p w14:paraId="74B250B1" w14:textId="77777777" w:rsidR="0056156B" w:rsidRPr="00FC6127" w:rsidRDefault="0056156B" w:rsidP="0056156B">
      <w:pPr>
        <w:widowControl w:val="0"/>
        <w:tabs>
          <w:tab w:val="left" w:pos="709"/>
        </w:tabs>
        <w:suppressAutoHyphens w:val="0"/>
        <w:spacing w:after="0"/>
        <w:ind w:right="-1"/>
        <w:rPr>
          <w:sz w:val="22"/>
          <w:szCs w:val="22"/>
        </w:rPr>
      </w:pPr>
      <w:r w:rsidRPr="00FC6127">
        <w:rPr>
          <w:sz w:val="22"/>
          <w:szCs w:val="22"/>
        </w:rPr>
        <w:t xml:space="preserve">3.1.2. Провести экспертизу поставленного товара для проверки в части его соответствия условиям Договора, своими силами или привлеченными экспертами, экспертными организациями. </w:t>
      </w:r>
    </w:p>
    <w:p w14:paraId="77CE89B0" w14:textId="77777777" w:rsidR="0056156B" w:rsidRPr="00FC6127" w:rsidRDefault="0056156B" w:rsidP="0056156B">
      <w:pPr>
        <w:widowControl w:val="0"/>
        <w:tabs>
          <w:tab w:val="left" w:pos="709"/>
        </w:tabs>
        <w:suppressAutoHyphens w:val="0"/>
        <w:spacing w:after="0"/>
        <w:ind w:right="-1"/>
        <w:rPr>
          <w:sz w:val="22"/>
          <w:szCs w:val="22"/>
        </w:rPr>
      </w:pPr>
      <w:r w:rsidRPr="00FC6127">
        <w:rPr>
          <w:sz w:val="22"/>
          <w:szCs w:val="22"/>
        </w:rPr>
        <w:t>3.1.3. Оказать содействие Поставщику по вопросам, имеющим отношение к выполнению Договора и не требующим дополнительных материальных затрат.</w:t>
      </w:r>
    </w:p>
    <w:p w14:paraId="49851AA6" w14:textId="77777777" w:rsidR="0056156B" w:rsidRPr="00FC6127" w:rsidRDefault="0056156B" w:rsidP="0056156B">
      <w:pPr>
        <w:widowControl w:val="0"/>
        <w:tabs>
          <w:tab w:val="left" w:pos="709"/>
        </w:tabs>
        <w:suppressAutoHyphens w:val="0"/>
        <w:spacing w:after="0"/>
        <w:ind w:right="-1"/>
        <w:rPr>
          <w:b/>
          <w:sz w:val="22"/>
          <w:szCs w:val="22"/>
        </w:rPr>
      </w:pPr>
      <w:r w:rsidRPr="00FC6127">
        <w:rPr>
          <w:b/>
          <w:sz w:val="22"/>
          <w:szCs w:val="22"/>
        </w:rPr>
        <w:t>3.2. Поставщик обязан:</w:t>
      </w:r>
    </w:p>
    <w:p w14:paraId="125C39EF" w14:textId="384568B0" w:rsidR="0056156B" w:rsidRPr="00FC6127" w:rsidRDefault="0056156B" w:rsidP="0056156B">
      <w:pPr>
        <w:widowControl w:val="0"/>
        <w:tabs>
          <w:tab w:val="left" w:pos="709"/>
        </w:tabs>
        <w:suppressAutoHyphens w:val="0"/>
        <w:spacing w:after="0"/>
        <w:ind w:right="-1"/>
        <w:rPr>
          <w:sz w:val="22"/>
          <w:szCs w:val="22"/>
        </w:rPr>
      </w:pPr>
      <w:r w:rsidRPr="00FC6127">
        <w:rPr>
          <w:sz w:val="22"/>
          <w:szCs w:val="22"/>
        </w:rPr>
        <w:t xml:space="preserve">3.2.1. Осуществить поставку товара, соответствующего </w:t>
      </w:r>
      <w:r w:rsidR="00AB3D33">
        <w:rPr>
          <w:sz w:val="22"/>
          <w:szCs w:val="22"/>
        </w:rPr>
        <w:t>Спецификации</w:t>
      </w:r>
      <w:r w:rsidRPr="00FC6127">
        <w:rPr>
          <w:sz w:val="22"/>
          <w:szCs w:val="22"/>
        </w:rPr>
        <w:t>, на условиях и в сроки, предусмотренные Договором.</w:t>
      </w:r>
    </w:p>
    <w:p w14:paraId="77274150" w14:textId="77777777" w:rsidR="0056156B" w:rsidRPr="00FC6127" w:rsidRDefault="0056156B" w:rsidP="0056156B">
      <w:pPr>
        <w:widowControl w:val="0"/>
        <w:tabs>
          <w:tab w:val="left" w:pos="709"/>
        </w:tabs>
        <w:suppressAutoHyphens w:val="0"/>
        <w:spacing w:after="0"/>
        <w:ind w:right="-1"/>
        <w:rPr>
          <w:sz w:val="22"/>
          <w:szCs w:val="22"/>
        </w:rPr>
      </w:pPr>
      <w:r w:rsidRPr="00FC6127">
        <w:rPr>
          <w:sz w:val="22"/>
          <w:szCs w:val="22"/>
        </w:rPr>
        <w:t>3.2.2. При поставке товара предоставить Заказчику сопутствующие товару документы: товарную накладную (или универсальный передаточный документ) и (или) счёт-фактуру/счёт.</w:t>
      </w:r>
    </w:p>
    <w:p w14:paraId="3801A2CF"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sz w:val="22"/>
          <w:szCs w:val="22"/>
        </w:rPr>
        <w:t>3.2.3. При получении письменного уведомления Заказчика о ненадлежащем исполнении Договора</w:t>
      </w:r>
      <w:r w:rsidRPr="00FC6127">
        <w:rPr>
          <w:color w:val="000000"/>
          <w:sz w:val="22"/>
          <w:szCs w:val="22"/>
        </w:rPr>
        <w:t>, о выявленных несоответствиях и/или недостатках товара удовлетворить требования Заказчика в срок, указанный в таком уведомлении, а если срок в письменном уведомлении Заказчика не определен, то в течение 5 рабочих дней с момента получения письменного уведомления Заказчика.</w:t>
      </w:r>
    </w:p>
    <w:p w14:paraId="31CFA5B5"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3.2.4. Соблюдать конфиденциальность сведений, ставших известными ему в ходе оказания услуг.</w:t>
      </w:r>
    </w:p>
    <w:p w14:paraId="0614E7AD"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3.2.5. Обеспечить соблюдение его представителями требований режима, установленного Заказчиком, в местах поставки товара.</w:t>
      </w:r>
    </w:p>
    <w:p w14:paraId="6B087FEF" w14:textId="2F916108"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3.2.6. В сопроводительных документах по </w:t>
      </w:r>
      <w:r w:rsidR="00AB3D33">
        <w:rPr>
          <w:color w:val="000000"/>
          <w:sz w:val="22"/>
          <w:szCs w:val="22"/>
        </w:rPr>
        <w:t>поставке товара</w:t>
      </w:r>
      <w:r w:rsidRPr="00FC6127">
        <w:rPr>
          <w:color w:val="000000"/>
          <w:sz w:val="22"/>
          <w:szCs w:val="22"/>
        </w:rPr>
        <w:t xml:space="preserve"> указывать реквизиты договора (номер и дату заключения).</w:t>
      </w:r>
    </w:p>
    <w:p w14:paraId="4020D47B" w14:textId="77777777" w:rsidR="0056156B" w:rsidRPr="00FC6127" w:rsidRDefault="0056156B" w:rsidP="0056156B">
      <w:pPr>
        <w:widowControl w:val="0"/>
        <w:tabs>
          <w:tab w:val="left" w:pos="709"/>
        </w:tabs>
        <w:suppressAutoHyphens w:val="0"/>
        <w:spacing w:after="0"/>
        <w:ind w:right="-1"/>
        <w:rPr>
          <w:b/>
          <w:sz w:val="22"/>
          <w:szCs w:val="22"/>
        </w:rPr>
      </w:pPr>
      <w:r w:rsidRPr="00FC6127">
        <w:rPr>
          <w:b/>
          <w:sz w:val="22"/>
          <w:szCs w:val="22"/>
        </w:rPr>
        <w:t>3.3. Заказчик вправе:</w:t>
      </w:r>
    </w:p>
    <w:p w14:paraId="468458D0" w14:textId="189E4CC5"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3.3.1. Отказать в приёмке товара, </w:t>
      </w:r>
      <w:r w:rsidRPr="00FC6127">
        <w:rPr>
          <w:sz w:val="22"/>
          <w:szCs w:val="22"/>
        </w:rPr>
        <w:t>не соответствующего условиям Договора,</w:t>
      </w:r>
      <w:r w:rsidRPr="00FC6127">
        <w:rPr>
          <w:color w:val="000000"/>
          <w:sz w:val="22"/>
          <w:szCs w:val="22"/>
        </w:rPr>
        <w:t xml:space="preserve"> </w:t>
      </w:r>
      <w:r w:rsidR="00AB3D33">
        <w:rPr>
          <w:color w:val="000000"/>
          <w:sz w:val="22"/>
          <w:szCs w:val="22"/>
        </w:rPr>
        <w:t>Спецификации</w:t>
      </w:r>
      <w:r w:rsidRPr="00FC6127">
        <w:rPr>
          <w:color w:val="000000"/>
          <w:sz w:val="22"/>
          <w:szCs w:val="22"/>
        </w:rPr>
        <w:t>.</w:t>
      </w:r>
    </w:p>
    <w:p w14:paraId="5E4FED24"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3.3.2. Требовать своевременного устранения выявленных недостатков в ходе исполнения Договора</w:t>
      </w:r>
    </w:p>
    <w:p w14:paraId="3B496627" w14:textId="77777777" w:rsidR="0056156B" w:rsidRPr="00FC6127" w:rsidRDefault="0056156B" w:rsidP="0056156B">
      <w:pPr>
        <w:widowControl w:val="0"/>
        <w:tabs>
          <w:tab w:val="left" w:pos="709"/>
        </w:tabs>
        <w:suppressAutoHyphens w:val="0"/>
        <w:spacing w:after="0"/>
        <w:ind w:right="-1"/>
        <w:rPr>
          <w:b/>
          <w:sz w:val="22"/>
          <w:szCs w:val="22"/>
        </w:rPr>
      </w:pPr>
      <w:r w:rsidRPr="00FC6127">
        <w:rPr>
          <w:b/>
          <w:sz w:val="22"/>
          <w:szCs w:val="22"/>
        </w:rPr>
        <w:t>3.4. Поставщик вправе:</w:t>
      </w:r>
    </w:p>
    <w:p w14:paraId="09E0CB7A"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3.4.1. Требовать от Заказчика своевременной приёмки и оплаты товара в порядке и на условиях, предусмотренных Договором.</w:t>
      </w:r>
    </w:p>
    <w:p w14:paraId="0FEAAA9D"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3.4.2. Требовать от Заказчика содействия в исполнении своих обязательств по вопросам, имеющим отношение к выполнению Договора и не требующим дополнительных материальных затрат.</w:t>
      </w:r>
    </w:p>
    <w:p w14:paraId="38A011B7" w14:textId="77777777" w:rsidR="0056156B" w:rsidRPr="00FC6127" w:rsidRDefault="0056156B" w:rsidP="0056156B">
      <w:pPr>
        <w:widowControl w:val="0"/>
        <w:tabs>
          <w:tab w:val="left" w:pos="709"/>
        </w:tabs>
        <w:suppressAutoHyphens w:val="0"/>
        <w:spacing w:after="0"/>
        <w:ind w:right="-1"/>
        <w:rPr>
          <w:color w:val="000000"/>
          <w:sz w:val="22"/>
          <w:szCs w:val="22"/>
        </w:rPr>
      </w:pPr>
      <w:bookmarkStart w:id="6" w:name="_Hlk112763442"/>
      <w:r w:rsidRPr="00FC6127">
        <w:rPr>
          <w:color w:val="000000"/>
          <w:sz w:val="22"/>
          <w:szCs w:val="22"/>
        </w:rPr>
        <w:t>3.5. В отношении Поставщика в соответствии с частью 1 статьи 31 Закона №44-ФЗ установлены следующие требования:</w:t>
      </w:r>
    </w:p>
    <w:bookmarkEnd w:id="5"/>
    <w:bookmarkEnd w:id="6"/>
    <w:p w14:paraId="6F07DC5B" w14:textId="77777777" w:rsidR="00FA068E" w:rsidRPr="00FC6127" w:rsidRDefault="00FA068E" w:rsidP="00FA068E">
      <w:pPr>
        <w:widowControl w:val="0"/>
        <w:tabs>
          <w:tab w:val="left" w:pos="709"/>
        </w:tabs>
        <w:suppressAutoHyphens w:val="0"/>
        <w:spacing w:after="0"/>
        <w:ind w:right="-1"/>
        <w:rPr>
          <w:color w:val="000000"/>
          <w:sz w:val="22"/>
          <w:szCs w:val="22"/>
        </w:rPr>
      </w:pPr>
      <w:r w:rsidRPr="00FC6127">
        <w:rPr>
          <w:color w:val="000000"/>
          <w:sz w:val="22"/>
          <w:szCs w:val="22"/>
        </w:rPr>
        <w:t>3.5.1. непроведение ликвидации Поставщика и отсутствие решения арбитражного суда о признании Поставщика несостоятельным (банкротом) и об открытии конкурсного производства.</w:t>
      </w:r>
    </w:p>
    <w:p w14:paraId="1B9D8526" w14:textId="77777777" w:rsidR="00FA068E" w:rsidRPr="00FC6127" w:rsidRDefault="00FA068E" w:rsidP="00FA068E">
      <w:pPr>
        <w:widowControl w:val="0"/>
        <w:tabs>
          <w:tab w:val="left" w:pos="709"/>
        </w:tabs>
        <w:suppressAutoHyphens w:val="0"/>
        <w:spacing w:after="0"/>
        <w:ind w:right="-1"/>
        <w:rPr>
          <w:color w:val="000000"/>
          <w:sz w:val="22"/>
          <w:szCs w:val="22"/>
        </w:rPr>
      </w:pPr>
      <w:r w:rsidRPr="00FC6127">
        <w:rPr>
          <w:color w:val="000000"/>
          <w:sz w:val="22"/>
          <w:szCs w:val="22"/>
        </w:rPr>
        <w:t xml:space="preserve">3.5.2. </w:t>
      </w:r>
      <w:proofErr w:type="spellStart"/>
      <w:r w:rsidRPr="00FC6127">
        <w:rPr>
          <w:color w:val="000000"/>
          <w:sz w:val="22"/>
          <w:szCs w:val="22"/>
        </w:rPr>
        <w:t>неприостановление</w:t>
      </w:r>
      <w:proofErr w:type="spellEnd"/>
      <w:r w:rsidRPr="00FC6127">
        <w:rPr>
          <w:color w:val="000000"/>
          <w:sz w:val="22"/>
          <w:szCs w:val="22"/>
        </w:rPr>
        <w:t xml:space="preserve"> деятельности Поставщика в порядке, установленном Кодексом Российской Федерации об административных правонарушениях.</w:t>
      </w:r>
    </w:p>
    <w:p w14:paraId="0509C079" w14:textId="77777777" w:rsidR="00FA068E" w:rsidRPr="00FC6127" w:rsidRDefault="00FA068E" w:rsidP="00FA068E">
      <w:pPr>
        <w:widowControl w:val="0"/>
        <w:tabs>
          <w:tab w:val="left" w:pos="709"/>
        </w:tabs>
        <w:suppressAutoHyphens w:val="0"/>
        <w:spacing w:after="0"/>
        <w:ind w:right="-1"/>
        <w:rPr>
          <w:color w:val="000000"/>
          <w:sz w:val="22"/>
          <w:szCs w:val="22"/>
        </w:rPr>
      </w:pPr>
      <w:r w:rsidRPr="00FC6127">
        <w:rPr>
          <w:color w:val="000000"/>
          <w:sz w:val="22"/>
          <w:szCs w:val="22"/>
        </w:rPr>
        <w:t>3.5.3.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
    <w:p w14:paraId="6229A83D" w14:textId="77777777" w:rsidR="00FA068E" w:rsidRPr="00FC6127" w:rsidRDefault="00FA068E" w:rsidP="00FA068E">
      <w:pPr>
        <w:widowControl w:val="0"/>
        <w:tabs>
          <w:tab w:val="left" w:pos="709"/>
        </w:tabs>
        <w:suppressAutoHyphens w:val="0"/>
        <w:spacing w:after="0"/>
        <w:ind w:right="-1"/>
        <w:rPr>
          <w:color w:val="000000"/>
          <w:sz w:val="22"/>
          <w:szCs w:val="22"/>
        </w:rPr>
      </w:pPr>
      <w:r w:rsidRPr="00FC6127">
        <w:rPr>
          <w:color w:val="000000"/>
          <w:sz w:val="22"/>
          <w:szCs w:val="22"/>
        </w:rPr>
        <w:t>3.5.4.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3281488" w14:textId="77777777" w:rsidR="00FA068E" w:rsidRPr="00FC6127" w:rsidRDefault="00FA068E" w:rsidP="00FA068E">
      <w:pPr>
        <w:widowControl w:val="0"/>
        <w:tabs>
          <w:tab w:val="left" w:pos="709"/>
        </w:tabs>
        <w:suppressAutoHyphens w:val="0"/>
        <w:spacing w:after="0"/>
        <w:ind w:right="-1"/>
        <w:rPr>
          <w:color w:val="000000"/>
          <w:sz w:val="22"/>
          <w:szCs w:val="22"/>
        </w:rPr>
      </w:pPr>
      <w:r w:rsidRPr="00FC6127">
        <w:rPr>
          <w:color w:val="000000"/>
          <w:sz w:val="22"/>
          <w:szCs w:val="22"/>
        </w:rPr>
        <w:t>3.5.5. Поставщик в течение двух лет до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8A695" w14:textId="77777777" w:rsidR="00FA068E" w:rsidRPr="00FC6127" w:rsidRDefault="00FA068E" w:rsidP="00FA068E">
      <w:pPr>
        <w:widowControl w:val="0"/>
        <w:tabs>
          <w:tab w:val="left" w:pos="709"/>
        </w:tabs>
        <w:suppressAutoHyphens w:val="0"/>
        <w:spacing w:after="0"/>
        <w:ind w:right="-1"/>
        <w:rPr>
          <w:color w:val="000000"/>
          <w:sz w:val="22"/>
          <w:szCs w:val="22"/>
        </w:rPr>
      </w:pPr>
      <w:r w:rsidRPr="00FC6127">
        <w:rPr>
          <w:color w:val="000000"/>
          <w:sz w:val="22"/>
          <w:szCs w:val="22"/>
        </w:rPr>
        <w:t xml:space="preserve">3.5.6.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FC6127">
        <w:rPr>
          <w:color w:val="000000"/>
          <w:sz w:val="22"/>
          <w:szCs w:val="22"/>
        </w:rPr>
        <w:lastRenderedPageBreak/>
        <w:t>исполнительного органа хозяйственного общества, руководителем (директором, генеральным директором) Поставщика,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580B81A9" w14:textId="77777777" w:rsidR="00FA068E" w:rsidRPr="00FC6127" w:rsidRDefault="00FA068E" w:rsidP="00FA068E">
      <w:pPr>
        <w:widowControl w:val="0"/>
        <w:tabs>
          <w:tab w:val="left" w:pos="709"/>
        </w:tabs>
        <w:suppressAutoHyphens w:val="0"/>
        <w:spacing w:after="0"/>
        <w:ind w:right="-1"/>
        <w:rPr>
          <w:color w:val="000000"/>
          <w:sz w:val="22"/>
          <w:szCs w:val="22"/>
        </w:rPr>
      </w:pPr>
      <w:r w:rsidRPr="00FC6127">
        <w:rPr>
          <w:color w:val="000000"/>
          <w:sz w:val="22"/>
          <w:szCs w:val="22"/>
        </w:rPr>
        <w:t>3.5.7.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C7A20F0" w14:textId="77777777" w:rsidR="00FA068E" w:rsidRPr="00FC6127" w:rsidRDefault="00FA068E" w:rsidP="00FA068E">
      <w:pPr>
        <w:widowControl w:val="0"/>
        <w:tabs>
          <w:tab w:val="left" w:pos="709"/>
        </w:tabs>
        <w:suppressAutoHyphens w:val="0"/>
        <w:spacing w:after="0"/>
        <w:ind w:right="-1"/>
        <w:rPr>
          <w:color w:val="000000"/>
          <w:sz w:val="22"/>
          <w:szCs w:val="22"/>
        </w:rPr>
      </w:pPr>
      <w:r w:rsidRPr="00FC6127">
        <w:rPr>
          <w:color w:val="000000"/>
          <w:sz w:val="22"/>
          <w:szCs w:val="22"/>
        </w:rPr>
        <w:t>3.5.8. отсутствие у Поставщика ограничений для участия в закупках, установленных законодательством Российской Федерации.</w:t>
      </w:r>
    </w:p>
    <w:p w14:paraId="5D06732E"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p>
    <w:p w14:paraId="5B7D9A4E"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 xml:space="preserve">4. ПОРЯДОК И УСЛОВИЯ ПОСТАВКИ И ПРИЁМКИ ТОВАРА </w:t>
      </w:r>
    </w:p>
    <w:p w14:paraId="7C958011" w14:textId="0113149E"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4.1. Поставщик поставляет и передает Заказчику товар, соответствующий </w:t>
      </w:r>
      <w:r w:rsidRPr="00FC6127">
        <w:rPr>
          <w:sz w:val="22"/>
          <w:szCs w:val="22"/>
        </w:rPr>
        <w:t xml:space="preserve">Спецификации, </w:t>
      </w:r>
      <w:r w:rsidRPr="00FC6127">
        <w:rPr>
          <w:color w:val="000000"/>
          <w:sz w:val="22"/>
          <w:szCs w:val="22"/>
        </w:rPr>
        <w:t>надлежащего качества, на условиях и в с</w:t>
      </w:r>
      <w:r w:rsidR="00AB3D33">
        <w:rPr>
          <w:color w:val="000000"/>
          <w:sz w:val="22"/>
          <w:szCs w:val="22"/>
        </w:rPr>
        <w:t>рок, предусмотренные Договором</w:t>
      </w:r>
      <w:r w:rsidRPr="00FC6127">
        <w:rPr>
          <w:color w:val="000000"/>
          <w:sz w:val="22"/>
          <w:szCs w:val="22"/>
        </w:rPr>
        <w:t xml:space="preserve">. </w:t>
      </w:r>
      <w:r w:rsidRPr="00FC6127">
        <w:rPr>
          <w:sz w:val="22"/>
          <w:szCs w:val="22"/>
        </w:rPr>
        <w:t>Поставщик предоставляет Заказчику товарную накладную (в 2-х экземплярах) или универсальный передаточный документ (в 2-х экземплярах) и счет/счёт-фактуру (в 2-х экземплярах)</w:t>
      </w:r>
      <w:r w:rsidRPr="00FC6127">
        <w:rPr>
          <w:color w:val="000000"/>
          <w:sz w:val="22"/>
          <w:szCs w:val="22"/>
        </w:rPr>
        <w:t>.</w:t>
      </w:r>
    </w:p>
    <w:p w14:paraId="0E5F154C"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sz w:val="22"/>
          <w:szCs w:val="22"/>
        </w:rPr>
        <w:t>4.2. Отсутствие документов, указанных в пункте 4.1 Договора, является основанием для отказа от приемки товара Заказчиком до представления полного комплекта документов.</w:t>
      </w:r>
    </w:p>
    <w:p w14:paraId="70C0C7AB"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4.3. </w:t>
      </w:r>
      <w:r w:rsidRPr="00FC6127">
        <w:rPr>
          <w:sz w:val="22"/>
          <w:szCs w:val="22"/>
        </w:rPr>
        <w:t>Товар передается свободным от прав третьих лиц и не является предметом залога, ареста или иного обременения</w:t>
      </w:r>
      <w:r w:rsidRPr="00FC6127">
        <w:rPr>
          <w:color w:val="000000"/>
          <w:sz w:val="22"/>
          <w:szCs w:val="22"/>
        </w:rPr>
        <w:t>.</w:t>
      </w:r>
    </w:p>
    <w:p w14:paraId="04AD5D8F" w14:textId="65B6971B"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4.4. Товар поставляется в упаковке таким образом, чтобы исключить его порчу и/или уничтожение и обеспечить его сохранность при транспортировке и хранении.</w:t>
      </w:r>
    </w:p>
    <w:p w14:paraId="09EAEDF3" w14:textId="31E3A339"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4.5. Заказчик осуществляет приёмку и экспертизу поставленного товара </w:t>
      </w:r>
      <w:bookmarkStart w:id="7" w:name="_Hlk112763642"/>
      <w:bookmarkStart w:id="8" w:name="_Hlk112763750"/>
      <w:r w:rsidRPr="00FC6127">
        <w:rPr>
          <w:sz w:val="22"/>
          <w:szCs w:val="22"/>
        </w:rPr>
        <w:t xml:space="preserve">не позднее </w:t>
      </w:r>
      <w:r w:rsidR="00FA068E">
        <w:rPr>
          <w:sz w:val="22"/>
          <w:szCs w:val="22"/>
        </w:rPr>
        <w:t>1</w:t>
      </w:r>
      <w:r w:rsidRPr="00FC6127">
        <w:rPr>
          <w:sz w:val="22"/>
          <w:szCs w:val="22"/>
        </w:rPr>
        <w:t>0 (</w:t>
      </w:r>
      <w:r w:rsidR="00FA068E">
        <w:rPr>
          <w:sz w:val="22"/>
          <w:szCs w:val="22"/>
        </w:rPr>
        <w:t>десяти</w:t>
      </w:r>
      <w:r w:rsidRPr="00FC6127">
        <w:rPr>
          <w:sz w:val="22"/>
          <w:szCs w:val="22"/>
        </w:rPr>
        <w:t xml:space="preserve">) рабочих дней, следующих </w:t>
      </w:r>
      <w:bookmarkEnd w:id="7"/>
      <w:r w:rsidRPr="00FC6127">
        <w:rPr>
          <w:sz w:val="22"/>
          <w:szCs w:val="22"/>
        </w:rPr>
        <w:t xml:space="preserve">за днем </w:t>
      </w:r>
      <w:bookmarkEnd w:id="8"/>
      <w:r w:rsidRPr="00FC6127">
        <w:rPr>
          <w:sz w:val="22"/>
          <w:szCs w:val="22"/>
        </w:rPr>
        <w:t xml:space="preserve">поступления товара </w:t>
      </w:r>
      <w:r w:rsidRPr="00FC6127">
        <w:rPr>
          <w:color w:val="000000"/>
          <w:sz w:val="22"/>
          <w:szCs w:val="22"/>
        </w:rPr>
        <w:t>и получения от Поставщика документов, указанных в пункте 4.1. Договора.</w:t>
      </w:r>
    </w:p>
    <w:p w14:paraId="14B74332" w14:textId="5CF7578E"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4.6. Поставка товара оформляется подписанием Сторонами товарной накладной или универсального передаточного документа </w:t>
      </w:r>
      <w:r w:rsidRPr="00FC6127">
        <w:rPr>
          <w:sz w:val="22"/>
          <w:szCs w:val="22"/>
        </w:rPr>
        <w:t>в срок, установленный Договор</w:t>
      </w:r>
      <w:r w:rsidR="007A6783">
        <w:rPr>
          <w:sz w:val="22"/>
          <w:szCs w:val="22"/>
        </w:rPr>
        <w:t>ом</w:t>
      </w:r>
      <w:r w:rsidRPr="00FC6127">
        <w:rPr>
          <w:color w:val="000000"/>
          <w:sz w:val="22"/>
          <w:szCs w:val="22"/>
        </w:rPr>
        <w:t>.</w:t>
      </w:r>
    </w:p>
    <w:p w14:paraId="55998651" w14:textId="77777777" w:rsidR="0056156B" w:rsidRPr="00FC6127" w:rsidRDefault="0056156B" w:rsidP="0056156B">
      <w:pPr>
        <w:widowControl w:val="0"/>
        <w:tabs>
          <w:tab w:val="left" w:pos="709"/>
        </w:tabs>
        <w:suppressAutoHyphens w:val="0"/>
        <w:autoSpaceDE w:val="0"/>
        <w:autoSpaceDN w:val="0"/>
        <w:adjustRightInd w:val="0"/>
        <w:spacing w:after="0"/>
        <w:ind w:right="-1"/>
        <w:rPr>
          <w:color w:val="000000"/>
          <w:sz w:val="22"/>
          <w:szCs w:val="22"/>
        </w:rPr>
      </w:pPr>
      <w:r w:rsidRPr="00FC6127">
        <w:rPr>
          <w:sz w:val="22"/>
          <w:szCs w:val="22"/>
        </w:rPr>
        <w:t xml:space="preserve">4.7. </w:t>
      </w:r>
      <w:r w:rsidRPr="00FC6127">
        <w:rPr>
          <w:color w:val="000000"/>
          <w:sz w:val="22"/>
          <w:szCs w:val="22"/>
        </w:rPr>
        <w:t>Заказчик в срок, указанный в пункте 4.5 Договора, в письменной форме направляет Поставщику мотивированный отказ от подписания товарной накладной или универсального передаточного документа с указанием перечня выявленных недостатков и требований Заказчика в соответствии с Гражданским кодексом Российской Федерации в следующих случаях:</w:t>
      </w:r>
    </w:p>
    <w:p w14:paraId="7DC2B141" w14:textId="77777777" w:rsidR="0056156B" w:rsidRPr="00FC6127" w:rsidRDefault="0056156B" w:rsidP="0056156B">
      <w:pPr>
        <w:widowControl w:val="0"/>
        <w:tabs>
          <w:tab w:val="left" w:pos="709"/>
        </w:tabs>
        <w:suppressAutoHyphens w:val="0"/>
        <w:autoSpaceDE w:val="0"/>
        <w:autoSpaceDN w:val="0"/>
        <w:adjustRightInd w:val="0"/>
        <w:spacing w:after="0"/>
        <w:ind w:right="-1"/>
        <w:rPr>
          <w:color w:val="000000"/>
          <w:sz w:val="22"/>
          <w:szCs w:val="22"/>
        </w:rPr>
      </w:pPr>
      <w:r w:rsidRPr="00FC6127">
        <w:rPr>
          <w:sz w:val="22"/>
          <w:szCs w:val="22"/>
        </w:rPr>
        <w:t>-</w:t>
      </w:r>
      <w:r w:rsidRPr="00FC6127">
        <w:rPr>
          <w:color w:val="000000"/>
          <w:sz w:val="22"/>
          <w:szCs w:val="22"/>
        </w:rPr>
        <w:t xml:space="preserve"> выявления несоответствий поставленного товара требованиям Технического задания и условиям Договора;</w:t>
      </w:r>
    </w:p>
    <w:p w14:paraId="31171708" w14:textId="77777777" w:rsidR="0056156B" w:rsidRPr="00FC6127" w:rsidRDefault="0056156B" w:rsidP="0056156B">
      <w:pPr>
        <w:widowControl w:val="0"/>
        <w:tabs>
          <w:tab w:val="left" w:pos="709"/>
        </w:tabs>
        <w:suppressAutoHyphens w:val="0"/>
        <w:autoSpaceDE w:val="0"/>
        <w:autoSpaceDN w:val="0"/>
        <w:adjustRightInd w:val="0"/>
        <w:spacing w:after="0"/>
        <w:ind w:right="-1"/>
        <w:rPr>
          <w:color w:val="000000"/>
          <w:sz w:val="22"/>
          <w:szCs w:val="22"/>
        </w:rPr>
      </w:pPr>
      <w:r w:rsidRPr="00FC6127">
        <w:rPr>
          <w:color w:val="000000"/>
          <w:sz w:val="22"/>
          <w:szCs w:val="22"/>
        </w:rPr>
        <w:t>- несоответствия информации, указанной в сопроводительных документах на Товар (п. 4.1 Договора), Договору или заявке.</w:t>
      </w:r>
    </w:p>
    <w:p w14:paraId="5DDB50AA" w14:textId="77777777" w:rsidR="0056156B" w:rsidRPr="00FC6127" w:rsidRDefault="0056156B" w:rsidP="0056156B">
      <w:pPr>
        <w:widowControl w:val="0"/>
        <w:tabs>
          <w:tab w:val="left" w:pos="709"/>
        </w:tabs>
        <w:suppressAutoHyphens w:val="0"/>
        <w:autoSpaceDE w:val="0"/>
        <w:autoSpaceDN w:val="0"/>
        <w:adjustRightInd w:val="0"/>
        <w:spacing w:after="0"/>
        <w:ind w:right="-1"/>
        <w:rPr>
          <w:sz w:val="22"/>
          <w:szCs w:val="22"/>
        </w:rPr>
      </w:pPr>
      <w:r w:rsidRPr="00FC6127">
        <w:rPr>
          <w:color w:val="000000"/>
          <w:sz w:val="22"/>
          <w:szCs w:val="22"/>
        </w:rPr>
        <w:t>Мотивированный отказ от подписания товарной накладной или универсального передаточного документа направляется Поставщику одним или несколькими из указанных способов: путем вручения представителю Поставщика под подпись, по почте заказным письмом с уведомлением о вручении</w:t>
      </w:r>
      <w:r w:rsidRPr="00FC6127">
        <w:rPr>
          <w:sz w:val="22"/>
          <w:szCs w:val="22"/>
        </w:rPr>
        <w:t xml:space="preserve"> по адресу Поставщика, указанному в Договоре, телеграммой,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p>
    <w:p w14:paraId="41B283E4"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4.8. Заказчик вправе не отказывать в приемке поставленного товара в случае, если выявленное несоответствие поставленного товара требованиям Технического задания и условиям Договора не препятствует приёмке товара и устранено Поставщиком.</w:t>
      </w:r>
    </w:p>
    <w:p w14:paraId="787A9E83" w14:textId="7BA9CAFF"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4.9. В случае если Заказчиком предъявлено требование о восполнении недопоставленного (недостающего) количества товара; замены товара ненадлежащего качества и не соответствующего требованиям Технического задания, условиям Договора, Поставщик обязан удовлетворить требования Заказчика без дополнительной оплаты в пределах установленной Договором цены в сроки, определенные Заказчиком. После устранения Поставщиком несоответствий товара требованиям, установленным Договором и </w:t>
      </w:r>
      <w:r w:rsidR="007A6783">
        <w:rPr>
          <w:color w:val="000000"/>
          <w:sz w:val="22"/>
          <w:szCs w:val="22"/>
        </w:rPr>
        <w:t>Спецификацией</w:t>
      </w:r>
      <w:r w:rsidRPr="00FC6127">
        <w:rPr>
          <w:color w:val="000000"/>
          <w:sz w:val="22"/>
          <w:szCs w:val="22"/>
        </w:rPr>
        <w:t>, Заказчик повторно осуществляет приемку поставленного товара в порядке, установленном настоящим разделом Договора.</w:t>
      </w:r>
    </w:p>
    <w:p w14:paraId="131FFBE2"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 xml:space="preserve">4.10. При обнаружении недостатков поставленного товара после его фактической приемки, Заказчик обеспечивает сохранность (ответственное хранение) такого товара и в течение 3 (трех) рабочих дней направляет Поставщику письменную претензию, содержащую выявленные недостатки товара, требования, связанные с недостатками товара и сроки их удовлетворения. При получении мотивированного отказа от подписания товарной накладной или универсального передаточного документа Поставщик обязуется </w:t>
      </w:r>
      <w:r w:rsidRPr="00FC6127">
        <w:rPr>
          <w:color w:val="000000"/>
          <w:sz w:val="22"/>
          <w:szCs w:val="22"/>
        </w:rPr>
        <w:lastRenderedPageBreak/>
        <w:t>удовлетворить требования Заказчика в срок, указанный в таком уведомлении, а если срок в письменном уведомлении Заказчика не определен, то в течение 5 (пяти) рабочих дней с момента получения письменного уведомления.</w:t>
      </w:r>
    </w:p>
    <w:p w14:paraId="4D0EBCFB" w14:textId="77777777" w:rsidR="0056156B" w:rsidRPr="00FC6127" w:rsidRDefault="0056156B" w:rsidP="0056156B">
      <w:pPr>
        <w:widowControl w:val="0"/>
        <w:suppressAutoHyphens w:val="0"/>
        <w:spacing w:after="0"/>
        <w:rPr>
          <w:rFonts w:eastAsia="Calibri"/>
          <w:sz w:val="22"/>
          <w:szCs w:val="22"/>
          <w:lang w:eastAsia="en-US"/>
        </w:rPr>
      </w:pPr>
      <w:r w:rsidRPr="00FC6127">
        <w:rPr>
          <w:sz w:val="22"/>
          <w:szCs w:val="22"/>
          <w:lang w:eastAsia="en-US"/>
        </w:rPr>
        <w:t xml:space="preserve">4.11. </w:t>
      </w:r>
      <w:r w:rsidRPr="00FC6127">
        <w:rPr>
          <w:rFonts w:eastAsia="Calibri"/>
          <w:sz w:val="22"/>
          <w:szCs w:val="22"/>
          <w:lang w:eastAsia="en-US"/>
        </w:rPr>
        <w:t>Поставщик гарантирует качество и безопасность поставляемого товара в соответствии с требованиями законодательства РФ, установленных в отношении данного вида товара.</w:t>
      </w:r>
    </w:p>
    <w:p w14:paraId="4974C5A5" w14:textId="4723DAB3" w:rsidR="0056156B" w:rsidRPr="00FC6127" w:rsidRDefault="0056156B" w:rsidP="0056156B">
      <w:pPr>
        <w:widowControl w:val="0"/>
        <w:tabs>
          <w:tab w:val="left" w:pos="709"/>
        </w:tabs>
        <w:suppressAutoHyphens w:val="0"/>
        <w:spacing w:after="0"/>
        <w:ind w:right="-1"/>
        <w:rPr>
          <w:rFonts w:eastAsia="Calibri"/>
          <w:sz w:val="22"/>
          <w:szCs w:val="22"/>
          <w:lang w:eastAsia="en-US"/>
        </w:rPr>
      </w:pPr>
      <w:r w:rsidRPr="00FC6127">
        <w:rPr>
          <w:sz w:val="22"/>
          <w:szCs w:val="22"/>
        </w:rPr>
        <w:t xml:space="preserve">Поставщик гарантирует, что Товар, поставленный по </w:t>
      </w:r>
      <w:r w:rsidR="00993BC5">
        <w:rPr>
          <w:sz w:val="22"/>
          <w:szCs w:val="22"/>
        </w:rPr>
        <w:t>договору</w:t>
      </w:r>
      <w:r w:rsidRPr="00FC6127">
        <w:rPr>
          <w:sz w:val="22"/>
          <w:szCs w:val="22"/>
        </w:rPr>
        <w:t xml:space="preserve">, не имеет дефектов, связанных с конструкцией, материалами или функционированием при штатном использовании </w:t>
      </w:r>
      <w:r w:rsidR="00AA7332" w:rsidRPr="00FC6127">
        <w:rPr>
          <w:sz w:val="22"/>
          <w:szCs w:val="22"/>
        </w:rPr>
        <w:t>Товара в</w:t>
      </w:r>
      <w:r w:rsidRPr="00FC6127">
        <w:rPr>
          <w:sz w:val="22"/>
          <w:szCs w:val="22"/>
        </w:rPr>
        <w:t xml:space="preserve"> соответствии с технической и (или) эксплуатационной документацией производителя Товара. </w:t>
      </w:r>
      <w:r w:rsidRPr="00FC6127">
        <w:rPr>
          <w:sz w:val="22"/>
          <w:szCs w:val="22"/>
          <w:lang w:eastAsia="en-US"/>
        </w:rPr>
        <w:t xml:space="preserve">Гарантийный срок и объем гарантий на поставляемый товар должен быть установлен согласно гарантии завода-изготовителя. </w:t>
      </w:r>
      <w:r w:rsidRPr="00FC6127">
        <w:rPr>
          <w:rFonts w:eastAsia="Calibri"/>
          <w:sz w:val="22"/>
          <w:szCs w:val="22"/>
          <w:lang w:eastAsia="en-US"/>
        </w:rPr>
        <w:t>Гарантия качества товара распространяется на все составляющие части (комплектующие).</w:t>
      </w:r>
    </w:p>
    <w:p w14:paraId="1FCF2A54" w14:textId="77777777" w:rsidR="0056156B" w:rsidRPr="00FC6127" w:rsidRDefault="0056156B" w:rsidP="0056156B">
      <w:pPr>
        <w:widowControl w:val="0"/>
        <w:suppressAutoHyphens w:val="0"/>
        <w:spacing w:after="0"/>
        <w:rPr>
          <w:rFonts w:eastAsia="Calibri"/>
          <w:sz w:val="22"/>
          <w:szCs w:val="22"/>
          <w:lang w:eastAsia="en-US"/>
        </w:rPr>
      </w:pPr>
      <w:r w:rsidRPr="00FC6127">
        <w:rPr>
          <w:rFonts w:eastAsia="Calibri"/>
          <w:sz w:val="22"/>
          <w:szCs w:val="22"/>
          <w:lang w:eastAsia="en-US"/>
        </w:rPr>
        <w:t xml:space="preserve">4.12. </w:t>
      </w:r>
      <w:bookmarkStart w:id="9" w:name="_Hlk113872835"/>
      <w:r w:rsidRPr="00FC6127">
        <w:rPr>
          <w:rFonts w:eastAsia="Calibri"/>
          <w:sz w:val="22"/>
          <w:szCs w:val="22"/>
          <w:lang w:eastAsia="en-US"/>
        </w:rPr>
        <w:t>В случае выявления несоответствия качества поставленного товара в течение гарантийного срока Заказчик составляет и направляет в адрес Поставщика претензию. Поставщик обязан удовлетворить требования Заказчика, связанные с недостатками товара, в порядке, установленном Контрактом.</w:t>
      </w:r>
    </w:p>
    <w:p w14:paraId="699794C1" w14:textId="77777777" w:rsidR="0056156B" w:rsidRPr="00FC6127" w:rsidRDefault="0056156B" w:rsidP="0056156B">
      <w:pPr>
        <w:widowControl w:val="0"/>
        <w:suppressAutoHyphens w:val="0"/>
        <w:spacing w:after="0"/>
        <w:rPr>
          <w:rFonts w:eastAsia="Calibri"/>
          <w:sz w:val="22"/>
          <w:szCs w:val="22"/>
          <w:lang w:eastAsia="en-US"/>
        </w:rPr>
      </w:pPr>
      <w:r w:rsidRPr="00FC6127">
        <w:rPr>
          <w:rFonts w:eastAsia="Calibri"/>
          <w:sz w:val="22"/>
          <w:szCs w:val="22"/>
          <w:lang w:eastAsia="en-US"/>
        </w:rPr>
        <w:t>Все расходы, связанные с выявлением несоответствия качества товара, ремонтом товара, устранением неисправностей товара, заменой товара, транспортные расходы, расходы на погрузочно-разгрузочные работы осуществляются силами и за счет Поставщика.</w:t>
      </w:r>
    </w:p>
    <w:bookmarkEnd w:id="9"/>
    <w:p w14:paraId="7732B1D0" w14:textId="77777777" w:rsidR="0056156B" w:rsidRPr="00FC6127" w:rsidRDefault="0056156B" w:rsidP="0056156B">
      <w:pPr>
        <w:widowControl w:val="0"/>
        <w:tabs>
          <w:tab w:val="left" w:pos="709"/>
        </w:tabs>
        <w:suppressAutoHyphens w:val="0"/>
        <w:autoSpaceDE w:val="0"/>
        <w:autoSpaceDN w:val="0"/>
        <w:adjustRightInd w:val="0"/>
        <w:spacing w:after="0"/>
        <w:ind w:right="-1"/>
        <w:outlineLvl w:val="0"/>
        <w:rPr>
          <w:i/>
          <w:color w:val="000000"/>
          <w:sz w:val="22"/>
          <w:szCs w:val="22"/>
        </w:rPr>
      </w:pPr>
    </w:p>
    <w:p w14:paraId="6EDC6282"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5. ОТВЕТСТВЕННОСТЬ СТОРОН</w:t>
      </w:r>
    </w:p>
    <w:p w14:paraId="17BC0F70" w14:textId="77777777" w:rsidR="0056156B" w:rsidRPr="00FC6127" w:rsidRDefault="0056156B" w:rsidP="0056156B">
      <w:pPr>
        <w:spacing w:after="0"/>
        <w:rPr>
          <w:sz w:val="22"/>
          <w:szCs w:val="22"/>
        </w:rPr>
      </w:pPr>
      <w:bookmarkStart w:id="10" w:name="_Hlk113872867"/>
      <w:r w:rsidRPr="00FC6127">
        <w:rPr>
          <w:sz w:val="22"/>
          <w:szCs w:val="22"/>
        </w:rPr>
        <w:t>5.1.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24A8F90E" w14:textId="77777777" w:rsidR="0056156B" w:rsidRPr="00FC6127" w:rsidRDefault="0056156B" w:rsidP="0056156B">
      <w:pPr>
        <w:spacing w:after="0"/>
        <w:rPr>
          <w:sz w:val="22"/>
          <w:szCs w:val="22"/>
        </w:rPr>
      </w:pPr>
      <w:r w:rsidRPr="00FC6127">
        <w:rPr>
          <w:sz w:val="22"/>
          <w:szCs w:val="22"/>
        </w:rPr>
        <w:t>5.2. Ответственность Заказчика.</w:t>
      </w:r>
    </w:p>
    <w:p w14:paraId="01675EDD" w14:textId="77777777" w:rsidR="0056156B" w:rsidRPr="00FC6127" w:rsidRDefault="0056156B" w:rsidP="0056156B">
      <w:pPr>
        <w:spacing w:after="0"/>
        <w:rPr>
          <w:sz w:val="22"/>
          <w:szCs w:val="22"/>
        </w:rPr>
      </w:pPr>
      <w:r w:rsidRPr="00FC6127">
        <w:rPr>
          <w:sz w:val="22"/>
          <w:szCs w:val="22"/>
        </w:rPr>
        <w:t>5.2.1.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5AEF06A" w14:textId="77777777" w:rsidR="0056156B" w:rsidRPr="00FC6127" w:rsidRDefault="0056156B" w:rsidP="0056156B">
      <w:pPr>
        <w:spacing w:after="0"/>
        <w:rPr>
          <w:sz w:val="22"/>
          <w:szCs w:val="22"/>
        </w:rPr>
      </w:pPr>
      <w:r w:rsidRPr="00FC6127">
        <w:rPr>
          <w:sz w:val="22"/>
          <w:szCs w:val="22"/>
        </w:rPr>
        <w:t xml:space="preserve">5.2.2.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(ч. 5 ст. 34 Закона №44-ФЗ). </w:t>
      </w:r>
    </w:p>
    <w:p w14:paraId="534A1230" w14:textId="77777777" w:rsidR="0056156B" w:rsidRPr="00FC6127" w:rsidRDefault="0056156B" w:rsidP="0056156B">
      <w:pPr>
        <w:spacing w:after="0"/>
        <w:rPr>
          <w:sz w:val="22"/>
          <w:szCs w:val="22"/>
        </w:rPr>
      </w:pPr>
      <w:r w:rsidRPr="00FC6127">
        <w:rPr>
          <w:sz w:val="22"/>
          <w:szCs w:val="22"/>
        </w:rPr>
        <w:t>5.2.3.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14:paraId="5BA88E3B" w14:textId="77777777" w:rsidR="0056156B" w:rsidRPr="00FC6127" w:rsidRDefault="0056156B" w:rsidP="0056156B">
      <w:pPr>
        <w:spacing w:after="0"/>
        <w:rPr>
          <w:sz w:val="22"/>
          <w:szCs w:val="22"/>
        </w:rPr>
      </w:pPr>
      <w:r w:rsidRPr="00FC6127">
        <w:rPr>
          <w:sz w:val="22"/>
          <w:szCs w:val="22"/>
        </w:rPr>
        <w:t>5.2.4.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(одной тысячи) рублей.</w:t>
      </w:r>
    </w:p>
    <w:p w14:paraId="6C65629E" w14:textId="77777777" w:rsidR="0056156B" w:rsidRPr="00FC6127" w:rsidRDefault="0056156B" w:rsidP="0056156B">
      <w:pPr>
        <w:spacing w:after="0"/>
        <w:rPr>
          <w:sz w:val="22"/>
          <w:szCs w:val="22"/>
        </w:rPr>
      </w:pPr>
      <w:r w:rsidRPr="00FC6127">
        <w:rPr>
          <w:sz w:val="22"/>
          <w:szCs w:val="22"/>
        </w:rPr>
        <w:t>5.2.5.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8854AE7" w14:textId="77777777" w:rsidR="0056156B" w:rsidRPr="00FC6127" w:rsidRDefault="0056156B" w:rsidP="0056156B">
      <w:pPr>
        <w:spacing w:after="0"/>
        <w:rPr>
          <w:sz w:val="22"/>
          <w:szCs w:val="22"/>
        </w:rPr>
      </w:pPr>
      <w:r w:rsidRPr="00FC6127">
        <w:rPr>
          <w:sz w:val="22"/>
          <w:szCs w:val="22"/>
        </w:rPr>
        <w:t>5.3. Ответственность Поставщика.</w:t>
      </w:r>
    </w:p>
    <w:p w14:paraId="7C972B00" w14:textId="77777777" w:rsidR="0056156B" w:rsidRPr="00FC6127" w:rsidRDefault="0056156B" w:rsidP="0056156B">
      <w:pPr>
        <w:spacing w:after="0"/>
        <w:rPr>
          <w:sz w:val="22"/>
          <w:szCs w:val="22"/>
        </w:rPr>
      </w:pPr>
      <w:r w:rsidRPr="00FC6127">
        <w:rPr>
          <w:sz w:val="22"/>
          <w:szCs w:val="22"/>
        </w:rPr>
        <w:t>5.3.1.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E5989D9" w14:textId="77777777" w:rsidR="0056156B" w:rsidRPr="00FC6127" w:rsidRDefault="0056156B" w:rsidP="0056156B">
      <w:pPr>
        <w:spacing w:after="0"/>
        <w:rPr>
          <w:sz w:val="22"/>
          <w:szCs w:val="22"/>
        </w:rPr>
      </w:pPr>
      <w:r w:rsidRPr="00FC6127">
        <w:rPr>
          <w:sz w:val="22"/>
          <w:szCs w:val="22"/>
        </w:rPr>
        <w:t>5.3.2. Пеня начисляется за каждый день просрочки исполнения Поставщик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C0A2492" w14:textId="77777777" w:rsidR="0056156B" w:rsidRPr="00FC6127" w:rsidRDefault="0056156B" w:rsidP="0056156B">
      <w:pPr>
        <w:spacing w:after="0"/>
        <w:rPr>
          <w:sz w:val="22"/>
          <w:szCs w:val="22"/>
        </w:rPr>
      </w:pPr>
      <w:r w:rsidRPr="00FC6127">
        <w:rPr>
          <w:sz w:val="22"/>
          <w:szCs w:val="22"/>
        </w:rPr>
        <w:t xml:space="preserve">5.3.3.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FC6127">
        <w:rPr>
          <w:sz w:val="22"/>
          <w:szCs w:val="22"/>
        </w:rPr>
        <w:lastRenderedPageBreak/>
        <w:t>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w:t>
      </w:r>
    </w:p>
    <w:p w14:paraId="0C29CD9C" w14:textId="77777777" w:rsidR="0056156B" w:rsidRPr="00FC6127" w:rsidRDefault="0056156B" w:rsidP="0056156B">
      <w:pPr>
        <w:spacing w:after="0"/>
        <w:rPr>
          <w:sz w:val="22"/>
          <w:szCs w:val="22"/>
        </w:rPr>
      </w:pPr>
      <w:r w:rsidRPr="00FC6127">
        <w:rPr>
          <w:sz w:val="22"/>
          <w:szCs w:val="22"/>
        </w:rPr>
        <w:t>5.3.4.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(отдельного этапа Договора).</w:t>
      </w:r>
    </w:p>
    <w:p w14:paraId="3AC1819C" w14:textId="77777777" w:rsidR="0056156B" w:rsidRPr="00FC6127" w:rsidRDefault="0056156B" w:rsidP="0056156B">
      <w:pPr>
        <w:spacing w:after="0"/>
        <w:rPr>
          <w:sz w:val="22"/>
          <w:szCs w:val="22"/>
        </w:rPr>
      </w:pPr>
      <w:r w:rsidRPr="00FC6127">
        <w:rPr>
          <w:sz w:val="22"/>
          <w:szCs w:val="22"/>
        </w:rPr>
        <w:t>5.3.5.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 (одной тысячи) рублей.</w:t>
      </w:r>
    </w:p>
    <w:p w14:paraId="2C961065" w14:textId="77777777" w:rsidR="0056156B" w:rsidRPr="00FC6127" w:rsidRDefault="0056156B" w:rsidP="0056156B">
      <w:pPr>
        <w:spacing w:after="0"/>
        <w:rPr>
          <w:sz w:val="22"/>
          <w:szCs w:val="22"/>
        </w:rPr>
      </w:pPr>
      <w:r w:rsidRPr="00FC6127">
        <w:rPr>
          <w:sz w:val="22"/>
          <w:szCs w:val="22"/>
        </w:rPr>
        <w:t>5.4.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3FFBA8D" w14:textId="77777777" w:rsidR="0056156B" w:rsidRPr="00FC6127" w:rsidRDefault="0056156B" w:rsidP="0056156B">
      <w:pPr>
        <w:spacing w:after="0"/>
        <w:rPr>
          <w:sz w:val="22"/>
          <w:szCs w:val="22"/>
        </w:rPr>
      </w:pPr>
      <w:r w:rsidRPr="00FC6127">
        <w:rPr>
          <w:sz w:val="22"/>
          <w:szCs w:val="22"/>
        </w:rPr>
        <w:t>5.5. Уплата штрафов, пени не освобождает Стороны от выполнения принятых на себя обязательств.</w:t>
      </w:r>
    </w:p>
    <w:p w14:paraId="54A46E1E" w14:textId="77777777" w:rsidR="0056156B" w:rsidRPr="00FC6127" w:rsidRDefault="0056156B" w:rsidP="0056156B">
      <w:pPr>
        <w:spacing w:after="0"/>
        <w:rPr>
          <w:sz w:val="22"/>
          <w:szCs w:val="22"/>
        </w:rPr>
      </w:pPr>
      <w:r w:rsidRPr="00FC6127">
        <w:rPr>
          <w:sz w:val="22"/>
          <w:szCs w:val="22"/>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10"/>
    <w:p w14:paraId="432145E5" w14:textId="77777777" w:rsidR="0056156B" w:rsidRPr="00FC6127" w:rsidRDefault="0056156B" w:rsidP="0056156B">
      <w:pPr>
        <w:widowControl w:val="0"/>
        <w:suppressAutoHyphens w:val="0"/>
        <w:spacing w:after="0"/>
        <w:ind w:right="-1"/>
        <w:rPr>
          <w:rFonts w:eastAsia="Calibri"/>
          <w:sz w:val="22"/>
          <w:szCs w:val="22"/>
          <w:lang w:eastAsia="en-US"/>
        </w:rPr>
      </w:pPr>
    </w:p>
    <w:p w14:paraId="6E834997" w14:textId="77777777" w:rsidR="0056156B" w:rsidRPr="00FC6127" w:rsidRDefault="0056156B" w:rsidP="0056156B">
      <w:pPr>
        <w:pStyle w:val="ConsPlusNonformat"/>
        <w:ind w:right="-1"/>
        <w:jc w:val="center"/>
        <w:rPr>
          <w:rFonts w:ascii="Times New Roman" w:hAnsi="Times New Roman" w:cs="Times New Roman"/>
          <w:b/>
          <w:sz w:val="22"/>
          <w:szCs w:val="22"/>
        </w:rPr>
      </w:pPr>
      <w:r w:rsidRPr="00FC6127">
        <w:rPr>
          <w:rFonts w:ascii="Times New Roman" w:hAnsi="Times New Roman" w:cs="Times New Roman"/>
          <w:b/>
          <w:color w:val="000000"/>
          <w:sz w:val="22"/>
          <w:szCs w:val="22"/>
        </w:rPr>
        <w:t xml:space="preserve">6. </w:t>
      </w:r>
      <w:r w:rsidRPr="00FC6127">
        <w:rPr>
          <w:rFonts w:ascii="Times New Roman" w:hAnsi="Times New Roman" w:cs="Times New Roman"/>
          <w:b/>
          <w:sz w:val="22"/>
          <w:szCs w:val="22"/>
        </w:rPr>
        <w:t>ОБСТОЯТЕЛЬСТВА НЕПРЕОДОЛИМОЙ СИЛЫ</w:t>
      </w:r>
    </w:p>
    <w:p w14:paraId="3DAB192C" w14:textId="77777777" w:rsidR="0056156B" w:rsidRPr="00FC6127" w:rsidRDefault="0056156B" w:rsidP="0056156B">
      <w:pPr>
        <w:widowControl w:val="0"/>
        <w:tabs>
          <w:tab w:val="left" w:pos="709"/>
        </w:tabs>
        <w:suppressAutoHyphens w:val="0"/>
        <w:spacing w:after="0"/>
        <w:ind w:right="-1"/>
        <w:rPr>
          <w:sz w:val="22"/>
          <w:szCs w:val="22"/>
        </w:rPr>
      </w:pPr>
      <w:r w:rsidRPr="00FC6127">
        <w:rPr>
          <w:sz w:val="22"/>
          <w:szCs w:val="22"/>
        </w:rPr>
        <w:t xml:space="preserve">6.1.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определенных Гражданским кодексом Российской Федерации, под которыми понимаются обстоятельства, возникшие в результате непредвиденных и неотвратимых событий чрезвычайного характера, не поддающиеся контролю Сторон, </w:t>
      </w:r>
      <w:proofErr w:type="gramStart"/>
      <w:r w:rsidRPr="00FC6127">
        <w:rPr>
          <w:sz w:val="22"/>
          <w:szCs w:val="22"/>
        </w:rPr>
        <w:t>и</w:t>
      </w:r>
      <w:proofErr w:type="gramEnd"/>
      <w:r w:rsidRPr="00FC6127">
        <w:rPr>
          <w:sz w:val="22"/>
          <w:szCs w:val="22"/>
        </w:rPr>
        <w:t xml:space="preserve"> если эти обстоятельства непосредственно повлияли на исполнение Договора.</w:t>
      </w:r>
    </w:p>
    <w:p w14:paraId="67F17570" w14:textId="77777777" w:rsidR="0056156B" w:rsidRPr="00FC6127" w:rsidRDefault="0056156B" w:rsidP="0056156B">
      <w:pPr>
        <w:widowControl w:val="0"/>
        <w:tabs>
          <w:tab w:val="left" w:pos="709"/>
        </w:tabs>
        <w:suppressAutoHyphens w:val="0"/>
        <w:spacing w:after="0"/>
        <w:ind w:right="-1"/>
        <w:rPr>
          <w:sz w:val="22"/>
          <w:szCs w:val="22"/>
        </w:rPr>
      </w:pPr>
      <w:r w:rsidRPr="00FC6127">
        <w:rPr>
          <w:sz w:val="22"/>
          <w:szCs w:val="22"/>
        </w:rPr>
        <w:t>6.2. Сторона, для которой является невозможным выполнение условий Договора, должна известить не позднее 3-х дней с момента возникновения обстоятельств непреодолимой силы другую Сторону о наступлении обстоятельств такого рода по телефону, телеграфу или телефаксу с подтверждением заказным письмом с приложением соответствующих подтверждающих документов.</w:t>
      </w:r>
    </w:p>
    <w:p w14:paraId="35333C54" w14:textId="77777777" w:rsidR="0056156B" w:rsidRPr="00FC6127" w:rsidRDefault="0056156B" w:rsidP="0056156B">
      <w:pPr>
        <w:widowControl w:val="0"/>
        <w:tabs>
          <w:tab w:val="left" w:pos="709"/>
        </w:tabs>
        <w:suppressAutoHyphens w:val="0"/>
        <w:spacing w:after="0"/>
        <w:ind w:right="-1"/>
        <w:rPr>
          <w:sz w:val="22"/>
          <w:szCs w:val="22"/>
        </w:rPr>
      </w:pPr>
      <w:r w:rsidRPr="00FC6127">
        <w:rPr>
          <w:sz w:val="22"/>
          <w:szCs w:val="22"/>
        </w:rPr>
        <w:t>6.3. В случае продолжения обстоятельств непреодолимой силы более 2-х месяцев Заказчик вправе потребовать возврата денег за неисполненным Поставщиком обязательства по Договору.</w:t>
      </w:r>
    </w:p>
    <w:p w14:paraId="099E38E9" w14:textId="77777777" w:rsidR="0056156B" w:rsidRPr="00FC6127" w:rsidRDefault="0056156B" w:rsidP="0056156B">
      <w:pPr>
        <w:widowControl w:val="0"/>
        <w:tabs>
          <w:tab w:val="left" w:pos="709"/>
        </w:tabs>
        <w:suppressAutoHyphens w:val="0"/>
        <w:spacing w:after="0"/>
        <w:ind w:right="-1"/>
        <w:rPr>
          <w:sz w:val="22"/>
          <w:szCs w:val="22"/>
        </w:rPr>
      </w:pPr>
    </w:p>
    <w:p w14:paraId="15FA06AF"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 xml:space="preserve">7. ПОРЯДОК РАЗРЕШЕНИЯ СПОРОВ </w:t>
      </w:r>
    </w:p>
    <w:p w14:paraId="33DF185B" w14:textId="77777777" w:rsidR="0056156B" w:rsidRPr="00FC6127" w:rsidRDefault="0056156B" w:rsidP="0056156B">
      <w:pPr>
        <w:rPr>
          <w:sz w:val="22"/>
          <w:szCs w:val="22"/>
        </w:rPr>
      </w:pPr>
      <w:r w:rsidRPr="00FC6127">
        <w:rPr>
          <w:sz w:val="22"/>
          <w:szCs w:val="22"/>
        </w:rPr>
        <w:t>7.1. 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14:paraId="10B6180E" w14:textId="77777777" w:rsidR="0056156B" w:rsidRPr="00FC6127" w:rsidRDefault="0056156B" w:rsidP="0056156B">
      <w:pPr>
        <w:rPr>
          <w:sz w:val="22"/>
          <w:szCs w:val="22"/>
        </w:rPr>
      </w:pPr>
      <w:r w:rsidRPr="00FC6127">
        <w:rPr>
          <w:sz w:val="22"/>
          <w:szCs w:val="22"/>
        </w:rPr>
        <w:t>7.2.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и направлена в письменном виде, по адресу, указанному в реквизитах Договора.</w:t>
      </w:r>
    </w:p>
    <w:p w14:paraId="34C57F05" w14:textId="77777777" w:rsidR="0056156B" w:rsidRPr="00FC6127" w:rsidRDefault="0056156B" w:rsidP="0056156B">
      <w:pPr>
        <w:rPr>
          <w:sz w:val="22"/>
          <w:szCs w:val="22"/>
        </w:rPr>
      </w:pPr>
      <w:r w:rsidRPr="00FC6127">
        <w:rPr>
          <w:sz w:val="22"/>
          <w:szCs w:val="22"/>
        </w:rPr>
        <w:t>7.3. Сторона, которая получила претензию, обязана ее рассмотреть и исполнить требования, либо дать мотивированный отказ от исполнения требований в срок не позднее 15 (пятнадцати) рабочих дней с даты ее получения.</w:t>
      </w:r>
    </w:p>
    <w:p w14:paraId="17A6A38F" w14:textId="77777777" w:rsidR="0056156B" w:rsidRPr="00FC6127" w:rsidRDefault="0056156B" w:rsidP="0056156B">
      <w:pPr>
        <w:rPr>
          <w:sz w:val="22"/>
          <w:szCs w:val="22"/>
        </w:rPr>
      </w:pPr>
      <w:r w:rsidRPr="00FC6127">
        <w:rPr>
          <w:sz w:val="22"/>
          <w:szCs w:val="22"/>
        </w:rPr>
        <w:t>7.4. В случае невыполнения Сторонами своих обязательств и не достижения взаимного согласия споры по Договору разрешаются в Арбитражном суде в порядке, предусмотренном действующим законодательством.</w:t>
      </w:r>
    </w:p>
    <w:p w14:paraId="6EDD5606"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8. СРОК ДЕЙСТВИЯ ДОГОВОРА,</w:t>
      </w:r>
    </w:p>
    <w:p w14:paraId="3C3A2369"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 xml:space="preserve"> ПОРЯДОК ЕГО ИЗМЕНЕНИЯ И РАСТОРЖЕНИЯ</w:t>
      </w:r>
    </w:p>
    <w:p w14:paraId="1D6D371B" w14:textId="1F64ECC0" w:rsidR="0056156B" w:rsidRPr="00FC6127" w:rsidRDefault="0056156B" w:rsidP="0056156B">
      <w:pPr>
        <w:rPr>
          <w:sz w:val="22"/>
          <w:szCs w:val="22"/>
        </w:rPr>
      </w:pPr>
      <w:bookmarkStart w:id="11" w:name="_Hlk112764201"/>
      <w:r w:rsidRPr="00FC6127">
        <w:rPr>
          <w:sz w:val="22"/>
          <w:szCs w:val="22"/>
        </w:rPr>
        <w:t xml:space="preserve">8.1. </w:t>
      </w:r>
      <w:r w:rsidRPr="00FC6127">
        <w:rPr>
          <w:rFonts w:eastAsia="Arial"/>
          <w:sz w:val="22"/>
          <w:szCs w:val="22"/>
        </w:rPr>
        <w:t xml:space="preserve">Договор вступает в действие с момента его подписания Сторонами и действует </w:t>
      </w:r>
      <w:r w:rsidRPr="00D713F8">
        <w:rPr>
          <w:rFonts w:eastAsia="Arial"/>
          <w:sz w:val="22"/>
          <w:szCs w:val="22"/>
          <w:highlight w:val="yellow"/>
        </w:rPr>
        <w:t>по «</w:t>
      </w:r>
      <w:r w:rsidR="00E31E9F">
        <w:rPr>
          <w:rFonts w:eastAsia="Arial"/>
          <w:sz w:val="22"/>
          <w:szCs w:val="22"/>
          <w:highlight w:val="yellow"/>
        </w:rPr>
        <w:t>31</w:t>
      </w:r>
      <w:r w:rsidRPr="00D713F8">
        <w:rPr>
          <w:rFonts w:eastAsia="Arial"/>
          <w:sz w:val="22"/>
          <w:szCs w:val="22"/>
          <w:highlight w:val="yellow"/>
        </w:rPr>
        <w:t xml:space="preserve">» </w:t>
      </w:r>
      <w:r w:rsidR="00E31E9F">
        <w:rPr>
          <w:rFonts w:eastAsia="Arial"/>
          <w:sz w:val="22"/>
          <w:szCs w:val="22"/>
          <w:highlight w:val="yellow"/>
        </w:rPr>
        <w:t>июл</w:t>
      </w:r>
      <w:r w:rsidR="00AB3D33" w:rsidRPr="00D713F8">
        <w:rPr>
          <w:rFonts w:eastAsia="Arial"/>
          <w:sz w:val="22"/>
          <w:szCs w:val="22"/>
          <w:highlight w:val="yellow"/>
        </w:rPr>
        <w:t>я</w:t>
      </w:r>
      <w:r w:rsidRPr="00D713F8">
        <w:rPr>
          <w:rFonts w:eastAsia="Arial"/>
          <w:sz w:val="22"/>
          <w:szCs w:val="22"/>
          <w:highlight w:val="yellow"/>
        </w:rPr>
        <w:t xml:space="preserve"> 202</w:t>
      </w:r>
      <w:r w:rsidR="00D713F8" w:rsidRPr="00D713F8">
        <w:rPr>
          <w:rFonts w:eastAsia="Arial"/>
          <w:sz w:val="22"/>
          <w:szCs w:val="22"/>
          <w:highlight w:val="yellow"/>
        </w:rPr>
        <w:t>6</w:t>
      </w:r>
      <w:r w:rsidRPr="00D713F8">
        <w:rPr>
          <w:rFonts w:eastAsia="Arial"/>
          <w:sz w:val="22"/>
          <w:szCs w:val="22"/>
          <w:highlight w:val="yellow"/>
        </w:rPr>
        <w:t xml:space="preserve"> г.</w:t>
      </w:r>
      <w:r w:rsidRPr="00AA7332">
        <w:rPr>
          <w:rFonts w:eastAsia="Arial"/>
          <w:sz w:val="22"/>
          <w:szCs w:val="22"/>
        </w:rPr>
        <w:t xml:space="preserve"> включительно</w:t>
      </w:r>
      <w:r w:rsidRPr="00AA7332">
        <w:rPr>
          <w:sz w:val="22"/>
          <w:szCs w:val="22"/>
        </w:rPr>
        <w:t>, а в части финансовых обязательств, устранения недостатков и по гарантийным</w:t>
      </w:r>
      <w:r w:rsidRPr="00FC6127">
        <w:rPr>
          <w:sz w:val="22"/>
          <w:szCs w:val="22"/>
        </w:rPr>
        <w:t xml:space="preserve"> обязательствам - до дня их полного исполнения Сторонами.</w:t>
      </w:r>
    </w:p>
    <w:bookmarkEnd w:id="11"/>
    <w:p w14:paraId="01E7D6FC" w14:textId="77777777" w:rsidR="0056156B" w:rsidRPr="00FC6127" w:rsidRDefault="0056156B" w:rsidP="0056156B">
      <w:pPr>
        <w:widowControl w:val="0"/>
        <w:tabs>
          <w:tab w:val="left" w:pos="709"/>
        </w:tabs>
        <w:suppressAutoHyphens w:val="0"/>
        <w:spacing w:after="0"/>
        <w:ind w:right="-1"/>
        <w:rPr>
          <w:sz w:val="22"/>
          <w:szCs w:val="22"/>
          <w:lang w:eastAsia="ru-RU"/>
        </w:rPr>
      </w:pPr>
      <w:r w:rsidRPr="00FC6127">
        <w:rPr>
          <w:sz w:val="22"/>
          <w:szCs w:val="22"/>
          <w:lang w:eastAsia="ru-RU"/>
        </w:rPr>
        <w:t>8.2. Любые изменения и дополнения условий Договора, не противоречащие действующему законодательству РФ, оформляются дополнительными соглашениями в письменной форме.</w:t>
      </w:r>
    </w:p>
    <w:p w14:paraId="362F42A9" w14:textId="77777777" w:rsidR="0056156B" w:rsidRPr="00FC6127" w:rsidRDefault="0056156B" w:rsidP="0056156B">
      <w:pPr>
        <w:widowControl w:val="0"/>
        <w:tabs>
          <w:tab w:val="left" w:pos="709"/>
        </w:tabs>
        <w:suppressAutoHyphens w:val="0"/>
        <w:spacing w:after="0"/>
        <w:ind w:right="-1"/>
        <w:rPr>
          <w:sz w:val="22"/>
          <w:szCs w:val="22"/>
          <w:lang w:eastAsia="ru-RU"/>
        </w:rPr>
      </w:pPr>
      <w:r w:rsidRPr="00FC6127">
        <w:rPr>
          <w:sz w:val="22"/>
          <w:szCs w:val="22"/>
          <w:lang w:eastAsia="ru-RU"/>
        </w:rPr>
        <w:t xml:space="preserve">8.3. </w:t>
      </w:r>
      <w:bookmarkStart w:id="12" w:name="_Hlk112764260"/>
      <w:r w:rsidRPr="00FC6127">
        <w:rPr>
          <w:sz w:val="22"/>
          <w:szCs w:val="22"/>
          <w:lang w:eastAsia="ru-RU"/>
        </w:rPr>
        <w:t xml:space="preserve">Изменение существенных условий Договора при его исполнении допускается по соглашению Сторон в случаях, предусмотренных статьей Закона № 44-ФЗ. </w:t>
      </w:r>
      <w:bookmarkEnd w:id="12"/>
    </w:p>
    <w:p w14:paraId="4E1D2151" w14:textId="77777777" w:rsidR="0056156B" w:rsidRPr="00FC6127" w:rsidRDefault="0056156B" w:rsidP="0056156B">
      <w:pPr>
        <w:widowControl w:val="0"/>
        <w:tabs>
          <w:tab w:val="left" w:pos="709"/>
        </w:tabs>
        <w:suppressAutoHyphens w:val="0"/>
        <w:spacing w:after="0"/>
        <w:ind w:right="-1"/>
        <w:rPr>
          <w:sz w:val="22"/>
          <w:szCs w:val="22"/>
          <w:lang w:eastAsia="ru-RU"/>
        </w:rPr>
      </w:pPr>
      <w:r w:rsidRPr="00FC6127">
        <w:rPr>
          <w:sz w:val="22"/>
          <w:szCs w:val="22"/>
          <w:lang w:eastAsia="ru-RU"/>
        </w:rPr>
        <w:t>8.4. Все изменения и дополнения к Договору действительны лишь при условии, что они совершены в письменной форме и подписаны полномочными представителями Сторон.</w:t>
      </w:r>
    </w:p>
    <w:p w14:paraId="4E93FBB0" w14:textId="77777777" w:rsidR="0056156B" w:rsidRPr="00FC6127" w:rsidRDefault="0056156B" w:rsidP="0056156B">
      <w:pPr>
        <w:widowControl w:val="0"/>
        <w:tabs>
          <w:tab w:val="left" w:pos="709"/>
        </w:tabs>
        <w:suppressAutoHyphens w:val="0"/>
        <w:spacing w:after="0"/>
        <w:ind w:right="-1"/>
        <w:rPr>
          <w:sz w:val="22"/>
          <w:szCs w:val="22"/>
          <w:lang w:eastAsia="ru-RU"/>
        </w:rPr>
      </w:pPr>
      <w:r w:rsidRPr="00FC6127">
        <w:rPr>
          <w:sz w:val="22"/>
          <w:szCs w:val="22"/>
          <w:lang w:eastAsia="ru-RU"/>
        </w:rPr>
        <w:t>8.5.</w:t>
      </w:r>
      <w:r w:rsidRPr="00FC6127">
        <w:rPr>
          <w:sz w:val="22"/>
          <w:szCs w:val="22"/>
          <w:lang w:eastAsia="ru-RU"/>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E2B71EC" w14:textId="77777777" w:rsidR="0056156B" w:rsidRPr="00FC6127" w:rsidRDefault="0056156B" w:rsidP="0056156B">
      <w:pPr>
        <w:widowControl w:val="0"/>
        <w:tabs>
          <w:tab w:val="left" w:pos="709"/>
        </w:tabs>
        <w:suppressAutoHyphens w:val="0"/>
        <w:spacing w:after="0"/>
        <w:ind w:right="-1"/>
        <w:rPr>
          <w:sz w:val="22"/>
          <w:szCs w:val="22"/>
          <w:lang w:eastAsia="ru-RU"/>
        </w:rPr>
      </w:pPr>
      <w:r w:rsidRPr="00FC6127">
        <w:rPr>
          <w:sz w:val="22"/>
          <w:szCs w:val="22"/>
          <w:lang w:eastAsia="ru-RU"/>
        </w:rPr>
        <w:t>8.6.</w:t>
      </w:r>
      <w:r w:rsidRPr="00FC6127">
        <w:rPr>
          <w:sz w:val="22"/>
          <w:szCs w:val="22"/>
          <w:lang w:eastAsia="ru-RU"/>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3BE1C31" w14:textId="77777777" w:rsidR="0056156B" w:rsidRPr="00FC6127" w:rsidRDefault="0056156B" w:rsidP="0056156B">
      <w:pPr>
        <w:widowControl w:val="0"/>
        <w:tabs>
          <w:tab w:val="left" w:pos="709"/>
        </w:tabs>
        <w:suppressAutoHyphens w:val="0"/>
        <w:spacing w:after="0"/>
        <w:ind w:right="-1"/>
        <w:rPr>
          <w:sz w:val="22"/>
          <w:szCs w:val="22"/>
          <w:lang w:eastAsia="ru-RU"/>
        </w:rPr>
      </w:pPr>
      <w:r w:rsidRPr="00FC6127">
        <w:rPr>
          <w:sz w:val="22"/>
          <w:szCs w:val="22"/>
          <w:lang w:eastAsia="ru-RU"/>
        </w:rPr>
        <w:lastRenderedPageBreak/>
        <w:t>8.7.</w:t>
      </w:r>
      <w:r w:rsidRPr="00FC6127">
        <w:rPr>
          <w:sz w:val="22"/>
          <w:szCs w:val="22"/>
          <w:lang w:eastAsia="ru-RU"/>
        </w:rPr>
        <w:tab/>
        <w:t xml:space="preserve">Расторжение Договора в одностороннем порядке осуществляется с соблюдением требований частей 8 - 25 статьи 95 Закона №44-ФЗ. </w:t>
      </w:r>
    </w:p>
    <w:p w14:paraId="2F4C32C8" w14:textId="77777777" w:rsidR="0056156B" w:rsidRPr="00FC6127" w:rsidRDefault="0056156B" w:rsidP="0056156B">
      <w:pPr>
        <w:widowControl w:val="0"/>
        <w:tabs>
          <w:tab w:val="left" w:pos="709"/>
        </w:tabs>
        <w:suppressAutoHyphens w:val="0"/>
        <w:spacing w:after="0"/>
        <w:ind w:right="-1"/>
        <w:rPr>
          <w:sz w:val="22"/>
          <w:szCs w:val="22"/>
        </w:rPr>
      </w:pPr>
    </w:p>
    <w:p w14:paraId="1944F83A"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9. ЗАКЛЮЧИТЕЛЬНЫЕ ПОЛОЖЕНИЯ</w:t>
      </w:r>
    </w:p>
    <w:p w14:paraId="05F38D2F" w14:textId="77777777" w:rsidR="0056156B" w:rsidRPr="00FC6127" w:rsidRDefault="0056156B" w:rsidP="0056156B">
      <w:pPr>
        <w:widowControl w:val="0"/>
        <w:tabs>
          <w:tab w:val="left" w:pos="709"/>
        </w:tabs>
        <w:suppressAutoHyphens w:val="0"/>
        <w:spacing w:after="0"/>
        <w:ind w:right="-1"/>
        <w:rPr>
          <w:color w:val="000000"/>
          <w:sz w:val="22"/>
          <w:szCs w:val="22"/>
        </w:rPr>
      </w:pPr>
      <w:r w:rsidRPr="00FC6127">
        <w:rPr>
          <w:color w:val="000000"/>
          <w:sz w:val="22"/>
          <w:szCs w:val="22"/>
        </w:rPr>
        <w:t>9.1. По всем вопросам, не урегулированным Договором, Стороны руководствуются действующим законодательством Российской Федерации.</w:t>
      </w:r>
    </w:p>
    <w:p w14:paraId="6B7BFBD2" w14:textId="77777777" w:rsidR="0056156B" w:rsidRPr="00FC6127" w:rsidRDefault="0056156B" w:rsidP="0056156B">
      <w:pPr>
        <w:widowControl w:val="0"/>
        <w:tabs>
          <w:tab w:val="left" w:pos="709"/>
        </w:tabs>
        <w:suppressAutoHyphens w:val="0"/>
        <w:spacing w:after="0"/>
        <w:ind w:right="-1"/>
        <w:rPr>
          <w:sz w:val="22"/>
          <w:szCs w:val="22"/>
        </w:rPr>
      </w:pPr>
      <w:r w:rsidRPr="00FC6127">
        <w:rPr>
          <w:color w:val="000000"/>
          <w:sz w:val="22"/>
          <w:szCs w:val="22"/>
        </w:rPr>
        <w:t xml:space="preserve">9.2. </w:t>
      </w:r>
      <w:r w:rsidRPr="00FC6127">
        <w:rPr>
          <w:sz w:val="22"/>
          <w:szCs w:val="22"/>
        </w:rPr>
        <w:t>К Договору прилагается и является его неотъемлемой частью:</w:t>
      </w:r>
    </w:p>
    <w:p w14:paraId="0E788687" w14:textId="2150B95E" w:rsidR="0056156B" w:rsidRPr="009A5C81" w:rsidRDefault="0056156B" w:rsidP="0056156B">
      <w:pPr>
        <w:pStyle w:val="3"/>
        <w:widowControl w:val="0"/>
        <w:tabs>
          <w:tab w:val="left" w:pos="567"/>
          <w:tab w:val="left" w:pos="709"/>
        </w:tabs>
        <w:suppressAutoHyphens w:val="0"/>
        <w:spacing w:after="0"/>
        <w:ind w:left="0" w:right="-1"/>
        <w:rPr>
          <w:color w:val="000000"/>
          <w:sz w:val="22"/>
          <w:szCs w:val="22"/>
        </w:rPr>
      </w:pPr>
      <w:r w:rsidRPr="00FC6127">
        <w:rPr>
          <w:sz w:val="22"/>
          <w:szCs w:val="22"/>
        </w:rPr>
        <w:t>Приложение № 1 –</w:t>
      </w:r>
      <w:r w:rsidR="007A6783">
        <w:rPr>
          <w:sz w:val="22"/>
          <w:szCs w:val="22"/>
        </w:rPr>
        <w:t xml:space="preserve"> Спецификация</w:t>
      </w:r>
    </w:p>
    <w:p w14:paraId="40CD976D"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p>
    <w:p w14:paraId="2A36F4C9" w14:textId="77777777" w:rsidR="0056156B" w:rsidRPr="00FC6127" w:rsidRDefault="0056156B" w:rsidP="0056156B">
      <w:pPr>
        <w:pStyle w:val="ConsPlusNonformat"/>
        <w:ind w:right="-1"/>
        <w:jc w:val="center"/>
        <w:rPr>
          <w:rFonts w:ascii="Times New Roman" w:hAnsi="Times New Roman" w:cs="Times New Roman"/>
          <w:b/>
          <w:color w:val="000000"/>
          <w:sz w:val="22"/>
          <w:szCs w:val="22"/>
        </w:rPr>
      </w:pPr>
      <w:r w:rsidRPr="00FC6127">
        <w:rPr>
          <w:rFonts w:ascii="Times New Roman" w:hAnsi="Times New Roman" w:cs="Times New Roman"/>
          <w:b/>
          <w:color w:val="000000"/>
          <w:sz w:val="22"/>
          <w:szCs w:val="22"/>
        </w:rPr>
        <w:t>10. АДРЕСА, РЕКВИЗИТЫ И ПОДПИСИ СТОРОН</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3"/>
      </w:tblGrid>
      <w:tr w:rsidR="0056156B" w:rsidRPr="00FC6127" w14:paraId="7159036E" w14:textId="77777777" w:rsidTr="00411DAC">
        <w:tc>
          <w:tcPr>
            <w:tcW w:w="5104" w:type="dxa"/>
            <w:tcBorders>
              <w:top w:val="single" w:sz="4" w:space="0" w:color="auto"/>
              <w:left w:val="single" w:sz="4" w:space="0" w:color="auto"/>
              <w:bottom w:val="single" w:sz="4" w:space="0" w:color="auto"/>
              <w:right w:val="single" w:sz="4" w:space="0" w:color="auto"/>
            </w:tcBorders>
          </w:tcPr>
          <w:p w14:paraId="195981BD" w14:textId="77777777" w:rsidR="0056156B" w:rsidRPr="00FC6127" w:rsidRDefault="0056156B" w:rsidP="00947DC5">
            <w:pPr>
              <w:widowControl w:val="0"/>
              <w:tabs>
                <w:tab w:val="left" w:pos="0"/>
                <w:tab w:val="left" w:pos="100"/>
              </w:tabs>
              <w:suppressAutoHyphens w:val="0"/>
              <w:spacing w:after="0"/>
              <w:ind w:right="-1"/>
              <w:rPr>
                <w:b/>
                <w:sz w:val="22"/>
                <w:szCs w:val="22"/>
                <w:lang w:eastAsia="ru-RU"/>
              </w:rPr>
            </w:pPr>
            <w:bookmarkStart w:id="13" w:name="_Hlk112764322"/>
            <w:r w:rsidRPr="00FC6127">
              <w:rPr>
                <w:b/>
                <w:sz w:val="22"/>
                <w:szCs w:val="22"/>
              </w:rPr>
              <w:t>«Заказчик»</w:t>
            </w:r>
          </w:p>
          <w:p w14:paraId="19D2E46A" w14:textId="77777777" w:rsidR="0056156B" w:rsidRPr="00FC6127" w:rsidRDefault="0056156B" w:rsidP="00947DC5">
            <w:pPr>
              <w:widowControl w:val="0"/>
              <w:suppressAutoHyphens w:val="0"/>
              <w:spacing w:after="0"/>
              <w:ind w:right="-1"/>
              <w:rPr>
                <w:b/>
                <w:bCs/>
                <w:sz w:val="22"/>
                <w:szCs w:val="22"/>
              </w:rPr>
            </w:pPr>
            <w:r w:rsidRPr="00FC6127">
              <w:rPr>
                <w:b/>
                <w:sz w:val="22"/>
                <w:szCs w:val="22"/>
              </w:rPr>
              <w:t>Федеральное государственное бюджетное учреждение «Государственный природный заповедник «Кивач»</w:t>
            </w:r>
          </w:p>
          <w:p w14:paraId="4A916530" w14:textId="77777777" w:rsidR="0056156B" w:rsidRPr="00FC6127" w:rsidRDefault="0056156B" w:rsidP="003B076A">
            <w:pPr>
              <w:widowControl w:val="0"/>
              <w:suppressAutoHyphens w:val="0"/>
              <w:spacing w:after="0"/>
              <w:ind w:right="-1"/>
              <w:jc w:val="left"/>
              <w:rPr>
                <w:sz w:val="22"/>
                <w:szCs w:val="22"/>
              </w:rPr>
            </w:pPr>
            <w:r>
              <w:rPr>
                <w:sz w:val="22"/>
                <w:szCs w:val="22"/>
              </w:rPr>
              <w:t>А</w:t>
            </w:r>
            <w:r w:rsidRPr="00FC6127">
              <w:rPr>
                <w:sz w:val="22"/>
                <w:szCs w:val="22"/>
              </w:rPr>
              <w:t>дрес:</w:t>
            </w:r>
            <w:r w:rsidRPr="00FC6127">
              <w:rPr>
                <w:sz w:val="22"/>
                <w:szCs w:val="22"/>
              </w:rPr>
              <w:tab/>
              <w:t>186202, Республика Карелия, Кондопожский р-н, п. Кивач, ул. Заповедная, д. 14</w:t>
            </w:r>
          </w:p>
          <w:p w14:paraId="46E3C27F" w14:textId="77777777" w:rsidR="0056156B" w:rsidRPr="00FC6127" w:rsidRDefault="0056156B" w:rsidP="003B076A">
            <w:pPr>
              <w:widowControl w:val="0"/>
              <w:suppressAutoHyphens w:val="0"/>
              <w:spacing w:after="0"/>
              <w:ind w:right="-1"/>
              <w:jc w:val="left"/>
              <w:rPr>
                <w:sz w:val="22"/>
                <w:szCs w:val="22"/>
              </w:rPr>
            </w:pPr>
            <w:r w:rsidRPr="00FC6127">
              <w:rPr>
                <w:sz w:val="22"/>
                <w:szCs w:val="22"/>
              </w:rPr>
              <w:t>ИНН</w:t>
            </w:r>
            <w:r w:rsidRPr="00FC6127">
              <w:rPr>
                <w:sz w:val="22"/>
                <w:szCs w:val="22"/>
              </w:rPr>
              <w:tab/>
            </w:r>
            <w:proofErr w:type="gramStart"/>
            <w:r w:rsidRPr="00FC6127">
              <w:rPr>
                <w:sz w:val="22"/>
                <w:szCs w:val="22"/>
              </w:rPr>
              <w:t>1003002270  КПП</w:t>
            </w:r>
            <w:proofErr w:type="gramEnd"/>
            <w:r w:rsidRPr="00FC6127">
              <w:rPr>
                <w:sz w:val="22"/>
                <w:szCs w:val="22"/>
              </w:rPr>
              <w:t xml:space="preserve"> 100301001</w:t>
            </w:r>
          </w:p>
          <w:p w14:paraId="2AA956BB" w14:textId="77777777" w:rsidR="0056156B" w:rsidRPr="00FC6127" w:rsidRDefault="0056156B" w:rsidP="003B076A">
            <w:pPr>
              <w:widowControl w:val="0"/>
              <w:suppressAutoHyphens w:val="0"/>
              <w:spacing w:after="0"/>
              <w:ind w:right="-1"/>
              <w:jc w:val="left"/>
              <w:rPr>
                <w:sz w:val="22"/>
                <w:szCs w:val="22"/>
              </w:rPr>
            </w:pPr>
            <w:r w:rsidRPr="00FC6127">
              <w:rPr>
                <w:sz w:val="22"/>
                <w:szCs w:val="22"/>
              </w:rPr>
              <w:t>ОГРН</w:t>
            </w:r>
            <w:r w:rsidRPr="00FC6127">
              <w:rPr>
                <w:sz w:val="22"/>
                <w:szCs w:val="22"/>
              </w:rPr>
              <w:tab/>
            </w:r>
            <w:proofErr w:type="gramStart"/>
            <w:r w:rsidRPr="00FC6127">
              <w:rPr>
                <w:sz w:val="22"/>
                <w:szCs w:val="22"/>
              </w:rPr>
              <w:t>1021000861210  ОКПО</w:t>
            </w:r>
            <w:proofErr w:type="gramEnd"/>
            <w:r w:rsidRPr="00FC6127">
              <w:rPr>
                <w:sz w:val="22"/>
                <w:szCs w:val="22"/>
              </w:rPr>
              <w:t xml:space="preserve"> 03498012</w:t>
            </w:r>
          </w:p>
          <w:p w14:paraId="3D71208C" w14:textId="77777777" w:rsidR="0056156B" w:rsidRPr="00FC6127" w:rsidRDefault="0056156B" w:rsidP="003B076A">
            <w:pPr>
              <w:widowControl w:val="0"/>
              <w:suppressAutoHyphens w:val="0"/>
              <w:spacing w:after="0"/>
              <w:ind w:right="-1"/>
              <w:jc w:val="left"/>
              <w:rPr>
                <w:sz w:val="22"/>
                <w:szCs w:val="22"/>
              </w:rPr>
            </w:pPr>
            <w:r w:rsidRPr="00FC6127">
              <w:rPr>
                <w:sz w:val="22"/>
                <w:szCs w:val="22"/>
              </w:rPr>
              <w:t>УФК по Республике Карелия (ФГБУ</w:t>
            </w:r>
            <w:r w:rsidRPr="00FC6127">
              <w:rPr>
                <w:sz w:val="22"/>
                <w:szCs w:val="22"/>
              </w:rPr>
              <w:br/>
              <w:t>«Государственный заповедник «Кивач»,</w:t>
            </w:r>
          </w:p>
          <w:p w14:paraId="37FA61D1" w14:textId="77777777" w:rsidR="0056156B" w:rsidRPr="00FC6127" w:rsidRDefault="0056156B" w:rsidP="003B076A">
            <w:pPr>
              <w:widowControl w:val="0"/>
              <w:suppressAutoHyphens w:val="0"/>
              <w:spacing w:after="0"/>
              <w:ind w:right="-1"/>
              <w:jc w:val="left"/>
              <w:rPr>
                <w:sz w:val="22"/>
                <w:szCs w:val="22"/>
              </w:rPr>
            </w:pPr>
            <w:r w:rsidRPr="00FC6127">
              <w:rPr>
                <w:sz w:val="22"/>
                <w:szCs w:val="22"/>
              </w:rPr>
              <w:t xml:space="preserve"> </w:t>
            </w:r>
            <w:proofErr w:type="spellStart"/>
            <w:r w:rsidRPr="00FC6127">
              <w:rPr>
                <w:sz w:val="22"/>
                <w:szCs w:val="22"/>
              </w:rPr>
              <w:t>л.сч</w:t>
            </w:r>
            <w:proofErr w:type="spellEnd"/>
            <w:r w:rsidRPr="00FC6127">
              <w:rPr>
                <w:sz w:val="22"/>
                <w:szCs w:val="22"/>
              </w:rPr>
              <w:t>. 20066Х60330)</w:t>
            </w:r>
          </w:p>
          <w:p w14:paraId="17235DC4" w14:textId="77777777" w:rsidR="00D713F8" w:rsidRPr="00D713F8" w:rsidRDefault="0056156B" w:rsidP="003B076A">
            <w:pPr>
              <w:widowControl w:val="0"/>
              <w:suppressAutoHyphens w:val="0"/>
              <w:spacing w:after="0"/>
              <w:ind w:right="-1"/>
              <w:jc w:val="left"/>
              <w:rPr>
                <w:sz w:val="22"/>
                <w:szCs w:val="22"/>
              </w:rPr>
            </w:pPr>
            <w:proofErr w:type="spellStart"/>
            <w:r w:rsidRPr="00FC6127">
              <w:rPr>
                <w:sz w:val="22"/>
                <w:szCs w:val="22"/>
              </w:rPr>
              <w:t>Расч</w:t>
            </w:r>
            <w:proofErr w:type="spellEnd"/>
            <w:r w:rsidRPr="00FC6127">
              <w:rPr>
                <w:sz w:val="22"/>
                <w:szCs w:val="22"/>
              </w:rPr>
              <w:t>. счет № 03214643000000010600</w:t>
            </w:r>
            <w:r w:rsidRPr="00FC6127">
              <w:rPr>
                <w:sz w:val="22"/>
                <w:szCs w:val="22"/>
              </w:rPr>
              <w:br/>
            </w:r>
            <w:r w:rsidR="00D713F8" w:rsidRPr="00D713F8">
              <w:rPr>
                <w:sz w:val="22"/>
                <w:szCs w:val="22"/>
              </w:rPr>
              <w:t>ОКЦ № 9 СЗГУ Банка России//УФК</w:t>
            </w:r>
          </w:p>
          <w:p w14:paraId="42D0DAB4" w14:textId="77777777" w:rsidR="00D713F8" w:rsidRPr="00D713F8" w:rsidRDefault="00D713F8" w:rsidP="003B076A">
            <w:pPr>
              <w:widowControl w:val="0"/>
              <w:suppressAutoHyphens w:val="0"/>
              <w:spacing w:after="0"/>
              <w:ind w:right="-1"/>
              <w:jc w:val="left"/>
              <w:rPr>
                <w:sz w:val="22"/>
                <w:szCs w:val="22"/>
              </w:rPr>
            </w:pPr>
            <w:r w:rsidRPr="00D713F8">
              <w:rPr>
                <w:sz w:val="22"/>
                <w:szCs w:val="22"/>
              </w:rPr>
              <w:t>по Республике Карелия г. Петрозаводск</w:t>
            </w:r>
          </w:p>
          <w:p w14:paraId="1B87694B" w14:textId="313F1DEA" w:rsidR="0056156B" w:rsidRPr="00FC6127" w:rsidRDefault="00D713F8" w:rsidP="003B076A">
            <w:pPr>
              <w:widowControl w:val="0"/>
              <w:suppressAutoHyphens w:val="0"/>
              <w:spacing w:after="0"/>
              <w:ind w:right="-1"/>
              <w:jc w:val="left"/>
              <w:rPr>
                <w:sz w:val="22"/>
                <w:szCs w:val="22"/>
              </w:rPr>
            </w:pPr>
            <w:r w:rsidRPr="00D713F8">
              <w:rPr>
                <w:sz w:val="22"/>
                <w:szCs w:val="22"/>
              </w:rPr>
              <w:t>Карелия г.</w:t>
            </w:r>
            <w:r>
              <w:rPr>
                <w:sz w:val="22"/>
                <w:szCs w:val="22"/>
              </w:rPr>
              <w:t xml:space="preserve"> </w:t>
            </w:r>
            <w:r w:rsidRPr="00D713F8">
              <w:rPr>
                <w:sz w:val="22"/>
                <w:szCs w:val="22"/>
              </w:rPr>
              <w:t>Петрозаводск</w:t>
            </w:r>
          </w:p>
          <w:p w14:paraId="34DF17F8" w14:textId="77777777" w:rsidR="0056156B" w:rsidRPr="00FC6127" w:rsidRDefault="0056156B" w:rsidP="003B076A">
            <w:pPr>
              <w:widowControl w:val="0"/>
              <w:suppressAutoHyphens w:val="0"/>
              <w:spacing w:after="0"/>
              <w:ind w:right="-1"/>
              <w:jc w:val="left"/>
              <w:rPr>
                <w:sz w:val="22"/>
                <w:szCs w:val="22"/>
              </w:rPr>
            </w:pPr>
            <w:r w:rsidRPr="00FC6127">
              <w:rPr>
                <w:sz w:val="22"/>
                <w:szCs w:val="22"/>
              </w:rPr>
              <w:t>БИК 018602104</w:t>
            </w:r>
          </w:p>
          <w:p w14:paraId="6DA767FF" w14:textId="77777777" w:rsidR="0056156B" w:rsidRPr="00FC6127" w:rsidRDefault="0056156B" w:rsidP="003B076A">
            <w:pPr>
              <w:widowControl w:val="0"/>
              <w:suppressAutoHyphens w:val="0"/>
              <w:spacing w:after="0"/>
              <w:ind w:right="-1"/>
              <w:jc w:val="left"/>
              <w:rPr>
                <w:sz w:val="22"/>
                <w:szCs w:val="22"/>
              </w:rPr>
            </w:pPr>
            <w:r w:rsidRPr="00FC6127">
              <w:rPr>
                <w:sz w:val="22"/>
                <w:szCs w:val="22"/>
              </w:rPr>
              <w:t>Кор. счет 40102810945370000073</w:t>
            </w:r>
          </w:p>
          <w:p w14:paraId="4A4D98D9" w14:textId="77777777" w:rsidR="0056156B" w:rsidRPr="00FC6127" w:rsidRDefault="0056156B" w:rsidP="00947DC5">
            <w:pPr>
              <w:widowControl w:val="0"/>
              <w:suppressAutoHyphens w:val="0"/>
              <w:spacing w:after="0"/>
              <w:ind w:right="-1"/>
              <w:rPr>
                <w:sz w:val="22"/>
                <w:szCs w:val="22"/>
              </w:rPr>
            </w:pPr>
          </w:p>
          <w:p w14:paraId="1DED9660" w14:textId="77777777" w:rsidR="0056156B" w:rsidRPr="00FC6127" w:rsidRDefault="0056156B" w:rsidP="00947DC5">
            <w:pPr>
              <w:widowControl w:val="0"/>
              <w:suppressAutoHyphens w:val="0"/>
              <w:spacing w:after="0"/>
              <w:ind w:right="-1"/>
              <w:rPr>
                <w:sz w:val="22"/>
                <w:szCs w:val="22"/>
              </w:rPr>
            </w:pPr>
            <w:r w:rsidRPr="00FC6127">
              <w:rPr>
                <w:sz w:val="22"/>
                <w:szCs w:val="22"/>
              </w:rPr>
              <w:t>Телефон: 8 (8142)-44-50-33</w:t>
            </w:r>
          </w:p>
        </w:tc>
        <w:tc>
          <w:tcPr>
            <w:tcW w:w="5103" w:type="dxa"/>
            <w:tcBorders>
              <w:top w:val="single" w:sz="4" w:space="0" w:color="auto"/>
              <w:left w:val="single" w:sz="4" w:space="0" w:color="auto"/>
              <w:bottom w:val="single" w:sz="4" w:space="0" w:color="auto"/>
              <w:right w:val="single" w:sz="4" w:space="0" w:color="auto"/>
            </w:tcBorders>
          </w:tcPr>
          <w:p w14:paraId="3EAE96AD" w14:textId="77777777" w:rsidR="0056156B" w:rsidRPr="00FC6127" w:rsidRDefault="0056156B" w:rsidP="00947DC5">
            <w:pPr>
              <w:suppressAutoHyphens w:val="0"/>
              <w:spacing w:after="0"/>
              <w:rPr>
                <w:b/>
                <w:sz w:val="22"/>
                <w:szCs w:val="22"/>
                <w:lang w:eastAsia="en-US"/>
              </w:rPr>
            </w:pPr>
            <w:r w:rsidRPr="00FC6127">
              <w:rPr>
                <w:b/>
                <w:sz w:val="22"/>
                <w:szCs w:val="22"/>
                <w:lang w:eastAsia="en-US"/>
              </w:rPr>
              <w:t>«Поставщик»</w:t>
            </w:r>
          </w:p>
          <w:p w14:paraId="4F74D15F" w14:textId="6B6EEE66" w:rsidR="004C0C54" w:rsidRPr="00FC6127" w:rsidRDefault="0056156B" w:rsidP="004C0C54">
            <w:pPr>
              <w:widowControl w:val="0"/>
              <w:suppressAutoHyphens w:val="0"/>
              <w:spacing w:after="0"/>
              <w:ind w:right="-1"/>
              <w:rPr>
                <w:sz w:val="22"/>
                <w:szCs w:val="22"/>
                <w:lang w:eastAsia="en-US"/>
              </w:rPr>
            </w:pPr>
            <w:r w:rsidRPr="00FC6127">
              <w:rPr>
                <w:sz w:val="22"/>
                <w:szCs w:val="22"/>
                <w:lang w:eastAsia="en-US"/>
              </w:rPr>
              <w:t xml:space="preserve"> </w:t>
            </w:r>
          </w:p>
          <w:p w14:paraId="19DDE9A4" w14:textId="645053B6" w:rsidR="005A52BA" w:rsidRPr="00FC6127" w:rsidRDefault="005A52BA" w:rsidP="00E9461E">
            <w:pPr>
              <w:widowControl w:val="0"/>
              <w:suppressAutoHyphens w:val="0"/>
              <w:spacing w:after="0"/>
              <w:ind w:right="-1"/>
              <w:rPr>
                <w:sz w:val="22"/>
                <w:szCs w:val="22"/>
                <w:lang w:eastAsia="en-US"/>
              </w:rPr>
            </w:pPr>
          </w:p>
        </w:tc>
      </w:tr>
      <w:tr w:rsidR="0056156B" w:rsidRPr="00FC6127" w14:paraId="5753E657" w14:textId="77777777" w:rsidTr="00411DAC">
        <w:trPr>
          <w:trHeight w:val="274"/>
        </w:trPr>
        <w:tc>
          <w:tcPr>
            <w:tcW w:w="5104" w:type="dxa"/>
            <w:tcBorders>
              <w:top w:val="single" w:sz="4" w:space="0" w:color="auto"/>
              <w:left w:val="single" w:sz="4" w:space="0" w:color="auto"/>
              <w:bottom w:val="single" w:sz="4" w:space="0" w:color="auto"/>
              <w:right w:val="single" w:sz="4" w:space="0" w:color="auto"/>
            </w:tcBorders>
            <w:hideMark/>
          </w:tcPr>
          <w:p w14:paraId="7EE57E68" w14:textId="77777777" w:rsidR="0056156B" w:rsidRPr="00FC6127" w:rsidRDefault="0056156B" w:rsidP="00947DC5">
            <w:pPr>
              <w:widowControl w:val="0"/>
              <w:suppressAutoHyphens w:val="0"/>
              <w:spacing w:after="0"/>
              <w:ind w:right="-1"/>
              <w:rPr>
                <w:b/>
                <w:bCs/>
                <w:color w:val="000000"/>
                <w:sz w:val="22"/>
                <w:szCs w:val="22"/>
              </w:rPr>
            </w:pPr>
            <w:r w:rsidRPr="00FC6127">
              <w:rPr>
                <w:b/>
                <w:bCs/>
                <w:color w:val="000000"/>
                <w:sz w:val="22"/>
                <w:szCs w:val="22"/>
              </w:rPr>
              <w:t>Директор</w:t>
            </w:r>
          </w:p>
          <w:p w14:paraId="452F47E7" w14:textId="77777777" w:rsidR="0056156B" w:rsidRPr="00FC6127" w:rsidRDefault="0056156B" w:rsidP="00947DC5">
            <w:pPr>
              <w:widowControl w:val="0"/>
              <w:suppressAutoHyphens w:val="0"/>
              <w:spacing w:after="0"/>
              <w:ind w:right="-1"/>
              <w:rPr>
                <w:b/>
                <w:bCs/>
                <w:color w:val="000000"/>
                <w:sz w:val="22"/>
                <w:szCs w:val="22"/>
              </w:rPr>
            </w:pPr>
          </w:p>
          <w:p w14:paraId="41E646F4" w14:textId="77777777" w:rsidR="0056156B" w:rsidRPr="00FC6127" w:rsidRDefault="0056156B" w:rsidP="00947DC5">
            <w:pPr>
              <w:widowControl w:val="0"/>
              <w:suppressAutoHyphens w:val="0"/>
              <w:spacing w:after="0"/>
              <w:ind w:right="-1"/>
              <w:rPr>
                <w:b/>
                <w:bCs/>
                <w:color w:val="000000"/>
                <w:sz w:val="22"/>
                <w:szCs w:val="22"/>
              </w:rPr>
            </w:pPr>
          </w:p>
          <w:p w14:paraId="3A3CD6E8" w14:textId="77777777" w:rsidR="0056156B" w:rsidRPr="00FC6127" w:rsidRDefault="0056156B" w:rsidP="00947DC5">
            <w:pPr>
              <w:widowControl w:val="0"/>
              <w:suppressAutoHyphens w:val="0"/>
              <w:spacing w:after="0"/>
              <w:ind w:right="-1"/>
              <w:rPr>
                <w:color w:val="000000"/>
                <w:sz w:val="22"/>
                <w:szCs w:val="22"/>
              </w:rPr>
            </w:pPr>
            <w:r w:rsidRPr="00FC6127">
              <w:rPr>
                <w:color w:val="000000"/>
                <w:sz w:val="22"/>
                <w:szCs w:val="22"/>
              </w:rPr>
              <w:t>_________________ С.В. Кожевников</w:t>
            </w:r>
          </w:p>
          <w:p w14:paraId="5A6BA4BE" w14:textId="77777777" w:rsidR="0056156B" w:rsidRPr="00FC6127" w:rsidRDefault="0056156B" w:rsidP="00947DC5">
            <w:pPr>
              <w:widowControl w:val="0"/>
              <w:suppressAutoHyphens w:val="0"/>
              <w:spacing w:after="0"/>
              <w:ind w:right="-1"/>
              <w:rPr>
                <w:b/>
                <w:bCs/>
                <w:color w:val="000000"/>
                <w:sz w:val="22"/>
                <w:szCs w:val="22"/>
              </w:rPr>
            </w:pPr>
            <w:r w:rsidRPr="00FC6127">
              <w:rPr>
                <w:color w:val="000000"/>
                <w:sz w:val="22"/>
                <w:szCs w:val="22"/>
              </w:rPr>
              <w:t>М.П.</w:t>
            </w:r>
          </w:p>
        </w:tc>
        <w:tc>
          <w:tcPr>
            <w:tcW w:w="5103" w:type="dxa"/>
            <w:tcBorders>
              <w:top w:val="single" w:sz="4" w:space="0" w:color="auto"/>
              <w:left w:val="single" w:sz="4" w:space="0" w:color="auto"/>
              <w:bottom w:val="single" w:sz="4" w:space="0" w:color="auto"/>
              <w:right w:val="single" w:sz="4" w:space="0" w:color="auto"/>
            </w:tcBorders>
            <w:hideMark/>
          </w:tcPr>
          <w:p w14:paraId="0A33A572" w14:textId="672169F9" w:rsidR="00993BC5" w:rsidRDefault="00993BC5" w:rsidP="00947DC5">
            <w:pPr>
              <w:widowControl w:val="0"/>
              <w:suppressAutoHyphens w:val="0"/>
              <w:spacing w:after="0"/>
              <w:ind w:right="-1"/>
              <w:rPr>
                <w:b/>
                <w:bCs/>
                <w:color w:val="000000"/>
                <w:sz w:val="22"/>
                <w:szCs w:val="22"/>
              </w:rPr>
            </w:pPr>
          </w:p>
          <w:p w14:paraId="07EB69D3" w14:textId="77777777" w:rsidR="00AB3D33" w:rsidRPr="00FC6127" w:rsidRDefault="00AB3D33" w:rsidP="00947DC5">
            <w:pPr>
              <w:widowControl w:val="0"/>
              <w:suppressAutoHyphens w:val="0"/>
              <w:spacing w:after="0"/>
              <w:ind w:right="-1"/>
              <w:rPr>
                <w:b/>
                <w:bCs/>
                <w:color w:val="000000"/>
                <w:sz w:val="22"/>
                <w:szCs w:val="22"/>
              </w:rPr>
            </w:pPr>
          </w:p>
          <w:p w14:paraId="64E135FD" w14:textId="77777777" w:rsidR="0056156B" w:rsidRPr="00FC6127" w:rsidRDefault="0056156B" w:rsidP="00947DC5">
            <w:pPr>
              <w:widowControl w:val="0"/>
              <w:suppressAutoHyphens w:val="0"/>
              <w:spacing w:after="0"/>
              <w:ind w:right="-1"/>
              <w:rPr>
                <w:color w:val="000000"/>
                <w:sz w:val="22"/>
                <w:szCs w:val="22"/>
              </w:rPr>
            </w:pPr>
          </w:p>
          <w:p w14:paraId="2EE118D5" w14:textId="0D0E5412" w:rsidR="0056156B" w:rsidRPr="00FC6127" w:rsidRDefault="0056156B" w:rsidP="00947DC5">
            <w:pPr>
              <w:suppressAutoHyphens w:val="0"/>
              <w:spacing w:after="0"/>
              <w:rPr>
                <w:b/>
                <w:sz w:val="22"/>
                <w:szCs w:val="22"/>
                <w:lang w:eastAsia="en-US"/>
              </w:rPr>
            </w:pPr>
            <w:r w:rsidRPr="00FC6127">
              <w:rPr>
                <w:b/>
                <w:sz w:val="22"/>
                <w:szCs w:val="22"/>
                <w:lang w:eastAsia="en-US"/>
              </w:rPr>
              <w:t>__________</w:t>
            </w:r>
            <w:r w:rsidR="00AB3D33">
              <w:rPr>
                <w:b/>
                <w:sz w:val="22"/>
                <w:szCs w:val="22"/>
                <w:lang w:eastAsia="en-US"/>
              </w:rPr>
              <w:t>__________________</w:t>
            </w:r>
            <w:r w:rsidRPr="00FC6127">
              <w:rPr>
                <w:b/>
                <w:sz w:val="22"/>
                <w:szCs w:val="22"/>
                <w:lang w:eastAsia="en-US"/>
              </w:rPr>
              <w:t xml:space="preserve">________ </w:t>
            </w:r>
          </w:p>
          <w:p w14:paraId="01F9E253" w14:textId="77777777" w:rsidR="0056156B" w:rsidRPr="00FC6127" w:rsidRDefault="0056156B" w:rsidP="00947DC5">
            <w:pPr>
              <w:widowControl w:val="0"/>
              <w:suppressAutoHyphens w:val="0"/>
              <w:spacing w:after="0"/>
              <w:ind w:right="-1"/>
              <w:rPr>
                <w:color w:val="000000"/>
                <w:sz w:val="22"/>
                <w:szCs w:val="22"/>
              </w:rPr>
            </w:pPr>
            <w:r w:rsidRPr="00FC6127">
              <w:rPr>
                <w:color w:val="000000"/>
                <w:sz w:val="22"/>
                <w:szCs w:val="22"/>
              </w:rPr>
              <w:t>М.П.</w:t>
            </w:r>
          </w:p>
          <w:p w14:paraId="6A6C49B0" w14:textId="77777777" w:rsidR="0056156B" w:rsidRPr="00FC6127" w:rsidRDefault="0056156B" w:rsidP="00947DC5">
            <w:pPr>
              <w:widowControl w:val="0"/>
              <w:suppressAutoHyphens w:val="0"/>
              <w:spacing w:after="0"/>
              <w:ind w:right="-1"/>
              <w:rPr>
                <w:color w:val="000000"/>
                <w:sz w:val="22"/>
                <w:szCs w:val="22"/>
              </w:rPr>
            </w:pPr>
          </w:p>
        </w:tc>
      </w:tr>
      <w:bookmarkEnd w:id="13"/>
    </w:tbl>
    <w:p w14:paraId="648ECB23" w14:textId="18BF8F45" w:rsidR="00692582" w:rsidRDefault="00692582" w:rsidP="00993BC5">
      <w:pPr>
        <w:widowControl w:val="0"/>
        <w:suppressAutoHyphens w:val="0"/>
        <w:spacing w:after="0"/>
        <w:ind w:right="-1"/>
        <w:jc w:val="right"/>
      </w:pPr>
    </w:p>
    <w:p w14:paraId="07E81765" w14:textId="6DD6428C" w:rsidR="00993BC5" w:rsidRDefault="00993BC5" w:rsidP="00993BC5">
      <w:pPr>
        <w:widowControl w:val="0"/>
        <w:suppressAutoHyphens w:val="0"/>
        <w:spacing w:after="0"/>
        <w:ind w:right="-1"/>
        <w:jc w:val="right"/>
      </w:pPr>
    </w:p>
    <w:p w14:paraId="4FC3F24A" w14:textId="2B32DD6C" w:rsidR="00993BC5" w:rsidRDefault="00993BC5" w:rsidP="00993BC5">
      <w:pPr>
        <w:widowControl w:val="0"/>
        <w:suppressAutoHyphens w:val="0"/>
        <w:spacing w:after="0"/>
        <w:ind w:right="-1"/>
        <w:jc w:val="right"/>
      </w:pPr>
    </w:p>
    <w:p w14:paraId="59653839" w14:textId="1B2AC132" w:rsidR="00993BC5" w:rsidRDefault="00993BC5" w:rsidP="00993BC5">
      <w:pPr>
        <w:widowControl w:val="0"/>
        <w:suppressAutoHyphens w:val="0"/>
        <w:spacing w:after="0"/>
        <w:ind w:right="-1"/>
        <w:jc w:val="right"/>
      </w:pPr>
    </w:p>
    <w:p w14:paraId="52425083" w14:textId="55179804" w:rsidR="00993BC5" w:rsidRDefault="00993BC5" w:rsidP="00993BC5">
      <w:pPr>
        <w:widowControl w:val="0"/>
        <w:suppressAutoHyphens w:val="0"/>
        <w:spacing w:after="0"/>
        <w:ind w:right="-1"/>
        <w:jc w:val="right"/>
      </w:pPr>
    </w:p>
    <w:p w14:paraId="052FB6E9" w14:textId="1288B9E0" w:rsidR="00993BC5" w:rsidRDefault="00993BC5" w:rsidP="00993BC5">
      <w:pPr>
        <w:widowControl w:val="0"/>
        <w:suppressAutoHyphens w:val="0"/>
        <w:spacing w:after="0"/>
        <w:ind w:right="-1"/>
        <w:jc w:val="right"/>
      </w:pPr>
    </w:p>
    <w:p w14:paraId="224F86D1" w14:textId="5FF3BB7E" w:rsidR="00993BC5" w:rsidRDefault="00993BC5" w:rsidP="00993BC5">
      <w:pPr>
        <w:widowControl w:val="0"/>
        <w:suppressAutoHyphens w:val="0"/>
        <w:spacing w:after="0"/>
        <w:ind w:right="-1"/>
        <w:jc w:val="right"/>
      </w:pPr>
    </w:p>
    <w:p w14:paraId="246CBA20" w14:textId="7A2D1FEF" w:rsidR="00993BC5" w:rsidRDefault="00993BC5" w:rsidP="00993BC5">
      <w:pPr>
        <w:widowControl w:val="0"/>
        <w:suppressAutoHyphens w:val="0"/>
        <w:spacing w:after="0"/>
        <w:ind w:right="-1"/>
        <w:jc w:val="right"/>
      </w:pPr>
    </w:p>
    <w:p w14:paraId="302F0A83" w14:textId="17B312A4" w:rsidR="00993BC5" w:rsidRDefault="00993BC5" w:rsidP="00993BC5">
      <w:pPr>
        <w:widowControl w:val="0"/>
        <w:suppressAutoHyphens w:val="0"/>
        <w:spacing w:after="0"/>
        <w:ind w:right="-1"/>
        <w:jc w:val="right"/>
      </w:pPr>
    </w:p>
    <w:p w14:paraId="4BDEE941" w14:textId="41A74DFC" w:rsidR="00993BC5" w:rsidRDefault="00993BC5" w:rsidP="00993BC5">
      <w:pPr>
        <w:widowControl w:val="0"/>
        <w:suppressAutoHyphens w:val="0"/>
        <w:spacing w:after="0"/>
        <w:ind w:right="-1"/>
        <w:jc w:val="right"/>
      </w:pPr>
    </w:p>
    <w:p w14:paraId="4A67A18D" w14:textId="04AD725F" w:rsidR="00993BC5" w:rsidRDefault="00993BC5" w:rsidP="00993BC5">
      <w:pPr>
        <w:widowControl w:val="0"/>
        <w:suppressAutoHyphens w:val="0"/>
        <w:spacing w:after="0"/>
        <w:ind w:right="-1"/>
        <w:jc w:val="right"/>
      </w:pPr>
    </w:p>
    <w:p w14:paraId="0D095951" w14:textId="3AB431BF" w:rsidR="00993BC5" w:rsidRDefault="00993BC5" w:rsidP="00993BC5">
      <w:pPr>
        <w:widowControl w:val="0"/>
        <w:suppressAutoHyphens w:val="0"/>
        <w:spacing w:after="0"/>
        <w:ind w:right="-1"/>
        <w:jc w:val="right"/>
      </w:pPr>
    </w:p>
    <w:p w14:paraId="2DE54481" w14:textId="4F81D3B7" w:rsidR="00993BC5" w:rsidRDefault="00993BC5" w:rsidP="00993BC5">
      <w:pPr>
        <w:widowControl w:val="0"/>
        <w:suppressAutoHyphens w:val="0"/>
        <w:spacing w:after="0"/>
        <w:ind w:right="-1"/>
        <w:jc w:val="right"/>
      </w:pPr>
    </w:p>
    <w:p w14:paraId="42A3FEEE" w14:textId="2877B612" w:rsidR="00993BC5" w:rsidRDefault="00993BC5" w:rsidP="00993BC5">
      <w:pPr>
        <w:widowControl w:val="0"/>
        <w:suppressAutoHyphens w:val="0"/>
        <w:spacing w:after="0"/>
        <w:ind w:right="-1"/>
        <w:jc w:val="right"/>
      </w:pPr>
    </w:p>
    <w:p w14:paraId="1390A091" w14:textId="2E6C8DDA" w:rsidR="00993BC5" w:rsidRDefault="00993BC5" w:rsidP="00993BC5">
      <w:pPr>
        <w:widowControl w:val="0"/>
        <w:suppressAutoHyphens w:val="0"/>
        <w:spacing w:after="0"/>
        <w:ind w:right="-1"/>
        <w:jc w:val="right"/>
      </w:pPr>
    </w:p>
    <w:p w14:paraId="158AC05C" w14:textId="07024CF0" w:rsidR="00993BC5" w:rsidRDefault="00993BC5" w:rsidP="00993BC5">
      <w:pPr>
        <w:widowControl w:val="0"/>
        <w:suppressAutoHyphens w:val="0"/>
        <w:spacing w:after="0"/>
        <w:ind w:right="-1"/>
        <w:jc w:val="right"/>
      </w:pPr>
    </w:p>
    <w:p w14:paraId="7E4E398C" w14:textId="1A02B010" w:rsidR="00993BC5" w:rsidRDefault="00993BC5" w:rsidP="00993BC5">
      <w:pPr>
        <w:widowControl w:val="0"/>
        <w:suppressAutoHyphens w:val="0"/>
        <w:spacing w:after="0"/>
        <w:ind w:right="-1"/>
        <w:jc w:val="right"/>
      </w:pPr>
    </w:p>
    <w:p w14:paraId="7429278E" w14:textId="69DF794E" w:rsidR="00993BC5" w:rsidRDefault="00993BC5" w:rsidP="00993BC5">
      <w:pPr>
        <w:widowControl w:val="0"/>
        <w:suppressAutoHyphens w:val="0"/>
        <w:spacing w:after="0"/>
        <w:ind w:right="-1"/>
        <w:jc w:val="right"/>
      </w:pPr>
    </w:p>
    <w:p w14:paraId="3D3D95F4" w14:textId="7EAE8BB3" w:rsidR="00993BC5" w:rsidRDefault="00993BC5" w:rsidP="00993BC5">
      <w:pPr>
        <w:widowControl w:val="0"/>
        <w:suppressAutoHyphens w:val="0"/>
        <w:spacing w:after="0"/>
        <w:ind w:right="-1"/>
        <w:jc w:val="right"/>
      </w:pPr>
    </w:p>
    <w:p w14:paraId="09325EF9" w14:textId="6C721D31" w:rsidR="00993BC5" w:rsidRDefault="00993BC5" w:rsidP="00993BC5">
      <w:pPr>
        <w:widowControl w:val="0"/>
        <w:suppressAutoHyphens w:val="0"/>
        <w:spacing w:after="0"/>
        <w:ind w:right="-1"/>
        <w:jc w:val="right"/>
      </w:pPr>
    </w:p>
    <w:p w14:paraId="7F73CB2E" w14:textId="77777777" w:rsidR="00AA7332" w:rsidRDefault="00AA7332" w:rsidP="00993BC5">
      <w:pPr>
        <w:jc w:val="center"/>
        <w:rPr>
          <w:b/>
          <w:sz w:val="22"/>
          <w:szCs w:val="22"/>
        </w:rPr>
      </w:pPr>
    </w:p>
    <w:p w14:paraId="661FBB61" w14:textId="77777777" w:rsidR="00AA7332" w:rsidRDefault="00AA7332" w:rsidP="00993BC5">
      <w:pPr>
        <w:jc w:val="center"/>
        <w:rPr>
          <w:b/>
          <w:sz w:val="22"/>
          <w:szCs w:val="22"/>
        </w:rPr>
      </w:pPr>
    </w:p>
    <w:p w14:paraId="0E77BDFE" w14:textId="507A3E87" w:rsidR="007A6783" w:rsidRDefault="007A6783" w:rsidP="00993BC5">
      <w:pPr>
        <w:jc w:val="center"/>
        <w:rPr>
          <w:b/>
          <w:sz w:val="22"/>
          <w:szCs w:val="22"/>
        </w:rPr>
      </w:pPr>
    </w:p>
    <w:p w14:paraId="7CBD91AA" w14:textId="18A4633D" w:rsidR="007A6783" w:rsidRDefault="007A6783" w:rsidP="007A6783">
      <w:pPr>
        <w:jc w:val="right"/>
        <w:rPr>
          <w:b/>
          <w:sz w:val="22"/>
          <w:szCs w:val="22"/>
        </w:rPr>
      </w:pPr>
      <w:r>
        <w:rPr>
          <w:b/>
          <w:sz w:val="22"/>
          <w:szCs w:val="22"/>
        </w:rPr>
        <w:t>Приложение 1</w:t>
      </w:r>
    </w:p>
    <w:p w14:paraId="3ED521D8" w14:textId="77777777" w:rsidR="007A6783" w:rsidRDefault="007A6783" w:rsidP="00993BC5">
      <w:pPr>
        <w:jc w:val="center"/>
        <w:rPr>
          <w:b/>
          <w:sz w:val="22"/>
          <w:szCs w:val="22"/>
        </w:rPr>
      </w:pPr>
    </w:p>
    <w:p w14:paraId="5857B4E9" w14:textId="207E9AB7" w:rsidR="00993BC5" w:rsidRDefault="00993BC5" w:rsidP="00993BC5">
      <w:pPr>
        <w:jc w:val="center"/>
        <w:rPr>
          <w:b/>
          <w:sz w:val="22"/>
          <w:szCs w:val="22"/>
        </w:rPr>
      </w:pPr>
      <w:r>
        <w:rPr>
          <w:b/>
          <w:sz w:val="22"/>
          <w:szCs w:val="22"/>
        </w:rPr>
        <w:t>Спецификация поставляемых товаров</w:t>
      </w:r>
    </w:p>
    <w:p w14:paraId="37C43BF7" w14:textId="4BB42A99" w:rsidR="00993BC5" w:rsidRPr="00FC6127" w:rsidRDefault="00993BC5" w:rsidP="00993BC5">
      <w:pPr>
        <w:jc w:val="right"/>
        <w:rPr>
          <w:b/>
          <w:sz w:val="22"/>
          <w:szCs w:val="22"/>
        </w:rPr>
      </w:pPr>
    </w:p>
    <w:tbl>
      <w:tblPr>
        <w:tblStyle w:val="a4"/>
        <w:tblpPr w:leftFromText="180" w:rightFromText="180" w:vertAnchor="text" w:tblpXSpec="center" w:tblpY="1"/>
        <w:tblOverlap w:val="never"/>
        <w:tblW w:w="10060" w:type="dxa"/>
        <w:jc w:val="center"/>
        <w:tblLayout w:type="fixed"/>
        <w:tblLook w:val="04A0" w:firstRow="1" w:lastRow="0" w:firstColumn="1" w:lastColumn="0" w:noHBand="0" w:noVBand="1"/>
      </w:tblPr>
      <w:tblGrid>
        <w:gridCol w:w="562"/>
        <w:gridCol w:w="4820"/>
        <w:gridCol w:w="1275"/>
        <w:gridCol w:w="851"/>
        <w:gridCol w:w="1134"/>
        <w:gridCol w:w="1418"/>
      </w:tblGrid>
      <w:tr w:rsidR="00D713F8" w:rsidRPr="00890D9A" w14:paraId="52123AF5" w14:textId="77777777" w:rsidTr="00E114C3">
        <w:trPr>
          <w:jc w:val="center"/>
        </w:trPr>
        <w:tc>
          <w:tcPr>
            <w:tcW w:w="562" w:type="dxa"/>
            <w:tcBorders>
              <w:top w:val="single" w:sz="4" w:space="0" w:color="auto"/>
              <w:left w:val="single" w:sz="4" w:space="0" w:color="auto"/>
              <w:bottom w:val="single" w:sz="4" w:space="0" w:color="auto"/>
              <w:right w:val="single" w:sz="4" w:space="0" w:color="auto"/>
            </w:tcBorders>
            <w:hideMark/>
          </w:tcPr>
          <w:p w14:paraId="10C36DCF" w14:textId="670E47DF" w:rsidR="00D713F8" w:rsidRPr="00890D9A" w:rsidRDefault="00D713F8" w:rsidP="0056074D">
            <w:pPr>
              <w:tabs>
                <w:tab w:val="left" w:pos="567"/>
              </w:tabs>
              <w:ind w:firstLine="0"/>
              <w:jc w:val="center"/>
              <w:rPr>
                <w:bCs/>
                <w:color w:val="000000"/>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97F0DBA" w14:textId="29E82608" w:rsidR="00D713F8" w:rsidRPr="00890D9A" w:rsidRDefault="00D713F8" w:rsidP="000C7523">
            <w:pPr>
              <w:tabs>
                <w:tab w:val="left" w:pos="567"/>
              </w:tabs>
              <w:ind w:firstLine="0"/>
              <w:rPr>
                <w:bCs/>
                <w:color w:val="000000"/>
                <w:sz w:val="22"/>
                <w:szCs w:val="22"/>
              </w:rPr>
            </w:pPr>
            <w:r w:rsidRPr="00890D9A">
              <w:rPr>
                <w:bCs/>
                <w:color w:val="000000"/>
                <w:sz w:val="22"/>
                <w:szCs w:val="22"/>
              </w:rPr>
              <w:t>Наименование товара, характеристики*</w:t>
            </w:r>
          </w:p>
        </w:tc>
        <w:tc>
          <w:tcPr>
            <w:tcW w:w="1275" w:type="dxa"/>
            <w:tcBorders>
              <w:top w:val="single" w:sz="4" w:space="0" w:color="auto"/>
              <w:left w:val="single" w:sz="4" w:space="0" w:color="auto"/>
              <w:bottom w:val="single" w:sz="4" w:space="0" w:color="auto"/>
              <w:right w:val="single" w:sz="4" w:space="0" w:color="auto"/>
            </w:tcBorders>
          </w:tcPr>
          <w:p w14:paraId="34585AD1" w14:textId="49E3F6C7" w:rsidR="00D713F8" w:rsidRPr="00890D9A" w:rsidRDefault="00D713F8" w:rsidP="00E114C3">
            <w:pPr>
              <w:tabs>
                <w:tab w:val="left" w:pos="567"/>
              </w:tabs>
              <w:ind w:right="-109" w:firstLine="0"/>
              <w:rPr>
                <w:bCs/>
                <w:color w:val="000000"/>
                <w:sz w:val="22"/>
                <w:szCs w:val="22"/>
              </w:rPr>
            </w:pPr>
            <w:r w:rsidRPr="00890D9A">
              <w:rPr>
                <w:bCs/>
                <w:color w:val="000000"/>
                <w:sz w:val="22"/>
                <w:szCs w:val="22"/>
              </w:rPr>
              <w:t xml:space="preserve">Количество </w:t>
            </w:r>
          </w:p>
        </w:tc>
        <w:tc>
          <w:tcPr>
            <w:tcW w:w="851" w:type="dxa"/>
            <w:tcBorders>
              <w:top w:val="single" w:sz="4" w:space="0" w:color="auto"/>
              <w:left w:val="single" w:sz="4" w:space="0" w:color="auto"/>
              <w:bottom w:val="single" w:sz="4" w:space="0" w:color="auto"/>
              <w:right w:val="single" w:sz="4" w:space="0" w:color="auto"/>
            </w:tcBorders>
          </w:tcPr>
          <w:p w14:paraId="3CA0DBBE" w14:textId="77777777" w:rsidR="00D713F8" w:rsidRPr="00890D9A" w:rsidRDefault="00D713F8" w:rsidP="0056074D">
            <w:pPr>
              <w:tabs>
                <w:tab w:val="left" w:pos="567"/>
              </w:tabs>
              <w:ind w:firstLine="0"/>
              <w:rPr>
                <w:bCs/>
                <w:color w:val="000000"/>
                <w:sz w:val="22"/>
                <w:szCs w:val="22"/>
              </w:rPr>
            </w:pPr>
            <w:r w:rsidRPr="00890D9A">
              <w:rPr>
                <w:bCs/>
                <w:color w:val="000000"/>
                <w:sz w:val="22"/>
                <w:szCs w:val="22"/>
              </w:rPr>
              <w:t xml:space="preserve">Ед. </w:t>
            </w:r>
            <w:proofErr w:type="spellStart"/>
            <w:r w:rsidRPr="00890D9A">
              <w:rPr>
                <w:bCs/>
                <w:color w:val="000000"/>
                <w:sz w:val="22"/>
                <w:szCs w:val="22"/>
              </w:rPr>
              <w:t>измер</w:t>
            </w:r>
            <w:proofErr w:type="spellEnd"/>
            <w:r w:rsidRPr="00890D9A">
              <w:rPr>
                <w:bCs/>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21ADD5F" w14:textId="739C12B2" w:rsidR="00D713F8" w:rsidRPr="00890D9A" w:rsidRDefault="00D713F8" w:rsidP="0056074D">
            <w:pPr>
              <w:tabs>
                <w:tab w:val="left" w:pos="567"/>
              </w:tabs>
              <w:ind w:firstLine="0"/>
              <w:rPr>
                <w:bCs/>
                <w:color w:val="000000"/>
                <w:sz w:val="22"/>
                <w:szCs w:val="22"/>
              </w:rPr>
            </w:pPr>
            <w:r w:rsidRPr="00890D9A">
              <w:rPr>
                <w:bCs/>
                <w:color w:val="000000"/>
                <w:sz w:val="22"/>
                <w:szCs w:val="22"/>
              </w:rPr>
              <w:t>Цена за ед., руб.</w:t>
            </w:r>
            <w:r>
              <w:rPr>
                <w:bCs/>
                <w:color w:val="000000"/>
                <w:sz w:val="22"/>
                <w:szCs w:val="22"/>
              </w:rPr>
              <w:t xml:space="preserve"> (в </w:t>
            </w:r>
            <w:proofErr w:type="spellStart"/>
            <w:r>
              <w:rPr>
                <w:bCs/>
                <w:color w:val="000000"/>
                <w:sz w:val="22"/>
                <w:szCs w:val="22"/>
              </w:rPr>
              <w:t>т.ч</w:t>
            </w:r>
            <w:proofErr w:type="spellEnd"/>
            <w:r>
              <w:rPr>
                <w:bCs/>
                <w:color w:val="000000"/>
                <w:sz w:val="22"/>
                <w:szCs w:val="22"/>
              </w:rPr>
              <w:t>. НДС)</w:t>
            </w:r>
          </w:p>
        </w:tc>
        <w:tc>
          <w:tcPr>
            <w:tcW w:w="1418" w:type="dxa"/>
            <w:tcBorders>
              <w:top w:val="single" w:sz="4" w:space="0" w:color="auto"/>
              <w:left w:val="single" w:sz="4" w:space="0" w:color="auto"/>
              <w:bottom w:val="single" w:sz="4" w:space="0" w:color="auto"/>
              <w:right w:val="single" w:sz="4" w:space="0" w:color="auto"/>
            </w:tcBorders>
          </w:tcPr>
          <w:p w14:paraId="4A0D67B9" w14:textId="77777777" w:rsidR="00D713F8" w:rsidRDefault="00D713F8" w:rsidP="0056074D">
            <w:pPr>
              <w:tabs>
                <w:tab w:val="left" w:pos="567"/>
              </w:tabs>
              <w:ind w:firstLine="0"/>
              <w:rPr>
                <w:bCs/>
                <w:color w:val="000000"/>
                <w:sz w:val="22"/>
                <w:szCs w:val="22"/>
              </w:rPr>
            </w:pPr>
            <w:r w:rsidRPr="00890D9A">
              <w:rPr>
                <w:bCs/>
                <w:color w:val="000000"/>
                <w:sz w:val="22"/>
                <w:szCs w:val="22"/>
              </w:rPr>
              <w:t>Сумма, руб.</w:t>
            </w:r>
          </w:p>
          <w:p w14:paraId="5BAB34B7" w14:textId="148D2DEB" w:rsidR="00D713F8" w:rsidRPr="00890D9A" w:rsidRDefault="00D713F8" w:rsidP="0056074D">
            <w:pPr>
              <w:tabs>
                <w:tab w:val="left" w:pos="567"/>
              </w:tabs>
              <w:ind w:firstLine="0"/>
              <w:rPr>
                <w:bCs/>
                <w:color w:val="000000"/>
                <w:sz w:val="22"/>
                <w:szCs w:val="22"/>
              </w:rPr>
            </w:pPr>
            <w:r>
              <w:rPr>
                <w:bCs/>
                <w:color w:val="000000"/>
                <w:sz w:val="22"/>
                <w:szCs w:val="22"/>
              </w:rPr>
              <w:t xml:space="preserve">(в </w:t>
            </w:r>
            <w:proofErr w:type="spellStart"/>
            <w:r>
              <w:rPr>
                <w:bCs/>
                <w:color w:val="000000"/>
                <w:sz w:val="22"/>
                <w:szCs w:val="22"/>
              </w:rPr>
              <w:t>т.ч</w:t>
            </w:r>
            <w:proofErr w:type="spellEnd"/>
            <w:r>
              <w:rPr>
                <w:bCs/>
                <w:color w:val="000000"/>
                <w:sz w:val="22"/>
                <w:szCs w:val="22"/>
              </w:rPr>
              <w:t>. НДС)</w:t>
            </w:r>
          </w:p>
        </w:tc>
      </w:tr>
      <w:tr w:rsidR="00D713F8" w:rsidRPr="00890D9A" w14:paraId="03530BA6" w14:textId="77777777" w:rsidTr="00E114C3">
        <w:trPr>
          <w:jc w:val="center"/>
        </w:trPr>
        <w:tc>
          <w:tcPr>
            <w:tcW w:w="562" w:type="dxa"/>
          </w:tcPr>
          <w:p w14:paraId="01069D49" w14:textId="2AE6D6CF" w:rsidR="00D713F8" w:rsidRPr="00890D9A" w:rsidRDefault="00D713F8" w:rsidP="00D713F8">
            <w:pPr>
              <w:tabs>
                <w:tab w:val="left" w:pos="567"/>
              </w:tabs>
              <w:ind w:firstLine="0"/>
              <w:jc w:val="left"/>
              <w:rPr>
                <w:color w:val="000000"/>
                <w:sz w:val="20"/>
                <w:szCs w:val="20"/>
              </w:rPr>
            </w:pPr>
            <w:r>
              <w:rPr>
                <w:color w:val="000000"/>
                <w:sz w:val="20"/>
                <w:szCs w:val="20"/>
              </w:rPr>
              <w:t>1</w:t>
            </w:r>
          </w:p>
        </w:tc>
        <w:tc>
          <w:tcPr>
            <w:tcW w:w="4820" w:type="dxa"/>
          </w:tcPr>
          <w:p w14:paraId="3BA07652" w14:textId="595156DB" w:rsidR="00D713F8" w:rsidRPr="00F015F7" w:rsidRDefault="00E31E9F" w:rsidP="00992BB6">
            <w:pPr>
              <w:tabs>
                <w:tab w:val="left" w:pos="42"/>
              </w:tabs>
              <w:spacing w:after="0"/>
              <w:ind w:firstLine="0"/>
              <w:jc w:val="left"/>
              <w:rPr>
                <w:color w:val="000000"/>
                <w:sz w:val="20"/>
                <w:szCs w:val="20"/>
              </w:rPr>
            </w:pPr>
            <w:r w:rsidRPr="00E31E9F">
              <w:rPr>
                <w:color w:val="000000"/>
                <w:sz w:val="20"/>
                <w:szCs w:val="20"/>
              </w:rPr>
              <w:t xml:space="preserve">Масло моторное синтетическое </w:t>
            </w:r>
            <w:proofErr w:type="spellStart"/>
            <w:r w:rsidRPr="00E31E9F">
              <w:rPr>
                <w:color w:val="000000"/>
                <w:sz w:val="20"/>
                <w:szCs w:val="20"/>
              </w:rPr>
              <w:t>Rosneft</w:t>
            </w:r>
            <w:proofErr w:type="spellEnd"/>
            <w:r w:rsidRPr="00E31E9F">
              <w:rPr>
                <w:color w:val="000000"/>
                <w:sz w:val="20"/>
                <w:szCs w:val="20"/>
              </w:rPr>
              <w:t xml:space="preserve"> </w:t>
            </w:r>
            <w:proofErr w:type="spellStart"/>
            <w:r w:rsidRPr="00E31E9F">
              <w:rPr>
                <w:color w:val="000000"/>
                <w:sz w:val="20"/>
                <w:szCs w:val="20"/>
              </w:rPr>
              <w:t>Magnum</w:t>
            </w:r>
            <w:proofErr w:type="spellEnd"/>
            <w:r w:rsidRPr="00E31E9F">
              <w:rPr>
                <w:color w:val="000000"/>
                <w:sz w:val="20"/>
                <w:szCs w:val="20"/>
              </w:rPr>
              <w:t xml:space="preserve"> </w:t>
            </w:r>
            <w:proofErr w:type="spellStart"/>
            <w:r w:rsidRPr="00E31E9F">
              <w:rPr>
                <w:color w:val="000000"/>
                <w:sz w:val="20"/>
                <w:szCs w:val="20"/>
              </w:rPr>
              <w:t>Coldtec</w:t>
            </w:r>
            <w:proofErr w:type="spellEnd"/>
            <w:r w:rsidRPr="00E31E9F">
              <w:rPr>
                <w:color w:val="000000"/>
                <w:sz w:val="20"/>
                <w:szCs w:val="20"/>
              </w:rPr>
              <w:t xml:space="preserve"> 5w40, Роснефть, 4 л</w:t>
            </w:r>
          </w:p>
        </w:tc>
        <w:tc>
          <w:tcPr>
            <w:tcW w:w="1275" w:type="dxa"/>
            <w:tcBorders>
              <w:top w:val="single" w:sz="4" w:space="0" w:color="auto"/>
              <w:left w:val="single" w:sz="4" w:space="0" w:color="auto"/>
              <w:bottom w:val="single" w:sz="4" w:space="0" w:color="auto"/>
              <w:right w:val="single" w:sz="4" w:space="0" w:color="auto"/>
            </w:tcBorders>
          </w:tcPr>
          <w:p w14:paraId="75CCA8A5" w14:textId="4B799C54" w:rsidR="00D713F8" w:rsidRPr="00F015F7" w:rsidRDefault="00F015F7" w:rsidP="000C7523">
            <w:pPr>
              <w:tabs>
                <w:tab w:val="left" w:pos="567"/>
              </w:tabs>
              <w:ind w:firstLine="0"/>
              <w:jc w:val="center"/>
              <w:rPr>
                <w:color w:val="000000"/>
                <w:sz w:val="20"/>
                <w:szCs w:val="20"/>
              </w:rPr>
            </w:pPr>
            <w:r>
              <w:rPr>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tcPr>
          <w:p w14:paraId="476ECBCF" w14:textId="70811141" w:rsidR="00D713F8" w:rsidRPr="000C7523" w:rsidRDefault="00F015F7" w:rsidP="000C7523">
            <w:pPr>
              <w:tabs>
                <w:tab w:val="left" w:pos="567"/>
              </w:tabs>
              <w:ind w:firstLine="0"/>
              <w:jc w:val="center"/>
              <w:rPr>
                <w:sz w:val="20"/>
                <w:szCs w:val="20"/>
              </w:rPr>
            </w:pPr>
            <w:proofErr w:type="spellStart"/>
            <w:r>
              <w:rPr>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008DB1F9" w14:textId="73EED32D" w:rsidR="00D713F8" w:rsidRPr="005A52BA" w:rsidRDefault="00D713F8" w:rsidP="00D713F8">
            <w:pPr>
              <w:tabs>
                <w:tab w:val="left" w:pos="567"/>
              </w:tabs>
              <w:ind w:firstLine="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6F154E7" w14:textId="19BC9D64" w:rsidR="00D713F8" w:rsidRPr="005A52BA" w:rsidRDefault="00D713F8" w:rsidP="00D713F8">
            <w:pPr>
              <w:tabs>
                <w:tab w:val="left" w:pos="567"/>
              </w:tabs>
              <w:ind w:firstLine="0"/>
              <w:jc w:val="center"/>
              <w:rPr>
                <w:sz w:val="20"/>
                <w:szCs w:val="20"/>
              </w:rPr>
            </w:pPr>
          </w:p>
        </w:tc>
      </w:tr>
    </w:tbl>
    <w:p w14:paraId="12AA999A" w14:textId="77777777" w:rsidR="00235883" w:rsidRDefault="00235883" w:rsidP="00993BC5">
      <w:pPr>
        <w:ind w:firstLine="604"/>
        <w:rPr>
          <w:sz w:val="14"/>
          <w:szCs w:val="14"/>
          <w:lang w:eastAsia="ru-RU"/>
        </w:rPr>
      </w:pPr>
      <w:bookmarkStart w:id="14" w:name="_GoBack"/>
      <w:bookmarkEnd w:id="14"/>
    </w:p>
    <w:p w14:paraId="5EFFA3E4" w14:textId="4BA1A102" w:rsidR="00993BC5" w:rsidRPr="002D3A41" w:rsidRDefault="00993BC5" w:rsidP="00993BC5">
      <w:pPr>
        <w:ind w:firstLine="604"/>
        <w:rPr>
          <w:sz w:val="16"/>
          <w:szCs w:val="16"/>
          <w:lang w:eastAsia="en-US"/>
        </w:rPr>
      </w:pPr>
      <w:r w:rsidRPr="002D3A41">
        <w:rPr>
          <w:sz w:val="14"/>
          <w:szCs w:val="14"/>
          <w:lang w:eastAsia="ru-RU"/>
        </w:rPr>
        <w:t>*</w:t>
      </w:r>
      <w:r w:rsidRPr="002D3A41">
        <w:rPr>
          <w:sz w:val="16"/>
          <w:szCs w:val="16"/>
          <w:lang w:eastAsia="en-US"/>
        </w:rPr>
        <w:t xml:space="preserve"> При указании в Техническом задании конкретных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такие указания следует рассматривать как несущие информационный характер и не являющиеся требованиями к используемым товарам в соответствии с требованиями положений Федерального закона </w:t>
      </w:r>
      <w:hyperlink r:id="rId5"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w:history="1">
        <w:r w:rsidRPr="002D3A41">
          <w:rPr>
            <w:rStyle w:val="a3"/>
            <w:color w:val="auto"/>
            <w:sz w:val="16"/>
            <w:szCs w:val="16"/>
            <w:u w:val="none"/>
            <w:lang w:eastAsia="en-US"/>
          </w:rPr>
          <w:t>от 05.04.2013 №44-ФЗ</w:t>
        </w:r>
      </w:hyperlink>
      <w:r w:rsidRPr="002D3A41">
        <w:rPr>
          <w:sz w:val="16"/>
          <w:szCs w:val="16"/>
          <w:lang w:eastAsia="en-US"/>
        </w:rPr>
        <w:t xml:space="preserve"> «О контрактной системе в сфере закупок товаров, работ, услуг для обеспечения государственных и муниципальных нужд», читать их, как сопровождающиеся словами «или эквивалент».</w:t>
      </w:r>
    </w:p>
    <w:p w14:paraId="103F3BE5" w14:textId="5D6B635C" w:rsidR="00993BC5" w:rsidRDefault="00993BC5" w:rsidP="00993BC5">
      <w:pPr>
        <w:ind w:firstLine="454"/>
        <w:rPr>
          <w:sz w:val="20"/>
          <w:szCs w:val="20"/>
          <w:lang w:eastAsia="en-US"/>
        </w:rPr>
      </w:pPr>
      <w:r w:rsidRPr="002D3A41">
        <w:rPr>
          <w:sz w:val="16"/>
          <w:szCs w:val="16"/>
          <w:lang w:eastAsia="en-US"/>
        </w:rPr>
        <w:t>Эквивалентность (аналогичность) товаров определяется в соответствии с требованиями действующего законодательства, в том числе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Pr="00411DAC">
        <w:rPr>
          <w:sz w:val="20"/>
          <w:szCs w:val="20"/>
          <w:lang w:eastAsia="en-US"/>
        </w:rPr>
        <w:t>.</w:t>
      </w:r>
    </w:p>
    <w:p w14:paraId="7BCFB9F4" w14:textId="75B184C1" w:rsidR="00D713F8" w:rsidRPr="00D713F8" w:rsidRDefault="00F015F7" w:rsidP="00993BC5">
      <w:pPr>
        <w:ind w:firstLine="454"/>
        <w:rPr>
          <w:sz w:val="16"/>
          <w:szCs w:val="16"/>
          <w:lang w:eastAsia="en-US"/>
        </w:rPr>
      </w:pPr>
      <w:r>
        <w:rPr>
          <w:sz w:val="20"/>
          <w:szCs w:val="20"/>
          <w:lang w:eastAsia="en-US"/>
        </w:rPr>
        <w:t xml:space="preserve">Поставляемые </w:t>
      </w:r>
      <w:r w:rsidR="00D713F8" w:rsidRPr="00D713F8">
        <w:rPr>
          <w:sz w:val="20"/>
          <w:szCs w:val="20"/>
          <w:lang w:eastAsia="en-US"/>
        </w:rPr>
        <w:t>материалы должны отвечать требованиям стандартов и техническим условиям, иметь сертификаты (паспорта) соответствия безопасности или иные аналогичные документы, в случае если это установлено законодательством, быть новыми (не бывшими в эксплуатации (в использовании)).</w:t>
      </w:r>
    </w:p>
    <w:p w14:paraId="64E98067" w14:textId="77777777" w:rsidR="00993BC5" w:rsidRPr="00FC6127" w:rsidRDefault="00993BC5" w:rsidP="00993BC5">
      <w:pPr>
        <w:widowControl w:val="0"/>
        <w:suppressAutoHyphens w:val="0"/>
        <w:spacing w:after="0"/>
        <w:ind w:right="-1"/>
        <w:rPr>
          <w:sz w:val="22"/>
          <w:szCs w:val="22"/>
          <w:lang w:eastAsia="ru-RU"/>
        </w:rPr>
      </w:pPr>
    </w:p>
    <w:p w14:paraId="6CEFE2CE" w14:textId="77777777" w:rsidR="00993BC5" w:rsidRPr="00FC6127" w:rsidRDefault="00993BC5" w:rsidP="00993BC5">
      <w:pPr>
        <w:widowControl w:val="0"/>
        <w:suppressAutoHyphens w:val="0"/>
        <w:spacing w:after="0"/>
        <w:ind w:right="-1"/>
        <w:jc w:val="center"/>
        <w:rPr>
          <w:sz w:val="22"/>
          <w:szCs w:val="22"/>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528"/>
      </w:tblGrid>
      <w:tr w:rsidR="00993BC5" w:rsidRPr="00FC6127" w14:paraId="4651D062" w14:textId="77777777" w:rsidTr="0056074D">
        <w:trPr>
          <w:trHeight w:val="274"/>
        </w:trPr>
        <w:tc>
          <w:tcPr>
            <w:tcW w:w="4820" w:type="dxa"/>
            <w:tcBorders>
              <w:top w:val="single" w:sz="4" w:space="0" w:color="auto"/>
              <w:left w:val="single" w:sz="4" w:space="0" w:color="auto"/>
              <w:bottom w:val="single" w:sz="4" w:space="0" w:color="auto"/>
              <w:right w:val="single" w:sz="4" w:space="0" w:color="auto"/>
            </w:tcBorders>
            <w:hideMark/>
          </w:tcPr>
          <w:p w14:paraId="49DCEE8C" w14:textId="77777777" w:rsidR="00993BC5" w:rsidRPr="00FC6127" w:rsidRDefault="00993BC5" w:rsidP="0056074D">
            <w:pPr>
              <w:widowControl w:val="0"/>
              <w:suppressAutoHyphens w:val="0"/>
              <w:spacing w:after="0"/>
              <w:ind w:right="-1"/>
              <w:rPr>
                <w:b/>
                <w:bCs/>
                <w:color w:val="000000"/>
                <w:sz w:val="22"/>
                <w:szCs w:val="22"/>
              </w:rPr>
            </w:pPr>
            <w:bookmarkStart w:id="15" w:name="_Hlk112764349"/>
            <w:r>
              <w:rPr>
                <w:b/>
                <w:bCs/>
                <w:color w:val="000000"/>
                <w:sz w:val="22"/>
                <w:szCs w:val="22"/>
              </w:rPr>
              <w:t>Д</w:t>
            </w:r>
            <w:r w:rsidRPr="00FC6127">
              <w:rPr>
                <w:b/>
                <w:bCs/>
                <w:color w:val="000000"/>
                <w:sz w:val="22"/>
                <w:szCs w:val="22"/>
              </w:rPr>
              <w:t>иректор</w:t>
            </w:r>
          </w:p>
          <w:p w14:paraId="3BB8587C" w14:textId="77777777" w:rsidR="00993BC5" w:rsidRPr="00FC6127" w:rsidRDefault="00993BC5" w:rsidP="0056074D">
            <w:pPr>
              <w:widowControl w:val="0"/>
              <w:suppressAutoHyphens w:val="0"/>
              <w:spacing w:after="0"/>
              <w:ind w:right="-1"/>
              <w:rPr>
                <w:b/>
                <w:bCs/>
                <w:color w:val="000000"/>
                <w:sz w:val="22"/>
                <w:szCs w:val="22"/>
              </w:rPr>
            </w:pPr>
          </w:p>
          <w:p w14:paraId="2A276EE8" w14:textId="77777777" w:rsidR="00993BC5" w:rsidRPr="00FC6127" w:rsidRDefault="00993BC5" w:rsidP="0056074D">
            <w:pPr>
              <w:widowControl w:val="0"/>
              <w:suppressAutoHyphens w:val="0"/>
              <w:spacing w:after="0"/>
              <w:ind w:right="-1"/>
              <w:rPr>
                <w:b/>
                <w:bCs/>
                <w:color w:val="000000"/>
                <w:sz w:val="22"/>
                <w:szCs w:val="22"/>
              </w:rPr>
            </w:pPr>
          </w:p>
          <w:p w14:paraId="45D6764C" w14:textId="77777777" w:rsidR="00993BC5" w:rsidRPr="00C57C9A" w:rsidRDefault="00993BC5" w:rsidP="0056074D">
            <w:pPr>
              <w:widowControl w:val="0"/>
              <w:suppressAutoHyphens w:val="0"/>
              <w:spacing w:after="0"/>
              <w:ind w:right="-1"/>
              <w:rPr>
                <w:color w:val="000000"/>
                <w:sz w:val="22"/>
                <w:szCs w:val="22"/>
              </w:rPr>
            </w:pPr>
            <w:r w:rsidRPr="00FC6127">
              <w:rPr>
                <w:color w:val="000000"/>
                <w:sz w:val="22"/>
                <w:szCs w:val="22"/>
              </w:rPr>
              <w:t xml:space="preserve">_________________ </w:t>
            </w:r>
            <w:r w:rsidRPr="008352F7">
              <w:rPr>
                <w:color w:val="000000"/>
                <w:sz w:val="22"/>
                <w:szCs w:val="22"/>
              </w:rPr>
              <w:t>/</w:t>
            </w:r>
            <w:r>
              <w:rPr>
                <w:color w:val="000000"/>
                <w:sz w:val="22"/>
                <w:szCs w:val="22"/>
              </w:rPr>
              <w:t>С.В. Кожевников</w:t>
            </w:r>
            <w:r w:rsidRPr="00C57C9A">
              <w:rPr>
                <w:color w:val="000000"/>
                <w:sz w:val="22"/>
                <w:szCs w:val="22"/>
              </w:rPr>
              <w:t>/</w:t>
            </w:r>
          </w:p>
          <w:p w14:paraId="4F852E68" w14:textId="77777777" w:rsidR="00993BC5" w:rsidRPr="00FC6127" w:rsidRDefault="00993BC5" w:rsidP="0056074D">
            <w:pPr>
              <w:widowControl w:val="0"/>
              <w:suppressAutoHyphens w:val="0"/>
              <w:spacing w:after="0"/>
              <w:ind w:right="-1"/>
              <w:rPr>
                <w:b/>
                <w:bCs/>
                <w:color w:val="000000"/>
                <w:sz w:val="22"/>
                <w:szCs w:val="22"/>
              </w:rPr>
            </w:pPr>
            <w:r w:rsidRPr="00FC6127">
              <w:rPr>
                <w:color w:val="000000"/>
                <w:sz w:val="22"/>
                <w:szCs w:val="22"/>
              </w:rPr>
              <w:t>М.П.</w:t>
            </w:r>
          </w:p>
        </w:tc>
        <w:tc>
          <w:tcPr>
            <w:tcW w:w="5528" w:type="dxa"/>
            <w:tcBorders>
              <w:top w:val="single" w:sz="4" w:space="0" w:color="auto"/>
              <w:left w:val="single" w:sz="4" w:space="0" w:color="auto"/>
              <w:bottom w:val="single" w:sz="4" w:space="0" w:color="auto"/>
              <w:right w:val="single" w:sz="4" w:space="0" w:color="auto"/>
            </w:tcBorders>
            <w:hideMark/>
          </w:tcPr>
          <w:p w14:paraId="3FFEA781" w14:textId="59D3181B" w:rsidR="00993BC5" w:rsidRDefault="00993BC5" w:rsidP="0056074D">
            <w:pPr>
              <w:widowControl w:val="0"/>
              <w:suppressAutoHyphens w:val="0"/>
              <w:spacing w:after="0"/>
              <w:ind w:right="-1"/>
              <w:rPr>
                <w:b/>
                <w:bCs/>
                <w:color w:val="000000"/>
                <w:sz w:val="22"/>
                <w:szCs w:val="22"/>
              </w:rPr>
            </w:pPr>
          </w:p>
          <w:p w14:paraId="1250AC90" w14:textId="77777777" w:rsidR="00993BC5" w:rsidRPr="00FC6127" w:rsidRDefault="00993BC5" w:rsidP="0056074D">
            <w:pPr>
              <w:widowControl w:val="0"/>
              <w:suppressAutoHyphens w:val="0"/>
              <w:spacing w:after="0"/>
              <w:ind w:right="-1"/>
              <w:rPr>
                <w:b/>
                <w:bCs/>
                <w:color w:val="000000"/>
                <w:sz w:val="22"/>
                <w:szCs w:val="22"/>
              </w:rPr>
            </w:pPr>
          </w:p>
          <w:p w14:paraId="276CE026" w14:textId="77777777" w:rsidR="00993BC5" w:rsidRPr="00FC6127" w:rsidRDefault="00993BC5" w:rsidP="0056074D">
            <w:pPr>
              <w:widowControl w:val="0"/>
              <w:suppressAutoHyphens w:val="0"/>
              <w:spacing w:after="0"/>
              <w:ind w:right="-1"/>
              <w:rPr>
                <w:color w:val="000000"/>
                <w:sz w:val="22"/>
                <w:szCs w:val="22"/>
              </w:rPr>
            </w:pPr>
          </w:p>
          <w:p w14:paraId="16DFD4F1" w14:textId="0E3CBEA1" w:rsidR="00993BC5" w:rsidRPr="002F3FF5" w:rsidRDefault="00993BC5" w:rsidP="0056074D">
            <w:pPr>
              <w:suppressAutoHyphens w:val="0"/>
              <w:spacing w:after="0"/>
              <w:rPr>
                <w:bCs/>
                <w:sz w:val="22"/>
                <w:szCs w:val="22"/>
                <w:lang w:eastAsia="en-US"/>
              </w:rPr>
            </w:pPr>
            <w:r>
              <w:rPr>
                <w:bCs/>
                <w:sz w:val="22"/>
                <w:szCs w:val="22"/>
                <w:lang w:eastAsia="en-US"/>
              </w:rPr>
              <w:t>__________________ /</w:t>
            </w:r>
            <w:r w:rsidR="00482092">
              <w:t xml:space="preserve"> </w:t>
            </w:r>
            <w:r w:rsidR="00AB3D33">
              <w:t xml:space="preserve">                             </w:t>
            </w:r>
            <w:r w:rsidRPr="002F3FF5">
              <w:rPr>
                <w:bCs/>
                <w:sz w:val="22"/>
                <w:szCs w:val="22"/>
                <w:lang w:eastAsia="en-US"/>
              </w:rPr>
              <w:t xml:space="preserve">/     </w:t>
            </w:r>
          </w:p>
          <w:p w14:paraId="23F8F1CD" w14:textId="77777777" w:rsidR="00993BC5" w:rsidRPr="00FC6127" w:rsidRDefault="00993BC5" w:rsidP="0056074D">
            <w:pPr>
              <w:widowControl w:val="0"/>
              <w:suppressAutoHyphens w:val="0"/>
              <w:spacing w:after="0"/>
              <w:ind w:right="-1"/>
              <w:rPr>
                <w:color w:val="000000"/>
                <w:sz w:val="22"/>
                <w:szCs w:val="22"/>
              </w:rPr>
            </w:pPr>
            <w:r w:rsidRPr="00FC6127">
              <w:rPr>
                <w:color w:val="000000"/>
                <w:sz w:val="22"/>
                <w:szCs w:val="22"/>
              </w:rPr>
              <w:t>М.П.</w:t>
            </w:r>
          </w:p>
          <w:p w14:paraId="20610D8E" w14:textId="77777777" w:rsidR="00993BC5" w:rsidRPr="00FC6127" w:rsidRDefault="00993BC5" w:rsidP="0056074D">
            <w:pPr>
              <w:widowControl w:val="0"/>
              <w:suppressAutoHyphens w:val="0"/>
              <w:spacing w:after="0"/>
              <w:ind w:right="-1"/>
              <w:rPr>
                <w:color w:val="000000"/>
                <w:sz w:val="22"/>
                <w:szCs w:val="22"/>
              </w:rPr>
            </w:pPr>
          </w:p>
        </w:tc>
      </w:tr>
      <w:bookmarkEnd w:id="15"/>
    </w:tbl>
    <w:p w14:paraId="70D6DD7B" w14:textId="77777777" w:rsidR="00993BC5" w:rsidRDefault="00993BC5" w:rsidP="00993BC5">
      <w:pPr>
        <w:widowControl w:val="0"/>
        <w:suppressAutoHyphens w:val="0"/>
        <w:spacing w:after="0"/>
        <w:ind w:right="-1"/>
        <w:jc w:val="right"/>
      </w:pPr>
    </w:p>
    <w:sectPr w:rsidR="00993BC5" w:rsidSect="0056156B">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6B"/>
    <w:rsid w:val="000012D5"/>
    <w:rsid w:val="000C7523"/>
    <w:rsid w:val="00235883"/>
    <w:rsid w:val="00285329"/>
    <w:rsid w:val="002C0841"/>
    <w:rsid w:val="003244DB"/>
    <w:rsid w:val="003B076A"/>
    <w:rsid w:val="00411DAC"/>
    <w:rsid w:val="00455D05"/>
    <w:rsid w:val="00482092"/>
    <w:rsid w:val="004C0C54"/>
    <w:rsid w:val="0056156B"/>
    <w:rsid w:val="005A52BA"/>
    <w:rsid w:val="005D0532"/>
    <w:rsid w:val="00635516"/>
    <w:rsid w:val="00692582"/>
    <w:rsid w:val="006C78C1"/>
    <w:rsid w:val="0073172C"/>
    <w:rsid w:val="00755095"/>
    <w:rsid w:val="00755210"/>
    <w:rsid w:val="00770F48"/>
    <w:rsid w:val="0077679D"/>
    <w:rsid w:val="007A6783"/>
    <w:rsid w:val="007F1C57"/>
    <w:rsid w:val="00890D9A"/>
    <w:rsid w:val="008C3166"/>
    <w:rsid w:val="00944EEB"/>
    <w:rsid w:val="00976F8E"/>
    <w:rsid w:val="00992BB6"/>
    <w:rsid w:val="00993BC5"/>
    <w:rsid w:val="00AA7332"/>
    <w:rsid w:val="00AB3D33"/>
    <w:rsid w:val="00B1271A"/>
    <w:rsid w:val="00B92B0E"/>
    <w:rsid w:val="00BF1449"/>
    <w:rsid w:val="00C069FF"/>
    <w:rsid w:val="00CF56C6"/>
    <w:rsid w:val="00D303DF"/>
    <w:rsid w:val="00D62BA1"/>
    <w:rsid w:val="00D713F8"/>
    <w:rsid w:val="00E114C3"/>
    <w:rsid w:val="00E31E9F"/>
    <w:rsid w:val="00E9461E"/>
    <w:rsid w:val="00EE6F56"/>
    <w:rsid w:val="00F015F7"/>
    <w:rsid w:val="00F16159"/>
    <w:rsid w:val="00F37D9D"/>
    <w:rsid w:val="00FA068E"/>
    <w:rsid w:val="00FD4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8205"/>
  <w15:chartTrackingRefBased/>
  <w15:docId w15:val="{BDE5CD54-90BC-4AD5-90D6-3B861CFD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6B"/>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6156B"/>
    <w:rPr>
      <w:rFonts w:cs="Times New Roman"/>
      <w:color w:val="0000FF"/>
      <w:u w:val="single"/>
    </w:rPr>
  </w:style>
  <w:style w:type="paragraph" w:customStyle="1" w:styleId="ConsPlusNonformat">
    <w:name w:val="ConsPlusNonformat"/>
    <w:rsid w:val="00561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uiPriority w:val="99"/>
    <w:rsid w:val="0056156B"/>
    <w:pPr>
      <w:spacing w:after="120"/>
      <w:ind w:left="283"/>
    </w:pPr>
    <w:rPr>
      <w:sz w:val="16"/>
      <w:szCs w:val="16"/>
    </w:rPr>
  </w:style>
  <w:style w:type="character" w:customStyle="1" w:styleId="30">
    <w:name w:val="Основной текст с отступом 3 Знак"/>
    <w:basedOn w:val="a0"/>
    <w:link w:val="3"/>
    <w:uiPriority w:val="99"/>
    <w:rsid w:val="0056156B"/>
    <w:rPr>
      <w:rFonts w:ascii="Times New Roman" w:eastAsia="Times New Roman" w:hAnsi="Times New Roman" w:cs="Times New Roman"/>
      <w:sz w:val="16"/>
      <w:szCs w:val="16"/>
      <w:lang w:eastAsia="ar-SA"/>
    </w:rPr>
  </w:style>
  <w:style w:type="table" w:styleId="a4">
    <w:name w:val="Table Grid"/>
    <w:basedOn w:val="a1"/>
    <w:uiPriority w:val="39"/>
    <w:rsid w:val="0056156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2092"/>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48209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kodeks://link/d?nd=499011838" TargetMode="External"/><Relationship Id="rId4" Type="http://schemas.openxmlformats.org/officeDocument/2006/relationships/hyperlink" Target="https://zakupki.gov.ru/epz/orderplan/pg2020/special-purchase-info.html?plan-number=202303061000028001&amp;special-purchase-id=&amp;reestr-number=202303061000028001000006&amp;purchase-number=231100300227010030100100050000000244&amp;special-purchase-position-id=32697639&amp;revision-i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3904</Words>
  <Characters>22254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4793788</dc:creator>
  <cp:keywords/>
  <dc:description/>
  <cp:lastModifiedBy>buh1</cp:lastModifiedBy>
  <cp:revision>2</cp:revision>
  <cp:lastPrinted>2025-04-28T12:23:00Z</cp:lastPrinted>
  <dcterms:created xsi:type="dcterms:W3CDTF">2026-05-30T16:12:00Z</dcterms:created>
  <dcterms:modified xsi:type="dcterms:W3CDTF">2026-05-30T16:12:00Z</dcterms:modified>
</cp:coreProperties>
</file>