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6C06" w:rsidRDefault="00296C06" w:rsidP="00296C06">
      <w:pPr>
        <w:spacing w:after="0" w:line="240" w:lineRule="auto"/>
        <w:jc w:val="right"/>
        <w:rPr>
          <w:rFonts w:ascii="Times New Roman" w:eastAsia="Times New Roman" w:hAnsi="Times New Roman"/>
          <w:b/>
          <w:i/>
          <w:sz w:val="20"/>
          <w:szCs w:val="20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>.</w:t>
      </w:r>
    </w:p>
    <w:p w:rsidR="007D1910" w:rsidRDefault="007D1910" w:rsidP="000B3E34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>ТЕХНИЧЕСКОЕ ЗАДАНИЕ</w:t>
      </w:r>
    </w:p>
    <w:p w:rsidR="007D1910" w:rsidRDefault="007D1910" w:rsidP="000B3E34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0"/>
          <w:szCs w:val="20"/>
          <w:lang w:eastAsia="ru-RU"/>
        </w:rPr>
      </w:pPr>
    </w:p>
    <w:p w:rsidR="007D1910" w:rsidRPr="00C93476" w:rsidRDefault="007D1910" w:rsidP="000B3E34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0"/>
          <w:szCs w:val="20"/>
          <w:lang w:eastAsia="ru-RU"/>
        </w:rPr>
      </w:pPr>
    </w:p>
    <w:p w:rsidR="000B3E34" w:rsidRPr="00E724CA" w:rsidRDefault="00253A5A" w:rsidP="007D1910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0"/>
          <w:szCs w:val="20"/>
          <w:lang w:eastAsia="ru-RU"/>
        </w:rPr>
      </w:pPr>
      <w:r>
        <w:rPr>
          <w:rFonts w:ascii="Times New Roman" w:eastAsia="Times New Roman" w:hAnsi="Times New Roman"/>
          <w:lang w:eastAsia="ru-RU"/>
        </w:rPr>
        <w:t>Оказание</w:t>
      </w:r>
      <w:r w:rsidR="007D1910" w:rsidRPr="007D1910">
        <w:rPr>
          <w:rFonts w:ascii="Times New Roman" w:eastAsia="Times New Roman" w:hAnsi="Times New Roman"/>
          <w:lang w:eastAsia="ru-RU"/>
        </w:rPr>
        <w:t xml:space="preserve"> услуг в  соответствии с </w:t>
      </w:r>
      <w:r w:rsidR="000B3E34" w:rsidRPr="007D1910">
        <w:rPr>
          <w:rFonts w:ascii="Times New Roman" w:eastAsia="Times New Roman" w:hAnsi="Times New Roman"/>
          <w:lang w:eastAsia="ru-RU"/>
        </w:rPr>
        <w:t xml:space="preserve"> требованиями санитарного законодательства РФ, в т.ч. </w:t>
      </w:r>
      <w:r w:rsidR="00E724CA" w:rsidRPr="007D1910">
        <w:rPr>
          <w:rFonts w:ascii="Times New Roman" w:hAnsi="Times New Roman"/>
          <w:shd w:val="clear" w:color="auto" w:fill="FFFFFF"/>
        </w:rPr>
        <w:t>СанПиН 3.3686-21 "Санитарно-эпидемиологические требования по профилактике инфекционных</w:t>
      </w:r>
      <w:r w:rsidR="00E724CA" w:rsidRPr="00CB2666">
        <w:rPr>
          <w:rFonts w:ascii="Times New Roman" w:hAnsi="Times New Roman"/>
          <w:shd w:val="clear" w:color="auto" w:fill="FFFFFF"/>
        </w:rPr>
        <w:t xml:space="preserve"> болезней", </w:t>
      </w:r>
      <w:r w:rsidR="00E724CA" w:rsidRPr="00CB2666">
        <w:rPr>
          <w:rFonts w:ascii="Times New Roman" w:hAnsi="Times New Roman"/>
          <w:color w:val="22272F"/>
        </w:rPr>
        <w:t xml:space="preserve">СП 2.1.3678-20 "Санитарно-эпидемиологические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услуг", </w:t>
      </w:r>
      <w:r w:rsidR="00E724CA" w:rsidRPr="00CB2666">
        <w:rPr>
          <w:rFonts w:ascii="Times New Roman" w:hAnsi="Times New Roman"/>
        </w:rPr>
        <w:t xml:space="preserve">Санитарные правила СП 1.1.1058-01 "Организация и проведение производственного контроля за соблюдением санитарных правил и выполнением санитарно-противоэпидемических (профилактических) мероприятий", </w:t>
      </w:r>
      <w:r w:rsidR="00E724CA" w:rsidRPr="00CB2666">
        <w:rPr>
          <w:rFonts w:ascii="Times New Roman" w:hAnsi="Times New Roman"/>
          <w:color w:val="22272F"/>
          <w:shd w:val="clear" w:color="auto" w:fill="FFFFFF"/>
        </w:rPr>
        <w:t xml:space="preserve"> СанПиН 1.2.3685-21 "Гигиенические нормативы и требования к обеспечению безопасности и (или) безвредности для человека факторов среды обитания", СанПиН 2.1.3684-21 "Санитарно-эпидемиологические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</w:t>
      </w:r>
      <w:r w:rsidR="00E724CA" w:rsidRPr="00CB2666">
        <w:rPr>
          <w:rFonts w:ascii="Times New Roman" w:hAnsi="Times New Roman"/>
          <w:shd w:val="clear" w:color="auto" w:fill="FFFFFF"/>
        </w:rPr>
        <w:t xml:space="preserve">организации и проведению санитарно-противоэпидемических (профилактических) мероприятий", </w:t>
      </w:r>
      <w:r w:rsidR="00E724CA" w:rsidRPr="00CB2666">
        <w:rPr>
          <w:rFonts w:ascii="Times New Roman" w:hAnsi="Times New Roman"/>
        </w:rPr>
        <w:t>ТР ТС  021/2011  «О безопасности пищевой продукции»</w:t>
      </w:r>
      <w:r w:rsidR="00220D31">
        <w:rPr>
          <w:rFonts w:ascii="Times New Roman" w:eastAsia="Times New Roman" w:hAnsi="Times New Roman"/>
          <w:i/>
          <w:sz w:val="20"/>
          <w:szCs w:val="20"/>
          <w:lang w:eastAsia="ru-RU"/>
        </w:rPr>
        <w:t xml:space="preserve"> </w:t>
      </w:r>
    </w:p>
    <w:p w:rsidR="000B3E34" w:rsidRPr="00C93476" w:rsidRDefault="000B3E34" w:rsidP="000B3E34">
      <w:pPr>
        <w:spacing w:after="0" w:line="240" w:lineRule="auto"/>
        <w:jc w:val="both"/>
        <w:rPr>
          <w:rFonts w:ascii="Times New Roman" w:eastAsia="Times New Roman" w:hAnsi="Times New Roman"/>
          <w:i/>
          <w:sz w:val="20"/>
          <w:szCs w:val="20"/>
          <w:lang w:eastAsia="ru-RU"/>
        </w:rPr>
      </w:pP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1276"/>
        <w:gridCol w:w="3045"/>
        <w:gridCol w:w="1916"/>
      </w:tblGrid>
      <w:tr w:rsidR="000B3E34" w:rsidRPr="004F73D1" w:rsidTr="007D1910">
        <w:trPr>
          <w:trHeight w:val="230"/>
        </w:trPr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06" w:rsidRPr="00C93476" w:rsidRDefault="00296C06" w:rsidP="000C13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Наименование услуги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E34" w:rsidRPr="00C93476" w:rsidRDefault="000B3E34" w:rsidP="000C13F9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i/>
                <w:color w:val="000000"/>
                <w:spacing w:val="-3"/>
                <w:sz w:val="20"/>
                <w:szCs w:val="20"/>
                <w:lang w:eastAsia="ru-RU"/>
              </w:rPr>
            </w:pPr>
            <w:r w:rsidRPr="00C93476">
              <w:rPr>
                <w:rFonts w:ascii="Times New Roman" w:eastAsia="Times New Roman" w:hAnsi="Times New Roman"/>
                <w:i/>
                <w:color w:val="000000"/>
                <w:spacing w:val="-3"/>
                <w:sz w:val="20"/>
                <w:szCs w:val="20"/>
                <w:lang w:eastAsia="ru-RU"/>
              </w:rPr>
              <w:t>Количество</w:t>
            </w:r>
          </w:p>
          <w:p w:rsidR="000B3E34" w:rsidRPr="00C93476" w:rsidRDefault="000B3E34" w:rsidP="000C13F9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C93476">
              <w:rPr>
                <w:rFonts w:ascii="Times New Roman" w:eastAsia="Times New Roman" w:hAnsi="Times New Roman"/>
                <w:i/>
                <w:color w:val="000000"/>
                <w:spacing w:val="-4"/>
                <w:sz w:val="20"/>
                <w:szCs w:val="20"/>
                <w:lang w:eastAsia="ru-RU"/>
              </w:rPr>
              <w:t>(объем) услуг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E34" w:rsidRPr="00C93476" w:rsidRDefault="000B3E34" w:rsidP="000C13F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pacing w:val="-4"/>
                <w:sz w:val="20"/>
                <w:szCs w:val="20"/>
                <w:lang w:eastAsia="ru-RU"/>
              </w:rPr>
            </w:pPr>
            <w:r w:rsidRPr="00C93476">
              <w:rPr>
                <w:rFonts w:ascii="Times New Roman" w:eastAsia="Times New Roman" w:hAnsi="Times New Roman"/>
                <w:i/>
                <w:color w:val="000000"/>
                <w:spacing w:val="-4"/>
                <w:sz w:val="20"/>
                <w:szCs w:val="20"/>
                <w:lang w:eastAsia="ru-RU"/>
              </w:rPr>
              <w:t>Периодичность</w:t>
            </w:r>
          </w:p>
          <w:p w:rsidR="000B3E34" w:rsidRPr="00C93476" w:rsidRDefault="000B3E34" w:rsidP="000C13F9">
            <w:pPr>
              <w:shd w:val="clear" w:color="auto" w:fill="FFFFFF"/>
              <w:spacing w:after="0" w:line="240" w:lineRule="auto"/>
              <w:ind w:left="202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C93476">
              <w:rPr>
                <w:rFonts w:ascii="Times New Roman" w:eastAsia="Times New Roman" w:hAnsi="Times New Roman"/>
                <w:i/>
                <w:color w:val="000000"/>
                <w:spacing w:val="-4"/>
                <w:sz w:val="20"/>
                <w:szCs w:val="20"/>
                <w:lang w:eastAsia="ru-RU"/>
              </w:rPr>
              <w:t>оказания услуг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E34" w:rsidRPr="00C93476" w:rsidRDefault="000B3E34" w:rsidP="000C13F9">
            <w:pPr>
              <w:shd w:val="clear" w:color="auto" w:fill="FFFFFF"/>
              <w:spacing w:after="0" w:line="240" w:lineRule="auto"/>
              <w:ind w:left="202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C9347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Период оказания услуг</w:t>
            </w:r>
          </w:p>
        </w:tc>
      </w:tr>
      <w:tr w:rsidR="000B3E34" w:rsidRPr="004F73D1" w:rsidTr="007D1910">
        <w:trPr>
          <w:trHeight w:val="269"/>
        </w:trPr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E34" w:rsidRPr="00C93476" w:rsidRDefault="000B3E34" w:rsidP="005115A9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E34" w:rsidRPr="00C93476" w:rsidRDefault="000B3E34" w:rsidP="005115A9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3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E34" w:rsidRPr="00C93476" w:rsidRDefault="000B3E34" w:rsidP="005115A9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E34" w:rsidRPr="00C93476" w:rsidRDefault="000B3E34" w:rsidP="005115A9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</w:p>
        </w:tc>
      </w:tr>
      <w:tr w:rsidR="00E724CA" w:rsidRPr="004F73D1" w:rsidTr="007D1910">
        <w:trPr>
          <w:trHeight w:val="130"/>
        </w:trPr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4CA" w:rsidRPr="00C93476" w:rsidRDefault="00E724CA" w:rsidP="005115A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4F73D1">
              <w:rPr>
                <w:rFonts w:ascii="Times New Roman" w:hAnsi="Times New Roman"/>
                <w:noProof/>
                <w:sz w:val="24"/>
                <w:szCs w:val="24"/>
              </w:rPr>
              <w:t>Исследование непродовольственной продукции на санитарно – гигиенические показатели</w:t>
            </w:r>
          </w:p>
        </w:tc>
      </w:tr>
      <w:tr w:rsidR="00224EC6" w:rsidRPr="004F73D1" w:rsidTr="007D1910">
        <w:trPr>
          <w:trHeight w:val="534"/>
        </w:trPr>
        <w:tc>
          <w:tcPr>
            <w:tcW w:w="4395" w:type="dxa"/>
            <w:shd w:val="clear" w:color="auto" w:fill="auto"/>
            <w:vAlign w:val="center"/>
          </w:tcPr>
          <w:p w:rsidR="00E724CA" w:rsidRPr="004F73D1" w:rsidRDefault="00E724CA" w:rsidP="00E72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F73D1">
              <w:rPr>
                <w:rFonts w:ascii="Times New Roman" w:hAnsi="Times New Roman"/>
                <w:noProof/>
                <w:sz w:val="24"/>
                <w:szCs w:val="24"/>
              </w:rPr>
              <w:t xml:space="preserve">Дезинфицирующие растворы (на заданную концентрацию)  (титриметрический метод), в том числе исходный препарат (концентрат)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724CA" w:rsidRPr="00AC246A" w:rsidRDefault="004F73D1" w:rsidP="00E72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AC246A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28</w:t>
            </w:r>
          </w:p>
          <w:p w:rsidR="00E724CA" w:rsidRPr="00AC246A" w:rsidRDefault="00E724CA" w:rsidP="00E72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045" w:type="dxa"/>
            <w:shd w:val="clear" w:color="auto" w:fill="auto"/>
            <w:vAlign w:val="center"/>
          </w:tcPr>
          <w:p w:rsidR="00E724CA" w:rsidRPr="00AC246A" w:rsidRDefault="00E724CA" w:rsidP="00E72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AC246A">
              <w:rPr>
                <w:rFonts w:ascii="Times New Roman" w:hAnsi="Times New Roman"/>
                <w:sz w:val="24"/>
                <w:szCs w:val="24"/>
              </w:rPr>
              <w:t xml:space="preserve">1 раз в 6 месяцев по </w:t>
            </w:r>
            <w:r w:rsidR="004F73D1" w:rsidRPr="00AC246A">
              <w:rPr>
                <w:rFonts w:ascii="Times New Roman" w:hAnsi="Times New Roman"/>
                <w:sz w:val="24"/>
                <w:szCs w:val="24"/>
              </w:rPr>
              <w:t>14</w:t>
            </w:r>
            <w:r w:rsidRPr="00AC246A">
              <w:rPr>
                <w:rFonts w:ascii="Times New Roman" w:hAnsi="Times New Roman"/>
                <w:sz w:val="24"/>
                <w:szCs w:val="24"/>
              </w:rPr>
              <w:t xml:space="preserve"> проб</w:t>
            </w:r>
          </w:p>
        </w:tc>
        <w:tc>
          <w:tcPr>
            <w:tcW w:w="1916" w:type="dxa"/>
            <w:shd w:val="clear" w:color="auto" w:fill="auto"/>
            <w:vAlign w:val="center"/>
          </w:tcPr>
          <w:p w:rsidR="00E724CA" w:rsidRPr="00AC246A" w:rsidRDefault="00E724CA" w:rsidP="00E72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AC246A">
              <w:rPr>
                <w:rFonts w:ascii="Times New Roman" w:hAnsi="Times New Roman"/>
                <w:sz w:val="24"/>
                <w:szCs w:val="24"/>
              </w:rPr>
              <w:t>апрель,</w:t>
            </w:r>
          </w:p>
          <w:p w:rsidR="00E724CA" w:rsidRPr="00AC246A" w:rsidRDefault="00E724CA" w:rsidP="00E72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AC246A">
              <w:rPr>
                <w:rFonts w:ascii="Times New Roman" w:hAnsi="Times New Roman"/>
                <w:sz w:val="24"/>
                <w:szCs w:val="24"/>
              </w:rPr>
              <w:t>октябрь 2026 г.</w:t>
            </w:r>
          </w:p>
        </w:tc>
      </w:tr>
      <w:tr w:rsidR="00E724CA" w:rsidRPr="004F73D1" w:rsidTr="007D1910">
        <w:trPr>
          <w:trHeight w:val="130"/>
        </w:trPr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4CA" w:rsidRPr="00AC246A" w:rsidRDefault="00E724CA" w:rsidP="00E724C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AC246A">
              <w:rPr>
                <w:rFonts w:ascii="Times New Roman" w:hAnsi="Times New Roman"/>
                <w:noProof/>
                <w:sz w:val="24"/>
                <w:szCs w:val="24"/>
              </w:rPr>
              <w:t>Санитарно - паразитологические исследования</w:t>
            </w:r>
            <w:r w:rsidRPr="00AC246A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:</w:t>
            </w:r>
          </w:p>
        </w:tc>
      </w:tr>
      <w:tr w:rsidR="00224EC6" w:rsidRPr="004F73D1" w:rsidTr="007D1910">
        <w:trPr>
          <w:trHeight w:val="1322"/>
        </w:trPr>
        <w:tc>
          <w:tcPr>
            <w:tcW w:w="4395" w:type="dxa"/>
            <w:shd w:val="clear" w:color="auto" w:fill="auto"/>
            <w:vAlign w:val="center"/>
          </w:tcPr>
          <w:p w:rsidR="00E724CA" w:rsidRPr="004F73D1" w:rsidRDefault="00E724CA" w:rsidP="00E72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F73D1">
              <w:rPr>
                <w:rFonts w:ascii="Times New Roman" w:hAnsi="Times New Roman"/>
                <w:noProof/>
                <w:sz w:val="24"/>
                <w:szCs w:val="24"/>
              </w:rPr>
              <w:t>Исследования cмывов с объектов внешней среды  на яйца гельминтов и  цисты простейших (метод центрифугирования)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724CA" w:rsidRPr="00AC246A" w:rsidRDefault="00E724CA" w:rsidP="00E72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C246A">
              <w:rPr>
                <w:rFonts w:ascii="Times New Roman" w:hAnsi="Times New Roman"/>
                <w:noProof/>
                <w:sz w:val="24"/>
                <w:szCs w:val="24"/>
              </w:rPr>
              <w:t>20</w:t>
            </w:r>
          </w:p>
        </w:tc>
        <w:tc>
          <w:tcPr>
            <w:tcW w:w="3045" w:type="dxa"/>
            <w:shd w:val="clear" w:color="auto" w:fill="auto"/>
          </w:tcPr>
          <w:p w:rsidR="00E724CA" w:rsidRPr="00AC246A" w:rsidRDefault="00E724CA" w:rsidP="00E724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46A">
              <w:rPr>
                <w:rFonts w:ascii="Times New Roman" w:hAnsi="Times New Roman"/>
                <w:sz w:val="24"/>
                <w:szCs w:val="24"/>
              </w:rPr>
              <w:t xml:space="preserve">1 раз в год </w:t>
            </w:r>
          </w:p>
          <w:p w:rsidR="00E724CA" w:rsidRPr="00AC246A" w:rsidRDefault="00E724CA" w:rsidP="00E724CA">
            <w:pPr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 w:rsidRPr="00AC246A">
              <w:rPr>
                <w:rFonts w:ascii="Times New Roman" w:hAnsi="Times New Roman"/>
                <w:sz w:val="24"/>
                <w:szCs w:val="24"/>
              </w:rPr>
              <w:t>по 20 проб (в пищеблоке и раздаточной, в лаборатории, в палатах, туалетах отделений)</w:t>
            </w:r>
          </w:p>
        </w:tc>
        <w:tc>
          <w:tcPr>
            <w:tcW w:w="1916" w:type="dxa"/>
            <w:shd w:val="clear" w:color="auto" w:fill="auto"/>
          </w:tcPr>
          <w:p w:rsidR="00E724CA" w:rsidRPr="00AC246A" w:rsidRDefault="00E724CA" w:rsidP="00E724CA">
            <w:pPr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 w:rsidRPr="00AC246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октябрь </w:t>
            </w:r>
            <w:r w:rsidR="004F73D1" w:rsidRPr="00AC246A">
              <w:rPr>
                <w:rFonts w:ascii="Times New Roman" w:hAnsi="Times New Roman"/>
                <w:sz w:val="24"/>
                <w:szCs w:val="24"/>
              </w:rPr>
              <w:t>2026</w:t>
            </w:r>
            <w:r w:rsidRPr="00AC246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г.</w:t>
            </w:r>
          </w:p>
        </w:tc>
      </w:tr>
      <w:tr w:rsidR="00E724CA" w:rsidRPr="004F73D1" w:rsidTr="007D1910">
        <w:trPr>
          <w:trHeight w:val="267"/>
        </w:trPr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4CA" w:rsidRPr="00C93476" w:rsidRDefault="00E724CA" w:rsidP="00E724C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4F73D1">
              <w:rPr>
                <w:rFonts w:ascii="Times New Roman" w:hAnsi="Times New Roman"/>
                <w:sz w:val="24"/>
                <w:szCs w:val="24"/>
              </w:rPr>
              <w:t>Исследование пищевых продуктов на микробиологические показатели</w:t>
            </w:r>
            <w:r w:rsidRPr="004F73D1">
              <w:rPr>
                <w:rFonts w:ascii="Times New Roman" w:hAnsi="Times New Roman"/>
                <w:noProof/>
                <w:sz w:val="24"/>
                <w:szCs w:val="24"/>
              </w:rPr>
              <w:t xml:space="preserve"> (2-ые блюда, салаты, выпечка)</w:t>
            </w:r>
            <w:r w:rsidRPr="004F73D1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</w:tr>
      <w:tr w:rsidR="00224EC6" w:rsidRPr="004F73D1" w:rsidTr="007D1910">
        <w:trPr>
          <w:trHeight w:val="397"/>
        </w:trPr>
        <w:tc>
          <w:tcPr>
            <w:tcW w:w="4395" w:type="dxa"/>
            <w:shd w:val="clear" w:color="auto" w:fill="auto"/>
            <w:vAlign w:val="center"/>
          </w:tcPr>
          <w:p w:rsidR="007235F6" w:rsidRDefault="00E724CA" w:rsidP="00E72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F73D1">
              <w:rPr>
                <w:rFonts w:ascii="Times New Roman" w:hAnsi="Times New Roman"/>
                <w:noProof/>
                <w:sz w:val="24"/>
                <w:szCs w:val="24"/>
              </w:rPr>
              <w:t xml:space="preserve">КМАФАнМ (количество мезофильных аэробных и факультативно – анаэробных </w:t>
            </w:r>
          </w:p>
          <w:p w:rsidR="00E724CA" w:rsidRPr="004F73D1" w:rsidRDefault="00E724CA" w:rsidP="00E72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F73D1">
              <w:rPr>
                <w:rFonts w:ascii="Times New Roman" w:hAnsi="Times New Roman"/>
                <w:noProof/>
                <w:sz w:val="24"/>
                <w:szCs w:val="24"/>
              </w:rPr>
              <w:t>микроорганизмов)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724CA" w:rsidRPr="004F73D1" w:rsidRDefault="00E724CA" w:rsidP="00E72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4F73D1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2</w:t>
            </w:r>
          </w:p>
          <w:p w:rsidR="00E724CA" w:rsidRPr="004F73D1" w:rsidRDefault="00E724CA" w:rsidP="00E72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045" w:type="dxa"/>
            <w:shd w:val="clear" w:color="auto" w:fill="auto"/>
            <w:vAlign w:val="center"/>
          </w:tcPr>
          <w:p w:rsidR="00E724CA" w:rsidRPr="004F73D1" w:rsidRDefault="00E724CA" w:rsidP="00E72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F73D1">
              <w:rPr>
                <w:rFonts w:ascii="Times New Roman" w:hAnsi="Times New Roman"/>
                <w:sz w:val="24"/>
                <w:szCs w:val="24"/>
              </w:rPr>
              <w:t>1 раз в год 2 пробы</w:t>
            </w:r>
          </w:p>
        </w:tc>
        <w:tc>
          <w:tcPr>
            <w:tcW w:w="1916" w:type="dxa"/>
            <w:shd w:val="clear" w:color="auto" w:fill="auto"/>
            <w:vAlign w:val="center"/>
          </w:tcPr>
          <w:p w:rsidR="00E724CA" w:rsidRPr="004F73D1" w:rsidRDefault="00E724CA" w:rsidP="00E72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F73D1">
              <w:rPr>
                <w:rFonts w:ascii="Times New Roman" w:hAnsi="Times New Roman"/>
                <w:sz w:val="24"/>
                <w:szCs w:val="24"/>
                <w:lang w:val="en-US"/>
              </w:rPr>
              <w:t>о</w:t>
            </w:r>
            <w:r w:rsidR="004F73D1" w:rsidRPr="004F73D1">
              <w:rPr>
                <w:rFonts w:ascii="Times New Roman" w:hAnsi="Times New Roman"/>
                <w:sz w:val="24"/>
                <w:szCs w:val="24"/>
                <w:lang w:val="en-US"/>
              </w:rPr>
              <w:t>ктябрь 2026</w:t>
            </w:r>
            <w:r w:rsidRPr="004F73D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г.</w:t>
            </w:r>
          </w:p>
        </w:tc>
      </w:tr>
      <w:tr w:rsidR="00224EC6" w:rsidRPr="004F73D1" w:rsidTr="007D1910">
        <w:trPr>
          <w:trHeight w:val="397"/>
        </w:trPr>
        <w:tc>
          <w:tcPr>
            <w:tcW w:w="4395" w:type="dxa"/>
            <w:shd w:val="clear" w:color="auto" w:fill="auto"/>
            <w:vAlign w:val="center"/>
          </w:tcPr>
          <w:p w:rsidR="005E13CD" w:rsidRDefault="005E13CD" w:rsidP="00E72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:rsidR="00E724CA" w:rsidRPr="004F73D1" w:rsidRDefault="00E724CA" w:rsidP="00E72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F73D1">
              <w:rPr>
                <w:rFonts w:ascii="Times New Roman" w:hAnsi="Times New Roman"/>
                <w:noProof/>
                <w:sz w:val="24"/>
                <w:szCs w:val="24"/>
              </w:rPr>
              <w:t xml:space="preserve">Бактерии группы кишечных палочек (БГКП, колиформы)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E13CD" w:rsidRDefault="005E13CD" w:rsidP="00E72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:rsidR="00E724CA" w:rsidRPr="004F73D1" w:rsidRDefault="00E724CA" w:rsidP="00E72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4F73D1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2</w:t>
            </w:r>
          </w:p>
          <w:p w:rsidR="00E724CA" w:rsidRPr="004F73D1" w:rsidRDefault="00E724CA" w:rsidP="00E72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045" w:type="dxa"/>
            <w:shd w:val="clear" w:color="auto" w:fill="auto"/>
          </w:tcPr>
          <w:p w:rsidR="005E13CD" w:rsidRDefault="005E13CD" w:rsidP="00E724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724CA" w:rsidRPr="004F73D1" w:rsidRDefault="00E724CA" w:rsidP="00E724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73D1">
              <w:rPr>
                <w:rFonts w:ascii="Times New Roman" w:hAnsi="Times New Roman"/>
                <w:sz w:val="24"/>
                <w:szCs w:val="24"/>
              </w:rPr>
              <w:t>1 раз в год 2 пробы</w:t>
            </w:r>
          </w:p>
        </w:tc>
        <w:tc>
          <w:tcPr>
            <w:tcW w:w="1916" w:type="dxa"/>
            <w:shd w:val="clear" w:color="auto" w:fill="auto"/>
          </w:tcPr>
          <w:p w:rsidR="005E13CD" w:rsidRDefault="005E13CD" w:rsidP="00E724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E724CA" w:rsidRPr="004F73D1" w:rsidRDefault="00E724CA" w:rsidP="00E724CA">
            <w:pPr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 w:rsidRPr="004F73D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октябрь </w:t>
            </w:r>
            <w:r w:rsidR="004F73D1" w:rsidRPr="004F73D1">
              <w:rPr>
                <w:rFonts w:ascii="Times New Roman" w:hAnsi="Times New Roman"/>
                <w:sz w:val="24"/>
                <w:szCs w:val="24"/>
              </w:rPr>
              <w:t>2026</w:t>
            </w:r>
            <w:r w:rsidRPr="004F73D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г.</w:t>
            </w:r>
          </w:p>
        </w:tc>
      </w:tr>
      <w:tr w:rsidR="00224EC6" w:rsidRPr="004F73D1" w:rsidTr="007D1910">
        <w:trPr>
          <w:trHeight w:val="527"/>
        </w:trPr>
        <w:tc>
          <w:tcPr>
            <w:tcW w:w="4395" w:type="dxa"/>
            <w:shd w:val="clear" w:color="auto" w:fill="auto"/>
            <w:vAlign w:val="center"/>
          </w:tcPr>
          <w:p w:rsidR="00E724CA" w:rsidRPr="004F73D1" w:rsidRDefault="00E724CA" w:rsidP="00E72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F73D1">
              <w:rPr>
                <w:rFonts w:ascii="Times New Roman" w:hAnsi="Times New Roman"/>
                <w:noProof/>
                <w:sz w:val="24"/>
                <w:szCs w:val="24"/>
              </w:rPr>
              <w:t xml:space="preserve">Сульфитредуцирующие клостридии, анаэробные микроорганизмы, мезофильные клостридии </w:t>
            </w:r>
            <w:r w:rsidRPr="004F73D1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C</w:t>
            </w:r>
            <w:r w:rsidRPr="004F73D1">
              <w:rPr>
                <w:rFonts w:ascii="Times New Roman" w:hAnsi="Times New Roman"/>
                <w:noProof/>
                <w:sz w:val="24"/>
                <w:szCs w:val="24"/>
              </w:rPr>
              <w:t>.</w:t>
            </w:r>
            <w:r w:rsidRPr="004F73D1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perfringens</w:t>
            </w:r>
            <w:r w:rsidRPr="004F73D1">
              <w:rPr>
                <w:rFonts w:ascii="Times New Roman" w:hAnsi="Times New Roman"/>
                <w:noProof/>
                <w:sz w:val="24"/>
                <w:szCs w:val="24"/>
              </w:rPr>
              <w:t xml:space="preserve">, патогенные и токсигенные клостридии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724CA" w:rsidRPr="004F73D1" w:rsidRDefault="00E724CA" w:rsidP="00E72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4F73D1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2</w:t>
            </w:r>
          </w:p>
          <w:p w:rsidR="00E724CA" w:rsidRPr="004F73D1" w:rsidRDefault="00E724CA" w:rsidP="00E72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045" w:type="dxa"/>
            <w:shd w:val="clear" w:color="auto" w:fill="auto"/>
          </w:tcPr>
          <w:p w:rsidR="00E724CA" w:rsidRPr="004F73D1" w:rsidRDefault="00E724CA" w:rsidP="00E724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73D1">
              <w:rPr>
                <w:rFonts w:ascii="Times New Roman" w:hAnsi="Times New Roman"/>
                <w:sz w:val="24"/>
                <w:szCs w:val="24"/>
              </w:rPr>
              <w:t>1 раз в год 2 пробы</w:t>
            </w:r>
          </w:p>
        </w:tc>
        <w:tc>
          <w:tcPr>
            <w:tcW w:w="1916" w:type="dxa"/>
            <w:shd w:val="clear" w:color="auto" w:fill="auto"/>
          </w:tcPr>
          <w:p w:rsidR="00E724CA" w:rsidRPr="004F73D1" w:rsidRDefault="00E724CA" w:rsidP="00E724CA">
            <w:pPr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 w:rsidRPr="004F73D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октябрь </w:t>
            </w:r>
            <w:r w:rsidR="004F73D1" w:rsidRPr="004F73D1">
              <w:rPr>
                <w:rFonts w:ascii="Times New Roman" w:hAnsi="Times New Roman"/>
                <w:sz w:val="24"/>
                <w:szCs w:val="24"/>
              </w:rPr>
              <w:t>2026</w:t>
            </w:r>
            <w:r w:rsidRPr="004F73D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г.</w:t>
            </w:r>
          </w:p>
        </w:tc>
      </w:tr>
      <w:tr w:rsidR="00E724CA" w:rsidRPr="005B61C5" w:rsidTr="007D1910">
        <w:trPr>
          <w:trHeight w:val="397"/>
        </w:trPr>
        <w:tc>
          <w:tcPr>
            <w:tcW w:w="4395" w:type="dxa"/>
            <w:shd w:val="clear" w:color="auto" w:fill="auto"/>
            <w:vAlign w:val="center"/>
          </w:tcPr>
          <w:p w:rsidR="00E724CA" w:rsidRPr="004F73D1" w:rsidRDefault="00E724CA" w:rsidP="00E72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F73D1">
              <w:rPr>
                <w:rFonts w:ascii="Times New Roman" w:hAnsi="Times New Roman"/>
                <w:noProof/>
                <w:sz w:val="24"/>
                <w:szCs w:val="24"/>
              </w:rPr>
              <w:t>Бактерии кокковой группы (стрептококки, стафилококки (</w:t>
            </w:r>
            <w:r w:rsidRPr="004F73D1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S</w:t>
            </w:r>
            <w:r w:rsidRPr="004F73D1">
              <w:rPr>
                <w:rFonts w:ascii="Times New Roman" w:hAnsi="Times New Roman"/>
                <w:noProof/>
                <w:sz w:val="24"/>
                <w:szCs w:val="24"/>
              </w:rPr>
              <w:t xml:space="preserve"> </w:t>
            </w:r>
            <w:r w:rsidRPr="004F73D1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aureus</w:t>
            </w:r>
            <w:r w:rsidRPr="004F73D1">
              <w:rPr>
                <w:rFonts w:ascii="Times New Roman" w:hAnsi="Times New Roman"/>
                <w:noProof/>
                <w:sz w:val="24"/>
                <w:szCs w:val="24"/>
              </w:rPr>
              <w:t>), коагулазоположительные стафилококки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724CA" w:rsidRPr="004F73D1" w:rsidRDefault="00E724CA" w:rsidP="00E72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4F73D1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2</w:t>
            </w:r>
          </w:p>
          <w:p w:rsidR="00E724CA" w:rsidRPr="004F73D1" w:rsidRDefault="00E724CA" w:rsidP="00E72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045" w:type="dxa"/>
            <w:shd w:val="clear" w:color="auto" w:fill="auto"/>
          </w:tcPr>
          <w:p w:rsidR="00E724CA" w:rsidRPr="004F73D1" w:rsidRDefault="00E724CA" w:rsidP="00E724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73D1">
              <w:rPr>
                <w:rFonts w:ascii="Times New Roman" w:hAnsi="Times New Roman"/>
                <w:sz w:val="24"/>
                <w:szCs w:val="24"/>
              </w:rPr>
              <w:t>1 раз в год 2 пробы</w:t>
            </w:r>
          </w:p>
        </w:tc>
        <w:tc>
          <w:tcPr>
            <w:tcW w:w="1916" w:type="dxa"/>
            <w:shd w:val="clear" w:color="auto" w:fill="auto"/>
          </w:tcPr>
          <w:p w:rsidR="00E724CA" w:rsidRPr="004F73D1" w:rsidRDefault="00E724CA" w:rsidP="00E724CA">
            <w:pPr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 w:rsidRPr="004F73D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октябрь </w:t>
            </w:r>
            <w:r w:rsidR="004F73D1" w:rsidRPr="004F73D1">
              <w:rPr>
                <w:rFonts w:ascii="Times New Roman" w:hAnsi="Times New Roman"/>
                <w:sz w:val="24"/>
                <w:szCs w:val="24"/>
              </w:rPr>
              <w:t>2026</w:t>
            </w:r>
            <w:r w:rsidRPr="004F73D1">
              <w:rPr>
                <w:rFonts w:ascii="Times New Roman" w:hAnsi="Times New Roman"/>
                <w:sz w:val="24"/>
                <w:szCs w:val="24"/>
                <w:lang w:val="en-US"/>
              </w:rPr>
              <w:t>г.</w:t>
            </w:r>
          </w:p>
        </w:tc>
      </w:tr>
      <w:tr w:rsidR="00E724CA" w:rsidRPr="005B61C5" w:rsidTr="007D1910">
        <w:trPr>
          <w:trHeight w:val="260"/>
        </w:trPr>
        <w:tc>
          <w:tcPr>
            <w:tcW w:w="4395" w:type="dxa"/>
            <w:shd w:val="clear" w:color="auto" w:fill="auto"/>
            <w:vAlign w:val="center"/>
          </w:tcPr>
          <w:p w:rsidR="00E724CA" w:rsidRPr="004F73D1" w:rsidRDefault="00E724CA" w:rsidP="00E72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4F73D1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Дрожжи (классический бактериологический метод)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724CA" w:rsidRPr="004F73D1" w:rsidRDefault="00E724CA" w:rsidP="00E72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4F73D1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2</w:t>
            </w:r>
          </w:p>
          <w:p w:rsidR="00E724CA" w:rsidRPr="004F73D1" w:rsidRDefault="00E724CA" w:rsidP="00E72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045" w:type="dxa"/>
            <w:shd w:val="clear" w:color="auto" w:fill="auto"/>
          </w:tcPr>
          <w:p w:rsidR="00E724CA" w:rsidRPr="004F73D1" w:rsidRDefault="00E724CA" w:rsidP="00E724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73D1">
              <w:rPr>
                <w:rFonts w:ascii="Times New Roman" w:hAnsi="Times New Roman"/>
                <w:sz w:val="24"/>
                <w:szCs w:val="24"/>
              </w:rPr>
              <w:t>1 раз в год 2 пробы</w:t>
            </w:r>
          </w:p>
        </w:tc>
        <w:tc>
          <w:tcPr>
            <w:tcW w:w="1916" w:type="dxa"/>
            <w:shd w:val="clear" w:color="auto" w:fill="auto"/>
          </w:tcPr>
          <w:p w:rsidR="00E724CA" w:rsidRPr="004F73D1" w:rsidRDefault="00E724CA" w:rsidP="00E724CA">
            <w:pPr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 w:rsidRPr="004F73D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октябрь </w:t>
            </w:r>
            <w:r w:rsidR="004F73D1" w:rsidRPr="004F73D1">
              <w:rPr>
                <w:rFonts w:ascii="Times New Roman" w:hAnsi="Times New Roman"/>
                <w:sz w:val="24"/>
                <w:szCs w:val="24"/>
              </w:rPr>
              <w:t>2026</w:t>
            </w:r>
            <w:r w:rsidRPr="004F73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F73D1">
              <w:rPr>
                <w:rFonts w:ascii="Times New Roman" w:hAnsi="Times New Roman"/>
                <w:sz w:val="24"/>
                <w:szCs w:val="24"/>
                <w:lang w:val="en-US"/>
              </w:rPr>
              <w:t>г.</w:t>
            </w:r>
          </w:p>
        </w:tc>
      </w:tr>
      <w:tr w:rsidR="00E724CA" w:rsidRPr="005B61C5" w:rsidTr="007D1910">
        <w:trPr>
          <w:trHeight w:val="267"/>
        </w:trPr>
        <w:tc>
          <w:tcPr>
            <w:tcW w:w="4395" w:type="dxa"/>
            <w:shd w:val="clear" w:color="auto" w:fill="auto"/>
            <w:vAlign w:val="center"/>
          </w:tcPr>
          <w:p w:rsidR="00E724CA" w:rsidRPr="004F73D1" w:rsidRDefault="00E724CA" w:rsidP="00E72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F73D1">
              <w:rPr>
                <w:rFonts w:ascii="Times New Roman" w:hAnsi="Times New Roman"/>
                <w:noProof/>
                <w:sz w:val="24"/>
                <w:szCs w:val="24"/>
              </w:rPr>
              <w:t>Плесеневые грипы, плесени (классический бактериологический метод)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724CA" w:rsidRPr="004F73D1" w:rsidRDefault="00E724CA" w:rsidP="00E72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4F73D1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2</w:t>
            </w:r>
          </w:p>
          <w:p w:rsidR="00E724CA" w:rsidRPr="004F73D1" w:rsidRDefault="00E724CA" w:rsidP="00E72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045" w:type="dxa"/>
            <w:shd w:val="clear" w:color="auto" w:fill="auto"/>
          </w:tcPr>
          <w:p w:rsidR="00E724CA" w:rsidRPr="004F73D1" w:rsidRDefault="00E724CA" w:rsidP="00E724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73D1">
              <w:rPr>
                <w:rFonts w:ascii="Times New Roman" w:hAnsi="Times New Roman"/>
                <w:sz w:val="24"/>
                <w:szCs w:val="24"/>
              </w:rPr>
              <w:t>1 раз в год 2 пробы</w:t>
            </w:r>
          </w:p>
        </w:tc>
        <w:tc>
          <w:tcPr>
            <w:tcW w:w="1916" w:type="dxa"/>
            <w:shd w:val="clear" w:color="auto" w:fill="auto"/>
          </w:tcPr>
          <w:p w:rsidR="00E724CA" w:rsidRPr="004F73D1" w:rsidRDefault="00E724CA" w:rsidP="00E724CA">
            <w:pPr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 w:rsidRPr="004F73D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октябрь </w:t>
            </w:r>
            <w:r w:rsidR="004F73D1" w:rsidRPr="004F73D1">
              <w:rPr>
                <w:rFonts w:ascii="Times New Roman" w:hAnsi="Times New Roman"/>
                <w:sz w:val="24"/>
                <w:szCs w:val="24"/>
              </w:rPr>
              <w:t>2026</w:t>
            </w:r>
            <w:r w:rsidRPr="004F73D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г.</w:t>
            </w:r>
          </w:p>
        </w:tc>
      </w:tr>
      <w:tr w:rsidR="00E724CA" w:rsidRPr="005B61C5" w:rsidTr="007D1910">
        <w:trPr>
          <w:trHeight w:val="397"/>
        </w:trPr>
        <w:tc>
          <w:tcPr>
            <w:tcW w:w="4395" w:type="dxa"/>
            <w:shd w:val="clear" w:color="auto" w:fill="auto"/>
            <w:vAlign w:val="center"/>
          </w:tcPr>
          <w:p w:rsidR="00E724CA" w:rsidRPr="004F73D1" w:rsidRDefault="00E724CA" w:rsidP="00E72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F73D1">
              <w:rPr>
                <w:rFonts w:ascii="Times New Roman" w:hAnsi="Times New Roman"/>
                <w:noProof/>
                <w:sz w:val="24"/>
                <w:szCs w:val="24"/>
              </w:rPr>
              <w:t xml:space="preserve">Эшерихии, Е. </w:t>
            </w:r>
            <w:r w:rsidRPr="004F73D1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Coli</w:t>
            </w:r>
            <w:r w:rsidRPr="004F73D1">
              <w:rPr>
                <w:rFonts w:ascii="Times New Roman" w:hAnsi="Times New Roman"/>
                <w:noProof/>
                <w:sz w:val="24"/>
                <w:szCs w:val="24"/>
              </w:rPr>
              <w:t xml:space="preserve">, бактерии рода эшерихия; колиформы фекальные </w:t>
            </w:r>
            <w:r w:rsidRPr="004F73D1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 xml:space="preserve">(классический бактериологический метод) 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724CA" w:rsidRPr="004F73D1" w:rsidRDefault="00E724CA" w:rsidP="00E72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4F73D1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lastRenderedPageBreak/>
              <w:t>2</w:t>
            </w:r>
          </w:p>
          <w:p w:rsidR="00E724CA" w:rsidRPr="004F73D1" w:rsidRDefault="00E724CA" w:rsidP="00E72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045" w:type="dxa"/>
            <w:shd w:val="clear" w:color="auto" w:fill="auto"/>
          </w:tcPr>
          <w:p w:rsidR="00E724CA" w:rsidRPr="004F73D1" w:rsidRDefault="00E724CA" w:rsidP="00E724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73D1">
              <w:rPr>
                <w:rFonts w:ascii="Times New Roman" w:hAnsi="Times New Roman"/>
                <w:sz w:val="24"/>
                <w:szCs w:val="24"/>
              </w:rPr>
              <w:t>1 раз в год 2 пробы</w:t>
            </w:r>
          </w:p>
        </w:tc>
        <w:tc>
          <w:tcPr>
            <w:tcW w:w="1916" w:type="dxa"/>
            <w:shd w:val="clear" w:color="auto" w:fill="auto"/>
          </w:tcPr>
          <w:p w:rsidR="00E724CA" w:rsidRPr="004F73D1" w:rsidRDefault="00E724CA" w:rsidP="00E724CA">
            <w:pPr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 w:rsidRPr="004F73D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октябрь </w:t>
            </w:r>
            <w:r w:rsidR="004F73D1" w:rsidRPr="004F73D1">
              <w:rPr>
                <w:rFonts w:ascii="Times New Roman" w:hAnsi="Times New Roman"/>
                <w:sz w:val="24"/>
                <w:szCs w:val="24"/>
              </w:rPr>
              <w:t>2026</w:t>
            </w:r>
            <w:r w:rsidRPr="004F73D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г.</w:t>
            </w:r>
          </w:p>
        </w:tc>
      </w:tr>
      <w:tr w:rsidR="00E724CA" w:rsidRPr="005B61C5" w:rsidTr="007D1910">
        <w:trPr>
          <w:trHeight w:val="260"/>
        </w:trPr>
        <w:tc>
          <w:tcPr>
            <w:tcW w:w="4395" w:type="dxa"/>
            <w:shd w:val="clear" w:color="auto" w:fill="auto"/>
            <w:vAlign w:val="center"/>
          </w:tcPr>
          <w:p w:rsidR="00E724CA" w:rsidRPr="004F73D1" w:rsidRDefault="00E724CA" w:rsidP="00E72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4F73D1">
              <w:rPr>
                <w:rFonts w:ascii="Times New Roman" w:hAnsi="Times New Roman"/>
                <w:noProof/>
                <w:sz w:val="24"/>
                <w:szCs w:val="24"/>
              </w:rPr>
              <w:t xml:space="preserve">Бактерии рода </w:t>
            </w:r>
            <w:r w:rsidRPr="004F73D1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Proteus 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724CA" w:rsidRPr="004F73D1" w:rsidRDefault="00E724CA" w:rsidP="00E72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4F73D1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2</w:t>
            </w:r>
          </w:p>
          <w:p w:rsidR="00E724CA" w:rsidRPr="004F73D1" w:rsidRDefault="00E724CA" w:rsidP="00E72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045" w:type="dxa"/>
            <w:shd w:val="clear" w:color="auto" w:fill="auto"/>
          </w:tcPr>
          <w:p w:rsidR="00E724CA" w:rsidRPr="004F73D1" w:rsidRDefault="00E724CA" w:rsidP="00E724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73D1">
              <w:rPr>
                <w:rFonts w:ascii="Times New Roman" w:hAnsi="Times New Roman"/>
                <w:sz w:val="24"/>
                <w:szCs w:val="24"/>
              </w:rPr>
              <w:t>1 раз в год 2 пробы</w:t>
            </w:r>
          </w:p>
        </w:tc>
        <w:tc>
          <w:tcPr>
            <w:tcW w:w="1916" w:type="dxa"/>
            <w:shd w:val="clear" w:color="auto" w:fill="auto"/>
          </w:tcPr>
          <w:p w:rsidR="00E724CA" w:rsidRPr="004F73D1" w:rsidRDefault="00E724CA" w:rsidP="00E724CA">
            <w:pPr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 w:rsidRPr="004F73D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октябрь </w:t>
            </w:r>
            <w:r w:rsidR="004F73D1" w:rsidRPr="004F73D1">
              <w:rPr>
                <w:rFonts w:ascii="Times New Roman" w:hAnsi="Times New Roman"/>
                <w:sz w:val="24"/>
                <w:szCs w:val="24"/>
              </w:rPr>
              <w:t>2026</w:t>
            </w:r>
            <w:r w:rsidRPr="004F73D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г.</w:t>
            </w:r>
          </w:p>
        </w:tc>
      </w:tr>
      <w:tr w:rsidR="00E724CA" w:rsidRPr="005B61C5" w:rsidTr="007D1910">
        <w:trPr>
          <w:trHeight w:val="267"/>
        </w:trPr>
        <w:tc>
          <w:tcPr>
            <w:tcW w:w="4395" w:type="dxa"/>
            <w:shd w:val="clear" w:color="auto" w:fill="auto"/>
            <w:vAlign w:val="center"/>
          </w:tcPr>
          <w:p w:rsidR="00E724CA" w:rsidRPr="004F73D1" w:rsidRDefault="00E724CA" w:rsidP="00E72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F73D1">
              <w:rPr>
                <w:rFonts w:ascii="Times New Roman" w:hAnsi="Times New Roman"/>
                <w:noProof/>
                <w:sz w:val="24"/>
                <w:szCs w:val="24"/>
              </w:rPr>
              <w:t xml:space="preserve">Патогенные микроорганизмы, в том числе сальмонеллы (бактерии рода </w:t>
            </w:r>
            <w:r w:rsidRPr="004F73D1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Salmonella</w:t>
            </w:r>
            <w:r w:rsidRPr="004F73D1">
              <w:rPr>
                <w:rFonts w:ascii="Times New Roman" w:hAnsi="Times New Roman"/>
                <w:noProof/>
                <w:sz w:val="24"/>
                <w:szCs w:val="24"/>
              </w:rPr>
              <w:t xml:space="preserve">)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724CA" w:rsidRPr="004F73D1" w:rsidRDefault="00E724CA" w:rsidP="00E72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4F73D1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2</w:t>
            </w:r>
          </w:p>
          <w:p w:rsidR="00E724CA" w:rsidRPr="004F73D1" w:rsidRDefault="00E724CA" w:rsidP="00E72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045" w:type="dxa"/>
            <w:shd w:val="clear" w:color="auto" w:fill="auto"/>
          </w:tcPr>
          <w:p w:rsidR="00E724CA" w:rsidRPr="004F73D1" w:rsidRDefault="00E724CA" w:rsidP="00E724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73D1">
              <w:rPr>
                <w:rFonts w:ascii="Times New Roman" w:hAnsi="Times New Roman"/>
                <w:sz w:val="24"/>
                <w:szCs w:val="24"/>
              </w:rPr>
              <w:t>1 раз в год 2 пробы</w:t>
            </w:r>
          </w:p>
        </w:tc>
        <w:tc>
          <w:tcPr>
            <w:tcW w:w="1916" w:type="dxa"/>
            <w:shd w:val="clear" w:color="auto" w:fill="auto"/>
          </w:tcPr>
          <w:p w:rsidR="00E724CA" w:rsidRPr="004F73D1" w:rsidRDefault="00E724CA" w:rsidP="00E724CA">
            <w:pPr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 w:rsidRPr="004F73D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октябрь </w:t>
            </w:r>
            <w:r w:rsidR="004F73D1" w:rsidRPr="004F73D1">
              <w:rPr>
                <w:rFonts w:ascii="Times New Roman" w:hAnsi="Times New Roman"/>
                <w:sz w:val="24"/>
                <w:szCs w:val="24"/>
              </w:rPr>
              <w:t>2026</w:t>
            </w:r>
            <w:r w:rsidRPr="004F73D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г.</w:t>
            </w:r>
          </w:p>
        </w:tc>
      </w:tr>
      <w:tr w:rsidR="00E724CA" w:rsidRPr="005B61C5" w:rsidTr="007D1910">
        <w:trPr>
          <w:trHeight w:val="130"/>
        </w:trPr>
        <w:tc>
          <w:tcPr>
            <w:tcW w:w="10632" w:type="dxa"/>
            <w:gridSpan w:val="4"/>
            <w:shd w:val="clear" w:color="auto" w:fill="auto"/>
            <w:vAlign w:val="center"/>
          </w:tcPr>
          <w:p w:rsidR="00E724CA" w:rsidRPr="004F73D1" w:rsidRDefault="00E724CA" w:rsidP="00E724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73D1">
              <w:rPr>
                <w:rFonts w:ascii="Times New Roman" w:hAnsi="Times New Roman"/>
                <w:sz w:val="24"/>
                <w:szCs w:val="24"/>
              </w:rPr>
              <w:t>Исследование пищевых продуктов на санитарно – гигиенические показатели:</w:t>
            </w:r>
          </w:p>
        </w:tc>
      </w:tr>
      <w:tr w:rsidR="00E724CA" w:rsidRPr="005B61C5" w:rsidTr="007D1910">
        <w:trPr>
          <w:trHeight w:val="260"/>
        </w:trPr>
        <w:tc>
          <w:tcPr>
            <w:tcW w:w="4395" w:type="dxa"/>
            <w:shd w:val="clear" w:color="auto" w:fill="auto"/>
            <w:vAlign w:val="center"/>
          </w:tcPr>
          <w:p w:rsidR="00E724CA" w:rsidRPr="004F73D1" w:rsidRDefault="00E724CA" w:rsidP="00E72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F73D1">
              <w:rPr>
                <w:rFonts w:ascii="Times New Roman" w:hAnsi="Times New Roman"/>
                <w:noProof/>
                <w:sz w:val="24"/>
                <w:szCs w:val="24"/>
              </w:rPr>
              <w:t>Качество термической обработки (визуальный метод)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724CA" w:rsidRPr="004F73D1" w:rsidRDefault="00E724CA" w:rsidP="00E72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F73D1">
              <w:rPr>
                <w:rFonts w:ascii="Times New Roman" w:hAnsi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3045" w:type="dxa"/>
            <w:shd w:val="clear" w:color="auto" w:fill="auto"/>
          </w:tcPr>
          <w:p w:rsidR="00E724CA" w:rsidRPr="004F73D1" w:rsidRDefault="00E724CA" w:rsidP="00E724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73D1">
              <w:rPr>
                <w:rFonts w:ascii="Times New Roman" w:hAnsi="Times New Roman"/>
                <w:sz w:val="24"/>
                <w:szCs w:val="24"/>
              </w:rPr>
              <w:t>1 раз в год 1 проба</w:t>
            </w:r>
          </w:p>
        </w:tc>
        <w:tc>
          <w:tcPr>
            <w:tcW w:w="1916" w:type="dxa"/>
            <w:shd w:val="clear" w:color="auto" w:fill="auto"/>
          </w:tcPr>
          <w:p w:rsidR="00E724CA" w:rsidRPr="004F73D1" w:rsidRDefault="00E724CA" w:rsidP="00E724CA">
            <w:pPr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 w:rsidRPr="004F73D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октябрь </w:t>
            </w:r>
            <w:r w:rsidR="004F73D1" w:rsidRPr="004F73D1">
              <w:rPr>
                <w:rFonts w:ascii="Times New Roman" w:hAnsi="Times New Roman"/>
                <w:sz w:val="24"/>
                <w:szCs w:val="24"/>
              </w:rPr>
              <w:t>2026</w:t>
            </w:r>
            <w:r w:rsidRPr="004F73D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г.</w:t>
            </w:r>
          </w:p>
        </w:tc>
      </w:tr>
      <w:tr w:rsidR="00E724CA" w:rsidRPr="005B61C5" w:rsidTr="007D1910">
        <w:trPr>
          <w:trHeight w:val="267"/>
        </w:trPr>
        <w:tc>
          <w:tcPr>
            <w:tcW w:w="4395" w:type="dxa"/>
            <w:shd w:val="clear" w:color="auto" w:fill="auto"/>
            <w:vAlign w:val="center"/>
          </w:tcPr>
          <w:p w:rsidR="00E724CA" w:rsidRPr="004F73D1" w:rsidRDefault="00E724CA" w:rsidP="00E72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F73D1">
              <w:rPr>
                <w:rFonts w:ascii="Times New Roman" w:hAnsi="Times New Roman"/>
                <w:noProof/>
                <w:sz w:val="24"/>
                <w:szCs w:val="24"/>
              </w:rPr>
              <w:t>Калорийность фактическая /энергетическая ценность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724CA" w:rsidRPr="004F73D1" w:rsidRDefault="00E724CA" w:rsidP="00E72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F73D1">
              <w:rPr>
                <w:rFonts w:ascii="Times New Roman" w:hAnsi="Times New Roman"/>
                <w:noProof/>
                <w:sz w:val="24"/>
                <w:szCs w:val="24"/>
              </w:rPr>
              <w:t xml:space="preserve">1 </w:t>
            </w:r>
          </w:p>
        </w:tc>
        <w:tc>
          <w:tcPr>
            <w:tcW w:w="3045" w:type="dxa"/>
            <w:shd w:val="clear" w:color="auto" w:fill="auto"/>
          </w:tcPr>
          <w:p w:rsidR="00E724CA" w:rsidRPr="004F73D1" w:rsidRDefault="00E724CA" w:rsidP="00E724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73D1">
              <w:rPr>
                <w:rFonts w:ascii="Times New Roman" w:hAnsi="Times New Roman"/>
                <w:sz w:val="24"/>
                <w:szCs w:val="24"/>
              </w:rPr>
              <w:t>1 суточный рацион</w:t>
            </w:r>
          </w:p>
        </w:tc>
        <w:tc>
          <w:tcPr>
            <w:tcW w:w="1916" w:type="dxa"/>
            <w:shd w:val="clear" w:color="auto" w:fill="auto"/>
          </w:tcPr>
          <w:p w:rsidR="00E724CA" w:rsidRPr="004F73D1" w:rsidRDefault="00E724CA" w:rsidP="00E724CA">
            <w:pPr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 w:rsidRPr="004F73D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октябрь </w:t>
            </w:r>
            <w:r w:rsidR="004F73D1" w:rsidRPr="004F73D1">
              <w:rPr>
                <w:rFonts w:ascii="Times New Roman" w:hAnsi="Times New Roman"/>
                <w:sz w:val="24"/>
                <w:szCs w:val="24"/>
              </w:rPr>
              <w:t>2026</w:t>
            </w:r>
            <w:r w:rsidRPr="004F73D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г.</w:t>
            </w:r>
          </w:p>
        </w:tc>
      </w:tr>
    </w:tbl>
    <w:p w:rsidR="007D1910" w:rsidRDefault="007D1910" w:rsidP="004F73D1">
      <w:pPr>
        <w:spacing w:after="0"/>
        <w:jc w:val="both"/>
        <w:rPr>
          <w:rFonts w:ascii="Times New Roman" w:eastAsia="Times New Roman" w:hAnsi="Times New Roman"/>
          <w:i/>
          <w:sz w:val="20"/>
          <w:szCs w:val="20"/>
          <w:lang w:eastAsia="ru-RU"/>
        </w:rPr>
      </w:pPr>
    </w:p>
    <w:p w:rsidR="00314A36" w:rsidRDefault="00314A36" w:rsidP="00314A36">
      <w:pPr>
        <w:spacing w:after="0"/>
        <w:rPr>
          <w:rFonts w:ascii="Times New Roman" w:eastAsia="Times New Roman" w:hAnsi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>1.</w:t>
      </w:r>
      <w:r w:rsidRPr="0093134D"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>Отбор образцов (проб) «Заказчик» выполняет самостоятельно</w:t>
      </w:r>
      <w:r>
        <w:rPr>
          <w:rFonts w:ascii="Times New Roman" w:eastAsia="Times New Roman" w:hAnsi="Times New Roman"/>
          <w:i/>
          <w:sz w:val="20"/>
          <w:szCs w:val="20"/>
          <w:lang w:eastAsia="ru-RU"/>
        </w:rPr>
        <w:t xml:space="preserve"> </w:t>
      </w:r>
      <w:r w:rsidRPr="00C93476">
        <w:rPr>
          <w:rFonts w:ascii="Times New Roman" w:eastAsia="Times New Roman" w:hAnsi="Times New Roman"/>
          <w:i/>
          <w:sz w:val="24"/>
          <w:szCs w:val="24"/>
          <w:lang w:eastAsia="ru-RU"/>
        </w:rPr>
        <w:t>□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. </w:t>
      </w:r>
      <w:r w:rsidRPr="00DC6C23">
        <w:rPr>
          <w:rFonts w:ascii="Times New Roman" w:eastAsia="Times New Roman" w:hAnsi="Times New Roman"/>
          <w:i/>
          <w:sz w:val="20"/>
          <w:szCs w:val="20"/>
          <w:lang w:eastAsia="ru-RU"/>
        </w:rPr>
        <w:t>Заказчик ознакомлен с правилами отбора и доставки образцов (проб) и несет ответственность за их отбор и доставку в ИЛЦ.</w:t>
      </w:r>
    </w:p>
    <w:p w:rsidR="00314A36" w:rsidRDefault="00314A36" w:rsidP="00314A36">
      <w:pPr>
        <w:spacing w:after="0"/>
        <w:jc w:val="both"/>
        <w:rPr>
          <w:rFonts w:ascii="Times New Roman" w:eastAsia="Times New Roman" w:hAnsi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>2.</w:t>
      </w:r>
      <w:r w:rsidRPr="0093134D"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>Отбор образцов (проб) силами «Исполнителя»</w:t>
      </w:r>
      <w:r>
        <w:rPr>
          <w:rFonts w:ascii="Times New Roman" w:eastAsia="Times New Roman" w:hAnsi="Times New Roman"/>
          <w:i/>
          <w:sz w:val="20"/>
          <w:szCs w:val="20"/>
          <w:lang w:eastAsia="ru-RU"/>
        </w:rPr>
        <w:t xml:space="preserve"> </w:t>
      </w:r>
      <w:r w:rsidRPr="00F22EC0">
        <w:rPr>
          <w:rFonts w:ascii="Times New Roman" w:eastAsia="Times New Roman" w:hAnsi="Times New Roman"/>
          <w:i/>
          <w:sz w:val="20"/>
          <w:szCs w:val="20"/>
          <w:lang w:eastAsia="ru-RU"/>
        </w:rPr>
        <w:t xml:space="preserve">□ </w:t>
      </w:r>
      <w:r>
        <w:rPr>
          <w:rFonts w:ascii="Times New Roman" w:eastAsia="Times New Roman" w:hAnsi="Times New Roman"/>
          <w:i/>
          <w:sz w:val="20"/>
          <w:szCs w:val="20"/>
          <w:lang w:eastAsia="ru-RU"/>
        </w:rPr>
        <w:t xml:space="preserve"> </w:t>
      </w:r>
    </w:p>
    <w:p w:rsidR="00314A36" w:rsidRDefault="00314A36" w:rsidP="00314A36">
      <w:pPr>
        <w:spacing w:after="0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F22EC0">
        <w:rPr>
          <w:rFonts w:ascii="Times New Roman" w:eastAsia="Times New Roman" w:hAnsi="Times New Roman"/>
          <w:i/>
          <w:sz w:val="20"/>
          <w:szCs w:val="20"/>
          <w:lang w:eastAsia="ru-RU"/>
        </w:rPr>
        <w:t xml:space="preserve">на территории «Заказчика» со специальным пропускным режимом </w:t>
      </w:r>
      <w:r w:rsidRPr="00C33FEF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□ с обычным режимом</w:t>
      </w:r>
      <w:r w:rsidRPr="00C33FE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Pr="00F22EC0">
        <w:rPr>
          <w:rFonts w:ascii="Times New Roman" w:eastAsia="Times New Roman" w:hAnsi="Times New Roman"/>
          <w:i/>
          <w:sz w:val="20"/>
          <w:szCs w:val="20"/>
          <w:lang w:eastAsia="ru-RU"/>
        </w:rPr>
        <w:t>□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 </w:t>
      </w:r>
    </w:p>
    <w:p w:rsidR="00314A36" w:rsidRDefault="00314A36" w:rsidP="00314A36">
      <w:pPr>
        <w:spacing w:after="0"/>
        <w:jc w:val="both"/>
        <w:rPr>
          <w:rFonts w:ascii="Times New Roman" w:eastAsia="Times New Roman" w:hAnsi="Times New Roman"/>
          <w:i/>
          <w:sz w:val="20"/>
          <w:szCs w:val="20"/>
          <w:lang w:eastAsia="ru-RU"/>
        </w:rPr>
      </w:pPr>
      <w:r w:rsidRPr="007021D9">
        <w:rPr>
          <w:rFonts w:ascii="Times New Roman" w:eastAsia="Times New Roman" w:hAnsi="Times New Roman"/>
          <w:i/>
          <w:sz w:val="20"/>
          <w:szCs w:val="20"/>
          <w:lang w:eastAsia="ru-RU"/>
        </w:rPr>
        <w:t>Заказчик ознакомлен с областью аккредитации испытательного лабораторного центр (ИЛЦ)</w:t>
      </w:r>
      <w:r>
        <w:rPr>
          <w:rFonts w:ascii="Times New Roman" w:eastAsia="Times New Roman" w:hAnsi="Times New Roman"/>
          <w:i/>
          <w:sz w:val="20"/>
          <w:szCs w:val="20"/>
          <w:lang w:eastAsia="ru-RU"/>
        </w:rPr>
        <w:t xml:space="preserve"> </w:t>
      </w:r>
      <w:r w:rsidRPr="007021D9">
        <w:rPr>
          <w:rFonts w:ascii="Times New Roman" w:eastAsia="Times New Roman" w:hAnsi="Times New Roman"/>
          <w:i/>
          <w:sz w:val="20"/>
          <w:szCs w:val="20"/>
          <w:lang w:eastAsia="ru-RU"/>
        </w:rPr>
        <w:t>и методами (методиками) исследований/испытаний/измерений. Выбор метода (методики) анализа</w:t>
      </w:r>
      <w:r>
        <w:rPr>
          <w:rFonts w:ascii="Times New Roman" w:eastAsia="Times New Roman" w:hAnsi="Times New Roman"/>
          <w:i/>
          <w:sz w:val="20"/>
          <w:szCs w:val="20"/>
          <w:lang w:eastAsia="ru-RU"/>
        </w:rPr>
        <w:t xml:space="preserve"> определен Заказчиком  и согласован сторонами. </w:t>
      </w:r>
    </w:p>
    <w:p w:rsidR="00314A36" w:rsidRDefault="00314A36" w:rsidP="00314A36">
      <w:pPr>
        <w:spacing w:after="0"/>
        <w:jc w:val="both"/>
        <w:rPr>
          <w:rFonts w:ascii="Times New Roman" w:eastAsia="Times New Roman" w:hAnsi="Times New Roman"/>
          <w:b/>
          <w:i/>
          <w:sz w:val="20"/>
          <w:szCs w:val="20"/>
          <w:lang w:eastAsia="ru-RU"/>
        </w:rPr>
      </w:pPr>
      <w:r w:rsidRPr="004E024B"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>3.</w:t>
      </w:r>
      <w:r>
        <w:rPr>
          <w:rFonts w:ascii="Times New Roman" w:eastAsia="Times New Roman" w:hAnsi="Times New Roman"/>
          <w:i/>
          <w:sz w:val="20"/>
          <w:szCs w:val="20"/>
          <w:lang w:eastAsia="ru-RU"/>
        </w:rPr>
        <w:t xml:space="preserve"> </w:t>
      </w:r>
      <w:r w:rsidRPr="0093134D"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>Срок оказания услуг</w:t>
      </w:r>
      <w:r w:rsidR="007D1910"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 xml:space="preserve"> с да ты заключения контракта - </w:t>
      </w: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ноябрь 2026</w:t>
      </w:r>
      <w:r w:rsidRPr="00C33FEF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г.</w:t>
      </w:r>
      <w:r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 xml:space="preserve"> </w:t>
      </w:r>
    </w:p>
    <w:p w:rsidR="00314A36" w:rsidRPr="005B61C5" w:rsidRDefault="00314A36" w:rsidP="00314A36">
      <w:pPr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  <w:r w:rsidRPr="0093134D"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 xml:space="preserve">4. </w:t>
      </w:r>
      <w:r w:rsidRPr="0093134D"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 xml:space="preserve">ФИО ответственного представителя </w:t>
      </w:r>
      <w:r w:rsidRPr="005B61C5">
        <w:rPr>
          <w:rFonts w:ascii="Times New Roman" w:hAnsi="Times New Roman"/>
          <w:sz w:val="24"/>
          <w:szCs w:val="24"/>
        </w:rPr>
        <w:t>врач эпидемиолог Алена Викторовна Грачева</w:t>
      </w:r>
      <w:r w:rsidRPr="005B61C5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314A36" w:rsidRPr="00C33FEF" w:rsidRDefault="00314A36" w:rsidP="00314A36">
      <w:pPr>
        <w:spacing w:after="0"/>
        <w:jc w:val="both"/>
        <w:rPr>
          <w:rFonts w:ascii="Times New Roman" w:eastAsia="Times New Roman" w:hAnsi="Times New Roman"/>
          <w:b/>
          <w:i/>
          <w:sz w:val="20"/>
          <w:szCs w:val="20"/>
          <w:u w:val="single"/>
          <w:lang w:eastAsia="ru-RU"/>
        </w:rPr>
      </w:pPr>
      <w:r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 xml:space="preserve">5. </w:t>
      </w:r>
      <w:r w:rsidRPr="0093134D"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 xml:space="preserve">Контактный телефон </w:t>
      </w:r>
      <w:r w:rsidRPr="00C33FEF">
        <w:rPr>
          <w:rFonts w:ascii="Times New Roman" w:eastAsia="Times New Roman" w:hAnsi="Times New Roman"/>
          <w:b/>
          <w:i/>
          <w:sz w:val="20"/>
          <w:szCs w:val="20"/>
          <w:u w:val="single"/>
          <w:lang w:eastAsia="ru-RU"/>
        </w:rPr>
        <w:t>89246073073</w:t>
      </w:r>
    </w:p>
    <w:p w:rsidR="00314A36" w:rsidRPr="0093134D" w:rsidRDefault="00314A36" w:rsidP="00314A36">
      <w:pPr>
        <w:spacing w:after="0"/>
        <w:jc w:val="both"/>
        <w:rPr>
          <w:rFonts w:ascii="Times New Roman" w:eastAsia="Times New Roman" w:hAnsi="Times New Roman"/>
          <w:b/>
          <w:i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 xml:space="preserve">5. </w:t>
      </w:r>
      <w:r w:rsidRPr="0093134D"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>Заявитель обязуется:</w:t>
      </w:r>
    </w:p>
    <w:p w:rsidR="00314A36" w:rsidRDefault="00314A36" w:rsidP="00314A36">
      <w:pPr>
        <w:spacing w:after="0"/>
        <w:jc w:val="both"/>
        <w:rPr>
          <w:rFonts w:ascii="Times New Roman" w:eastAsia="Times New Roman" w:hAnsi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/>
          <w:i/>
          <w:sz w:val="20"/>
          <w:szCs w:val="20"/>
          <w:lang w:eastAsia="ru-RU"/>
        </w:rPr>
        <w:t>обеспечить доступ на объект для проведения отбора/измерений;</w:t>
      </w:r>
    </w:p>
    <w:p w:rsidR="00314A36" w:rsidRDefault="00314A36" w:rsidP="00314A36">
      <w:pPr>
        <w:spacing w:after="0"/>
        <w:jc w:val="both"/>
        <w:rPr>
          <w:rFonts w:ascii="Times New Roman" w:eastAsia="Times New Roman" w:hAnsi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/>
          <w:i/>
          <w:sz w:val="20"/>
          <w:szCs w:val="20"/>
          <w:lang w:eastAsia="ru-RU"/>
        </w:rPr>
        <w:t>создать условия для отбора проб (образцов)/измерений;</w:t>
      </w:r>
    </w:p>
    <w:p w:rsidR="00314A36" w:rsidRDefault="00314A36" w:rsidP="00314A36">
      <w:pPr>
        <w:spacing w:after="0"/>
        <w:jc w:val="both"/>
        <w:rPr>
          <w:rFonts w:ascii="Times New Roman" w:eastAsia="Times New Roman" w:hAnsi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/>
          <w:i/>
          <w:sz w:val="20"/>
          <w:szCs w:val="20"/>
          <w:lang w:eastAsia="ru-RU"/>
        </w:rPr>
        <w:t xml:space="preserve">оплатить все расходы на проведение лабораторных исследований, измерений и отбор образцов </w:t>
      </w:r>
    </w:p>
    <w:p w:rsidR="00314A36" w:rsidRPr="006E4F19" w:rsidRDefault="00314A36" w:rsidP="00314A36">
      <w:pPr>
        <w:spacing w:after="0" w:line="240" w:lineRule="auto"/>
        <w:jc w:val="both"/>
        <w:rPr>
          <w:rFonts w:ascii="Times New Roman" w:eastAsia="Times New Roman" w:hAnsi="Times New Roman"/>
          <w:i/>
          <w:sz w:val="20"/>
          <w:szCs w:val="20"/>
          <w:lang w:eastAsia="ru-RU"/>
        </w:rPr>
      </w:pPr>
    </w:p>
    <w:p w:rsidR="00314A36" w:rsidRDefault="00314A36" w:rsidP="00314A36">
      <w:pPr>
        <w:spacing w:after="0" w:line="240" w:lineRule="auto"/>
        <w:jc w:val="both"/>
        <w:rPr>
          <w:rFonts w:ascii="Times New Roman" w:eastAsia="Times New Roman" w:hAnsi="Times New Roman"/>
          <w:i/>
          <w:sz w:val="20"/>
          <w:szCs w:val="20"/>
          <w:lang w:eastAsia="ru-RU"/>
        </w:rPr>
      </w:pPr>
    </w:p>
    <w:p w:rsidR="00314A36" w:rsidRDefault="00314A36" w:rsidP="00314A36"/>
    <w:p w:rsidR="00A134CD" w:rsidRPr="00296C06" w:rsidRDefault="00A134CD" w:rsidP="00314A36">
      <w:pPr>
        <w:spacing w:after="0"/>
      </w:pPr>
    </w:p>
    <w:sectPr w:rsidR="00A134CD" w:rsidRPr="00296C06" w:rsidSect="00314A36">
      <w:pgSz w:w="11906" w:h="16838"/>
      <w:pgMar w:top="1134" w:right="850" w:bottom="1134" w:left="1701" w:header="13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6415" w:rsidRDefault="00476415" w:rsidP="00B2209A">
      <w:pPr>
        <w:spacing w:after="0" w:line="240" w:lineRule="auto"/>
      </w:pPr>
      <w:r>
        <w:separator/>
      </w:r>
    </w:p>
  </w:endnote>
  <w:endnote w:type="continuationSeparator" w:id="0">
    <w:p w:rsidR="00476415" w:rsidRDefault="00476415" w:rsidP="00B220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6415" w:rsidRDefault="00476415" w:rsidP="00B2209A">
      <w:pPr>
        <w:spacing w:after="0" w:line="240" w:lineRule="auto"/>
      </w:pPr>
      <w:r>
        <w:separator/>
      </w:r>
    </w:p>
  </w:footnote>
  <w:footnote w:type="continuationSeparator" w:id="0">
    <w:p w:rsidR="00476415" w:rsidRDefault="00476415" w:rsidP="00B220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AFF"/>
    <w:rsid w:val="000B3E34"/>
    <w:rsid w:val="000C13F9"/>
    <w:rsid w:val="00220D31"/>
    <w:rsid w:val="00224EC6"/>
    <w:rsid w:val="00253A5A"/>
    <w:rsid w:val="00296C06"/>
    <w:rsid w:val="003131AF"/>
    <w:rsid w:val="00314A36"/>
    <w:rsid w:val="0032192D"/>
    <w:rsid w:val="00476415"/>
    <w:rsid w:val="004E024B"/>
    <w:rsid w:val="004F73D1"/>
    <w:rsid w:val="005115A9"/>
    <w:rsid w:val="005E13CD"/>
    <w:rsid w:val="00673A41"/>
    <w:rsid w:val="006C54C2"/>
    <w:rsid w:val="006E4F19"/>
    <w:rsid w:val="007021D9"/>
    <w:rsid w:val="007235F6"/>
    <w:rsid w:val="007D1910"/>
    <w:rsid w:val="008B4645"/>
    <w:rsid w:val="00900777"/>
    <w:rsid w:val="0093134D"/>
    <w:rsid w:val="00A134CD"/>
    <w:rsid w:val="00AB10B8"/>
    <w:rsid w:val="00AC1104"/>
    <w:rsid w:val="00AC246A"/>
    <w:rsid w:val="00B2209A"/>
    <w:rsid w:val="00C6198C"/>
    <w:rsid w:val="00C72AFF"/>
    <w:rsid w:val="00D77929"/>
    <w:rsid w:val="00DC6C23"/>
    <w:rsid w:val="00DD1244"/>
    <w:rsid w:val="00E07496"/>
    <w:rsid w:val="00E724CA"/>
    <w:rsid w:val="00EE0301"/>
    <w:rsid w:val="00F22EC0"/>
    <w:rsid w:val="00F30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17DC5AED-107B-40E4-BD80-C0DA92B24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3E3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20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2209A"/>
  </w:style>
  <w:style w:type="paragraph" w:styleId="a5">
    <w:name w:val="footer"/>
    <w:basedOn w:val="a"/>
    <w:link w:val="a6"/>
    <w:uiPriority w:val="99"/>
    <w:unhideWhenUsed/>
    <w:rsid w:val="00B220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2209A"/>
  </w:style>
  <w:style w:type="paragraph" w:styleId="a7">
    <w:name w:val="Balloon Text"/>
    <w:basedOn w:val="a"/>
    <w:link w:val="a8"/>
    <w:uiPriority w:val="99"/>
    <w:semiHidden/>
    <w:unhideWhenUsed/>
    <w:rsid w:val="007235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rsid w:val="007235F6"/>
    <w:rPr>
      <w:rFonts w:ascii="Segoe UI" w:hAnsi="Segoe UI" w:cs="Segoe UI"/>
      <w:sz w:val="18"/>
      <w:szCs w:val="18"/>
      <w:lang w:eastAsia="en-US"/>
    </w:rPr>
  </w:style>
  <w:style w:type="character" w:styleId="a9">
    <w:name w:val="Hyperlink"/>
    <w:uiPriority w:val="99"/>
    <w:unhideWhenUsed/>
    <w:rsid w:val="00314A3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631</Words>
  <Characters>3599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savina_nl</cp:lastModifiedBy>
  <cp:revision>2</cp:revision>
  <cp:lastPrinted>2026-01-13T07:37:00Z</cp:lastPrinted>
  <dcterms:created xsi:type="dcterms:W3CDTF">2026-04-07T02:19:00Z</dcterms:created>
  <dcterms:modified xsi:type="dcterms:W3CDTF">2026-04-07T02:19:00Z</dcterms:modified>
</cp:coreProperties>
</file>