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95470" w:rsidRPr="00CA359A" w:rsidRDefault="007C1057" w:rsidP="00660400">
      <w:pPr>
        <w:pStyle w:val="ad"/>
        <w:ind w:firstLine="567"/>
        <w:rPr>
          <w:kern w:val="24"/>
        </w:rPr>
      </w:pPr>
      <w:r w:rsidRPr="00CA359A">
        <w:t>ГОСУДАРСТВЕННЫЙ КОНТРАКТ</w:t>
      </w:r>
      <w:r w:rsidR="00695470" w:rsidRPr="00CA359A">
        <w:t xml:space="preserve"> № </w:t>
      </w:r>
      <w:r w:rsidR="0040038D">
        <w:t xml:space="preserve"> </w:t>
      </w:r>
    </w:p>
    <w:p w:rsidR="000C6DA4" w:rsidRPr="00C90FB3" w:rsidRDefault="0028407D" w:rsidP="0028407D">
      <w:pPr>
        <w:tabs>
          <w:tab w:val="right" w:pos="9922"/>
        </w:tabs>
        <w:ind w:firstLine="567"/>
        <w:jc w:val="center"/>
        <w:rPr>
          <w:rFonts w:eastAsia="Calibri"/>
          <w:bCs/>
          <w:kern w:val="0"/>
          <w:lang w:eastAsia="en-US"/>
        </w:rPr>
      </w:pPr>
      <w:r w:rsidRPr="00C90FB3">
        <w:rPr>
          <w:rFonts w:eastAsia="Calibri"/>
          <w:bCs/>
          <w:kern w:val="0"/>
          <w:lang w:eastAsia="en-US"/>
        </w:rPr>
        <w:t xml:space="preserve">Оказание услуг по техническому обслуживанию (ремонту) IT оборудования для нужд </w:t>
      </w:r>
      <w:r w:rsidR="003C3B61">
        <w:rPr>
          <w:rFonts w:eastAsia="Calibri"/>
          <w:bCs/>
          <w:kern w:val="0"/>
          <w:lang w:eastAsia="en-US"/>
        </w:rPr>
        <w:t>Махачкалинского</w:t>
      </w:r>
      <w:r w:rsidRPr="00C90FB3">
        <w:rPr>
          <w:rFonts w:eastAsia="Calibri"/>
          <w:bCs/>
          <w:kern w:val="0"/>
          <w:lang w:eastAsia="en-US"/>
        </w:rPr>
        <w:t xml:space="preserve"> филиала ФГКУ Росгранстрой</w:t>
      </w:r>
    </w:p>
    <w:p w:rsidR="0028407D" w:rsidRPr="00C90FB3" w:rsidRDefault="0028407D" w:rsidP="0028407D">
      <w:pPr>
        <w:tabs>
          <w:tab w:val="right" w:pos="9922"/>
        </w:tabs>
        <w:ind w:firstLine="567"/>
        <w:jc w:val="center"/>
      </w:pPr>
    </w:p>
    <w:p w:rsidR="00C90FB3" w:rsidRDefault="00C90FB3" w:rsidP="0062540D">
      <w:pPr>
        <w:tabs>
          <w:tab w:val="right" w:pos="9922"/>
        </w:tabs>
        <w:ind w:firstLine="567"/>
      </w:pPr>
    </w:p>
    <w:p w:rsidR="009D29C9" w:rsidRDefault="009D29C9" w:rsidP="0062540D">
      <w:pPr>
        <w:tabs>
          <w:tab w:val="right" w:pos="9922"/>
        </w:tabs>
        <w:ind w:firstLine="567"/>
      </w:pPr>
    </w:p>
    <w:p w:rsidR="008D1F72" w:rsidRPr="00C90FB3" w:rsidRDefault="00D46FDC" w:rsidP="0062540D">
      <w:pPr>
        <w:tabs>
          <w:tab w:val="right" w:pos="9922"/>
        </w:tabs>
        <w:ind w:firstLine="567"/>
      </w:pPr>
      <w:r w:rsidRPr="00C90FB3">
        <w:t xml:space="preserve">г. </w:t>
      </w:r>
      <w:r w:rsidR="00E3124E" w:rsidRPr="00C90FB3">
        <w:t>Махачкала</w:t>
      </w:r>
      <w:proofErr w:type="gramStart"/>
      <w:r w:rsidR="008459E4" w:rsidRPr="00C90FB3">
        <w:tab/>
      </w:r>
      <w:r w:rsidR="00E93FBC" w:rsidRPr="00C90FB3">
        <w:t>«</w:t>
      </w:r>
      <w:proofErr w:type="gramEnd"/>
      <w:r w:rsidR="003C3B61">
        <w:t>__</w:t>
      </w:r>
      <w:r w:rsidR="00F54120">
        <w:t>_</w:t>
      </w:r>
      <w:r w:rsidR="00E93FBC" w:rsidRPr="00C90FB3">
        <w:t xml:space="preserve">» </w:t>
      </w:r>
      <w:r w:rsidR="003C3B61">
        <w:t xml:space="preserve">____. </w:t>
      </w:r>
      <w:r w:rsidR="00E93FBC" w:rsidRPr="00C90FB3">
        <w:t>202</w:t>
      </w:r>
      <w:r w:rsidR="002E475D">
        <w:t>6</w:t>
      </w:r>
      <w:r w:rsidR="00AE279B" w:rsidRPr="00C90FB3">
        <w:t xml:space="preserve"> </w:t>
      </w:r>
      <w:r w:rsidR="008D1F72" w:rsidRPr="00C90FB3">
        <w:t>г.</w:t>
      </w:r>
    </w:p>
    <w:p w:rsidR="008D1F72" w:rsidRPr="00CA359A" w:rsidRDefault="008D1F72" w:rsidP="0062540D">
      <w:pPr>
        <w:ind w:firstLine="567"/>
      </w:pPr>
    </w:p>
    <w:p w:rsidR="003C3B61" w:rsidRDefault="003C3B61" w:rsidP="003C3B61">
      <w:pPr>
        <w:ind w:firstLine="567"/>
        <w:jc w:val="both"/>
      </w:pPr>
      <w:r w:rsidRPr="00287681">
        <w:t xml:space="preserve">Федеральное государственное казенное учреждение «Дирекция по строительству </w:t>
      </w:r>
      <w:r w:rsidRPr="00287681">
        <w:br/>
        <w:t xml:space="preserve">и эксплуатации объектов Росграницы» (сокращенное наименование – ФГКУ Росгранстрой), </w:t>
      </w:r>
      <w:r w:rsidRPr="00287681">
        <w:br/>
        <w:t>от имени Российской Федерации, именуемое в дальнейшем «Государственный заказчик»,</w:t>
      </w:r>
      <w:r w:rsidRPr="00287681">
        <w:br/>
        <w:t xml:space="preserve">в лице заместителя директора </w:t>
      </w:r>
      <w:r w:rsidRPr="00E577CB">
        <w:t xml:space="preserve">филиала федерального государственного казенного учреждения «Дирекция по строительству и эксплуатации объектов Росграницы» в г. Махачкале </w:t>
      </w:r>
      <w:proofErr w:type="spellStart"/>
      <w:r w:rsidRPr="00287681">
        <w:t>Саидова</w:t>
      </w:r>
      <w:proofErr w:type="spellEnd"/>
      <w:r w:rsidRPr="00287681">
        <w:t xml:space="preserve"> Ахмеда </w:t>
      </w:r>
      <w:proofErr w:type="spellStart"/>
      <w:r w:rsidRPr="00287681">
        <w:t>Башировича</w:t>
      </w:r>
      <w:proofErr w:type="spellEnd"/>
      <w:r w:rsidRPr="00287681">
        <w:t xml:space="preserve">, действующего на основании доверенности ФГКУ Росгранстрой от </w:t>
      </w:r>
      <w:r w:rsidR="00E029B3">
        <w:t>0</w:t>
      </w:r>
      <w:r w:rsidR="002E475D">
        <w:t>3</w:t>
      </w:r>
      <w:r w:rsidR="00E029B3">
        <w:t>.0</w:t>
      </w:r>
      <w:r w:rsidR="002E475D">
        <w:t>3</w:t>
      </w:r>
      <w:r w:rsidRPr="00287681">
        <w:t>.202</w:t>
      </w:r>
      <w:r w:rsidR="002E475D">
        <w:t>6</w:t>
      </w:r>
      <w:r w:rsidRPr="00287681">
        <w:t xml:space="preserve"> № </w:t>
      </w:r>
      <w:r w:rsidR="002E475D">
        <w:t>10</w:t>
      </w:r>
      <w:r w:rsidRPr="00046CCA">
        <w:t xml:space="preserve"> </w:t>
      </w:r>
      <w:r w:rsidRPr="00E50D73">
        <w:t xml:space="preserve">с одной стороны, и </w:t>
      </w:r>
      <w:r>
        <w:t xml:space="preserve">________________, именуемая </w:t>
      </w:r>
      <w:r w:rsidRPr="00E50D73">
        <w:t xml:space="preserve">в дальнейшем «Исполнитель», в лице </w:t>
      </w:r>
      <w:r>
        <w:t>___________________________</w:t>
      </w:r>
      <w:r w:rsidRPr="002D3959">
        <w:t xml:space="preserve"> действующей</w:t>
      </w:r>
      <w:r>
        <w:t>/</w:t>
      </w:r>
      <w:proofErr w:type="spellStart"/>
      <w:r>
        <w:t>ий</w:t>
      </w:r>
      <w:proofErr w:type="spellEnd"/>
      <w:r w:rsidRPr="002D3959">
        <w:t xml:space="preserve"> на основании </w:t>
      </w:r>
      <w:r>
        <w:t>__________________________________,</w:t>
      </w:r>
      <w:r w:rsidRPr="00E50D73">
        <w:t xml:space="preserve"> с другой стороны, совместно именуемые в дальнейшем «Стороны», </w:t>
      </w:r>
      <w:r>
        <w:t>на основании п.4</w:t>
      </w:r>
      <w:r w:rsidRPr="00BD5CE1">
        <w:t xml:space="preserve"> ч.1 ст.93 Федерального закона от 5 апреля 2013 г. № 44-ФЗ </w:t>
      </w:r>
      <w:r>
        <w:br/>
      </w:r>
      <w:r w:rsidRPr="00BD5CE1">
        <w:t>«О контрактной системе в сфере закупок товаров, работ, услуг для обеспечения государственных и муниципальных нужд»</w:t>
      </w:r>
      <w:r>
        <w:t xml:space="preserve">, ИКЗ </w:t>
      </w:r>
      <w:r w:rsidRPr="003C3B61">
        <w:rPr>
          <w:color w:val="313131"/>
          <w:shd w:val="clear" w:color="auto" w:fill="FFFFFF"/>
        </w:rPr>
        <w:t>______________</w:t>
      </w:r>
      <w:r>
        <w:rPr>
          <w:color w:val="313131"/>
          <w:shd w:val="clear" w:color="auto" w:fill="FFFFFF"/>
        </w:rPr>
        <w:t>__________________</w:t>
      </w:r>
      <w:r w:rsidRPr="003C3B61">
        <w:rPr>
          <w:color w:val="313131"/>
          <w:shd w:val="clear" w:color="auto" w:fill="FFFFFF"/>
        </w:rPr>
        <w:t>_____</w:t>
      </w:r>
      <w:r w:rsidRPr="003F7B80">
        <w:rPr>
          <w:color w:val="313131"/>
          <w:shd w:val="clear" w:color="auto" w:fill="FFFFFF"/>
        </w:rPr>
        <w:t>,</w:t>
      </w:r>
      <w:r>
        <w:t xml:space="preserve"> </w:t>
      </w:r>
      <w:r w:rsidRPr="00E50D73">
        <w:t>заключили настоящий государственный контракт (далее – Контракт) о нижеследующем:</w:t>
      </w:r>
    </w:p>
    <w:p w:rsidR="00CA3769" w:rsidRDefault="00CA3769" w:rsidP="0062540D">
      <w:pPr>
        <w:ind w:firstLine="567"/>
        <w:jc w:val="both"/>
      </w:pPr>
    </w:p>
    <w:p w:rsidR="009D29C9" w:rsidRPr="00CA359A" w:rsidRDefault="009D29C9" w:rsidP="0062540D">
      <w:pPr>
        <w:ind w:firstLine="567"/>
        <w:jc w:val="both"/>
      </w:pPr>
    </w:p>
    <w:p w:rsidR="00297B2D" w:rsidRPr="00856364" w:rsidRDefault="00695470" w:rsidP="00856364">
      <w:pPr>
        <w:pStyle w:val="afc"/>
        <w:numPr>
          <w:ilvl w:val="0"/>
          <w:numId w:val="18"/>
        </w:numPr>
        <w:jc w:val="center"/>
        <w:rPr>
          <w:b/>
        </w:rPr>
      </w:pPr>
      <w:r w:rsidRPr="00856364">
        <w:rPr>
          <w:b/>
        </w:rPr>
        <w:t xml:space="preserve">Предмет </w:t>
      </w:r>
      <w:r w:rsidR="00F3164D" w:rsidRPr="00856364">
        <w:rPr>
          <w:b/>
        </w:rPr>
        <w:t>Контракта</w:t>
      </w:r>
    </w:p>
    <w:p w:rsidR="00856364" w:rsidRPr="00856364" w:rsidRDefault="00856364" w:rsidP="00856364">
      <w:pPr>
        <w:pStyle w:val="afc"/>
        <w:ind w:left="927"/>
        <w:rPr>
          <w:b/>
        </w:rPr>
      </w:pPr>
    </w:p>
    <w:p w:rsidR="00073A1D" w:rsidRPr="00CA359A" w:rsidRDefault="008D1F72" w:rsidP="0062540D">
      <w:pPr>
        <w:tabs>
          <w:tab w:val="left" w:pos="1276"/>
        </w:tabs>
        <w:ind w:firstLine="567"/>
        <w:jc w:val="both"/>
      </w:pPr>
      <w:r w:rsidRPr="00CA359A">
        <w:t>1.1.</w:t>
      </w:r>
      <w:r w:rsidRPr="00CA359A">
        <w:tab/>
      </w:r>
      <w:r w:rsidR="003F43E8" w:rsidRPr="00CA359A">
        <w:t>В целях обеспечения государственных нужд</w:t>
      </w:r>
      <w:r w:rsidR="00C75C34" w:rsidRPr="00CA359A">
        <w:t>,</w:t>
      </w:r>
      <w:r w:rsidR="003F43E8" w:rsidRPr="00CA359A">
        <w:t xml:space="preserve"> </w:t>
      </w:r>
      <w:r w:rsidR="00B652C9" w:rsidRPr="00CA359A">
        <w:t>Исполнитель</w:t>
      </w:r>
      <w:r w:rsidR="00695470" w:rsidRPr="00CA359A">
        <w:t xml:space="preserve"> обязуется </w:t>
      </w:r>
      <w:r w:rsidR="00C8068C" w:rsidRPr="00CA359A">
        <w:t xml:space="preserve">оказать услуги </w:t>
      </w:r>
      <w:r w:rsidR="0028407D" w:rsidRPr="0028407D">
        <w:t xml:space="preserve">по техническому обслуживанию (ремонту) IT оборудования для нужд </w:t>
      </w:r>
      <w:r w:rsidR="003C3B61">
        <w:t>Махачкалинского</w:t>
      </w:r>
      <w:r w:rsidR="0028407D" w:rsidRPr="0028407D">
        <w:t xml:space="preserve"> филиала ФГКУ Росгранстрой</w:t>
      </w:r>
      <w:r w:rsidR="00693EFF" w:rsidRPr="00693EFF">
        <w:t xml:space="preserve"> </w:t>
      </w:r>
      <w:r w:rsidR="00454E60" w:rsidRPr="00CA359A">
        <w:t>(далее –</w:t>
      </w:r>
      <w:r w:rsidR="00B513FE" w:rsidRPr="00CA359A">
        <w:t xml:space="preserve"> </w:t>
      </w:r>
      <w:r w:rsidR="004004DF" w:rsidRPr="00CA359A">
        <w:t>услуги</w:t>
      </w:r>
      <w:r w:rsidR="00454E60" w:rsidRPr="00CA359A">
        <w:t>)</w:t>
      </w:r>
      <w:r w:rsidR="004269E2" w:rsidRPr="00CA359A">
        <w:t xml:space="preserve">, </w:t>
      </w:r>
      <w:r w:rsidR="00695470" w:rsidRPr="00CA359A">
        <w:t xml:space="preserve">а </w:t>
      </w:r>
      <w:r w:rsidR="0042098C" w:rsidRPr="00CA359A">
        <w:t>Государственный з</w:t>
      </w:r>
      <w:r w:rsidR="00DF273B" w:rsidRPr="00CA359A">
        <w:t>аказчик</w:t>
      </w:r>
      <w:r w:rsidR="00695470" w:rsidRPr="00CA359A">
        <w:t xml:space="preserve"> обязуется принять </w:t>
      </w:r>
      <w:r w:rsidR="00B33FD5" w:rsidRPr="00CA359A">
        <w:t>оказанные услуги</w:t>
      </w:r>
      <w:r w:rsidR="00695470" w:rsidRPr="00CA359A">
        <w:t xml:space="preserve"> и </w:t>
      </w:r>
      <w:r w:rsidR="00425266" w:rsidRPr="00CA359A">
        <w:t>о</w:t>
      </w:r>
      <w:r w:rsidR="00695470" w:rsidRPr="00CA359A">
        <w:t xml:space="preserve">платить </w:t>
      </w:r>
      <w:r w:rsidR="00425266" w:rsidRPr="00CA359A">
        <w:t>их в соответствии с условиями К</w:t>
      </w:r>
      <w:r w:rsidR="00ED03DA" w:rsidRPr="00CA359A">
        <w:t>онтракт</w:t>
      </w:r>
      <w:r w:rsidR="00425266" w:rsidRPr="00CA359A">
        <w:t>а</w:t>
      </w:r>
      <w:r w:rsidR="009C62D3" w:rsidRPr="00CA359A">
        <w:t xml:space="preserve"> и</w:t>
      </w:r>
      <w:r w:rsidR="00695470" w:rsidRPr="00CA359A">
        <w:t xml:space="preserve"> </w:t>
      </w:r>
      <w:r w:rsidR="00816947" w:rsidRPr="00CA359A">
        <w:t>Техническ</w:t>
      </w:r>
      <w:r w:rsidR="00C1418F" w:rsidRPr="00CA359A">
        <w:t>ого</w:t>
      </w:r>
      <w:r w:rsidR="00FB621D" w:rsidRPr="00CA359A">
        <w:t xml:space="preserve"> задани</w:t>
      </w:r>
      <w:r w:rsidR="00C1418F" w:rsidRPr="00CA359A">
        <w:t xml:space="preserve">я </w:t>
      </w:r>
      <w:r w:rsidR="00FB621D" w:rsidRPr="00CA359A">
        <w:t xml:space="preserve">(Приложение № </w:t>
      </w:r>
      <w:r w:rsidR="009C62D3" w:rsidRPr="00CA359A">
        <w:t>1</w:t>
      </w:r>
      <w:r w:rsidR="00FB621D" w:rsidRPr="00CA359A">
        <w:t xml:space="preserve"> к Контракту).</w:t>
      </w:r>
    </w:p>
    <w:p w:rsidR="00C46422" w:rsidRPr="00CA359A" w:rsidRDefault="00810DAC" w:rsidP="0062540D">
      <w:pPr>
        <w:tabs>
          <w:tab w:val="left" w:pos="1276"/>
        </w:tabs>
        <w:ind w:firstLine="567"/>
        <w:jc w:val="both"/>
      </w:pPr>
      <w:r w:rsidRPr="00CA359A">
        <w:t>1.</w:t>
      </w:r>
      <w:r w:rsidR="009C62D3" w:rsidRPr="00CA359A">
        <w:t>2</w:t>
      </w:r>
      <w:r w:rsidRPr="00CA359A">
        <w:t xml:space="preserve">. Срок </w:t>
      </w:r>
      <w:r w:rsidR="004004DF" w:rsidRPr="00CA359A">
        <w:t>оказания услуг</w:t>
      </w:r>
      <w:r w:rsidRPr="00CA359A">
        <w:t xml:space="preserve">: </w:t>
      </w:r>
      <w:r w:rsidR="003C3B61">
        <w:t>с 01.06.202</w:t>
      </w:r>
      <w:r w:rsidR="002E475D">
        <w:t>6</w:t>
      </w:r>
      <w:r w:rsidR="003C3B61">
        <w:t xml:space="preserve"> по 30.11.202</w:t>
      </w:r>
      <w:r w:rsidR="002E475D">
        <w:t>6</w:t>
      </w:r>
      <w:r w:rsidR="0083344B">
        <w:rPr>
          <w:color w:val="000000"/>
        </w:rPr>
        <w:t>.</w:t>
      </w:r>
    </w:p>
    <w:p w:rsidR="0051775D" w:rsidRDefault="00C13C6D" w:rsidP="00225767">
      <w:pPr>
        <w:tabs>
          <w:tab w:val="left" w:pos="1276"/>
        </w:tabs>
        <w:ind w:firstLine="567"/>
        <w:jc w:val="both"/>
      </w:pPr>
      <w:r w:rsidRPr="00CA359A">
        <w:t xml:space="preserve">1.3. Место оказания Услуг: </w:t>
      </w:r>
      <w:r w:rsidR="004A370E" w:rsidRPr="004A370E">
        <w:t>Р</w:t>
      </w:r>
      <w:r w:rsidR="00693EFF">
        <w:t xml:space="preserve">еспублика Дагестан, </w:t>
      </w:r>
      <w:proofErr w:type="spellStart"/>
      <w:r w:rsidR="0028407D">
        <w:t>г.Махачкала</w:t>
      </w:r>
      <w:proofErr w:type="spellEnd"/>
      <w:r w:rsidR="0028407D">
        <w:t xml:space="preserve"> пр-т </w:t>
      </w:r>
      <w:proofErr w:type="spellStart"/>
      <w:r w:rsidR="0028407D">
        <w:t>И.Шамиля</w:t>
      </w:r>
      <w:proofErr w:type="spellEnd"/>
      <w:r w:rsidR="0028407D">
        <w:t xml:space="preserve"> 1 г.</w:t>
      </w:r>
    </w:p>
    <w:p w:rsidR="00225767" w:rsidRPr="00CA359A" w:rsidRDefault="00225767" w:rsidP="00225767">
      <w:pPr>
        <w:tabs>
          <w:tab w:val="left" w:pos="1276"/>
        </w:tabs>
        <w:ind w:firstLine="567"/>
        <w:jc w:val="both"/>
      </w:pPr>
    </w:p>
    <w:p w:rsidR="00297B2D" w:rsidRPr="00CA359A" w:rsidRDefault="005C37D5" w:rsidP="00687EEF">
      <w:pPr>
        <w:pStyle w:val="afa"/>
        <w:widowControl w:val="0"/>
        <w:suppressAutoHyphens/>
        <w:ind w:firstLine="567"/>
        <w:jc w:val="center"/>
        <w:rPr>
          <w:rFonts w:ascii="Times New Roman" w:hAnsi="Times New Roman" w:cs="Times New Roman"/>
          <w:b/>
          <w:sz w:val="24"/>
          <w:szCs w:val="24"/>
        </w:rPr>
      </w:pPr>
      <w:r w:rsidRPr="00CA359A">
        <w:rPr>
          <w:rFonts w:ascii="Times New Roman" w:hAnsi="Times New Roman" w:cs="Times New Roman"/>
          <w:b/>
          <w:sz w:val="24"/>
          <w:szCs w:val="24"/>
        </w:rPr>
        <w:t>2. Права и о</w:t>
      </w:r>
      <w:r w:rsidR="00695470" w:rsidRPr="00CA359A">
        <w:rPr>
          <w:rFonts w:ascii="Times New Roman" w:hAnsi="Times New Roman" w:cs="Times New Roman"/>
          <w:b/>
          <w:sz w:val="24"/>
          <w:szCs w:val="24"/>
        </w:rPr>
        <w:t>бязанности Сторон</w:t>
      </w:r>
    </w:p>
    <w:p w:rsidR="00856364" w:rsidRDefault="00856364" w:rsidP="0062540D">
      <w:pPr>
        <w:pStyle w:val="afa"/>
        <w:widowControl w:val="0"/>
        <w:tabs>
          <w:tab w:val="left" w:pos="1276"/>
        </w:tabs>
        <w:suppressAutoHyphens/>
        <w:ind w:firstLine="567"/>
        <w:jc w:val="both"/>
        <w:rPr>
          <w:rFonts w:ascii="Times New Roman" w:hAnsi="Times New Roman" w:cs="Times New Roman"/>
          <w:sz w:val="24"/>
          <w:szCs w:val="24"/>
        </w:rPr>
      </w:pPr>
    </w:p>
    <w:p w:rsidR="00695470" w:rsidRPr="00CA359A" w:rsidRDefault="00834FF2" w:rsidP="0062540D">
      <w:pPr>
        <w:pStyle w:val="afa"/>
        <w:widowControl w:val="0"/>
        <w:tabs>
          <w:tab w:val="left" w:pos="1276"/>
        </w:tabs>
        <w:suppressAutoHyphens/>
        <w:ind w:firstLine="567"/>
        <w:jc w:val="both"/>
        <w:rPr>
          <w:rFonts w:ascii="Times New Roman" w:hAnsi="Times New Roman" w:cs="Times New Roman"/>
          <w:sz w:val="24"/>
          <w:szCs w:val="24"/>
        </w:rPr>
      </w:pPr>
      <w:r w:rsidRPr="00CA359A">
        <w:rPr>
          <w:rFonts w:ascii="Times New Roman" w:hAnsi="Times New Roman" w:cs="Times New Roman"/>
          <w:sz w:val="24"/>
          <w:szCs w:val="24"/>
        </w:rPr>
        <w:t>2.1.</w:t>
      </w:r>
      <w:r w:rsidRPr="00CA359A">
        <w:rPr>
          <w:rFonts w:ascii="Times New Roman" w:hAnsi="Times New Roman" w:cs="Times New Roman"/>
          <w:sz w:val="24"/>
          <w:szCs w:val="24"/>
        </w:rPr>
        <w:tab/>
      </w:r>
      <w:r w:rsidR="00B652C9" w:rsidRPr="00CA359A">
        <w:rPr>
          <w:rFonts w:ascii="Times New Roman" w:hAnsi="Times New Roman" w:cs="Times New Roman"/>
          <w:sz w:val="24"/>
          <w:szCs w:val="24"/>
        </w:rPr>
        <w:t>Исполнитель</w:t>
      </w:r>
      <w:r w:rsidRPr="00CA359A">
        <w:rPr>
          <w:rFonts w:ascii="Times New Roman" w:hAnsi="Times New Roman" w:cs="Times New Roman"/>
          <w:sz w:val="24"/>
          <w:szCs w:val="24"/>
        </w:rPr>
        <w:t xml:space="preserve"> обязуется:</w:t>
      </w:r>
    </w:p>
    <w:p w:rsidR="0042098C" w:rsidRPr="00CA359A" w:rsidRDefault="005C37D5" w:rsidP="0062540D">
      <w:pPr>
        <w:ind w:firstLine="567"/>
      </w:pPr>
      <w:r w:rsidRPr="00CA359A">
        <w:t>2.1.1</w:t>
      </w:r>
      <w:r w:rsidR="00834FF2" w:rsidRPr="00CA359A">
        <w:t>.</w:t>
      </w:r>
      <w:r w:rsidR="00834FF2" w:rsidRPr="00CA359A">
        <w:tab/>
      </w:r>
      <w:r w:rsidR="00B513FE" w:rsidRPr="00CA359A">
        <w:t>Обеспечить оказание у</w:t>
      </w:r>
      <w:r w:rsidRPr="00CA359A">
        <w:t>слуг</w:t>
      </w:r>
      <w:r w:rsidR="007C76C1" w:rsidRPr="00CA359A">
        <w:t xml:space="preserve"> </w:t>
      </w:r>
      <w:r w:rsidRPr="00CA359A">
        <w:t>в соответствии с условиями Контракта.</w:t>
      </w:r>
    </w:p>
    <w:p w:rsidR="005C37D5" w:rsidRPr="00CA359A" w:rsidRDefault="005C37D5" w:rsidP="0062540D">
      <w:pPr>
        <w:widowControl w:val="0"/>
        <w:tabs>
          <w:tab w:val="left" w:pos="1276"/>
        </w:tabs>
        <w:autoSpaceDE w:val="0"/>
        <w:autoSpaceDN w:val="0"/>
        <w:adjustRightInd w:val="0"/>
        <w:ind w:firstLine="567"/>
        <w:jc w:val="both"/>
      </w:pPr>
      <w:r w:rsidRPr="00CA359A">
        <w:t>2.1.</w:t>
      </w:r>
      <w:r w:rsidR="001B6E32">
        <w:t>2</w:t>
      </w:r>
      <w:r w:rsidRPr="00CA359A">
        <w:t>. Не предоставлять другим лицам и не разглашать конфиденциальную информацию, полученную в результате исполнения обязательств по Контракту.</w:t>
      </w:r>
    </w:p>
    <w:p w:rsidR="005C37D5" w:rsidRPr="00CA359A" w:rsidRDefault="005C37D5" w:rsidP="0062540D">
      <w:pPr>
        <w:widowControl w:val="0"/>
        <w:tabs>
          <w:tab w:val="left" w:pos="1276"/>
        </w:tabs>
        <w:autoSpaceDE w:val="0"/>
        <w:autoSpaceDN w:val="0"/>
        <w:adjustRightInd w:val="0"/>
        <w:ind w:firstLine="567"/>
        <w:jc w:val="both"/>
      </w:pPr>
      <w:r w:rsidRPr="00CA359A">
        <w:t>2.1.</w:t>
      </w:r>
      <w:r w:rsidR="001B6E32">
        <w:t>3</w:t>
      </w:r>
      <w:r w:rsidRPr="00CA359A">
        <w:t>. Незамедлительно информировать Государственного заказчика обо всех обстоятельствах, препятствующих исполнению Контракта.</w:t>
      </w:r>
    </w:p>
    <w:p w:rsidR="005C37D5" w:rsidRPr="00CA359A" w:rsidRDefault="005C37D5" w:rsidP="0062540D">
      <w:pPr>
        <w:widowControl w:val="0"/>
        <w:tabs>
          <w:tab w:val="left" w:pos="1276"/>
        </w:tabs>
        <w:autoSpaceDE w:val="0"/>
        <w:autoSpaceDN w:val="0"/>
        <w:adjustRightInd w:val="0"/>
        <w:ind w:firstLine="567"/>
        <w:jc w:val="both"/>
      </w:pPr>
      <w:r w:rsidRPr="00CA359A">
        <w:t>2.1.</w:t>
      </w:r>
      <w:r w:rsidR="001B6E32">
        <w:t>4</w:t>
      </w:r>
      <w:r w:rsidRPr="00CA359A">
        <w:t xml:space="preserve">. Обеспечить устранение недостатков и дефектов, выявленных при сдаче-приемке </w:t>
      </w:r>
      <w:r w:rsidR="00B513FE" w:rsidRPr="00CA359A">
        <w:t>оказанных у</w:t>
      </w:r>
      <w:r w:rsidRPr="00CA359A">
        <w:t>слуг.</w:t>
      </w:r>
    </w:p>
    <w:p w:rsidR="005C37D5" w:rsidRPr="00CA359A" w:rsidRDefault="005C37D5" w:rsidP="0062540D">
      <w:pPr>
        <w:widowControl w:val="0"/>
        <w:tabs>
          <w:tab w:val="left" w:pos="1276"/>
        </w:tabs>
        <w:autoSpaceDE w:val="0"/>
        <w:autoSpaceDN w:val="0"/>
        <w:adjustRightInd w:val="0"/>
        <w:ind w:firstLine="567"/>
        <w:jc w:val="both"/>
      </w:pPr>
      <w:r w:rsidRPr="00CA359A">
        <w:t>2.1.</w:t>
      </w:r>
      <w:r w:rsidR="001B6E32">
        <w:t>5</w:t>
      </w:r>
      <w:r w:rsidRPr="00CA359A">
        <w:t xml:space="preserve">. </w:t>
      </w:r>
      <w:r w:rsidR="00B513FE" w:rsidRPr="00CA359A">
        <w:t>Приостановить оказание у</w:t>
      </w:r>
      <w:r w:rsidRPr="00CA359A">
        <w:t>слуг в случае обнаружения не зависящих от Исполнителя обстоятельств, которые могут оказать негативное влияние на годность результатов оказываемых Услуг</w:t>
      </w:r>
      <w:r w:rsidR="007C76C1" w:rsidRPr="00CA359A">
        <w:t xml:space="preserve"> </w:t>
      </w:r>
      <w:r w:rsidR="003B54DE">
        <w:t xml:space="preserve">или </w:t>
      </w:r>
      <w:r w:rsidR="00856364">
        <w:t xml:space="preserve">создать </w:t>
      </w:r>
      <w:r w:rsidRPr="00CA359A">
        <w:t>невозможность их завершения в установленный Контрактом срок, и сообщить об этом Государственному заказчику в течение 1 (одного) дня после приостановления оказания Услуг.</w:t>
      </w:r>
    </w:p>
    <w:p w:rsidR="005C37D5" w:rsidRPr="00CA359A" w:rsidRDefault="005C37D5" w:rsidP="0062540D">
      <w:pPr>
        <w:widowControl w:val="0"/>
        <w:tabs>
          <w:tab w:val="left" w:pos="1276"/>
        </w:tabs>
        <w:autoSpaceDE w:val="0"/>
        <w:autoSpaceDN w:val="0"/>
        <w:adjustRightInd w:val="0"/>
        <w:ind w:firstLine="567"/>
        <w:jc w:val="both"/>
      </w:pPr>
      <w:r w:rsidRPr="00CA359A">
        <w:t>2.2. Исполнитель вправе:</w:t>
      </w:r>
    </w:p>
    <w:p w:rsidR="005C37D5" w:rsidRPr="00CA359A" w:rsidRDefault="005C37D5" w:rsidP="0062540D">
      <w:pPr>
        <w:ind w:firstLine="567"/>
      </w:pPr>
      <w:r w:rsidRPr="00CA359A">
        <w:t>2.2.1.  Требовать своевременного подписани</w:t>
      </w:r>
      <w:r w:rsidR="00B513FE" w:rsidRPr="00CA359A">
        <w:t>я Акта сдачи-приемки оказанных у</w:t>
      </w:r>
      <w:r w:rsidRPr="00CA359A">
        <w:t>слуг.</w:t>
      </w:r>
    </w:p>
    <w:p w:rsidR="005C37D5" w:rsidRPr="00CA359A" w:rsidRDefault="005C37D5" w:rsidP="0062540D">
      <w:pPr>
        <w:ind w:firstLine="567"/>
        <w:jc w:val="both"/>
      </w:pPr>
      <w:r w:rsidRPr="00CA359A">
        <w:t xml:space="preserve">2.2.2.  Требовать своевременной оплаты </w:t>
      </w:r>
      <w:r w:rsidR="00B513FE" w:rsidRPr="00CA359A">
        <w:t>надлежащим образом оказанных у</w:t>
      </w:r>
      <w:r w:rsidRPr="00CA359A">
        <w:t>слуг.</w:t>
      </w:r>
    </w:p>
    <w:p w:rsidR="005C37D5" w:rsidRPr="00CA359A" w:rsidRDefault="005C37D5" w:rsidP="0062540D">
      <w:pPr>
        <w:ind w:firstLine="567"/>
        <w:jc w:val="both"/>
      </w:pPr>
      <w:r w:rsidRPr="00CA359A">
        <w:t xml:space="preserve">2.2.3. Привлекать к исполнению своих обязательств по Контракту за счет собственных средств третьих лиц, обладающих специальными знаниями, навыками, квалификацией, специальным оборудованием, по видам (содержанию) работ, предусмотренных Техническим </w:t>
      </w:r>
      <w:r w:rsidRPr="00CA359A">
        <w:lastRenderedPageBreak/>
        <w:t xml:space="preserve">заданием. При этом Исполнитель несет ответственность перед </w:t>
      </w:r>
      <w:r w:rsidR="00425266" w:rsidRPr="00CA359A">
        <w:t>Государственным з</w:t>
      </w:r>
      <w:r w:rsidRPr="00CA359A">
        <w:t>аказчиком за неисполнение или ненадлежащее исполнение обязательств третьими лицами.</w:t>
      </w:r>
    </w:p>
    <w:p w:rsidR="00695470" w:rsidRPr="00CA359A" w:rsidRDefault="00C75CA1" w:rsidP="0062540D">
      <w:pPr>
        <w:pStyle w:val="afa"/>
        <w:widowControl w:val="0"/>
        <w:tabs>
          <w:tab w:val="left" w:pos="1276"/>
        </w:tabs>
        <w:suppressAutoHyphens/>
        <w:ind w:firstLine="567"/>
        <w:jc w:val="both"/>
        <w:rPr>
          <w:rFonts w:ascii="Times New Roman" w:hAnsi="Times New Roman" w:cs="Times New Roman"/>
          <w:sz w:val="24"/>
          <w:szCs w:val="24"/>
        </w:rPr>
      </w:pPr>
      <w:r w:rsidRPr="00CA359A">
        <w:rPr>
          <w:rFonts w:ascii="Times New Roman" w:hAnsi="Times New Roman" w:cs="Times New Roman"/>
          <w:sz w:val="24"/>
          <w:szCs w:val="24"/>
        </w:rPr>
        <w:t>2.3</w:t>
      </w:r>
      <w:r w:rsidR="00695470" w:rsidRPr="00CA359A">
        <w:rPr>
          <w:rFonts w:ascii="Times New Roman" w:hAnsi="Times New Roman" w:cs="Times New Roman"/>
          <w:sz w:val="24"/>
          <w:szCs w:val="24"/>
        </w:rPr>
        <w:t>.</w:t>
      </w:r>
      <w:r w:rsidR="00834FF2" w:rsidRPr="00CA359A">
        <w:rPr>
          <w:rFonts w:ascii="Times New Roman" w:hAnsi="Times New Roman" w:cs="Times New Roman"/>
          <w:sz w:val="24"/>
          <w:szCs w:val="24"/>
        </w:rPr>
        <w:tab/>
      </w:r>
      <w:r w:rsidR="00454E60" w:rsidRPr="00CA359A">
        <w:rPr>
          <w:rFonts w:ascii="Times New Roman" w:hAnsi="Times New Roman" w:cs="Times New Roman"/>
          <w:sz w:val="24"/>
          <w:szCs w:val="24"/>
        </w:rPr>
        <w:t>Государственный з</w:t>
      </w:r>
      <w:r w:rsidR="00DF273B" w:rsidRPr="00CA359A">
        <w:rPr>
          <w:rFonts w:ascii="Times New Roman" w:hAnsi="Times New Roman" w:cs="Times New Roman"/>
          <w:sz w:val="24"/>
          <w:szCs w:val="24"/>
        </w:rPr>
        <w:t>аказчик</w:t>
      </w:r>
      <w:r w:rsidR="00695470" w:rsidRPr="00CA359A">
        <w:rPr>
          <w:rFonts w:ascii="Times New Roman" w:hAnsi="Times New Roman" w:cs="Times New Roman"/>
          <w:sz w:val="24"/>
          <w:szCs w:val="24"/>
        </w:rPr>
        <w:t xml:space="preserve"> обязуется:</w:t>
      </w:r>
    </w:p>
    <w:p w:rsidR="00454E60" w:rsidRPr="00CA359A" w:rsidRDefault="00C75CA1" w:rsidP="0062540D">
      <w:pPr>
        <w:pStyle w:val="afa"/>
        <w:widowControl w:val="0"/>
        <w:tabs>
          <w:tab w:val="left" w:pos="1276"/>
        </w:tabs>
        <w:suppressAutoHyphens/>
        <w:ind w:firstLine="567"/>
        <w:jc w:val="both"/>
        <w:rPr>
          <w:rFonts w:ascii="Times New Roman" w:hAnsi="Times New Roman" w:cs="Times New Roman"/>
          <w:sz w:val="24"/>
          <w:szCs w:val="24"/>
        </w:rPr>
      </w:pPr>
      <w:r w:rsidRPr="00CA359A">
        <w:rPr>
          <w:rFonts w:ascii="Times New Roman" w:hAnsi="Times New Roman" w:cs="Times New Roman"/>
          <w:sz w:val="24"/>
          <w:szCs w:val="24"/>
        </w:rPr>
        <w:t>2.3</w:t>
      </w:r>
      <w:r w:rsidR="00454E60" w:rsidRPr="00CA359A">
        <w:rPr>
          <w:rFonts w:ascii="Times New Roman" w:hAnsi="Times New Roman" w:cs="Times New Roman"/>
          <w:sz w:val="24"/>
          <w:szCs w:val="24"/>
        </w:rPr>
        <w:t xml:space="preserve">.1. </w:t>
      </w:r>
      <w:r w:rsidR="00B42F63" w:rsidRPr="00CA359A">
        <w:rPr>
          <w:rFonts w:ascii="Times New Roman" w:hAnsi="Times New Roman" w:cs="Times New Roman"/>
          <w:sz w:val="24"/>
          <w:szCs w:val="24"/>
        </w:rPr>
        <w:t>Обеспечить</w:t>
      </w:r>
      <w:r w:rsidR="004004DF" w:rsidRPr="00CA359A">
        <w:rPr>
          <w:rFonts w:ascii="Times New Roman" w:hAnsi="Times New Roman" w:cs="Times New Roman"/>
          <w:sz w:val="24"/>
          <w:szCs w:val="24"/>
        </w:rPr>
        <w:t xml:space="preserve"> приемку </w:t>
      </w:r>
      <w:r w:rsidR="00C46422" w:rsidRPr="00CA359A">
        <w:rPr>
          <w:rFonts w:ascii="Times New Roman" w:hAnsi="Times New Roman" w:cs="Times New Roman"/>
          <w:sz w:val="24"/>
          <w:szCs w:val="24"/>
        </w:rPr>
        <w:t xml:space="preserve">надлежащим образом оказанных </w:t>
      </w:r>
      <w:r w:rsidR="004004DF" w:rsidRPr="00CA359A">
        <w:rPr>
          <w:rFonts w:ascii="Times New Roman" w:hAnsi="Times New Roman" w:cs="Times New Roman"/>
          <w:sz w:val="24"/>
          <w:szCs w:val="24"/>
        </w:rPr>
        <w:t>услуг.</w:t>
      </w:r>
    </w:p>
    <w:p w:rsidR="00695470" w:rsidRPr="00CA359A" w:rsidRDefault="00834FF2" w:rsidP="0062540D">
      <w:pPr>
        <w:pStyle w:val="afa"/>
        <w:widowControl w:val="0"/>
        <w:tabs>
          <w:tab w:val="left" w:pos="1276"/>
        </w:tabs>
        <w:suppressAutoHyphens/>
        <w:ind w:firstLine="567"/>
        <w:jc w:val="both"/>
        <w:rPr>
          <w:rFonts w:ascii="Times New Roman" w:hAnsi="Times New Roman" w:cs="Times New Roman"/>
          <w:sz w:val="24"/>
          <w:szCs w:val="24"/>
        </w:rPr>
      </w:pPr>
      <w:r w:rsidRPr="00CA359A">
        <w:rPr>
          <w:rFonts w:ascii="Times New Roman" w:hAnsi="Times New Roman" w:cs="Times New Roman"/>
          <w:sz w:val="24"/>
          <w:szCs w:val="24"/>
        </w:rPr>
        <w:t>2.</w:t>
      </w:r>
      <w:r w:rsidR="00C75CA1" w:rsidRPr="00CA359A">
        <w:rPr>
          <w:rFonts w:ascii="Times New Roman" w:hAnsi="Times New Roman" w:cs="Times New Roman"/>
          <w:sz w:val="24"/>
          <w:szCs w:val="24"/>
        </w:rPr>
        <w:t>3.2</w:t>
      </w:r>
      <w:r w:rsidR="004004DF" w:rsidRPr="00CA359A">
        <w:rPr>
          <w:rFonts w:ascii="Times New Roman" w:hAnsi="Times New Roman" w:cs="Times New Roman"/>
          <w:sz w:val="24"/>
          <w:szCs w:val="24"/>
        </w:rPr>
        <w:t xml:space="preserve">. </w:t>
      </w:r>
      <w:r w:rsidR="004004DF" w:rsidRPr="009134A4">
        <w:rPr>
          <w:rFonts w:ascii="Times New Roman" w:hAnsi="Times New Roman" w:cs="Times New Roman"/>
          <w:sz w:val="24"/>
          <w:szCs w:val="24"/>
        </w:rPr>
        <w:t>Провести экспертизу в целях проверки соответствия качества оказанных услуг условиям Контракта.</w:t>
      </w:r>
      <w:r w:rsidR="00665853" w:rsidRPr="009134A4">
        <w:rPr>
          <w:rFonts w:ascii="Times New Roman" w:hAnsi="Times New Roman" w:cs="Times New Roman"/>
          <w:sz w:val="24"/>
          <w:szCs w:val="24"/>
        </w:rPr>
        <w:t xml:space="preserve"> Экспертиза может проводиться силами Государственного заказчика или к ее проведению могут привлекаться эксперты или экспертные организации.</w:t>
      </w:r>
      <w:r w:rsidR="004004DF" w:rsidRPr="009134A4">
        <w:rPr>
          <w:rFonts w:ascii="Times New Roman" w:hAnsi="Times New Roman" w:cs="Times New Roman"/>
          <w:sz w:val="24"/>
          <w:szCs w:val="24"/>
        </w:rPr>
        <w:t xml:space="preserve"> В случае положительного результата проведенной экспертизы подписать </w:t>
      </w:r>
      <w:r w:rsidR="004454A0" w:rsidRPr="009134A4">
        <w:rPr>
          <w:rFonts w:ascii="Times New Roman" w:hAnsi="Times New Roman" w:cs="Times New Roman"/>
          <w:sz w:val="24"/>
          <w:szCs w:val="24"/>
        </w:rPr>
        <w:t>А</w:t>
      </w:r>
      <w:r w:rsidR="004004DF" w:rsidRPr="009134A4">
        <w:rPr>
          <w:rFonts w:ascii="Times New Roman" w:hAnsi="Times New Roman" w:cs="Times New Roman"/>
          <w:sz w:val="24"/>
          <w:szCs w:val="24"/>
        </w:rPr>
        <w:t>кт сдачи-приемки оказанных услуг</w:t>
      </w:r>
      <w:r w:rsidR="004004DF" w:rsidRPr="009B68C8">
        <w:rPr>
          <w:rFonts w:ascii="Times New Roman" w:hAnsi="Times New Roman" w:cs="Times New Roman"/>
          <w:sz w:val="24"/>
          <w:szCs w:val="24"/>
        </w:rPr>
        <w:t>.</w:t>
      </w:r>
    </w:p>
    <w:p w:rsidR="00695470" w:rsidRPr="00CA359A" w:rsidRDefault="00834FF2" w:rsidP="0062540D">
      <w:pPr>
        <w:pStyle w:val="afa"/>
        <w:widowControl w:val="0"/>
        <w:tabs>
          <w:tab w:val="left" w:pos="1276"/>
        </w:tabs>
        <w:suppressAutoHyphens/>
        <w:ind w:firstLine="567"/>
        <w:jc w:val="both"/>
        <w:rPr>
          <w:rFonts w:ascii="Times New Roman" w:hAnsi="Times New Roman" w:cs="Times New Roman"/>
          <w:sz w:val="24"/>
          <w:szCs w:val="24"/>
        </w:rPr>
      </w:pPr>
      <w:r w:rsidRPr="00CA359A">
        <w:rPr>
          <w:rFonts w:ascii="Times New Roman" w:hAnsi="Times New Roman" w:cs="Times New Roman"/>
          <w:sz w:val="24"/>
          <w:szCs w:val="24"/>
        </w:rPr>
        <w:t>2.</w:t>
      </w:r>
      <w:r w:rsidR="00C75CA1" w:rsidRPr="00CA359A">
        <w:rPr>
          <w:rFonts w:ascii="Times New Roman" w:hAnsi="Times New Roman" w:cs="Times New Roman"/>
          <w:sz w:val="24"/>
          <w:szCs w:val="24"/>
        </w:rPr>
        <w:t>3.3</w:t>
      </w:r>
      <w:r w:rsidRPr="00CA359A">
        <w:rPr>
          <w:rFonts w:ascii="Times New Roman" w:hAnsi="Times New Roman" w:cs="Times New Roman"/>
          <w:sz w:val="24"/>
          <w:szCs w:val="24"/>
        </w:rPr>
        <w:t>.</w:t>
      </w:r>
      <w:r w:rsidRPr="00CA359A">
        <w:rPr>
          <w:rFonts w:ascii="Times New Roman" w:hAnsi="Times New Roman" w:cs="Times New Roman"/>
          <w:sz w:val="24"/>
          <w:szCs w:val="24"/>
        </w:rPr>
        <w:tab/>
      </w:r>
      <w:r w:rsidR="004004DF" w:rsidRPr="00CA359A">
        <w:rPr>
          <w:rFonts w:ascii="Times New Roman" w:hAnsi="Times New Roman" w:cs="Times New Roman"/>
          <w:sz w:val="24"/>
          <w:szCs w:val="24"/>
        </w:rPr>
        <w:t xml:space="preserve">Оплатить </w:t>
      </w:r>
      <w:r w:rsidR="004454A0" w:rsidRPr="00CA359A">
        <w:rPr>
          <w:rFonts w:ascii="Times New Roman" w:hAnsi="Times New Roman" w:cs="Times New Roman"/>
          <w:sz w:val="24"/>
          <w:szCs w:val="24"/>
        </w:rPr>
        <w:t>надлежащим образом оказанные</w:t>
      </w:r>
      <w:r w:rsidR="004004DF" w:rsidRPr="00CA359A">
        <w:rPr>
          <w:rFonts w:ascii="Times New Roman" w:hAnsi="Times New Roman" w:cs="Times New Roman"/>
          <w:sz w:val="24"/>
          <w:szCs w:val="24"/>
        </w:rPr>
        <w:t xml:space="preserve"> услуг</w:t>
      </w:r>
      <w:r w:rsidR="004454A0" w:rsidRPr="00CA359A">
        <w:rPr>
          <w:rFonts w:ascii="Times New Roman" w:hAnsi="Times New Roman" w:cs="Times New Roman"/>
          <w:sz w:val="24"/>
          <w:szCs w:val="24"/>
        </w:rPr>
        <w:t>и</w:t>
      </w:r>
      <w:r w:rsidR="004004DF" w:rsidRPr="00CA359A">
        <w:rPr>
          <w:rFonts w:ascii="Times New Roman" w:hAnsi="Times New Roman" w:cs="Times New Roman"/>
          <w:sz w:val="24"/>
          <w:szCs w:val="24"/>
        </w:rPr>
        <w:t xml:space="preserve"> в сроки, размер</w:t>
      </w:r>
      <w:r w:rsidR="004454A0" w:rsidRPr="00CA359A">
        <w:rPr>
          <w:rFonts w:ascii="Times New Roman" w:hAnsi="Times New Roman" w:cs="Times New Roman"/>
          <w:sz w:val="24"/>
          <w:szCs w:val="24"/>
        </w:rPr>
        <w:t>е</w:t>
      </w:r>
      <w:r w:rsidR="004004DF" w:rsidRPr="00CA359A">
        <w:rPr>
          <w:rFonts w:ascii="Times New Roman" w:hAnsi="Times New Roman" w:cs="Times New Roman"/>
          <w:sz w:val="24"/>
          <w:szCs w:val="24"/>
        </w:rPr>
        <w:t xml:space="preserve"> и на условиях, предусмотренных Контрактом.</w:t>
      </w:r>
    </w:p>
    <w:p w:rsidR="00C77378" w:rsidRPr="00CA359A" w:rsidRDefault="00C77378" w:rsidP="0062540D">
      <w:pPr>
        <w:pStyle w:val="afa"/>
        <w:widowControl w:val="0"/>
        <w:tabs>
          <w:tab w:val="left" w:pos="1276"/>
        </w:tabs>
        <w:suppressAutoHyphens/>
        <w:ind w:firstLine="567"/>
        <w:jc w:val="both"/>
        <w:rPr>
          <w:rFonts w:ascii="Times New Roman" w:hAnsi="Times New Roman" w:cs="Times New Roman"/>
          <w:sz w:val="24"/>
          <w:szCs w:val="24"/>
        </w:rPr>
      </w:pPr>
      <w:r w:rsidRPr="00CA359A">
        <w:rPr>
          <w:rFonts w:ascii="Times New Roman" w:hAnsi="Times New Roman" w:cs="Times New Roman"/>
          <w:sz w:val="24"/>
          <w:szCs w:val="24"/>
        </w:rPr>
        <w:t>2.4. Государственный заказчик вправе:</w:t>
      </w:r>
    </w:p>
    <w:p w:rsidR="00C77378" w:rsidRPr="00CA359A" w:rsidRDefault="0028407D" w:rsidP="0062540D">
      <w:pPr>
        <w:pStyle w:val="afa"/>
        <w:widowControl w:val="0"/>
        <w:tabs>
          <w:tab w:val="left" w:pos="1276"/>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2.4.1. Требовать от </w:t>
      </w:r>
      <w:r w:rsidRPr="00CA359A">
        <w:rPr>
          <w:rFonts w:ascii="Times New Roman" w:hAnsi="Times New Roman" w:cs="Times New Roman"/>
          <w:sz w:val="24"/>
          <w:szCs w:val="24"/>
        </w:rPr>
        <w:t>Исполнителя,</w:t>
      </w:r>
      <w:r w:rsidR="00C77378" w:rsidRPr="00CA359A">
        <w:rPr>
          <w:rFonts w:ascii="Times New Roman" w:hAnsi="Times New Roman" w:cs="Times New Roman"/>
          <w:sz w:val="24"/>
          <w:szCs w:val="24"/>
        </w:rPr>
        <w:t xml:space="preserve"> надлежащего исполнения обязательств в соответствии с Контрактом, а также требовать устранения выявленных недостатков.</w:t>
      </w:r>
    </w:p>
    <w:p w:rsidR="00C77378" w:rsidRPr="00CA359A" w:rsidRDefault="00C77378" w:rsidP="0062540D">
      <w:pPr>
        <w:pStyle w:val="afa"/>
        <w:widowControl w:val="0"/>
        <w:tabs>
          <w:tab w:val="left" w:pos="1276"/>
        </w:tabs>
        <w:suppressAutoHyphens/>
        <w:ind w:firstLine="567"/>
        <w:jc w:val="both"/>
        <w:rPr>
          <w:rFonts w:ascii="Times New Roman" w:hAnsi="Times New Roman" w:cs="Times New Roman"/>
          <w:sz w:val="24"/>
          <w:szCs w:val="24"/>
        </w:rPr>
      </w:pPr>
      <w:r w:rsidRPr="00CA359A">
        <w:rPr>
          <w:rFonts w:ascii="Times New Roman" w:hAnsi="Times New Roman" w:cs="Times New Roman"/>
          <w:sz w:val="24"/>
          <w:szCs w:val="24"/>
        </w:rPr>
        <w:t xml:space="preserve">2.4.2. Запрашивать у Исполнителя информацию о ходе и состоянии оказываемых </w:t>
      </w:r>
      <w:r w:rsidR="00C46422" w:rsidRPr="00CA359A">
        <w:rPr>
          <w:rFonts w:ascii="Times New Roman" w:hAnsi="Times New Roman" w:cs="Times New Roman"/>
          <w:sz w:val="24"/>
          <w:szCs w:val="24"/>
        </w:rPr>
        <w:t>у</w:t>
      </w:r>
      <w:r w:rsidRPr="00CA359A">
        <w:rPr>
          <w:rFonts w:ascii="Times New Roman" w:hAnsi="Times New Roman" w:cs="Times New Roman"/>
          <w:sz w:val="24"/>
          <w:szCs w:val="24"/>
        </w:rPr>
        <w:t>слуг.</w:t>
      </w:r>
    </w:p>
    <w:p w:rsidR="00C77378" w:rsidRPr="00CA359A" w:rsidRDefault="00C77378" w:rsidP="0062540D">
      <w:pPr>
        <w:pStyle w:val="afa"/>
        <w:widowControl w:val="0"/>
        <w:tabs>
          <w:tab w:val="left" w:pos="1276"/>
        </w:tabs>
        <w:suppressAutoHyphens/>
        <w:ind w:firstLine="567"/>
        <w:jc w:val="both"/>
        <w:rPr>
          <w:rFonts w:ascii="Times New Roman" w:hAnsi="Times New Roman" w:cs="Times New Roman"/>
          <w:sz w:val="24"/>
          <w:szCs w:val="24"/>
        </w:rPr>
      </w:pPr>
      <w:r w:rsidRPr="00CA359A">
        <w:rPr>
          <w:rFonts w:ascii="Times New Roman" w:hAnsi="Times New Roman" w:cs="Times New Roman"/>
          <w:sz w:val="24"/>
          <w:szCs w:val="24"/>
        </w:rPr>
        <w:t>2.4.3. Проверять в любое время ход и качество оказываемых Исполнителем услуг по Контракту, не вмешиваясь в его хозяйственную деятельность.</w:t>
      </w:r>
    </w:p>
    <w:p w:rsidR="00C77378" w:rsidRPr="00CA359A" w:rsidRDefault="00C77378" w:rsidP="0062540D">
      <w:pPr>
        <w:pStyle w:val="afa"/>
        <w:widowControl w:val="0"/>
        <w:tabs>
          <w:tab w:val="left" w:pos="1276"/>
        </w:tabs>
        <w:suppressAutoHyphens/>
        <w:ind w:firstLine="567"/>
        <w:jc w:val="both"/>
        <w:rPr>
          <w:rFonts w:ascii="Times New Roman" w:hAnsi="Times New Roman" w:cs="Times New Roman"/>
          <w:sz w:val="24"/>
          <w:szCs w:val="24"/>
        </w:rPr>
      </w:pPr>
      <w:r w:rsidRPr="00CA359A">
        <w:rPr>
          <w:rFonts w:ascii="Times New Roman" w:hAnsi="Times New Roman" w:cs="Times New Roman"/>
          <w:sz w:val="24"/>
          <w:szCs w:val="24"/>
        </w:rPr>
        <w:t>2.4.4. Требовать у Исполнителя предоставления информации и надлежащим образом оформленной документации и материалов, подтверждающих исполнение обязательств в соответствии с Техническим заданием</w:t>
      </w:r>
      <w:r w:rsidR="004454A0" w:rsidRPr="00CA359A">
        <w:rPr>
          <w:rFonts w:ascii="Times New Roman" w:hAnsi="Times New Roman" w:cs="Times New Roman"/>
          <w:sz w:val="24"/>
          <w:szCs w:val="24"/>
        </w:rPr>
        <w:t xml:space="preserve"> (Приложение № </w:t>
      </w:r>
      <w:r w:rsidR="00C46422" w:rsidRPr="00CA359A">
        <w:rPr>
          <w:rFonts w:ascii="Times New Roman" w:hAnsi="Times New Roman" w:cs="Times New Roman"/>
          <w:sz w:val="24"/>
          <w:szCs w:val="24"/>
        </w:rPr>
        <w:t>1</w:t>
      </w:r>
      <w:r w:rsidR="004454A0" w:rsidRPr="00CA359A">
        <w:rPr>
          <w:rFonts w:ascii="Times New Roman" w:hAnsi="Times New Roman" w:cs="Times New Roman"/>
          <w:sz w:val="24"/>
          <w:szCs w:val="24"/>
        </w:rPr>
        <w:t xml:space="preserve"> к Контракту)</w:t>
      </w:r>
      <w:r w:rsidRPr="00CA359A">
        <w:rPr>
          <w:rFonts w:ascii="Times New Roman" w:hAnsi="Times New Roman" w:cs="Times New Roman"/>
          <w:sz w:val="24"/>
          <w:szCs w:val="24"/>
        </w:rPr>
        <w:t xml:space="preserve"> и Контрактом.</w:t>
      </w:r>
    </w:p>
    <w:p w:rsidR="00695470" w:rsidRPr="00CA359A" w:rsidRDefault="00695470" w:rsidP="0062540D">
      <w:pPr>
        <w:pStyle w:val="afa"/>
        <w:widowControl w:val="0"/>
        <w:suppressAutoHyphens/>
        <w:ind w:firstLine="567"/>
        <w:jc w:val="both"/>
        <w:rPr>
          <w:rFonts w:ascii="Times New Roman" w:hAnsi="Times New Roman" w:cs="Times New Roman"/>
          <w:sz w:val="24"/>
          <w:szCs w:val="24"/>
        </w:rPr>
      </w:pPr>
    </w:p>
    <w:p w:rsidR="00297B2D" w:rsidRDefault="00695470" w:rsidP="00687EEF">
      <w:pPr>
        <w:pStyle w:val="afa"/>
        <w:widowControl w:val="0"/>
        <w:suppressAutoHyphens/>
        <w:ind w:firstLine="567"/>
        <w:jc w:val="center"/>
        <w:rPr>
          <w:rFonts w:ascii="Times New Roman" w:hAnsi="Times New Roman" w:cs="Times New Roman"/>
          <w:b/>
          <w:sz w:val="24"/>
          <w:szCs w:val="24"/>
        </w:rPr>
      </w:pPr>
      <w:r w:rsidRPr="00CA359A">
        <w:rPr>
          <w:rFonts w:ascii="Times New Roman" w:hAnsi="Times New Roman" w:cs="Times New Roman"/>
          <w:b/>
          <w:sz w:val="24"/>
          <w:szCs w:val="24"/>
        </w:rPr>
        <w:t>3. Цена и порядок расчетов</w:t>
      </w:r>
    </w:p>
    <w:p w:rsidR="00856364" w:rsidRPr="00CA359A" w:rsidRDefault="00856364" w:rsidP="00687EEF">
      <w:pPr>
        <w:pStyle w:val="afa"/>
        <w:widowControl w:val="0"/>
        <w:suppressAutoHyphens/>
        <w:ind w:firstLine="567"/>
        <w:jc w:val="center"/>
        <w:rPr>
          <w:rFonts w:ascii="Times New Roman" w:hAnsi="Times New Roman" w:cs="Times New Roman"/>
          <w:b/>
          <w:sz w:val="24"/>
          <w:szCs w:val="24"/>
        </w:rPr>
      </w:pPr>
    </w:p>
    <w:p w:rsidR="00B43A15" w:rsidRPr="00701949" w:rsidRDefault="0062540D" w:rsidP="00B43A15">
      <w:pPr>
        <w:widowControl w:val="0"/>
        <w:autoSpaceDE w:val="0"/>
        <w:autoSpaceDN w:val="0"/>
        <w:adjustRightInd w:val="0"/>
        <w:ind w:firstLine="709"/>
        <w:jc w:val="both"/>
      </w:pPr>
      <w:r w:rsidRPr="00CA359A">
        <w:rPr>
          <w:rFonts w:eastAsiaTheme="minorHAnsi"/>
          <w:kern w:val="0"/>
          <w:lang w:eastAsia="en-US"/>
        </w:rPr>
        <w:t xml:space="preserve">3.1. Цена Контракта составляет </w:t>
      </w:r>
      <w:r w:rsidR="003C3B61">
        <w:rPr>
          <w:rFonts w:eastAsiaTheme="minorHAnsi"/>
          <w:kern w:val="0"/>
          <w:lang w:eastAsia="en-US"/>
        </w:rPr>
        <w:t>____________</w:t>
      </w:r>
      <w:r w:rsidR="008C68A6">
        <w:rPr>
          <w:rFonts w:eastAsiaTheme="minorHAnsi"/>
          <w:kern w:val="0"/>
          <w:lang w:eastAsia="en-US"/>
        </w:rPr>
        <w:t xml:space="preserve"> </w:t>
      </w:r>
      <w:r w:rsidRPr="00CA359A">
        <w:rPr>
          <w:rFonts w:eastAsiaTheme="minorHAnsi"/>
          <w:kern w:val="0"/>
          <w:lang w:eastAsia="en-US"/>
        </w:rPr>
        <w:t>(</w:t>
      </w:r>
      <w:r w:rsidR="003C3B61">
        <w:rPr>
          <w:rFonts w:eastAsiaTheme="minorHAnsi"/>
          <w:kern w:val="0"/>
          <w:lang w:eastAsia="en-US"/>
        </w:rPr>
        <w:t>_____________</w:t>
      </w:r>
      <w:r w:rsidR="00210A31">
        <w:rPr>
          <w:rFonts w:eastAsiaTheme="minorHAnsi"/>
          <w:kern w:val="0"/>
          <w:lang w:eastAsia="en-US"/>
        </w:rPr>
        <w:t>)</w:t>
      </w:r>
      <w:r w:rsidR="0083344B">
        <w:rPr>
          <w:rFonts w:eastAsiaTheme="minorHAnsi"/>
          <w:kern w:val="0"/>
          <w:lang w:eastAsia="en-US"/>
        </w:rPr>
        <w:t xml:space="preserve"> руб.</w:t>
      </w:r>
      <w:r w:rsidR="00971B7A">
        <w:rPr>
          <w:rFonts w:eastAsiaTheme="minorHAnsi"/>
          <w:kern w:val="0"/>
          <w:lang w:eastAsia="en-US"/>
        </w:rPr>
        <w:t xml:space="preserve"> </w:t>
      </w:r>
      <w:r w:rsidR="003C3B61">
        <w:rPr>
          <w:rFonts w:eastAsiaTheme="minorHAnsi"/>
          <w:kern w:val="0"/>
          <w:lang w:eastAsia="en-US"/>
        </w:rPr>
        <w:t>___</w:t>
      </w:r>
      <w:r w:rsidR="0083344B">
        <w:rPr>
          <w:rFonts w:eastAsiaTheme="minorHAnsi"/>
          <w:kern w:val="0"/>
          <w:lang w:eastAsia="en-US"/>
        </w:rPr>
        <w:t xml:space="preserve"> коп</w:t>
      </w:r>
      <w:r w:rsidR="00B43A15">
        <w:rPr>
          <w:rFonts w:eastAsiaTheme="minorHAnsi"/>
          <w:kern w:val="0"/>
          <w:lang w:eastAsia="en-US"/>
        </w:rPr>
        <w:t>.</w:t>
      </w:r>
      <w:r w:rsidRPr="00CA359A">
        <w:rPr>
          <w:rFonts w:eastAsiaTheme="minorHAnsi"/>
          <w:kern w:val="0"/>
          <w:lang w:eastAsia="en-US"/>
        </w:rPr>
        <w:t xml:space="preserve"> </w:t>
      </w:r>
      <w:r w:rsidR="003C3B61" w:rsidRPr="004D08BA">
        <w:rPr>
          <w:rStyle w:val="FontStyle17"/>
          <w:sz w:val="22"/>
          <w:szCs w:val="22"/>
        </w:rPr>
        <w:t xml:space="preserve">НДС </w:t>
      </w:r>
      <w:r w:rsidR="003C3B61">
        <w:rPr>
          <w:rStyle w:val="FontStyle17"/>
          <w:sz w:val="22"/>
          <w:szCs w:val="22"/>
        </w:rPr>
        <w:t>/</w:t>
      </w:r>
      <w:r w:rsidR="00B43A15" w:rsidRPr="004D08BA">
        <w:rPr>
          <w:rStyle w:val="FontStyle17"/>
          <w:sz w:val="22"/>
          <w:szCs w:val="22"/>
        </w:rPr>
        <w:t>Без НДС</w:t>
      </w:r>
      <w:r w:rsidR="00B43A15">
        <w:t>.</w:t>
      </w:r>
    </w:p>
    <w:p w:rsidR="0062540D" w:rsidRPr="00CA359A" w:rsidRDefault="0062540D" w:rsidP="00687EEF">
      <w:pPr>
        <w:autoSpaceDE w:val="0"/>
        <w:autoSpaceDN w:val="0"/>
        <w:adjustRightInd w:val="0"/>
        <w:ind w:firstLine="567"/>
        <w:jc w:val="both"/>
        <w:rPr>
          <w:rFonts w:eastAsiaTheme="minorHAnsi"/>
          <w:kern w:val="0"/>
          <w:lang w:eastAsia="en-US"/>
        </w:rPr>
      </w:pPr>
      <w:r w:rsidRPr="00CA359A">
        <w:rPr>
          <w:rFonts w:eastAsiaTheme="minorHAnsi"/>
          <w:kern w:val="0"/>
          <w:lang w:eastAsia="en-US"/>
        </w:rPr>
        <w:t xml:space="preserve">3.2. </w:t>
      </w:r>
      <w:r w:rsidR="00455540" w:rsidRPr="00455540">
        <w:rPr>
          <w:rFonts w:eastAsiaTheme="minorHAnsi"/>
          <w:kern w:val="0"/>
          <w:lang w:eastAsia="en-US"/>
        </w:rPr>
        <w:t>По окончании расчетного года, Поставщик представляет Государственному заказчику Акт сверки взаиморасчетов.</w:t>
      </w:r>
    </w:p>
    <w:p w:rsidR="0062540D" w:rsidRPr="00CA359A" w:rsidRDefault="0062540D" w:rsidP="00687EEF">
      <w:pPr>
        <w:ind w:firstLine="567"/>
        <w:jc w:val="both"/>
      </w:pPr>
      <w:r w:rsidRPr="00CA359A">
        <w:t xml:space="preserve">3.3. Оплата за фактически оказанные Услуги производится путем перечисления денежных средств на расчетный счет Исполнителя в рублях Российской Федерации в течение </w:t>
      </w:r>
      <w:r w:rsidR="009134A4" w:rsidRPr="009134A4">
        <w:t>7</w:t>
      </w:r>
      <w:r w:rsidR="00820203" w:rsidRPr="009134A4">
        <w:t xml:space="preserve"> (</w:t>
      </w:r>
      <w:r w:rsidR="009134A4" w:rsidRPr="009134A4">
        <w:t>семи</w:t>
      </w:r>
      <w:r w:rsidR="00820203" w:rsidRPr="009134A4">
        <w:t xml:space="preserve">) </w:t>
      </w:r>
      <w:r w:rsidR="00C00502" w:rsidRPr="009134A4">
        <w:t>рабоч</w:t>
      </w:r>
      <w:r w:rsidRPr="009134A4">
        <w:t>их дней</w:t>
      </w:r>
      <w:r w:rsidRPr="00CA359A">
        <w:t xml:space="preserve"> со дня подписания</w:t>
      </w:r>
      <w:r w:rsidR="007127CB" w:rsidRPr="00CA359A">
        <w:t xml:space="preserve"> </w:t>
      </w:r>
      <w:r w:rsidR="003B79B1" w:rsidRPr="00CA359A">
        <w:t>С</w:t>
      </w:r>
      <w:r w:rsidR="007127CB" w:rsidRPr="00CA359A">
        <w:t>торонами</w:t>
      </w:r>
      <w:r w:rsidRPr="00CA359A">
        <w:t xml:space="preserve"> </w:t>
      </w:r>
      <w:r w:rsidRPr="00CA359A">
        <w:rPr>
          <w:rFonts w:eastAsiaTheme="minorHAnsi"/>
          <w:kern w:val="0"/>
          <w:lang w:eastAsia="en-US"/>
        </w:rPr>
        <w:t xml:space="preserve">Акта </w:t>
      </w:r>
      <w:r w:rsidRPr="00CA359A">
        <w:t>сдачи-приемки оказанных услуг</w:t>
      </w:r>
      <w:r w:rsidR="00F01E0E" w:rsidRPr="00CA359A">
        <w:t xml:space="preserve"> (форма Акта сдачи-приемки оказанных услуг – Приложение № 2 к Контракту), на основании выставленного Исполнителем счета (счета-фактуры) по контракту.</w:t>
      </w:r>
      <w:r w:rsidRPr="00CA359A">
        <w:t xml:space="preserve"> Авансирование Контракта не предусмотрено.</w:t>
      </w:r>
    </w:p>
    <w:p w:rsidR="0062540D" w:rsidRPr="00CA359A" w:rsidRDefault="0062540D" w:rsidP="00030337">
      <w:pPr>
        <w:autoSpaceDE w:val="0"/>
        <w:autoSpaceDN w:val="0"/>
        <w:adjustRightInd w:val="0"/>
        <w:ind w:firstLine="567"/>
        <w:jc w:val="both"/>
        <w:rPr>
          <w:rFonts w:eastAsiaTheme="minorHAnsi"/>
          <w:kern w:val="0"/>
          <w:lang w:eastAsia="en-US"/>
        </w:rPr>
      </w:pPr>
      <w:r w:rsidRPr="00CA359A">
        <w:rPr>
          <w:rFonts w:eastAsiaTheme="minorHAnsi"/>
          <w:kern w:val="0"/>
          <w:lang w:eastAsia="en-US"/>
        </w:rPr>
        <w:t>3.4.В цену Контракта включены:</w:t>
      </w:r>
      <w:r w:rsidR="00030337" w:rsidRPr="00CA359A">
        <w:t xml:space="preserve"> </w:t>
      </w:r>
      <w:r w:rsidR="00030337" w:rsidRPr="00CA359A">
        <w:rPr>
          <w:rFonts w:eastAsiaTheme="minorHAnsi"/>
          <w:kern w:val="0"/>
          <w:lang w:eastAsia="en-US"/>
        </w:rPr>
        <w:t>оплата налогов, сборов, пошлин и других обязательных платежей в соответствии с законодательством Российской Федерации и условиями Контракта.</w:t>
      </w:r>
      <w:r w:rsidR="00030337" w:rsidRPr="00CA359A">
        <w:t xml:space="preserve"> </w:t>
      </w:r>
      <w:r w:rsidR="00244772" w:rsidRPr="00CA359A">
        <w:t xml:space="preserve">Транспортные расходы, </w:t>
      </w:r>
      <w:r w:rsidR="00244772" w:rsidRPr="00CA359A">
        <w:rPr>
          <w:rFonts w:eastAsiaTheme="minorHAnsi"/>
          <w:kern w:val="0"/>
          <w:lang w:eastAsia="en-US"/>
        </w:rPr>
        <w:t>п</w:t>
      </w:r>
      <w:r w:rsidR="00030337" w:rsidRPr="00CA359A">
        <w:rPr>
          <w:rFonts w:eastAsiaTheme="minorHAnsi"/>
          <w:kern w:val="0"/>
          <w:lang w:eastAsia="en-US"/>
        </w:rPr>
        <w:t xml:space="preserve">огрузка и разгрузка, </w:t>
      </w:r>
      <w:r w:rsidR="008458D2" w:rsidRPr="00CA359A">
        <w:rPr>
          <w:rFonts w:eastAsiaTheme="minorHAnsi"/>
          <w:kern w:val="0"/>
          <w:lang w:eastAsia="en-US"/>
        </w:rPr>
        <w:t>осуществляется</w:t>
      </w:r>
      <w:r w:rsidR="00030337" w:rsidRPr="00CA359A">
        <w:rPr>
          <w:rFonts w:eastAsiaTheme="minorHAnsi"/>
          <w:kern w:val="0"/>
          <w:lang w:eastAsia="en-US"/>
        </w:rPr>
        <w:t xml:space="preserve"> силами и средствами исполнителя.  </w:t>
      </w:r>
      <w:r w:rsidRPr="00CA359A">
        <w:rPr>
          <w:rFonts w:eastAsiaTheme="minorHAnsi"/>
          <w:kern w:val="0"/>
          <w:lang w:eastAsia="en-US"/>
        </w:rPr>
        <w:t xml:space="preserve"> </w:t>
      </w:r>
    </w:p>
    <w:p w:rsidR="0062540D" w:rsidRPr="00CA359A" w:rsidRDefault="0062540D" w:rsidP="00AF497C">
      <w:pPr>
        <w:autoSpaceDE w:val="0"/>
        <w:autoSpaceDN w:val="0"/>
        <w:adjustRightInd w:val="0"/>
        <w:ind w:firstLine="567"/>
        <w:jc w:val="both"/>
        <w:rPr>
          <w:rFonts w:eastAsiaTheme="minorEastAsia"/>
          <w:kern w:val="0"/>
          <w:lang w:eastAsia="ru-RU"/>
        </w:rPr>
      </w:pPr>
      <w:r w:rsidRPr="00CA359A">
        <w:rPr>
          <w:rFonts w:eastAsiaTheme="minorEastAsia"/>
          <w:kern w:val="0"/>
          <w:lang w:eastAsia="ru-RU"/>
        </w:rPr>
        <w:t xml:space="preserve">3.5. Цена Контракта является твердой и определяется на весь срок исполнения Контракта, за исключением случаев, предусмотренных законодательством о закупочной деятельности, а также </w:t>
      </w:r>
      <w:r w:rsidRPr="00CA359A">
        <w:rPr>
          <w:rFonts w:eastAsiaTheme="minorHAnsi"/>
          <w:kern w:val="0"/>
          <w:lang w:eastAsia="en-US"/>
        </w:rPr>
        <w:t xml:space="preserve">случаев, указанных в п. </w:t>
      </w:r>
      <w:r w:rsidR="00244772" w:rsidRPr="00CA359A">
        <w:rPr>
          <w:rFonts w:eastAsiaTheme="minorHAnsi"/>
          <w:kern w:val="0"/>
          <w:lang w:eastAsia="en-US"/>
        </w:rPr>
        <w:t>8</w:t>
      </w:r>
      <w:r w:rsidRPr="00CA359A">
        <w:rPr>
          <w:rFonts w:eastAsiaTheme="minorHAnsi"/>
          <w:kern w:val="0"/>
          <w:lang w:eastAsia="en-US"/>
        </w:rPr>
        <w:t xml:space="preserve"> Контракта. </w:t>
      </w:r>
      <w:r w:rsidRPr="00CA359A">
        <w:rPr>
          <w:rFonts w:eastAsiaTheme="minorEastAsia"/>
          <w:kern w:val="0"/>
          <w:lang w:eastAsia="ru-RU"/>
        </w:rPr>
        <w:t>Изменение цены Контракта в этом случае оформляется Сторонами дополнительным соглашением к Контракту.</w:t>
      </w:r>
    </w:p>
    <w:p w:rsidR="007061B8" w:rsidRPr="00CA359A" w:rsidRDefault="007061B8" w:rsidP="007061B8">
      <w:pPr>
        <w:pStyle w:val="16"/>
        <w:keepNext/>
        <w:keepLines/>
        <w:ind w:firstLine="567"/>
        <w:jc w:val="both"/>
        <w:rPr>
          <w:rFonts w:ascii="Times New Roman" w:hAnsi="Times New Roman" w:cs="Times New Roman"/>
          <w:sz w:val="24"/>
          <w:szCs w:val="24"/>
        </w:rPr>
      </w:pPr>
      <w:r w:rsidRPr="00CA359A">
        <w:rPr>
          <w:rFonts w:ascii="Times New Roman" w:eastAsiaTheme="minorEastAsia" w:hAnsi="Times New Roman" w:cs="Times New Roman"/>
          <w:kern w:val="0"/>
          <w:sz w:val="24"/>
          <w:szCs w:val="24"/>
          <w:lang w:eastAsia="ru-RU"/>
        </w:rPr>
        <w:t>3.6. В случае</w:t>
      </w:r>
      <w:r w:rsidRPr="00CA359A">
        <w:rPr>
          <w:rFonts w:ascii="Times New Roman" w:hAnsi="Times New Roman" w:cs="Times New Roman"/>
          <w:sz w:val="24"/>
          <w:szCs w:val="24"/>
        </w:rPr>
        <w:t xml:space="preserve">, если в соответствии с законодательством Российской Федерации Государственным заказчиком подлежат уплате в бюджеты бюджетной системы Российской Федерации налоги, сборы и иные обязательные платежи, связанные с оплатой за принятые Государственных заказчиком и надлежаще исполненные Исполнителем обязательства по Контракту, то сумма, подлежащая уплате Исполнителю уменьшается на размер таких налогов, </w:t>
      </w:r>
      <w:proofErr w:type="gramStart"/>
      <w:r w:rsidRPr="00CA359A">
        <w:rPr>
          <w:rFonts w:ascii="Times New Roman" w:hAnsi="Times New Roman" w:cs="Times New Roman"/>
          <w:sz w:val="24"/>
          <w:szCs w:val="24"/>
        </w:rPr>
        <w:t>сборов  и</w:t>
      </w:r>
      <w:proofErr w:type="gramEnd"/>
      <w:r w:rsidRPr="00CA359A">
        <w:rPr>
          <w:rFonts w:ascii="Times New Roman" w:hAnsi="Times New Roman" w:cs="Times New Roman"/>
          <w:sz w:val="24"/>
          <w:szCs w:val="24"/>
        </w:rPr>
        <w:t xml:space="preserve"> иных обязательных платежей.</w:t>
      </w:r>
    </w:p>
    <w:p w:rsidR="0062540D" w:rsidRPr="00CA359A" w:rsidRDefault="0062540D" w:rsidP="00AF497C">
      <w:pPr>
        <w:ind w:firstLine="567"/>
        <w:jc w:val="both"/>
        <w:rPr>
          <w:rFonts w:eastAsiaTheme="minorEastAsia"/>
          <w:b/>
          <w:kern w:val="0"/>
          <w:lang w:eastAsia="ru-RU"/>
        </w:rPr>
      </w:pPr>
      <w:r w:rsidRPr="00CA359A">
        <w:rPr>
          <w:rFonts w:eastAsiaTheme="minorEastAsia"/>
          <w:kern w:val="0"/>
          <w:lang w:eastAsia="ru-RU"/>
        </w:rPr>
        <w:t>3.</w:t>
      </w:r>
      <w:r w:rsidR="007061B8" w:rsidRPr="00CA359A">
        <w:rPr>
          <w:rFonts w:eastAsiaTheme="minorEastAsia"/>
          <w:kern w:val="0"/>
          <w:lang w:eastAsia="ru-RU"/>
        </w:rPr>
        <w:t>7</w:t>
      </w:r>
      <w:r w:rsidRPr="00CA359A">
        <w:rPr>
          <w:rFonts w:eastAsiaTheme="minorEastAsia"/>
          <w:kern w:val="0"/>
          <w:lang w:eastAsia="ru-RU"/>
        </w:rPr>
        <w:t>.</w:t>
      </w:r>
      <w:r w:rsidRPr="00CA359A">
        <w:rPr>
          <w:rFonts w:eastAsiaTheme="minorEastAsia"/>
          <w:b/>
          <w:kern w:val="0"/>
          <w:lang w:eastAsia="ru-RU"/>
        </w:rPr>
        <w:t xml:space="preserve"> Источник финансирования - Федеральный бюджет.</w:t>
      </w:r>
    </w:p>
    <w:p w:rsidR="0002548A" w:rsidRDefault="0002548A" w:rsidP="00687EEF">
      <w:pPr>
        <w:widowControl w:val="0"/>
        <w:tabs>
          <w:tab w:val="left" w:pos="1276"/>
        </w:tabs>
        <w:autoSpaceDE w:val="0"/>
        <w:autoSpaceDN w:val="0"/>
        <w:adjustRightInd w:val="0"/>
        <w:jc w:val="both"/>
      </w:pPr>
    </w:p>
    <w:p w:rsidR="009D29C9" w:rsidRPr="00CA359A" w:rsidRDefault="009D29C9" w:rsidP="00687EEF">
      <w:pPr>
        <w:widowControl w:val="0"/>
        <w:tabs>
          <w:tab w:val="left" w:pos="1276"/>
        </w:tabs>
        <w:autoSpaceDE w:val="0"/>
        <w:autoSpaceDN w:val="0"/>
        <w:adjustRightInd w:val="0"/>
        <w:jc w:val="both"/>
      </w:pPr>
    </w:p>
    <w:p w:rsidR="00C46422" w:rsidRDefault="00695470" w:rsidP="00687EEF">
      <w:pPr>
        <w:ind w:firstLine="567"/>
        <w:jc w:val="center"/>
        <w:rPr>
          <w:b/>
        </w:rPr>
      </w:pPr>
      <w:r w:rsidRPr="00CA359A">
        <w:rPr>
          <w:b/>
        </w:rPr>
        <w:t>4</w:t>
      </w:r>
      <w:r w:rsidR="00C46422" w:rsidRPr="00CA359A">
        <w:rPr>
          <w:b/>
        </w:rPr>
        <w:t>. Порядок сдачи-приемки оказанных услуг</w:t>
      </w:r>
    </w:p>
    <w:p w:rsidR="00856364" w:rsidRPr="00CA359A" w:rsidRDefault="00856364" w:rsidP="00687EEF">
      <w:pPr>
        <w:ind w:firstLine="567"/>
        <w:jc w:val="center"/>
        <w:rPr>
          <w:b/>
        </w:rPr>
      </w:pPr>
    </w:p>
    <w:p w:rsidR="00C46422" w:rsidRPr="00CA359A" w:rsidRDefault="00C46422" w:rsidP="0062540D">
      <w:pPr>
        <w:ind w:firstLine="567"/>
        <w:jc w:val="both"/>
      </w:pPr>
      <w:r w:rsidRPr="00CA359A">
        <w:t xml:space="preserve">4.1. Обязательство Исполнителя по оказанию услуг считается исполненным в момент подписания Сторонами Акта сдачи-приемки оказанных услуг. </w:t>
      </w:r>
    </w:p>
    <w:p w:rsidR="00C46422" w:rsidRPr="00CA359A" w:rsidRDefault="00C46422" w:rsidP="0062540D">
      <w:pPr>
        <w:pStyle w:val="sNormal"/>
        <w:tabs>
          <w:tab w:val="left" w:pos="1418"/>
        </w:tabs>
        <w:ind w:firstLine="567"/>
        <w:rPr>
          <w:sz w:val="24"/>
        </w:rPr>
      </w:pPr>
      <w:r w:rsidRPr="00CA359A">
        <w:rPr>
          <w:sz w:val="24"/>
        </w:rPr>
        <w:t>4.2. По факту завершения оказания услуг</w:t>
      </w:r>
      <w:r w:rsidRPr="00CA359A">
        <w:rPr>
          <w:bCs/>
          <w:spacing w:val="-1"/>
          <w:sz w:val="24"/>
        </w:rPr>
        <w:t xml:space="preserve"> </w:t>
      </w:r>
      <w:r w:rsidRPr="00CA359A">
        <w:rPr>
          <w:sz w:val="24"/>
        </w:rPr>
        <w:t>Исполнитель предоставляет Государственному заказчику Акт сдачи-приемки оказанных услуг в двух экземплярах.</w:t>
      </w:r>
    </w:p>
    <w:p w:rsidR="00C46422" w:rsidRPr="00CA359A" w:rsidRDefault="00C46422" w:rsidP="0062540D">
      <w:pPr>
        <w:pStyle w:val="sNormal"/>
        <w:tabs>
          <w:tab w:val="left" w:pos="1418"/>
        </w:tabs>
        <w:suppressAutoHyphens/>
        <w:ind w:firstLine="567"/>
        <w:rPr>
          <w:sz w:val="24"/>
        </w:rPr>
      </w:pPr>
      <w:r w:rsidRPr="00CA359A">
        <w:rPr>
          <w:sz w:val="24"/>
        </w:rPr>
        <w:lastRenderedPageBreak/>
        <w:t xml:space="preserve">4.3. Государственный заказчик в течение </w:t>
      </w:r>
      <w:r w:rsidR="00E24756" w:rsidRPr="009134A4">
        <w:rPr>
          <w:sz w:val="24"/>
        </w:rPr>
        <w:t xml:space="preserve">15 (пятнадцать) </w:t>
      </w:r>
      <w:r w:rsidRPr="009134A4">
        <w:rPr>
          <w:sz w:val="24"/>
        </w:rPr>
        <w:t>рабочих дней</w:t>
      </w:r>
      <w:r w:rsidRPr="00CA359A">
        <w:rPr>
          <w:sz w:val="24"/>
        </w:rPr>
        <w:t xml:space="preserve"> со дня получения Акта сдачи-приемки оказанных услуг рассматривает его и направляет Исполнителю один экземпляр подписанного Акта сдачи-приемки оказанных услуг или мотивированный отказ от приемки услуг. Исполнитель рассматривает предоставленный Государственным заказчиком м</w:t>
      </w:r>
      <w:r w:rsidR="0062540D" w:rsidRPr="00CA359A">
        <w:rPr>
          <w:sz w:val="24"/>
        </w:rPr>
        <w:t xml:space="preserve">отивированный отказ в течение </w:t>
      </w:r>
      <w:r w:rsidR="00374ABE" w:rsidRPr="00CA359A">
        <w:rPr>
          <w:sz w:val="24"/>
        </w:rPr>
        <w:t>3</w:t>
      </w:r>
      <w:r w:rsidR="0062540D" w:rsidRPr="00CA359A">
        <w:rPr>
          <w:sz w:val="24"/>
        </w:rPr>
        <w:t xml:space="preserve"> (</w:t>
      </w:r>
      <w:r w:rsidR="00374ABE" w:rsidRPr="00CA359A">
        <w:rPr>
          <w:sz w:val="24"/>
        </w:rPr>
        <w:t>трех</w:t>
      </w:r>
      <w:r w:rsidRPr="00CA359A">
        <w:rPr>
          <w:sz w:val="24"/>
        </w:rPr>
        <w:t>) рабочих дней с момента его получения.</w:t>
      </w:r>
    </w:p>
    <w:p w:rsidR="00C46422" w:rsidRPr="00CA359A" w:rsidRDefault="00C46422" w:rsidP="0062540D">
      <w:pPr>
        <w:pStyle w:val="sNormal"/>
        <w:tabs>
          <w:tab w:val="left" w:pos="1418"/>
        </w:tabs>
        <w:suppressAutoHyphens/>
        <w:ind w:firstLine="567"/>
        <w:rPr>
          <w:sz w:val="24"/>
        </w:rPr>
      </w:pPr>
      <w:r w:rsidRPr="00CA359A">
        <w:rPr>
          <w:sz w:val="24"/>
        </w:rPr>
        <w:t xml:space="preserve">4.4. По итогам рассмотрения Исполнителем </w:t>
      </w:r>
      <w:r w:rsidR="00660400" w:rsidRPr="00CA359A">
        <w:rPr>
          <w:sz w:val="24"/>
        </w:rPr>
        <w:t>обоснованности,</w:t>
      </w:r>
      <w:r w:rsidRPr="00CA359A">
        <w:rPr>
          <w:sz w:val="24"/>
        </w:rPr>
        <w:t xml:space="preserve"> заявленных Государственным заказчиком в мотивированном отказе замечаний к оказанным услугам, Сторонами </w:t>
      </w:r>
      <w:r w:rsidR="008C4BB4" w:rsidRPr="00CA359A">
        <w:rPr>
          <w:sz w:val="24"/>
        </w:rPr>
        <w:t>составляется</w:t>
      </w:r>
      <w:r w:rsidRPr="00CA359A">
        <w:rPr>
          <w:sz w:val="24"/>
        </w:rPr>
        <w:t xml:space="preserve"> двусторонний Акт </w:t>
      </w:r>
      <w:r w:rsidR="008C4BB4" w:rsidRPr="00CA359A">
        <w:rPr>
          <w:sz w:val="24"/>
        </w:rPr>
        <w:t>устранения недостатков</w:t>
      </w:r>
      <w:r w:rsidRPr="00CA359A">
        <w:rPr>
          <w:sz w:val="24"/>
        </w:rPr>
        <w:t xml:space="preserve"> и сроков их </w:t>
      </w:r>
      <w:r w:rsidR="008C4BB4" w:rsidRPr="00CA359A">
        <w:rPr>
          <w:sz w:val="24"/>
        </w:rPr>
        <w:t>устранения</w:t>
      </w:r>
      <w:r w:rsidRPr="00CA359A">
        <w:rPr>
          <w:sz w:val="24"/>
        </w:rPr>
        <w:t>.</w:t>
      </w:r>
    </w:p>
    <w:p w:rsidR="00C46422" w:rsidRPr="00CA359A" w:rsidRDefault="00C46422" w:rsidP="0062540D">
      <w:pPr>
        <w:pStyle w:val="sNormal"/>
        <w:tabs>
          <w:tab w:val="left" w:pos="1418"/>
        </w:tabs>
        <w:suppressAutoHyphens/>
        <w:ind w:firstLine="567"/>
        <w:rPr>
          <w:sz w:val="24"/>
        </w:rPr>
      </w:pPr>
      <w:r w:rsidRPr="00CA359A">
        <w:rPr>
          <w:sz w:val="24"/>
        </w:rPr>
        <w:t>4.5</w:t>
      </w:r>
      <w:r w:rsidR="0062540D" w:rsidRPr="00CA359A">
        <w:rPr>
          <w:sz w:val="24"/>
        </w:rPr>
        <w:t xml:space="preserve">. Исполнитель обязан в течение </w:t>
      </w:r>
      <w:r w:rsidR="00374ABE" w:rsidRPr="00CA359A">
        <w:rPr>
          <w:sz w:val="24"/>
        </w:rPr>
        <w:t xml:space="preserve">5 (пяти) </w:t>
      </w:r>
      <w:r w:rsidR="0070609E" w:rsidRPr="00CA359A">
        <w:rPr>
          <w:sz w:val="24"/>
        </w:rPr>
        <w:t xml:space="preserve">рабочих </w:t>
      </w:r>
      <w:r w:rsidRPr="00CA359A">
        <w:rPr>
          <w:sz w:val="24"/>
        </w:rPr>
        <w:t>дней со дня получения указанного в п. 4.4. Акта устранить выявленные недостатки за свой счет.</w:t>
      </w:r>
    </w:p>
    <w:p w:rsidR="00C46422" w:rsidRPr="00CA359A" w:rsidRDefault="00C46422" w:rsidP="0062540D">
      <w:pPr>
        <w:pStyle w:val="sNormal"/>
        <w:tabs>
          <w:tab w:val="left" w:pos="1418"/>
        </w:tabs>
        <w:suppressAutoHyphens/>
        <w:ind w:firstLine="567"/>
        <w:rPr>
          <w:sz w:val="24"/>
        </w:rPr>
      </w:pPr>
      <w:r w:rsidRPr="00CA359A">
        <w:rPr>
          <w:sz w:val="24"/>
        </w:rPr>
        <w:t>4.6. Датой завершения оказания услуг считается дата подписания сторонами Акта сдачи-приемки оказанных услуг или Акта устранения недостатков.</w:t>
      </w:r>
    </w:p>
    <w:p w:rsidR="00695470" w:rsidRDefault="00695470" w:rsidP="0062540D">
      <w:pPr>
        <w:pStyle w:val="afa"/>
        <w:widowControl w:val="0"/>
        <w:suppressAutoHyphens/>
        <w:ind w:firstLine="567"/>
        <w:jc w:val="center"/>
        <w:rPr>
          <w:rFonts w:ascii="Times New Roman" w:hAnsi="Times New Roman" w:cs="Times New Roman"/>
          <w:sz w:val="24"/>
          <w:szCs w:val="24"/>
        </w:rPr>
      </w:pPr>
    </w:p>
    <w:p w:rsidR="009D29C9" w:rsidRPr="00CA359A" w:rsidRDefault="009D29C9" w:rsidP="0062540D">
      <w:pPr>
        <w:pStyle w:val="afa"/>
        <w:widowControl w:val="0"/>
        <w:suppressAutoHyphens/>
        <w:ind w:firstLine="567"/>
        <w:jc w:val="center"/>
        <w:rPr>
          <w:rFonts w:ascii="Times New Roman" w:hAnsi="Times New Roman" w:cs="Times New Roman"/>
          <w:sz w:val="24"/>
          <w:szCs w:val="24"/>
        </w:rPr>
      </w:pPr>
    </w:p>
    <w:p w:rsidR="00297B2D" w:rsidRDefault="008C77F3" w:rsidP="00687EEF">
      <w:pPr>
        <w:pStyle w:val="afa"/>
        <w:widowControl w:val="0"/>
        <w:suppressAutoHyphens/>
        <w:ind w:firstLine="567"/>
        <w:jc w:val="center"/>
        <w:rPr>
          <w:rFonts w:ascii="Times New Roman" w:hAnsi="Times New Roman" w:cs="Times New Roman"/>
          <w:b/>
          <w:sz w:val="24"/>
          <w:szCs w:val="24"/>
        </w:rPr>
      </w:pPr>
      <w:r w:rsidRPr="00CA359A">
        <w:rPr>
          <w:rFonts w:ascii="Times New Roman" w:hAnsi="Times New Roman" w:cs="Times New Roman"/>
          <w:b/>
          <w:sz w:val="24"/>
          <w:szCs w:val="24"/>
        </w:rPr>
        <w:t>5</w:t>
      </w:r>
      <w:r w:rsidR="00695470" w:rsidRPr="00CA359A">
        <w:rPr>
          <w:rFonts w:ascii="Times New Roman" w:hAnsi="Times New Roman" w:cs="Times New Roman"/>
          <w:b/>
          <w:sz w:val="24"/>
          <w:szCs w:val="24"/>
        </w:rPr>
        <w:t>. Ответственность Сторон</w:t>
      </w:r>
    </w:p>
    <w:p w:rsidR="00856364" w:rsidRPr="00CA359A" w:rsidRDefault="00856364" w:rsidP="00687EEF">
      <w:pPr>
        <w:pStyle w:val="afa"/>
        <w:widowControl w:val="0"/>
        <w:suppressAutoHyphens/>
        <w:ind w:firstLine="567"/>
        <w:jc w:val="center"/>
        <w:rPr>
          <w:rFonts w:ascii="Times New Roman" w:hAnsi="Times New Roman" w:cs="Times New Roman"/>
          <w:b/>
          <w:sz w:val="24"/>
          <w:szCs w:val="24"/>
        </w:rPr>
      </w:pPr>
    </w:p>
    <w:p w:rsidR="00AA5C41" w:rsidRPr="00195AF9" w:rsidRDefault="00AA5C41" w:rsidP="00AA5C41">
      <w:pPr>
        <w:pStyle w:val="17"/>
        <w:ind w:firstLine="567"/>
        <w:jc w:val="both"/>
        <w:rPr>
          <w:sz w:val="24"/>
          <w:szCs w:val="24"/>
        </w:rPr>
      </w:pPr>
      <w:r>
        <w:rPr>
          <w:sz w:val="24"/>
          <w:szCs w:val="24"/>
        </w:rPr>
        <w:t>5</w:t>
      </w:r>
      <w:r w:rsidRPr="00195AF9">
        <w:rPr>
          <w:sz w:val="24"/>
          <w:szCs w:val="24"/>
        </w:rPr>
        <w:t xml:space="preserve">.1.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Контрактом. </w:t>
      </w:r>
    </w:p>
    <w:p w:rsidR="00AA5C41" w:rsidRPr="00195AF9" w:rsidRDefault="00AA5C41" w:rsidP="00AA5C41">
      <w:pPr>
        <w:pStyle w:val="17"/>
        <w:ind w:firstLine="567"/>
        <w:jc w:val="both"/>
        <w:rPr>
          <w:sz w:val="24"/>
          <w:szCs w:val="24"/>
        </w:rPr>
      </w:pPr>
      <w:r>
        <w:rPr>
          <w:sz w:val="24"/>
          <w:szCs w:val="24"/>
        </w:rPr>
        <w:t>5</w:t>
      </w:r>
      <w:r w:rsidRPr="00195AF9">
        <w:rPr>
          <w:sz w:val="24"/>
          <w:szCs w:val="24"/>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с Государственного заказчика уплату неустойки (штрафов и пеней).</w:t>
      </w:r>
    </w:p>
    <w:p w:rsidR="00AA5C41" w:rsidRPr="00195AF9" w:rsidRDefault="00AA5C41" w:rsidP="00AA5C41">
      <w:pPr>
        <w:pStyle w:val="17"/>
        <w:ind w:firstLine="567"/>
        <w:jc w:val="both"/>
        <w:rPr>
          <w:sz w:val="24"/>
          <w:szCs w:val="24"/>
        </w:rPr>
      </w:pPr>
      <w:r>
        <w:rPr>
          <w:sz w:val="24"/>
          <w:szCs w:val="24"/>
        </w:rPr>
        <w:t>5</w:t>
      </w:r>
      <w:r w:rsidRPr="00195AF9">
        <w:rPr>
          <w:sz w:val="24"/>
          <w:szCs w:val="24"/>
        </w:rPr>
        <w:t>.3.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A5C41" w:rsidRPr="00195AF9" w:rsidRDefault="00AA5C41" w:rsidP="00AA5C41">
      <w:pPr>
        <w:pStyle w:val="17"/>
        <w:ind w:firstLine="567"/>
        <w:jc w:val="both"/>
        <w:rPr>
          <w:sz w:val="24"/>
          <w:szCs w:val="24"/>
        </w:rPr>
      </w:pPr>
      <w:r>
        <w:rPr>
          <w:sz w:val="24"/>
          <w:szCs w:val="24"/>
        </w:rPr>
        <w:t>5</w:t>
      </w:r>
      <w:r w:rsidRPr="00195AF9">
        <w:rPr>
          <w:sz w:val="24"/>
          <w:szCs w:val="24"/>
        </w:rPr>
        <w:t xml:space="preserve">.4. В случае просрочки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
    <w:p w:rsidR="00AA5C41" w:rsidRPr="00195AF9" w:rsidRDefault="00AA5C41" w:rsidP="00AA5C41">
      <w:pPr>
        <w:pStyle w:val="17"/>
        <w:ind w:firstLine="567"/>
        <w:jc w:val="both"/>
        <w:rPr>
          <w:sz w:val="24"/>
          <w:szCs w:val="24"/>
        </w:rPr>
      </w:pPr>
      <w:r>
        <w:rPr>
          <w:sz w:val="24"/>
          <w:szCs w:val="24"/>
        </w:rPr>
        <w:t>5</w:t>
      </w:r>
      <w:r w:rsidRPr="00195AF9">
        <w:rPr>
          <w:sz w:val="24"/>
          <w:szCs w:val="24"/>
        </w:rPr>
        <w:t xml:space="preserve">.5.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AA5C41" w:rsidRPr="00195AF9" w:rsidRDefault="00AA5C41" w:rsidP="00AA5C41">
      <w:pPr>
        <w:pStyle w:val="17"/>
        <w:ind w:firstLine="567"/>
        <w:jc w:val="both"/>
        <w:rPr>
          <w:sz w:val="24"/>
          <w:szCs w:val="24"/>
        </w:rPr>
      </w:pPr>
      <w:r>
        <w:rPr>
          <w:sz w:val="24"/>
          <w:szCs w:val="24"/>
        </w:rPr>
        <w:t>5</w:t>
      </w:r>
      <w:r w:rsidRPr="00195AF9">
        <w:rPr>
          <w:sz w:val="24"/>
          <w:szCs w:val="24"/>
        </w:rPr>
        <w:t>.6. За каждый факт неисполнения или ненадлежащего исполнения Сторонами обязательств, предусмотренных Контрактом, за исключением просрочки исполнения обязательств (в том числе гарантийного обязательства), Стороны несут ответственность в соответствии с постановлением Правительства Российской Федерации от 30.08.2017 № 1042, устанавливающим Правила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rsidR="00AA5C41" w:rsidRPr="00195AF9" w:rsidRDefault="00AA5C41" w:rsidP="00AA5C41">
      <w:pPr>
        <w:pStyle w:val="17"/>
        <w:ind w:firstLine="567"/>
        <w:jc w:val="both"/>
        <w:rPr>
          <w:sz w:val="24"/>
          <w:szCs w:val="24"/>
        </w:rPr>
      </w:pPr>
      <w:r>
        <w:rPr>
          <w:sz w:val="24"/>
          <w:szCs w:val="24"/>
        </w:rPr>
        <w:t>5</w:t>
      </w:r>
      <w:r w:rsidRPr="00195AF9">
        <w:rPr>
          <w:sz w:val="24"/>
          <w:szCs w:val="24"/>
        </w:rPr>
        <w:t xml:space="preserve">.7.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A5C41" w:rsidRPr="00195AF9" w:rsidRDefault="00AA5C41" w:rsidP="00AA5C41">
      <w:pPr>
        <w:pStyle w:val="17"/>
        <w:ind w:firstLine="567"/>
        <w:jc w:val="both"/>
        <w:rPr>
          <w:sz w:val="24"/>
          <w:szCs w:val="24"/>
        </w:rPr>
      </w:pPr>
      <w:r>
        <w:rPr>
          <w:sz w:val="24"/>
          <w:szCs w:val="24"/>
        </w:rPr>
        <w:t>5</w:t>
      </w:r>
      <w:r w:rsidRPr="00195AF9">
        <w:rPr>
          <w:sz w:val="24"/>
          <w:szCs w:val="24"/>
        </w:rPr>
        <w:t xml:space="preserve">.8. За каждый факт неисполнения или ненадлежащего исполнения Исполнителем </w:t>
      </w:r>
      <w:r w:rsidRPr="00195AF9">
        <w:rPr>
          <w:sz w:val="24"/>
          <w:szCs w:val="24"/>
        </w:rPr>
        <w:lastRenderedPageBreak/>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размер которого устанавливается в следующем порядке: </w:t>
      </w:r>
    </w:p>
    <w:p w:rsidR="00AA5C41" w:rsidRPr="00195AF9" w:rsidRDefault="00AA5C41" w:rsidP="00AA5C41">
      <w:pPr>
        <w:pStyle w:val="17"/>
        <w:ind w:firstLine="567"/>
        <w:jc w:val="both"/>
        <w:rPr>
          <w:sz w:val="24"/>
          <w:szCs w:val="24"/>
        </w:rPr>
      </w:pPr>
      <w:r w:rsidRPr="00195AF9">
        <w:rPr>
          <w:sz w:val="24"/>
          <w:szCs w:val="24"/>
        </w:rPr>
        <w:t>а) 10 процентов цены Контракта (этапа) в случае, если цена Контракта (этапа) не превышает 3 млн. рублей;</w:t>
      </w:r>
    </w:p>
    <w:p w:rsidR="00AA5C41" w:rsidRPr="00195AF9" w:rsidRDefault="00AA5C41" w:rsidP="00AA5C41">
      <w:pPr>
        <w:pStyle w:val="17"/>
        <w:ind w:firstLine="567"/>
        <w:jc w:val="both"/>
        <w:rPr>
          <w:sz w:val="24"/>
          <w:szCs w:val="24"/>
        </w:rPr>
      </w:pPr>
      <w:r w:rsidRPr="00195AF9">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A5C41" w:rsidRPr="00195AF9" w:rsidRDefault="00AA5C41" w:rsidP="00AA5C41">
      <w:pPr>
        <w:pStyle w:val="17"/>
        <w:ind w:firstLine="567"/>
        <w:jc w:val="both"/>
        <w:rPr>
          <w:sz w:val="24"/>
          <w:szCs w:val="24"/>
        </w:rPr>
      </w:pPr>
      <w:r w:rsidRPr="00195AF9">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AA5C41" w:rsidRPr="00195AF9" w:rsidRDefault="00AA5C41" w:rsidP="00AA5C41">
      <w:pPr>
        <w:pStyle w:val="17"/>
        <w:ind w:firstLine="567"/>
        <w:jc w:val="both"/>
        <w:rPr>
          <w:sz w:val="24"/>
          <w:szCs w:val="24"/>
        </w:rPr>
      </w:pPr>
      <w:r w:rsidRPr="00195AF9">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AA5C41" w:rsidRPr="00195AF9" w:rsidRDefault="00AA5C41" w:rsidP="00AA5C41">
      <w:pPr>
        <w:pStyle w:val="17"/>
        <w:ind w:firstLine="567"/>
        <w:jc w:val="both"/>
        <w:rPr>
          <w:sz w:val="24"/>
          <w:szCs w:val="24"/>
        </w:rPr>
      </w:pPr>
      <w:r w:rsidRPr="00195AF9">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AA5C41" w:rsidRPr="00195AF9" w:rsidRDefault="00AA5C41" w:rsidP="00AA5C41">
      <w:pPr>
        <w:pStyle w:val="17"/>
        <w:ind w:firstLine="567"/>
        <w:jc w:val="both"/>
        <w:rPr>
          <w:sz w:val="24"/>
          <w:szCs w:val="24"/>
        </w:rPr>
      </w:pPr>
      <w:r w:rsidRPr="00195AF9">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AA5C41" w:rsidRPr="00195AF9" w:rsidRDefault="00AA5C41" w:rsidP="00AA5C41">
      <w:pPr>
        <w:pStyle w:val="17"/>
        <w:ind w:firstLine="567"/>
        <w:jc w:val="both"/>
        <w:rPr>
          <w:sz w:val="24"/>
          <w:szCs w:val="24"/>
        </w:rPr>
      </w:pPr>
      <w:r w:rsidRPr="00195AF9">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AA5C41" w:rsidRPr="00195AF9" w:rsidRDefault="00AA5C41" w:rsidP="00AA5C41">
      <w:pPr>
        <w:pStyle w:val="17"/>
        <w:ind w:firstLine="567"/>
        <w:jc w:val="both"/>
        <w:rPr>
          <w:sz w:val="24"/>
          <w:szCs w:val="24"/>
        </w:rPr>
      </w:pPr>
      <w:r w:rsidRPr="00195AF9">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AA5C41" w:rsidRPr="00195AF9" w:rsidRDefault="00AA5C41" w:rsidP="00AA5C41">
      <w:pPr>
        <w:pStyle w:val="17"/>
        <w:ind w:firstLine="567"/>
        <w:jc w:val="both"/>
        <w:rPr>
          <w:sz w:val="24"/>
          <w:szCs w:val="24"/>
        </w:rPr>
      </w:pPr>
      <w:r w:rsidRPr="00195AF9">
        <w:rPr>
          <w:sz w:val="24"/>
          <w:szCs w:val="24"/>
        </w:rPr>
        <w:t>и) 0,1 процента цены Контракта (этапа) в случае, если цена Контракта (этапа) превышает 10 млрд. рублей.</w:t>
      </w:r>
    </w:p>
    <w:p w:rsidR="007445DC" w:rsidRPr="00CA359A" w:rsidRDefault="007445DC" w:rsidP="007445DC">
      <w:pPr>
        <w:widowControl w:val="0"/>
        <w:autoSpaceDE w:val="0"/>
        <w:autoSpaceDN w:val="0"/>
        <w:adjustRightInd w:val="0"/>
        <w:jc w:val="both"/>
      </w:pPr>
    </w:p>
    <w:p w:rsidR="00FE33A7" w:rsidRDefault="00A602DF" w:rsidP="00687EEF">
      <w:pPr>
        <w:widowControl w:val="0"/>
        <w:autoSpaceDE w:val="0"/>
        <w:autoSpaceDN w:val="0"/>
        <w:adjustRightInd w:val="0"/>
        <w:ind w:firstLine="567"/>
        <w:jc w:val="center"/>
        <w:rPr>
          <w:b/>
        </w:rPr>
      </w:pPr>
      <w:r w:rsidRPr="00CA359A">
        <w:rPr>
          <w:b/>
        </w:rPr>
        <w:t>6</w:t>
      </w:r>
      <w:r w:rsidR="00FE33A7" w:rsidRPr="00CA359A">
        <w:rPr>
          <w:b/>
        </w:rPr>
        <w:t>. Обстоятельства непреодолимой силы</w:t>
      </w:r>
    </w:p>
    <w:p w:rsidR="00856364" w:rsidRPr="00CA359A" w:rsidRDefault="00856364" w:rsidP="00687EEF">
      <w:pPr>
        <w:widowControl w:val="0"/>
        <w:autoSpaceDE w:val="0"/>
        <w:autoSpaceDN w:val="0"/>
        <w:adjustRightInd w:val="0"/>
        <w:ind w:firstLine="567"/>
        <w:jc w:val="center"/>
        <w:rPr>
          <w:b/>
        </w:rPr>
      </w:pPr>
    </w:p>
    <w:p w:rsidR="00FE33A7" w:rsidRPr="00CA359A" w:rsidRDefault="00A602DF" w:rsidP="0062540D">
      <w:pPr>
        <w:pStyle w:val="Style5"/>
        <w:widowControl/>
        <w:shd w:val="clear" w:color="auto" w:fill="FFFFFF"/>
        <w:tabs>
          <w:tab w:val="left" w:pos="1224"/>
        </w:tabs>
        <w:suppressAutoHyphens/>
        <w:spacing w:line="240" w:lineRule="auto"/>
        <w:ind w:firstLine="567"/>
        <w:rPr>
          <w:rStyle w:val="FontStyle91"/>
          <w:sz w:val="24"/>
          <w:szCs w:val="24"/>
        </w:rPr>
      </w:pPr>
      <w:r w:rsidRPr="00CA359A">
        <w:rPr>
          <w:rStyle w:val="FontStyle91"/>
          <w:sz w:val="24"/>
          <w:szCs w:val="24"/>
        </w:rPr>
        <w:t>6</w:t>
      </w:r>
      <w:r w:rsidR="00FE33A7" w:rsidRPr="00CA359A">
        <w:rPr>
          <w:rStyle w:val="FontStyle91"/>
          <w:sz w:val="24"/>
          <w:szCs w:val="24"/>
        </w:rPr>
        <w:t>.1. Под обстоятельствами непреодолимой силы понимаются события, за возникновение которых Стороны не отвечают, и оказывать влияние, на которые не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Контракту.</w:t>
      </w:r>
    </w:p>
    <w:p w:rsidR="00FE33A7" w:rsidRPr="00CA359A" w:rsidRDefault="00A602DF" w:rsidP="0062540D">
      <w:pPr>
        <w:pStyle w:val="Style5"/>
        <w:widowControl/>
        <w:shd w:val="clear" w:color="auto" w:fill="FFFFFF"/>
        <w:tabs>
          <w:tab w:val="left" w:pos="1224"/>
        </w:tabs>
        <w:suppressAutoHyphens/>
        <w:spacing w:line="240" w:lineRule="auto"/>
        <w:ind w:firstLine="567"/>
        <w:rPr>
          <w:rStyle w:val="FontStyle91"/>
          <w:sz w:val="24"/>
          <w:szCs w:val="24"/>
        </w:rPr>
      </w:pPr>
      <w:r w:rsidRPr="00CA359A">
        <w:rPr>
          <w:rStyle w:val="FontStyle91"/>
          <w:sz w:val="24"/>
          <w:szCs w:val="24"/>
        </w:rPr>
        <w:t>6</w:t>
      </w:r>
      <w:r w:rsidR="00FE33A7" w:rsidRPr="00CA359A">
        <w:rPr>
          <w:rStyle w:val="FontStyle91"/>
          <w:sz w:val="24"/>
          <w:szCs w:val="24"/>
        </w:rPr>
        <w:t>.2. Если обстоятельства непреодолимой силы имеют место и препятствуют Сторонам своевременно выполнить свои обязательства по Контракту,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Контракту до прекращения их действия при условии, что она немедленно письменно уведомит другую Сторону о случившемся с подробным описанием сложившихся условий, а так же подтверждением возникновения обстоятельств непреодолимой силы уполномоченным на то органом.</w:t>
      </w:r>
    </w:p>
    <w:p w:rsidR="00FE33A7" w:rsidRPr="00CA359A" w:rsidRDefault="00A602DF" w:rsidP="0062540D">
      <w:pPr>
        <w:pStyle w:val="Style5"/>
        <w:widowControl/>
        <w:shd w:val="clear" w:color="auto" w:fill="FFFFFF"/>
        <w:tabs>
          <w:tab w:val="left" w:pos="1224"/>
        </w:tabs>
        <w:suppressAutoHyphens/>
        <w:spacing w:line="240" w:lineRule="auto"/>
        <w:ind w:firstLine="567"/>
        <w:rPr>
          <w:rStyle w:val="FontStyle91"/>
          <w:sz w:val="24"/>
          <w:szCs w:val="24"/>
        </w:rPr>
      </w:pPr>
      <w:r w:rsidRPr="00CA359A">
        <w:rPr>
          <w:rStyle w:val="FontStyle91"/>
          <w:sz w:val="24"/>
          <w:szCs w:val="24"/>
        </w:rPr>
        <w:t>6</w:t>
      </w:r>
      <w:r w:rsidR="00FE33A7" w:rsidRPr="00CA359A">
        <w:rPr>
          <w:rStyle w:val="FontStyle91"/>
          <w:sz w:val="24"/>
          <w:szCs w:val="24"/>
        </w:rPr>
        <w:t>.3. Обстоятельства непреодолимой силы не являются основанием для отказа от исполнения своих обязательств в соответствии с условиями Контракта Стороной, подвергшейся воздействию таковых обстоятельств.</w:t>
      </w:r>
    </w:p>
    <w:p w:rsidR="00FE33A7" w:rsidRPr="00CA359A" w:rsidRDefault="00A602DF" w:rsidP="0062540D">
      <w:pPr>
        <w:pStyle w:val="Style5"/>
        <w:widowControl/>
        <w:shd w:val="clear" w:color="auto" w:fill="FFFFFF"/>
        <w:tabs>
          <w:tab w:val="left" w:pos="1224"/>
        </w:tabs>
        <w:suppressAutoHyphens/>
        <w:spacing w:line="240" w:lineRule="auto"/>
        <w:ind w:firstLine="567"/>
        <w:rPr>
          <w:rStyle w:val="FontStyle91"/>
          <w:sz w:val="24"/>
          <w:szCs w:val="24"/>
        </w:rPr>
      </w:pPr>
      <w:r w:rsidRPr="00CA359A">
        <w:rPr>
          <w:rStyle w:val="FontStyle91"/>
          <w:sz w:val="24"/>
          <w:szCs w:val="24"/>
        </w:rPr>
        <w:t>6</w:t>
      </w:r>
      <w:r w:rsidR="00FE33A7" w:rsidRPr="00CA359A">
        <w:rPr>
          <w:rStyle w:val="FontStyle91"/>
          <w:sz w:val="24"/>
          <w:szCs w:val="24"/>
        </w:rPr>
        <w:t>.4. В случае если обстоятельства непреодолимой силы будут длиться более одного месяца Стороны обязаны принять совместное решение о целесообразности дальнейшего исполнения Контракта.</w:t>
      </w:r>
    </w:p>
    <w:p w:rsidR="00E61F35" w:rsidRPr="00CA359A" w:rsidRDefault="00E61F35" w:rsidP="0062540D">
      <w:pPr>
        <w:widowControl w:val="0"/>
        <w:autoSpaceDE w:val="0"/>
        <w:autoSpaceDN w:val="0"/>
        <w:adjustRightInd w:val="0"/>
        <w:ind w:firstLine="567"/>
        <w:jc w:val="center"/>
        <w:rPr>
          <w:b/>
        </w:rPr>
      </w:pPr>
    </w:p>
    <w:p w:rsidR="00FE33A7" w:rsidRDefault="00591613" w:rsidP="00687EEF">
      <w:pPr>
        <w:widowControl w:val="0"/>
        <w:autoSpaceDE w:val="0"/>
        <w:autoSpaceDN w:val="0"/>
        <w:adjustRightInd w:val="0"/>
        <w:ind w:firstLine="567"/>
        <w:jc w:val="center"/>
        <w:rPr>
          <w:b/>
        </w:rPr>
      </w:pPr>
      <w:r w:rsidRPr="00CA359A">
        <w:rPr>
          <w:b/>
        </w:rPr>
        <w:t>7</w:t>
      </w:r>
      <w:r w:rsidR="00FE33A7" w:rsidRPr="00CA359A">
        <w:rPr>
          <w:b/>
        </w:rPr>
        <w:t>. Конфиденциальность</w:t>
      </w:r>
    </w:p>
    <w:p w:rsidR="00856364" w:rsidRPr="00CA359A" w:rsidRDefault="00856364" w:rsidP="00687EEF">
      <w:pPr>
        <w:widowControl w:val="0"/>
        <w:autoSpaceDE w:val="0"/>
        <w:autoSpaceDN w:val="0"/>
        <w:adjustRightInd w:val="0"/>
        <w:ind w:firstLine="567"/>
        <w:jc w:val="center"/>
        <w:rPr>
          <w:b/>
        </w:rPr>
      </w:pPr>
    </w:p>
    <w:p w:rsidR="00FE33A7" w:rsidRPr="00CA359A" w:rsidRDefault="00591613" w:rsidP="0062540D">
      <w:pPr>
        <w:pStyle w:val="16"/>
        <w:keepLines/>
        <w:ind w:firstLine="567"/>
        <w:jc w:val="both"/>
        <w:rPr>
          <w:rFonts w:ascii="Times New Roman" w:hAnsi="Times New Roman" w:cs="Times New Roman"/>
          <w:sz w:val="24"/>
          <w:szCs w:val="24"/>
        </w:rPr>
      </w:pPr>
      <w:r w:rsidRPr="00CA359A">
        <w:rPr>
          <w:rFonts w:ascii="Times New Roman" w:hAnsi="Times New Roman" w:cs="Times New Roman"/>
          <w:sz w:val="24"/>
          <w:szCs w:val="24"/>
        </w:rPr>
        <w:t>7</w:t>
      </w:r>
      <w:r w:rsidR="00FE33A7" w:rsidRPr="00CA359A">
        <w:rPr>
          <w:rFonts w:ascii="Times New Roman" w:hAnsi="Times New Roman" w:cs="Times New Roman"/>
          <w:sz w:val="24"/>
          <w:szCs w:val="24"/>
        </w:rPr>
        <w:t>.1. В целях обеспечения защиты законных прав и интересов Сторон, Государственный заказчик и Исполнитель обязуются не разглашать в печати или других средствах массовой информации, а также не передавать третьим лицам без предварительного письменного согласия другой Стороны полученные в ходе реализации Контракта сведения, содержащие государственную, коммерческую или иную тайну.</w:t>
      </w:r>
    </w:p>
    <w:p w:rsidR="00FE33A7" w:rsidRPr="00CA359A" w:rsidRDefault="00591613" w:rsidP="0062540D">
      <w:pPr>
        <w:pStyle w:val="16"/>
        <w:keepLines/>
        <w:ind w:firstLine="567"/>
        <w:jc w:val="both"/>
        <w:rPr>
          <w:rFonts w:ascii="Times New Roman" w:hAnsi="Times New Roman" w:cs="Times New Roman"/>
          <w:sz w:val="24"/>
          <w:szCs w:val="24"/>
        </w:rPr>
      </w:pPr>
      <w:r w:rsidRPr="00CA359A">
        <w:rPr>
          <w:rFonts w:ascii="Times New Roman" w:hAnsi="Times New Roman" w:cs="Times New Roman"/>
          <w:sz w:val="24"/>
          <w:szCs w:val="24"/>
        </w:rPr>
        <w:lastRenderedPageBreak/>
        <w:t>7</w:t>
      </w:r>
      <w:r w:rsidR="00FE33A7" w:rsidRPr="00CA359A">
        <w:rPr>
          <w:rFonts w:ascii="Times New Roman" w:hAnsi="Times New Roman" w:cs="Times New Roman"/>
          <w:sz w:val="24"/>
          <w:szCs w:val="24"/>
        </w:rPr>
        <w:t>.2. В течение срока действия Контракта и впоследствии Исполнитель не может в устной либо в письменной форме, без письменного разрешения Государственного заказчика, разглашать третьему лицу любую информацию о деятельности Государственного заказчика, составе и параметрах принадлежащего ему имущества, «ноу-хау» и методах работы, показателях финансово-хозяйственной деятельности и оказанных ему услугах.</w:t>
      </w:r>
    </w:p>
    <w:p w:rsidR="00FE33A7" w:rsidRPr="00CA359A" w:rsidRDefault="00FE33A7" w:rsidP="0062540D">
      <w:pPr>
        <w:pStyle w:val="afa"/>
        <w:widowControl w:val="0"/>
        <w:suppressAutoHyphens/>
        <w:ind w:firstLine="567"/>
        <w:jc w:val="center"/>
        <w:rPr>
          <w:rFonts w:ascii="Times New Roman" w:hAnsi="Times New Roman" w:cs="Times New Roman"/>
          <w:b/>
          <w:sz w:val="24"/>
          <w:szCs w:val="24"/>
        </w:rPr>
      </w:pPr>
    </w:p>
    <w:p w:rsidR="00297B2D" w:rsidRPr="00CA359A" w:rsidRDefault="00F74CB7" w:rsidP="00687EEF">
      <w:pPr>
        <w:pStyle w:val="afa"/>
        <w:widowControl w:val="0"/>
        <w:suppressAutoHyphens/>
        <w:ind w:firstLine="567"/>
        <w:jc w:val="center"/>
        <w:rPr>
          <w:rFonts w:ascii="Times New Roman" w:hAnsi="Times New Roman" w:cs="Times New Roman"/>
          <w:b/>
          <w:sz w:val="24"/>
          <w:szCs w:val="24"/>
        </w:rPr>
      </w:pPr>
      <w:r w:rsidRPr="00CA359A">
        <w:rPr>
          <w:rFonts w:ascii="Times New Roman" w:hAnsi="Times New Roman" w:cs="Times New Roman"/>
          <w:b/>
          <w:sz w:val="24"/>
          <w:szCs w:val="24"/>
        </w:rPr>
        <w:t>8</w:t>
      </w:r>
      <w:r w:rsidR="009B09F1" w:rsidRPr="00CA359A">
        <w:rPr>
          <w:rFonts w:ascii="Times New Roman" w:hAnsi="Times New Roman" w:cs="Times New Roman"/>
          <w:b/>
          <w:sz w:val="24"/>
          <w:szCs w:val="24"/>
        </w:rPr>
        <w:t xml:space="preserve">. Срок действия, порядок изменения и расторжения </w:t>
      </w:r>
      <w:r w:rsidR="006A3EE7" w:rsidRPr="00CA359A">
        <w:rPr>
          <w:rFonts w:ascii="Times New Roman" w:hAnsi="Times New Roman" w:cs="Times New Roman"/>
          <w:b/>
          <w:sz w:val="24"/>
          <w:szCs w:val="24"/>
        </w:rPr>
        <w:t>Контракта</w:t>
      </w:r>
    </w:p>
    <w:p w:rsidR="009B09F1" w:rsidRPr="00CA359A" w:rsidRDefault="0046101D" w:rsidP="0062540D">
      <w:pPr>
        <w:pStyle w:val="ConsNormal"/>
        <w:tabs>
          <w:tab w:val="left" w:pos="1276"/>
        </w:tabs>
        <w:ind w:right="0" w:firstLine="567"/>
        <w:jc w:val="both"/>
        <w:rPr>
          <w:rFonts w:ascii="Times New Roman" w:hAnsi="Times New Roman" w:cs="Times New Roman"/>
          <w:sz w:val="24"/>
          <w:szCs w:val="24"/>
        </w:rPr>
      </w:pPr>
      <w:r w:rsidRPr="00CA359A">
        <w:rPr>
          <w:rFonts w:ascii="Times New Roman" w:hAnsi="Times New Roman" w:cs="Times New Roman"/>
          <w:sz w:val="24"/>
          <w:szCs w:val="24"/>
        </w:rPr>
        <w:t>8</w:t>
      </w:r>
      <w:r w:rsidR="005F49C4" w:rsidRPr="00CA359A">
        <w:rPr>
          <w:rFonts w:ascii="Times New Roman" w:hAnsi="Times New Roman" w:cs="Times New Roman"/>
          <w:sz w:val="24"/>
          <w:szCs w:val="24"/>
        </w:rPr>
        <w:t>.1.</w:t>
      </w:r>
      <w:r w:rsidR="005F49C4" w:rsidRPr="00CA359A">
        <w:rPr>
          <w:rFonts w:ascii="Times New Roman" w:hAnsi="Times New Roman" w:cs="Times New Roman"/>
          <w:sz w:val="24"/>
          <w:szCs w:val="24"/>
        </w:rPr>
        <w:tab/>
      </w:r>
      <w:r w:rsidR="0028407D" w:rsidRPr="0028407D">
        <w:rPr>
          <w:rStyle w:val="FontStyle63"/>
          <w:sz w:val="24"/>
          <w:szCs w:val="24"/>
        </w:rPr>
        <w:t>Контракт вступает в силу с момента его подписания Сторонами и действует до полного исполнения Сторонами обязательств по Контракту.</w:t>
      </w:r>
    </w:p>
    <w:p w:rsidR="009B09F1" w:rsidRPr="00CA359A" w:rsidRDefault="0046101D" w:rsidP="0062540D">
      <w:pPr>
        <w:autoSpaceDE w:val="0"/>
        <w:autoSpaceDN w:val="0"/>
        <w:adjustRightInd w:val="0"/>
        <w:ind w:firstLine="567"/>
        <w:jc w:val="both"/>
      </w:pPr>
      <w:r w:rsidRPr="00CA359A">
        <w:t>8</w:t>
      </w:r>
      <w:r w:rsidR="009B09F1" w:rsidRPr="00CA359A">
        <w:t xml:space="preserve">.2. </w:t>
      </w:r>
      <w:r w:rsidR="00076187" w:rsidRPr="00CA359A">
        <w:t>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 и является его неотъемлемой частью.</w:t>
      </w:r>
    </w:p>
    <w:p w:rsidR="00F72198" w:rsidRPr="00CA359A" w:rsidRDefault="0046101D" w:rsidP="0062540D">
      <w:pPr>
        <w:pStyle w:val="ConsNormal"/>
        <w:tabs>
          <w:tab w:val="left" w:pos="1276"/>
        </w:tabs>
        <w:ind w:right="0" w:firstLine="567"/>
        <w:jc w:val="both"/>
        <w:rPr>
          <w:rFonts w:ascii="Times New Roman" w:hAnsi="Times New Roman" w:cs="Times New Roman"/>
          <w:sz w:val="24"/>
          <w:szCs w:val="24"/>
        </w:rPr>
      </w:pPr>
      <w:r w:rsidRPr="00CA359A">
        <w:rPr>
          <w:rFonts w:ascii="Times New Roman" w:hAnsi="Times New Roman" w:cs="Times New Roman"/>
          <w:sz w:val="24"/>
          <w:szCs w:val="24"/>
        </w:rPr>
        <w:t>8</w:t>
      </w:r>
      <w:r w:rsidR="009B09F1" w:rsidRPr="00CA359A">
        <w:rPr>
          <w:rFonts w:ascii="Times New Roman" w:hAnsi="Times New Roman" w:cs="Times New Roman"/>
          <w:sz w:val="24"/>
          <w:szCs w:val="24"/>
        </w:rPr>
        <w:t>.3. Контракт может быть изменен по соглашению Сторон при снижении цены Контракта без изменения предусмотренных Контрактом объема услуг и иных условий Контракта</w:t>
      </w:r>
      <w:r w:rsidR="00F72198" w:rsidRPr="00CA359A">
        <w:rPr>
          <w:rFonts w:ascii="Times New Roman" w:hAnsi="Times New Roman" w:cs="Times New Roman"/>
          <w:sz w:val="24"/>
          <w:szCs w:val="24"/>
        </w:rPr>
        <w:t>.</w:t>
      </w:r>
      <w:r w:rsidR="00384D78" w:rsidRPr="00CA359A">
        <w:rPr>
          <w:rFonts w:ascii="Times New Roman" w:hAnsi="Times New Roman" w:cs="Times New Roman"/>
          <w:sz w:val="24"/>
          <w:szCs w:val="24"/>
        </w:rPr>
        <w:t xml:space="preserve"> </w:t>
      </w:r>
    </w:p>
    <w:p w:rsidR="009B09F1" w:rsidRPr="00CA359A" w:rsidRDefault="0046101D" w:rsidP="0062540D">
      <w:pPr>
        <w:pStyle w:val="ConsNormal"/>
        <w:tabs>
          <w:tab w:val="left" w:pos="1276"/>
        </w:tabs>
        <w:ind w:right="0" w:firstLine="567"/>
        <w:jc w:val="both"/>
        <w:rPr>
          <w:rFonts w:ascii="Times New Roman" w:hAnsi="Times New Roman" w:cs="Times New Roman"/>
          <w:sz w:val="24"/>
          <w:szCs w:val="24"/>
        </w:rPr>
      </w:pPr>
      <w:r w:rsidRPr="00CA359A">
        <w:rPr>
          <w:rFonts w:ascii="Times New Roman" w:hAnsi="Times New Roman" w:cs="Times New Roman"/>
          <w:sz w:val="24"/>
          <w:szCs w:val="24"/>
        </w:rPr>
        <w:t>8</w:t>
      </w:r>
      <w:r w:rsidR="009B09F1" w:rsidRPr="00CA359A">
        <w:rPr>
          <w:rFonts w:ascii="Times New Roman" w:hAnsi="Times New Roman" w:cs="Times New Roman"/>
          <w:sz w:val="24"/>
          <w:szCs w:val="24"/>
        </w:rPr>
        <w:t xml:space="preserve">.4. </w:t>
      </w:r>
      <w:r w:rsidR="00384D78" w:rsidRPr="00CA359A">
        <w:rPr>
          <w:rFonts w:ascii="Times New Roman" w:hAnsi="Times New Roman" w:cs="Times New Roman"/>
          <w:sz w:val="24"/>
          <w:szCs w:val="24"/>
        </w:rPr>
        <w:t xml:space="preserve">Контракт может быть изменен по предложению Государственного заказчика по соглашению сторон </w:t>
      </w:r>
      <w:r w:rsidR="00384D78" w:rsidRPr="00CA359A">
        <w:rPr>
          <w:rFonts w:ascii="Times New Roman" w:eastAsiaTheme="minorHAnsi" w:hAnsi="Times New Roman" w:cs="Times New Roman"/>
          <w:sz w:val="24"/>
          <w:szCs w:val="24"/>
          <w:lang w:eastAsia="en-US"/>
        </w:rPr>
        <w:t xml:space="preserve">в случае если по предложению Государственного заказчика предусмотренный Контрактом объем </w:t>
      </w:r>
      <w:r w:rsidR="00BE0437" w:rsidRPr="00CA359A">
        <w:rPr>
          <w:rFonts w:ascii="Times New Roman" w:eastAsiaTheme="minorHAnsi" w:hAnsi="Times New Roman" w:cs="Times New Roman"/>
          <w:sz w:val="24"/>
          <w:szCs w:val="24"/>
          <w:lang w:eastAsia="en-US"/>
        </w:rPr>
        <w:t>услуг увеличивается</w:t>
      </w:r>
      <w:r w:rsidR="00384D78" w:rsidRPr="00CA359A">
        <w:rPr>
          <w:rFonts w:ascii="Times New Roman" w:eastAsiaTheme="minorHAnsi" w:hAnsi="Times New Roman" w:cs="Times New Roman"/>
          <w:sz w:val="24"/>
          <w:szCs w:val="24"/>
          <w:lang w:eastAsia="en-US"/>
        </w:rPr>
        <w:t xml:space="preserve"> или уменьшается не более чем на 10%. По соглашению Сторон допускается изменить цену Контракта с учетом положений бюджетного законодательства Российской Федерации пропорционально дополнительному объему </w:t>
      </w:r>
      <w:r w:rsidR="00F72198" w:rsidRPr="00CA359A">
        <w:rPr>
          <w:rFonts w:ascii="Times New Roman" w:eastAsiaTheme="minorHAnsi" w:hAnsi="Times New Roman" w:cs="Times New Roman"/>
          <w:sz w:val="24"/>
          <w:szCs w:val="24"/>
          <w:lang w:eastAsia="en-US"/>
        </w:rPr>
        <w:t>услуг</w:t>
      </w:r>
      <w:r w:rsidR="00384D78" w:rsidRPr="00CA359A">
        <w:rPr>
          <w:rFonts w:ascii="Times New Roman" w:eastAsiaTheme="minorHAnsi" w:hAnsi="Times New Roman" w:cs="Times New Roman"/>
          <w:sz w:val="24"/>
          <w:szCs w:val="24"/>
          <w:lang w:eastAsia="en-US"/>
        </w:rPr>
        <w:t xml:space="preserve">, исходя из цены </w:t>
      </w:r>
      <w:r w:rsidR="00F72198" w:rsidRPr="00CA359A">
        <w:rPr>
          <w:rFonts w:ascii="Times New Roman" w:eastAsiaTheme="minorHAnsi" w:hAnsi="Times New Roman" w:cs="Times New Roman"/>
          <w:sz w:val="24"/>
          <w:szCs w:val="24"/>
          <w:lang w:eastAsia="en-US"/>
        </w:rPr>
        <w:t>услуг</w:t>
      </w:r>
      <w:r w:rsidR="00384D78" w:rsidRPr="00CA359A">
        <w:rPr>
          <w:rFonts w:ascii="Times New Roman" w:eastAsiaTheme="minorHAnsi" w:hAnsi="Times New Roman" w:cs="Times New Roman"/>
          <w:sz w:val="24"/>
          <w:szCs w:val="24"/>
          <w:lang w:eastAsia="en-US"/>
        </w:rPr>
        <w:t xml:space="preserve">, установленной в Контракте, но не более чем на 10% от цены Контракта. При уменьшении объема </w:t>
      </w:r>
      <w:r w:rsidR="00F72198" w:rsidRPr="00CA359A">
        <w:rPr>
          <w:rFonts w:ascii="Times New Roman" w:eastAsiaTheme="minorHAnsi" w:hAnsi="Times New Roman" w:cs="Times New Roman"/>
          <w:sz w:val="24"/>
          <w:szCs w:val="24"/>
          <w:lang w:eastAsia="en-US"/>
        </w:rPr>
        <w:t>услуг</w:t>
      </w:r>
      <w:r w:rsidR="00384D78" w:rsidRPr="00CA359A">
        <w:rPr>
          <w:rFonts w:ascii="Times New Roman" w:eastAsiaTheme="minorHAnsi" w:hAnsi="Times New Roman" w:cs="Times New Roman"/>
          <w:sz w:val="24"/>
          <w:szCs w:val="24"/>
          <w:lang w:eastAsia="en-US"/>
        </w:rPr>
        <w:t xml:space="preserve"> Стороны Контракта обязаны снизить цену Контракта с учетом цены</w:t>
      </w:r>
      <w:r w:rsidR="00FE785E" w:rsidRPr="00CA359A">
        <w:rPr>
          <w:rFonts w:ascii="Times New Roman" w:eastAsiaTheme="minorHAnsi" w:hAnsi="Times New Roman" w:cs="Times New Roman"/>
          <w:sz w:val="24"/>
          <w:szCs w:val="24"/>
          <w:lang w:eastAsia="en-US"/>
        </w:rPr>
        <w:t xml:space="preserve"> единицы</w:t>
      </w:r>
      <w:r w:rsidR="00384D78" w:rsidRPr="00CA359A">
        <w:rPr>
          <w:rFonts w:ascii="Times New Roman" w:eastAsiaTheme="minorHAnsi" w:hAnsi="Times New Roman" w:cs="Times New Roman"/>
          <w:sz w:val="24"/>
          <w:szCs w:val="24"/>
          <w:lang w:eastAsia="en-US"/>
        </w:rPr>
        <w:t xml:space="preserve"> </w:t>
      </w:r>
      <w:r w:rsidR="00F72198" w:rsidRPr="00CA359A">
        <w:rPr>
          <w:rFonts w:ascii="Times New Roman" w:eastAsiaTheme="minorHAnsi" w:hAnsi="Times New Roman" w:cs="Times New Roman"/>
          <w:sz w:val="24"/>
          <w:szCs w:val="24"/>
          <w:lang w:eastAsia="en-US"/>
        </w:rPr>
        <w:t>услуг</w:t>
      </w:r>
      <w:r w:rsidR="00FE785E" w:rsidRPr="00CA359A">
        <w:rPr>
          <w:rFonts w:ascii="Times New Roman" w:eastAsiaTheme="minorHAnsi" w:hAnsi="Times New Roman" w:cs="Times New Roman"/>
          <w:sz w:val="24"/>
          <w:szCs w:val="24"/>
          <w:lang w:eastAsia="en-US"/>
        </w:rPr>
        <w:t>и</w:t>
      </w:r>
      <w:r w:rsidR="00384D78" w:rsidRPr="00CA359A">
        <w:rPr>
          <w:rFonts w:ascii="Times New Roman" w:eastAsiaTheme="minorHAnsi" w:hAnsi="Times New Roman" w:cs="Times New Roman"/>
          <w:sz w:val="24"/>
          <w:szCs w:val="24"/>
          <w:lang w:eastAsia="en-US"/>
        </w:rPr>
        <w:t>, указанной в Контракте</w:t>
      </w:r>
      <w:r w:rsidR="009B09F1" w:rsidRPr="00CA359A">
        <w:rPr>
          <w:rFonts w:ascii="Times New Roman" w:hAnsi="Times New Roman" w:cs="Times New Roman"/>
          <w:sz w:val="24"/>
          <w:szCs w:val="24"/>
        </w:rPr>
        <w:t>.</w:t>
      </w:r>
    </w:p>
    <w:p w:rsidR="00F72198" w:rsidRPr="00CA359A" w:rsidRDefault="0046101D" w:rsidP="0062540D">
      <w:pPr>
        <w:pStyle w:val="ConsNormal"/>
        <w:tabs>
          <w:tab w:val="left" w:pos="1276"/>
        </w:tabs>
        <w:ind w:right="0" w:firstLine="567"/>
        <w:jc w:val="both"/>
        <w:rPr>
          <w:rFonts w:ascii="Times New Roman" w:hAnsi="Times New Roman" w:cs="Times New Roman"/>
          <w:sz w:val="24"/>
          <w:szCs w:val="24"/>
        </w:rPr>
      </w:pPr>
      <w:r w:rsidRPr="00CA359A">
        <w:rPr>
          <w:rFonts w:ascii="Times New Roman" w:hAnsi="Times New Roman" w:cs="Times New Roman"/>
          <w:sz w:val="24"/>
          <w:szCs w:val="24"/>
        </w:rPr>
        <w:t>8</w:t>
      </w:r>
      <w:r w:rsidR="00F72198" w:rsidRPr="00CA359A">
        <w:rPr>
          <w:rFonts w:ascii="Times New Roman" w:hAnsi="Times New Roman" w:cs="Times New Roman"/>
          <w:sz w:val="24"/>
          <w:szCs w:val="24"/>
        </w:rPr>
        <w:t>.5. Контракт может быть изменен по соглашению Сторон по иным основаниям, предусмотренным законодательством Российской Федерации.</w:t>
      </w:r>
    </w:p>
    <w:p w:rsidR="00076187" w:rsidRPr="00CA359A" w:rsidRDefault="00076187" w:rsidP="0062540D">
      <w:pPr>
        <w:pStyle w:val="ConsNormal"/>
        <w:tabs>
          <w:tab w:val="left" w:pos="1276"/>
        </w:tabs>
        <w:ind w:right="0" w:firstLine="567"/>
        <w:jc w:val="both"/>
        <w:rPr>
          <w:rFonts w:ascii="Times New Roman" w:hAnsi="Times New Roman" w:cs="Times New Roman"/>
          <w:sz w:val="24"/>
          <w:szCs w:val="24"/>
        </w:rPr>
      </w:pPr>
      <w:r w:rsidRPr="00CA359A">
        <w:rPr>
          <w:rFonts w:ascii="Times New Roman" w:hAnsi="Times New Roman" w:cs="Times New Roman"/>
          <w:sz w:val="24"/>
          <w:szCs w:val="24"/>
        </w:rPr>
        <w:t xml:space="preserve">8.6. </w:t>
      </w:r>
      <w:r w:rsidRPr="00CA359A">
        <w:rPr>
          <w:rFonts w:ascii="Times New Roman" w:hAnsi="Times New Roman" w:cs="Times New Roman"/>
          <w:kern w:val="0"/>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CA359A">
        <w:rPr>
          <w:rFonts w:ascii="Times New Roman" w:hAnsi="Times New Roman" w:cs="Times New Roman"/>
          <w:sz w:val="24"/>
          <w:szCs w:val="24"/>
        </w:rPr>
        <w:t>.</w:t>
      </w:r>
    </w:p>
    <w:p w:rsidR="009B09F1" w:rsidRPr="00CA359A" w:rsidRDefault="0046101D" w:rsidP="0062540D">
      <w:pPr>
        <w:pStyle w:val="ConsNormal"/>
        <w:tabs>
          <w:tab w:val="left" w:pos="1276"/>
        </w:tabs>
        <w:ind w:right="0" w:firstLine="567"/>
        <w:jc w:val="both"/>
        <w:rPr>
          <w:rFonts w:ascii="Times New Roman" w:hAnsi="Times New Roman" w:cs="Times New Roman"/>
          <w:sz w:val="24"/>
          <w:szCs w:val="24"/>
        </w:rPr>
      </w:pPr>
      <w:r w:rsidRPr="00CA359A">
        <w:rPr>
          <w:rFonts w:ascii="Times New Roman" w:hAnsi="Times New Roman" w:cs="Times New Roman"/>
          <w:sz w:val="24"/>
          <w:szCs w:val="24"/>
        </w:rPr>
        <w:t>8</w:t>
      </w:r>
      <w:r w:rsidR="009B09F1" w:rsidRPr="00CA359A">
        <w:rPr>
          <w:rFonts w:ascii="Times New Roman" w:hAnsi="Times New Roman" w:cs="Times New Roman"/>
          <w:sz w:val="24"/>
          <w:szCs w:val="24"/>
        </w:rPr>
        <w:t>.</w:t>
      </w:r>
      <w:r w:rsidR="00F72198" w:rsidRPr="00CA359A">
        <w:rPr>
          <w:rFonts w:ascii="Times New Roman" w:hAnsi="Times New Roman" w:cs="Times New Roman"/>
          <w:sz w:val="24"/>
          <w:szCs w:val="24"/>
        </w:rPr>
        <w:t>6</w:t>
      </w:r>
      <w:r w:rsidR="009B09F1" w:rsidRPr="00CA359A">
        <w:rPr>
          <w:rFonts w:ascii="Times New Roman" w:hAnsi="Times New Roman" w:cs="Times New Roman"/>
          <w:sz w:val="24"/>
          <w:szCs w:val="24"/>
        </w:rPr>
        <w:t xml:space="preserve">. Государственный заказчик вправе принять решение об одностороннем отказе от исполнения Контракта в соответствии с гражданским </w:t>
      </w:r>
      <w:hyperlink r:id="rId8" w:history="1">
        <w:r w:rsidR="009B09F1" w:rsidRPr="00CA359A">
          <w:rPr>
            <w:rStyle w:val="a5"/>
            <w:rFonts w:ascii="Times New Roman" w:hAnsi="Times New Roman"/>
            <w:color w:val="auto"/>
            <w:sz w:val="24"/>
            <w:szCs w:val="24"/>
            <w:u w:val="none"/>
          </w:rPr>
          <w:t>законодательством</w:t>
        </w:r>
      </w:hyperlink>
      <w:r w:rsidR="009B09F1" w:rsidRPr="00CA359A">
        <w:rPr>
          <w:rFonts w:ascii="Times New Roman" w:hAnsi="Times New Roman" w:cs="Times New Roman"/>
          <w:sz w:val="24"/>
          <w:szCs w:val="24"/>
        </w:rPr>
        <w:t xml:space="preserve"> Российской Федерации.</w:t>
      </w:r>
    </w:p>
    <w:p w:rsidR="009B09F1" w:rsidRPr="00CA359A" w:rsidRDefault="009B09F1" w:rsidP="0062540D">
      <w:pPr>
        <w:ind w:firstLine="567"/>
        <w:jc w:val="both"/>
      </w:pPr>
      <w:r w:rsidRPr="00CA359A">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уведомления Государственным заказчиком Исполнителя об одностороннем отказе от исполнения Контракта.</w:t>
      </w:r>
    </w:p>
    <w:p w:rsidR="00F74CB7" w:rsidRPr="00CA359A" w:rsidRDefault="00F74CB7" w:rsidP="0062540D">
      <w:pPr>
        <w:pStyle w:val="16"/>
        <w:keepNext/>
        <w:keepLines/>
        <w:ind w:firstLine="567"/>
        <w:jc w:val="center"/>
        <w:rPr>
          <w:rFonts w:ascii="Times New Roman" w:hAnsi="Times New Roman" w:cs="Times New Roman"/>
          <w:b/>
          <w:sz w:val="24"/>
          <w:szCs w:val="24"/>
        </w:rPr>
      </w:pPr>
    </w:p>
    <w:p w:rsidR="00297B2D" w:rsidRDefault="00F74CB7" w:rsidP="00687EEF">
      <w:pPr>
        <w:pStyle w:val="16"/>
        <w:keepNext/>
        <w:keepLines/>
        <w:ind w:firstLine="567"/>
        <w:jc w:val="center"/>
        <w:rPr>
          <w:rFonts w:ascii="Times New Roman" w:hAnsi="Times New Roman" w:cs="Times New Roman"/>
          <w:b/>
          <w:sz w:val="24"/>
          <w:szCs w:val="24"/>
        </w:rPr>
      </w:pPr>
      <w:r w:rsidRPr="00CA359A">
        <w:rPr>
          <w:rFonts w:ascii="Times New Roman" w:hAnsi="Times New Roman" w:cs="Times New Roman"/>
          <w:b/>
          <w:sz w:val="24"/>
          <w:szCs w:val="24"/>
        </w:rPr>
        <w:t>9</w:t>
      </w:r>
      <w:r w:rsidR="009B09F1" w:rsidRPr="00CA359A">
        <w:rPr>
          <w:rFonts w:ascii="Times New Roman" w:hAnsi="Times New Roman" w:cs="Times New Roman"/>
          <w:b/>
          <w:sz w:val="24"/>
          <w:szCs w:val="24"/>
        </w:rPr>
        <w:t>. Разрешение споров</w:t>
      </w:r>
    </w:p>
    <w:p w:rsidR="00856364" w:rsidRPr="00CA359A" w:rsidRDefault="00856364" w:rsidP="00687EEF">
      <w:pPr>
        <w:pStyle w:val="16"/>
        <w:keepNext/>
        <w:keepLines/>
        <w:ind w:firstLine="567"/>
        <w:jc w:val="center"/>
        <w:rPr>
          <w:rFonts w:ascii="Times New Roman" w:hAnsi="Times New Roman" w:cs="Times New Roman"/>
          <w:b/>
          <w:sz w:val="24"/>
          <w:szCs w:val="24"/>
        </w:rPr>
      </w:pPr>
    </w:p>
    <w:p w:rsidR="00B0129C" w:rsidRPr="00CA359A" w:rsidRDefault="0046101D" w:rsidP="00B0129C">
      <w:pPr>
        <w:ind w:firstLine="567"/>
        <w:contextualSpacing/>
        <w:jc w:val="both"/>
      </w:pPr>
      <w:r w:rsidRPr="00CA359A">
        <w:t>9</w:t>
      </w:r>
      <w:r w:rsidR="009B09F1" w:rsidRPr="00CA359A">
        <w:t>.1</w:t>
      </w:r>
      <w:r w:rsidR="00B0129C" w:rsidRPr="00CA359A">
        <w:t xml:space="preserve">.  Все споры и разногласия, связанные с исполнением Контракта разрешаются Сторонами во внесудебном порядке, в том числе путем переговоров. При </w:t>
      </w:r>
      <w:r w:rsidR="00660400" w:rsidRPr="00CA359A">
        <w:t>не урегулировании</w:t>
      </w:r>
      <w:r w:rsidR="00B0129C" w:rsidRPr="00CA359A">
        <w:t xml:space="preserve"> спорных вопросов во внесудебном порядке, споры подлежат рассмотрению в Арбитражном суде</w:t>
      </w:r>
      <w:r w:rsidR="003C0B80" w:rsidRPr="00CA359A">
        <w:t xml:space="preserve"> Республики Дагестан</w:t>
      </w:r>
      <w:r w:rsidR="00B0129C" w:rsidRPr="00CA359A">
        <w:t xml:space="preserve"> в порядке, установленном законодательством Российской Федерации.</w:t>
      </w:r>
    </w:p>
    <w:p w:rsidR="009B09F1" w:rsidRPr="00CA359A" w:rsidRDefault="00B0129C" w:rsidP="00B0129C">
      <w:pPr>
        <w:pStyle w:val="16"/>
        <w:keepLines/>
        <w:ind w:firstLine="567"/>
        <w:jc w:val="both"/>
        <w:rPr>
          <w:rFonts w:ascii="Times New Roman" w:hAnsi="Times New Roman" w:cs="Times New Roman"/>
          <w:sz w:val="32"/>
          <w:szCs w:val="24"/>
        </w:rPr>
      </w:pPr>
      <w:r w:rsidRPr="00CA359A">
        <w:rPr>
          <w:rFonts w:ascii="Times New Roman" w:hAnsi="Times New Roman" w:cs="Times New Roman"/>
          <w:sz w:val="24"/>
        </w:rPr>
        <w:t xml:space="preserve">9.2. До передачи спора на разрешение Арбитражного суда </w:t>
      </w:r>
      <w:r w:rsidR="00BD5CEC" w:rsidRPr="00CA359A">
        <w:rPr>
          <w:rFonts w:ascii="Times New Roman" w:hAnsi="Times New Roman" w:cs="Times New Roman"/>
          <w:sz w:val="24"/>
        </w:rPr>
        <w:t>Республики Дагестан</w:t>
      </w:r>
      <w:r w:rsidRPr="00CA359A">
        <w:rPr>
          <w:rFonts w:ascii="Times New Roman" w:hAnsi="Times New Roman" w:cs="Times New Roman"/>
          <w:sz w:val="24"/>
        </w:rPr>
        <w:t xml:space="preserve">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обязуется дать письменный ответ по существу в срок не позднее </w:t>
      </w:r>
      <w:r w:rsidR="00BD5CEC" w:rsidRPr="00CA359A">
        <w:rPr>
          <w:rFonts w:ascii="Times New Roman" w:hAnsi="Times New Roman" w:cs="Times New Roman"/>
          <w:sz w:val="24"/>
        </w:rPr>
        <w:t xml:space="preserve">15 (пятнадцати) </w:t>
      </w:r>
      <w:r w:rsidRPr="00CA359A">
        <w:rPr>
          <w:rFonts w:ascii="Times New Roman" w:hAnsi="Times New Roman" w:cs="Times New Roman"/>
          <w:sz w:val="24"/>
        </w:rPr>
        <w:t xml:space="preserve">рабочих дней с даты ее </w:t>
      </w:r>
      <w:r w:rsidR="00D134FE" w:rsidRPr="00CA359A">
        <w:rPr>
          <w:rFonts w:ascii="Times New Roman" w:hAnsi="Times New Roman" w:cs="Times New Roman"/>
          <w:sz w:val="24"/>
        </w:rPr>
        <w:t xml:space="preserve">получения, если иной срок не установлен в </w:t>
      </w:r>
      <w:r w:rsidR="00FD4409" w:rsidRPr="00CA359A">
        <w:rPr>
          <w:rFonts w:ascii="Times New Roman" w:hAnsi="Times New Roman" w:cs="Times New Roman"/>
          <w:sz w:val="24"/>
        </w:rPr>
        <w:t>претензии</w:t>
      </w:r>
      <w:r w:rsidR="00D134FE" w:rsidRPr="00CA359A">
        <w:rPr>
          <w:rFonts w:ascii="Times New Roman" w:hAnsi="Times New Roman" w:cs="Times New Roman"/>
          <w:sz w:val="24"/>
        </w:rPr>
        <w:t>.</w:t>
      </w:r>
    </w:p>
    <w:p w:rsidR="005F7A96" w:rsidRPr="00CA359A" w:rsidRDefault="005F7A96" w:rsidP="0062540D">
      <w:pPr>
        <w:pStyle w:val="afa"/>
        <w:widowControl w:val="0"/>
        <w:tabs>
          <w:tab w:val="left" w:pos="1276"/>
        </w:tabs>
        <w:suppressAutoHyphens/>
        <w:ind w:firstLine="567"/>
        <w:jc w:val="both"/>
        <w:rPr>
          <w:rFonts w:ascii="Times New Roman" w:hAnsi="Times New Roman" w:cs="Times New Roman"/>
          <w:sz w:val="24"/>
          <w:szCs w:val="24"/>
        </w:rPr>
      </w:pPr>
    </w:p>
    <w:p w:rsidR="00DD3033" w:rsidRPr="00CA359A" w:rsidRDefault="00DD3033" w:rsidP="0062540D">
      <w:pPr>
        <w:ind w:firstLine="567"/>
        <w:jc w:val="center"/>
        <w:rPr>
          <w:b/>
          <w:i/>
        </w:rPr>
      </w:pPr>
      <w:r w:rsidRPr="00CA359A">
        <w:rPr>
          <w:b/>
          <w:i/>
        </w:rPr>
        <w:t>10. Обеспечение исполнения Контракта</w:t>
      </w:r>
    </w:p>
    <w:p w:rsidR="00716DE4" w:rsidRDefault="00AA5C41" w:rsidP="00716DE4">
      <w:pPr>
        <w:pStyle w:val="Style2"/>
        <w:tabs>
          <w:tab w:val="left" w:pos="583"/>
        </w:tabs>
        <w:spacing w:line="240" w:lineRule="auto"/>
        <w:rPr>
          <w:rStyle w:val="FontStyle41"/>
          <w:i/>
          <w:sz w:val="24"/>
          <w:szCs w:val="24"/>
        </w:rPr>
      </w:pPr>
      <w:r>
        <w:rPr>
          <w:rStyle w:val="FontStyle41"/>
          <w:i/>
          <w:sz w:val="24"/>
          <w:szCs w:val="24"/>
        </w:rPr>
        <w:t>Не предусмотрено.</w:t>
      </w:r>
    </w:p>
    <w:p w:rsidR="00716DE4" w:rsidRDefault="0042098C" w:rsidP="00716DE4">
      <w:pPr>
        <w:pStyle w:val="Style2"/>
        <w:tabs>
          <w:tab w:val="left" w:pos="583"/>
        </w:tabs>
        <w:spacing w:line="240" w:lineRule="auto"/>
        <w:rPr>
          <w:b/>
        </w:rPr>
      </w:pPr>
      <w:r w:rsidRPr="00CA359A">
        <w:rPr>
          <w:b/>
        </w:rPr>
        <w:t>1</w:t>
      </w:r>
      <w:r w:rsidR="00DD3033" w:rsidRPr="00CA359A">
        <w:rPr>
          <w:b/>
        </w:rPr>
        <w:t>1</w:t>
      </w:r>
      <w:r w:rsidRPr="00CA359A">
        <w:rPr>
          <w:b/>
        </w:rPr>
        <w:t>. Заключительные условия Контракта</w:t>
      </w:r>
    </w:p>
    <w:p w:rsidR="001417EF" w:rsidRPr="00CA359A" w:rsidRDefault="003A03FD" w:rsidP="00716DE4">
      <w:pPr>
        <w:pStyle w:val="Style2"/>
        <w:tabs>
          <w:tab w:val="left" w:pos="583"/>
        </w:tabs>
        <w:spacing w:line="240" w:lineRule="auto"/>
      </w:pPr>
      <w:r w:rsidRPr="00CA359A">
        <w:t>11.1. Срок гарантии на оказанные Услуги должен составлять 12 (двенадцать) месяцев с даты приемки услуг Государственным заказчиком.</w:t>
      </w:r>
      <w:r w:rsidR="00FB78CF" w:rsidRPr="00CA359A">
        <w:t xml:space="preserve"> Исполнитель гарантирует устранение за свой счет всех выявленных недостатков используемых при оказании Услуг по Контракту оборудования, материалов, или их соответствующую замену.</w:t>
      </w:r>
    </w:p>
    <w:p w:rsidR="0062540D" w:rsidRDefault="00537F94" w:rsidP="0062540D">
      <w:pPr>
        <w:pStyle w:val="16"/>
        <w:keepLines/>
        <w:ind w:firstLine="567"/>
        <w:jc w:val="both"/>
        <w:rPr>
          <w:rFonts w:ascii="Times New Roman" w:hAnsi="Times New Roman" w:cs="Times New Roman"/>
          <w:sz w:val="24"/>
          <w:szCs w:val="24"/>
        </w:rPr>
      </w:pPr>
      <w:r w:rsidRPr="00CA359A">
        <w:rPr>
          <w:rFonts w:ascii="Times New Roman" w:hAnsi="Times New Roman" w:cs="Times New Roman"/>
          <w:sz w:val="24"/>
          <w:szCs w:val="24"/>
        </w:rPr>
        <w:t>11.</w:t>
      </w:r>
      <w:r w:rsidR="003A03FD" w:rsidRPr="00CA359A">
        <w:rPr>
          <w:rFonts w:ascii="Times New Roman" w:hAnsi="Times New Roman" w:cs="Times New Roman"/>
          <w:sz w:val="24"/>
          <w:szCs w:val="24"/>
        </w:rPr>
        <w:t>2</w:t>
      </w:r>
      <w:r w:rsidR="0062540D" w:rsidRPr="00CA359A">
        <w:rPr>
          <w:rFonts w:ascii="Times New Roman" w:hAnsi="Times New Roman" w:cs="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1623B9" w:rsidRPr="00CA359A" w:rsidRDefault="001623B9" w:rsidP="0062540D">
      <w:pPr>
        <w:pStyle w:val="16"/>
        <w:keepLines/>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11.3. </w:t>
      </w:r>
      <w:r w:rsidRPr="001623B9">
        <w:rPr>
          <w:rFonts w:ascii="Times New Roman" w:hAnsi="Times New Roman" w:cs="Times New Roman"/>
          <w:sz w:val="24"/>
          <w:szCs w:val="24"/>
        </w:rPr>
        <w:t>Контракт составлен в двух экземплярах, имеющих одинаковую юридическую силу, по одному экземпляру для каждой из Сторон.</w:t>
      </w:r>
    </w:p>
    <w:p w:rsidR="0042098C" w:rsidRPr="00CA359A" w:rsidRDefault="0042098C" w:rsidP="0062540D">
      <w:pPr>
        <w:pStyle w:val="16"/>
        <w:keepNext/>
        <w:keepLines/>
        <w:widowControl w:val="0"/>
        <w:ind w:firstLine="567"/>
        <w:jc w:val="both"/>
        <w:rPr>
          <w:rStyle w:val="2045"/>
          <w:rFonts w:ascii="Times New Roman" w:hAnsi="Times New Roman" w:cs="Times New Roman"/>
          <w:sz w:val="24"/>
          <w:szCs w:val="24"/>
        </w:rPr>
      </w:pPr>
      <w:r w:rsidRPr="00CA359A">
        <w:rPr>
          <w:rFonts w:ascii="Times New Roman" w:hAnsi="Times New Roman" w:cs="Times New Roman"/>
          <w:sz w:val="24"/>
          <w:szCs w:val="24"/>
        </w:rPr>
        <w:t>1</w:t>
      </w:r>
      <w:r w:rsidR="00DD3033" w:rsidRPr="00CA359A">
        <w:rPr>
          <w:rFonts w:ascii="Times New Roman" w:hAnsi="Times New Roman" w:cs="Times New Roman"/>
          <w:sz w:val="24"/>
          <w:szCs w:val="24"/>
        </w:rPr>
        <w:t>1</w:t>
      </w:r>
      <w:r w:rsidRPr="00CA359A">
        <w:rPr>
          <w:rFonts w:ascii="Times New Roman" w:hAnsi="Times New Roman" w:cs="Times New Roman"/>
          <w:sz w:val="24"/>
          <w:szCs w:val="24"/>
        </w:rPr>
        <w:t>.</w:t>
      </w:r>
      <w:r w:rsidR="003A03FD" w:rsidRPr="00CA359A">
        <w:rPr>
          <w:rFonts w:ascii="Times New Roman" w:hAnsi="Times New Roman" w:cs="Times New Roman"/>
          <w:sz w:val="24"/>
          <w:szCs w:val="24"/>
        </w:rPr>
        <w:t>4</w:t>
      </w:r>
      <w:r w:rsidRPr="00CA359A">
        <w:rPr>
          <w:rFonts w:ascii="Times New Roman" w:hAnsi="Times New Roman" w:cs="Times New Roman"/>
          <w:sz w:val="24"/>
          <w:szCs w:val="24"/>
        </w:rPr>
        <w:t>. </w:t>
      </w:r>
      <w:r w:rsidRPr="00CA359A">
        <w:rPr>
          <w:rStyle w:val="2045"/>
          <w:rFonts w:ascii="Times New Roman" w:hAnsi="Times New Roman" w:cs="Times New Roman"/>
          <w:sz w:val="24"/>
          <w:szCs w:val="24"/>
        </w:rPr>
        <w:t>Неотъемлемой частью Контракта является:</w:t>
      </w:r>
    </w:p>
    <w:p w:rsidR="0042098C" w:rsidRPr="00CA359A" w:rsidRDefault="00716CFD" w:rsidP="0062540D">
      <w:pPr>
        <w:pStyle w:val="16"/>
        <w:keepNext/>
        <w:keepLines/>
        <w:widowControl w:val="0"/>
        <w:ind w:firstLine="567"/>
        <w:rPr>
          <w:rStyle w:val="2045"/>
          <w:rFonts w:ascii="Times New Roman" w:hAnsi="Times New Roman" w:cs="Times New Roman"/>
          <w:i/>
          <w:sz w:val="24"/>
          <w:szCs w:val="24"/>
        </w:rPr>
      </w:pPr>
      <w:r w:rsidRPr="00CA359A">
        <w:rPr>
          <w:rStyle w:val="2045"/>
          <w:rFonts w:ascii="Times New Roman" w:hAnsi="Times New Roman" w:cs="Times New Roman"/>
          <w:i/>
          <w:sz w:val="24"/>
          <w:szCs w:val="24"/>
        </w:rPr>
        <w:t xml:space="preserve">Приложение № 1 </w:t>
      </w:r>
      <w:r w:rsidRPr="00CA359A">
        <w:rPr>
          <w:rFonts w:ascii="Times New Roman" w:hAnsi="Times New Roman" w:cs="Times New Roman"/>
          <w:i/>
          <w:sz w:val="24"/>
          <w:szCs w:val="24"/>
        </w:rPr>
        <w:t xml:space="preserve">– </w:t>
      </w:r>
      <w:r w:rsidR="008C4BB4" w:rsidRPr="00CA359A">
        <w:rPr>
          <w:rStyle w:val="2045"/>
          <w:rFonts w:ascii="Times New Roman" w:hAnsi="Times New Roman" w:cs="Times New Roman"/>
          <w:i/>
          <w:sz w:val="24"/>
          <w:szCs w:val="24"/>
        </w:rPr>
        <w:t>«Техническое задание»</w:t>
      </w:r>
      <w:r w:rsidR="0042098C" w:rsidRPr="00CA359A">
        <w:rPr>
          <w:rStyle w:val="2045"/>
          <w:rFonts w:ascii="Times New Roman" w:hAnsi="Times New Roman" w:cs="Times New Roman"/>
          <w:i/>
          <w:sz w:val="24"/>
          <w:szCs w:val="24"/>
        </w:rPr>
        <w:t>;</w:t>
      </w:r>
    </w:p>
    <w:p w:rsidR="00716CFD" w:rsidRPr="00CA359A" w:rsidRDefault="00716CFD" w:rsidP="0062540D">
      <w:pPr>
        <w:widowControl w:val="0"/>
        <w:ind w:firstLine="567"/>
        <w:rPr>
          <w:i/>
        </w:rPr>
      </w:pPr>
      <w:r w:rsidRPr="00CA359A">
        <w:rPr>
          <w:i/>
        </w:rPr>
        <w:t>Приложение № </w:t>
      </w:r>
      <w:r w:rsidR="00BD5493" w:rsidRPr="00CA359A">
        <w:rPr>
          <w:i/>
        </w:rPr>
        <w:t>2</w:t>
      </w:r>
      <w:r w:rsidR="00157255" w:rsidRPr="00CA359A">
        <w:rPr>
          <w:i/>
        </w:rPr>
        <w:t xml:space="preserve"> – </w:t>
      </w:r>
      <w:r w:rsidR="00BD5493" w:rsidRPr="00CA359A">
        <w:rPr>
          <w:i/>
        </w:rPr>
        <w:t xml:space="preserve">Акт </w:t>
      </w:r>
      <w:r w:rsidR="005D68BA" w:rsidRPr="00CA359A">
        <w:rPr>
          <w:i/>
        </w:rPr>
        <w:t>сдачи-приема оказанной услуги</w:t>
      </w:r>
      <w:r w:rsidR="001623B9">
        <w:rPr>
          <w:i/>
        </w:rPr>
        <w:t xml:space="preserve"> (Образец)</w:t>
      </w:r>
    </w:p>
    <w:p w:rsidR="00157255" w:rsidRPr="00CA359A" w:rsidRDefault="00157255" w:rsidP="0062540D">
      <w:pPr>
        <w:widowControl w:val="0"/>
        <w:ind w:firstLine="567"/>
      </w:pPr>
    </w:p>
    <w:p w:rsidR="00695470" w:rsidRPr="00CA359A" w:rsidRDefault="00695470" w:rsidP="0062540D">
      <w:pPr>
        <w:ind w:firstLine="567"/>
        <w:jc w:val="center"/>
        <w:rPr>
          <w:b/>
        </w:rPr>
      </w:pPr>
      <w:r w:rsidRPr="00CA359A">
        <w:rPr>
          <w:b/>
        </w:rPr>
        <w:t>1</w:t>
      </w:r>
      <w:r w:rsidR="00DD3033" w:rsidRPr="00CA359A">
        <w:rPr>
          <w:b/>
        </w:rPr>
        <w:t>2</w:t>
      </w:r>
      <w:r w:rsidRPr="00CA359A">
        <w:rPr>
          <w:b/>
        </w:rPr>
        <w:t>. Реквизиты Сторон</w:t>
      </w:r>
    </w:p>
    <w:p w:rsidR="00695470" w:rsidRPr="00CA359A" w:rsidRDefault="00695470" w:rsidP="0062540D">
      <w:pPr>
        <w:ind w:firstLine="567"/>
      </w:pPr>
    </w:p>
    <w:tbl>
      <w:tblPr>
        <w:tblW w:w="20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0"/>
        <w:gridCol w:w="5140"/>
        <w:gridCol w:w="5140"/>
        <w:gridCol w:w="5141"/>
      </w:tblGrid>
      <w:tr w:rsidR="0074314E" w:rsidRPr="004B4653" w:rsidTr="009F1114">
        <w:tc>
          <w:tcPr>
            <w:tcW w:w="5140" w:type="dxa"/>
            <w:tcBorders>
              <w:top w:val="nil"/>
              <w:left w:val="nil"/>
              <w:bottom w:val="nil"/>
              <w:right w:val="nil"/>
            </w:tcBorders>
          </w:tcPr>
          <w:p w:rsidR="000C6DA4" w:rsidRPr="000C6DA4" w:rsidRDefault="000C6DA4" w:rsidP="000C6DA4">
            <w:pPr>
              <w:keepNext/>
              <w:widowControl w:val="0"/>
              <w:autoSpaceDE w:val="0"/>
              <w:snapToGrid w:val="0"/>
              <w:ind w:firstLine="567"/>
              <w:jc w:val="both"/>
              <w:outlineLvl w:val="1"/>
              <w:rPr>
                <w:b/>
                <w:kern w:val="0"/>
              </w:rPr>
            </w:pPr>
            <w:r w:rsidRPr="000C6DA4">
              <w:rPr>
                <w:b/>
                <w:kern w:val="0"/>
              </w:rPr>
              <w:t>Государственный заказчик</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Федеральное государственное казенное учреждение «Дирекция по строительству и эксплуатации объектов Росграницы» (Махачкалинский филиал ФГКУ Росгранстрой)</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ИНН - 7709827266 КПП- 057243001</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ОГРН:1097746150292</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 xml:space="preserve">Адрес местонахождения: г. Махачкала, РД, 367008, </w:t>
            </w:r>
            <w:proofErr w:type="spellStart"/>
            <w:r w:rsidRPr="00FC2FBC">
              <w:rPr>
                <w:rFonts w:eastAsiaTheme="minorEastAsia"/>
                <w:sz w:val="20"/>
                <w:szCs w:val="20"/>
                <w:lang w:eastAsia="ru-RU"/>
              </w:rPr>
              <w:t>пр-кт</w:t>
            </w:r>
            <w:proofErr w:type="spellEnd"/>
            <w:r w:rsidRPr="00FC2FBC">
              <w:rPr>
                <w:rFonts w:eastAsiaTheme="minorEastAsia"/>
                <w:sz w:val="20"/>
                <w:szCs w:val="20"/>
                <w:lang w:eastAsia="ru-RU"/>
              </w:rPr>
              <w:t xml:space="preserve">. И. Шамиля, д.1 г </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 xml:space="preserve">odp-mhc@rosgranstroy.ru  </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тел. +7 8722 518672</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 xml:space="preserve">Банковские реквизиты: </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Номер счета банка плательщика (единый казначейский счет): 40102810745370000024;</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 xml:space="preserve">Наименование банка: ОКЦ № 1 ВВГУ Банка России//УФК по Нижегородской области, г. Нижний Новгород </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БИК банка: 012202102</w:t>
            </w:r>
          </w:p>
          <w:p w:rsidR="009D29C9" w:rsidRPr="00FC2FBC" w:rsidRDefault="009D29C9" w:rsidP="009D29C9">
            <w:pPr>
              <w:widowControl w:val="0"/>
              <w:autoSpaceDE w:val="0"/>
              <w:autoSpaceDN w:val="0"/>
              <w:adjustRightInd w:val="0"/>
              <w:rPr>
                <w:rFonts w:eastAsiaTheme="minorEastAsia"/>
                <w:sz w:val="20"/>
                <w:szCs w:val="20"/>
                <w:lang w:eastAsia="ru-RU"/>
              </w:rPr>
            </w:pPr>
            <w:r w:rsidRPr="00FC2FBC">
              <w:rPr>
                <w:rFonts w:eastAsiaTheme="minorEastAsia"/>
                <w:sz w:val="20"/>
                <w:szCs w:val="20"/>
                <w:lang w:eastAsia="ru-RU"/>
              </w:rPr>
              <w:t>Номер счета плательщика (казначейский счет): 03211643000000013218</w:t>
            </w:r>
          </w:p>
          <w:p w:rsidR="0074314E" w:rsidRPr="004B4653" w:rsidRDefault="009D29C9" w:rsidP="009D29C9">
            <w:pPr>
              <w:autoSpaceDE w:val="0"/>
              <w:autoSpaceDN w:val="0"/>
              <w:adjustRightInd w:val="0"/>
              <w:ind w:firstLine="567"/>
            </w:pPr>
            <w:r w:rsidRPr="00FC2FBC">
              <w:rPr>
                <w:rFonts w:eastAsiaTheme="minorEastAsia"/>
                <w:sz w:val="20"/>
                <w:szCs w:val="20"/>
                <w:lang w:eastAsia="ru-RU"/>
              </w:rPr>
              <w:t>л/</w:t>
            </w:r>
            <w:proofErr w:type="spellStart"/>
            <w:r w:rsidRPr="00FC2FBC">
              <w:rPr>
                <w:rFonts w:eastAsiaTheme="minorEastAsia"/>
                <w:sz w:val="20"/>
                <w:szCs w:val="20"/>
                <w:lang w:eastAsia="ru-RU"/>
              </w:rPr>
              <w:t>сч</w:t>
            </w:r>
            <w:proofErr w:type="spellEnd"/>
            <w:r w:rsidRPr="00FC2FBC">
              <w:rPr>
                <w:rFonts w:eastAsiaTheme="minorEastAsia"/>
                <w:sz w:val="20"/>
                <w:szCs w:val="20"/>
                <w:lang w:eastAsia="ru-RU"/>
              </w:rPr>
              <w:t>. 03031D10310 в Управление Федерального казначейства по Республике Дагестан</w:t>
            </w:r>
            <w:r w:rsidRPr="001A4A3A">
              <w:rPr>
                <w:rFonts w:eastAsiaTheme="minorEastAsia"/>
                <w:lang w:eastAsia="ru-RU"/>
              </w:rPr>
              <w:t xml:space="preserve">    </w:t>
            </w:r>
          </w:p>
        </w:tc>
        <w:tc>
          <w:tcPr>
            <w:tcW w:w="5140" w:type="dxa"/>
            <w:tcBorders>
              <w:top w:val="nil"/>
              <w:left w:val="nil"/>
              <w:bottom w:val="nil"/>
              <w:right w:val="nil"/>
            </w:tcBorders>
          </w:tcPr>
          <w:p w:rsidR="0074314E" w:rsidRPr="004B4653" w:rsidRDefault="0074314E" w:rsidP="009F1114">
            <w:pPr>
              <w:pStyle w:val="ConsNormal"/>
              <w:widowControl/>
              <w:ind w:right="0" w:firstLine="567"/>
              <w:jc w:val="center"/>
              <w:rPr>
                <w:rFonts w:ascii="Times New Roman" w:hAnsi="Times New Roman" w:cs="Times New Roman"/>
                <w:sz w:val="24"/>
                <w:szCs w:val="24"/>
              </w:rPr>
            </w:pPr>
            <w:r w:rsidRPr="004B4653">
              <w:rPr>
                <w:rFonts w:ascii="Times New Roman" w:hAnsi="Times New Roman" w:cs="Times New Roman"/>
                <w:b/>
                <w:sz w:val="24"/>
                <w:szCs w:val="24"/>
              </w:rPr>
              <w:t>Исполнитель:</w:t>
            </w:r>
          </w:p>
          <w:p w:rsidR="007B5FD3" w:rsidRPr="003101C6" w:rsidRDefault="003C3B61" w:rsidP="007B5FD3">
            <w:pPr>
              <w:jc w:val="both"/>
              <w:rPr>
                <w:rStyle w:val="a5"/>
                <w:sz w:val="22"/>
                <w:szCs w:val="22"/>
                <w:shd w:val="clear" w:color="auto" w:fill="FFFFFF"/>
              </w:rPr>
            </w:pPr>
            <w:r>
              <w:rPr>
                <w:b/>
                <w:spacing w:val="-4"/>
              </w:rPr>
              <w:t xml:space="preserve"> </w:t>
            </w:r>
          </w:p>
          <w:p w:rsidR="00EE3B74" w:rsidRPr="00EE3B74" w:rsidRDefault="00EE3B74" w:rsidP="00554048">
            <w:pPr>
              <w:jc w:val="both"/>
            </w:pPr>
          </w:p>
        </w:tc>
        <w:tc>
          <w:tcPr>
            <w:tcW w:w="5140" w:type="dxa"/>
            <w:tcBorders>
              <w:top w:val="nil"/>
              <w:left w:val="nil"/>
              <w:bottom w:val="nil"/>
              <w:right w:val="nil"/>
            </w:tcBorders>
          </w:tcPr>
          <w:p w:rsidR="0074314E" w:rsidRPr="004B4653" w:rsidRDefault="0074314E" w:rsidP="009F1114">
            <w:pPr>
              <w:ind w:firstLine="567"/>
              <w:jc w:val="center"/>
              <w:rPr>
                <w:b/>
              </w:rPr>
            </w:pPr>
          </w:p>
          <w:p w:rsidR="0074314E" w:rsidRPr="004B4653" w:rsidRDefault="0074314E" w:rsidP="009F1114">
            <w:pPr>
              <w:ind w:firstLine="567"/>
            </w:pPr>
          </w:p>
        </w:tc>
        <w:tc>
          <w:tcPr>
            <w:tcW w:w="5141" w:type="dxa"/>
            <w:tcBorders>
              <w:left w:val="nil"/>
            </w:tcBorders>
          </w:tcPr>
          <w:p w:rsidR="0074314E" w:rsidRPr="004B4653" w:rsidRDefault="0074314E" w:rsidP="009F1114">
            <w:pPr>
              <w:ind w:firstLine="567"/>
              <w:jc w:val="center"/>
              <w:rPr>
                <w:b/>
              </w:rPr>
            </w:pPr>
          </w:p>
        </w:tc>
      </w:tr>
    </w:tbl>
    <w:p w:rsidR="0074314E" w:rsidRPr="004B4653" w:rsidRDefault="0074314E" w:rsidP="0074314E">
      <w:pPr>
        <w:ind w:firstLine="567"/>
      </w:pPr>
    </w:p>
    <w:tbl>
      <w:tblPr>
        <w:tblW w:w="10348" w:type="dxa"/>
        <w:tblInd w:w="-34" w:type="dxa"/>
        <w:tblLayout w:type="fixed"/>
        <w:tblLook w:val="0000" w:firstRow="0" w:lastRow="0" w:firstColumn="0" w:lastColumn="0" w:noHBand="0" w:noVBand="0"/>
      </w:tblPr>
      <w:tblGrid>
        <w:gridCol w:w="5245"/>
        <w:gridCol w:w="5103"/>
      </w:tblGrid>
      <w:tr w:rsidR="0074314E" w:rsidRPr="004B4653" w:rsidTr="009F1114">
        <w:trPr>
          <w:trHeight w:val="566"/>
        </w:trPr>
        <w:tc>
          <w:tcPr>
            <w:tcW w:w="5245" w:type="dxa"/>
            <w:shd w:val="clear" w:color="auto" w:fill="auto"/>
          </w:tcPr>
          <w:p w:rsidR="0074314E" w:rsidRPr="004B4653" w:rsidRDefault="0074314E" w:rsidP="009F1114">
            <w:pPr>
              <w:suppressAutoHyphens w:val="0"/>
              <w:jc w:val="both"/>
              <w:rPr>
                <w:b/>
                <w:kern w:val="0"/>
                <w:szCs w:val="28"/>
                <w:lang w:eastAsia="en-US"/>
              </w:rPr>
            </w:pPr>
            <w:r w:rsidRPr="004B4653">
              <w:rPr>
                <w:b/>
                <w:kern w:val="0"/>
                <w:szCs w:val="28"/>
                <w:lang w:eastAsia="en-US"/>
              </w:rPr>
              <w:t>От Государственного заказчика:</w:t>
            </w:r>
          </w:p>
          <w:p w:rsidR="0074314E" w:rsidRPr="00225767" w:rsidRDefault="003C3B61" w:rsidP="009F1114">
            <w:pPr>
              <w:rPr>
                <w:kern w:val="0"/>
                <w:lang w:eastAsia="en-US"/>
              </w:rPr>
            </w:pPr>
            <w:r>
              <w:rPr>
                <w:kern w:val="0"/>
                <w:lang w:eastAsia="en-US"/>
              </w:rPr>
              <w:t>Махачкалинский филиал</w:t>
            </w:r>
            <w:r w:rsidR="0074314E" w:rsidRPr="00225767">
              <w:rPr>
                <w:kern w:val="0"/>
                <w:lang w:eastAsia="en-US"/>
              </w:rPr>
              <w:t xml:space="preserve"> ФГКУ Росгранстрой  </w:t>
            </w:r>
          </w:p>
        </w:tc>
        <w:tc>
          <w:tcPr>
            <w:tcW w:w="5103" w:type="dxa"/>
            <w:shd w:val="clear" w:color="auto" w:fill="auto"/>
          </w:tcPr>
          <w:p w:rsidR="00CE6A8F" w:rsidRDefault="0074314E" w:rsidP="009F1114">
            <w:pPr>
              <w:suppressAutoHyphens w:val="0"/>
              <w:jc w:val="both"/>
              <w:rPr>
                <w:kern w:val="0"/>
                <w:szCs w:val="28"/>
                <w:lang w:eastAsia="en-US"/>
              </w:rPr>
            </w:pPr>
            <w:r w:rsidRPr="004B4653">
              <w:rPr>
                <w:b/>
                <w:kern w:val="0"/>
                <w:szCs w:val="28"/>
                <w:lang w:eastAsia="en-US"/>
              </w:rPr>
              <w:t>От ИСПОЛНИТЕЛЯ</w:t>
            </w:r>
            <w:r w:rsidRPr="004B4653">
              <w:rPr>
                <w:b/>
                <w:kern w:val="0"/>
                <w:szCs w:val="28"/>
                <w:lang w:val="en-US" w:eastAsia="en-US"/>
              </w:rPr>
              <w:t>:</w:t>
            </w:r>
          </w:p>
          <w:p w:rsidR="007B5FD3" w:rsidRDefault="003C3B61" w:rsidP="007B5FD3">
            <w:pPr>
              <w:rPr>
                <w:sz w:val="26"/>
                <w:szCs w:val="26"/>
              </w:rPr>
            </w:pPr>
            <w:r>
              <w:rPr>
                <w:szCs w:val="28"/>
                <w:lang w:eastAsia="en-US"/>
              </w:rPr>
              <w:t xml:space="preserve"> </w:t>
            </w:r>
          </w:p>
          <w:p w:rsidR="0074314E" w:rsidRPr="00CE6A8F" w:rsidRDefault="0074314E" w:rsidP="00CE6A8F">
            <w:pPr>
              <w:rPr>
                <w:szCs w:val="28"/>
                <w:lang w:eastAsia="en-US"/>
              </w:rPr>
            </w:pPr>
          </w:p>
        </w:tc>
      </w:tr>
      <w:tr w:rsidR="0074314E" w:rsidRPr="004B4653" w:rsidTr="009F1114">
        <w:trPr>
          <w:trHeight w:val="566"/>
        </w:trPr>
        <w:tc>
          <w:tcPr>
            <w:tcW w:w="5245" w:type="dxa"/>
            <w:shd w:val="clear" w:color="auto" w:fill="auto"/>
          </w:tcPr>
          <w:p w:rsidR="0074314E" w:rsidRPr="004B4653" w:rsidRDefault="0074314E" w:rsidP="009F1114">
            <w:pPr>
              <w:suppressAutoHyphens w:val="0"/>
              <w:jc w:val="both"/>
              <w:rPr>
                <w:kern w:val="0"/>
                <w:szCs w:val="28"/>
                <w:lang w:eastAsia="en-US"/>
              </w:rPr>
            </w:pPr>
          </w:p>
          <w:p w:rsidR="0074314E" w:rsidRPr="004B4653" w:rsidRDefault="0074314E" w:rsidP="009F1114">
            <w:pPr>
              <w:suppressAutoHyphens w:val="0"/>
              <w:jc w:val="both"/>
              <w:rPr>
                <w:kern w:val="0"/>
                <w:szCs w:val="28"/>
                <w:lang w:eastAsia="en-US"/>
              </w:rPr>
            </w:pPr>
            <w:r w:rsidRPr="004B4653">
              <w:rPr>
                <w:kern w:val="0"/>
                <w:szCs w:val="28"/>
                <w:lang w:eastAsia="en-US"/>
              </w:rPr>
              <w:t>_______________________/</w:t>
            </w:r>
            <w:r w:rsidRPr="004B4653">
              <w:rPr>
                <w:kern w:val="0"/>
                <w:sz w:val="28"/>
                <w:u w:val="single"/>
                <w:lang w:eastAsia="en-US"/>
              </w:rPr>
              <w:t xml:space="preserve"> </w:t>
            </w:r>
            <w:r w:rsidR="003C3B61">
              <w:rPr>
                <w:kern w:val="0"/>
                <w:szCs w:val="28"/>
                <w:u w:val="single"/>
                <w:lang w:eastAsia="en-US"/>
              </w:rPr>
              <w:t>Саидов А.Б.</w:t>
            </w:r>
            <w:r w:rsidRPr="004B4653">
              <w:rPr>
                <w:kern w:val="0"/>
                <w:szCs w:val="28"/>
                <w:u w:val="single"/>
                <w:lang w:eastAsia="en-US"/>
              </w:rPr>
              <w:t xml:space="preserve"> </w:t>
            </w:r>
            <w:r w:rsidRPr="004B4653">
              <w:rPr>
                <w:kern w:val="0"/>
                <w:szCs w:val="28"/>
                <w:lang w:eastAsia="en-US"/>
              </w:rPr>
              <w:t>/</w:t>
            </w:r>
          </w:p>
          <w:p w:rsidR="0074314E" w:rsidRPr="004B4653" w:rsidRDefault="0074314E" w:rsidP="009F1114">
            <w:pPr>
              <w:suppressAutoHyphens w:val="0"/>
              <w:jc w:val="both"/>
              <w:rPr>
                <w:kern w:val="0"/>
                <w:szCs w:val="28"/>
                <w:lang w:eastAsia="en-US"/>
              </w:rPr>
            </w:pPr>
            <w:r w:rsidRPr="004B4653">
              <w:rPr>
                <w:kern w:val="0"/>
                <w:szCs w:val="28"/>
                <w:lang w:eastAsia="en-US"/>
              </w:rPr>
              <w:t xml:space="preserve">             </w:t>
            </w:r>
            <w:proofErr w:type="spellStart"/>
            <w:r w:rsidRPr="004B4653">
              <w:rPr>
                <w:kern w:val="0"/>
                <w:szCs w:val="28"/>
                <w:lang w:eastAsia="en-US"/>
              </w:rPr>
              <w:t>м.п</w:t>
            </w:r>
            <w:proofErr w:type="spellEnd"/>
            <w:r w:rsidRPr="004B4653">
              <w:rPr>
                <w:kern w:val="0"/>
                <w:szCs w:val="28"/>
                <w:lang w:eastAsia="en-US"/>
              </w:rPr>
              <w:t>.</w:t>
            </w:r>
          </w:p>
          <w:p w:rsidR="0074314E" w:rsidRPr="004B4653" w:rsidRDefault="0074314E" w:rsidP="009F1114">
            <w:pPr>
              <w:suppressAutoHyphens w:val="0"/>
              <w:jc w:val="both"/>
              <w:rPr>
                <w:kern w:val="0"/>
                <w:szCs w:val="28"/>
                <w:lang w:eastAsia="en-US"/>
              </w:rPr>
            </w:pPr>
          </w:p>
        </w:tc>
        <w:tc>
          <w:tcPr>
            <w:tcW w:w="5103" w:type="dxa"/>
            <w:shd w:val="clear" w:color="auto" w:fill="auto"/>
          </w:tcPr>
          <w:p w:rsidR="0074314E" w:rsidRPr="004B4653" w:rsidRDefault="0074314E" w:rsidP="009F1114">
            <w:pPr>
              <w:suppressAutoHyphens w:val="0"/>
              <w:jc w:val="both"/>
              <w:rPr>
                <w:kern w:val="0"/>
                <w:szCs w:val="28"/>
                <w:lang w:eastAsia="en-US"/>
              </w:rPr>
            </w:pPr>
          </w:p>
          <w:p w:rsidR="0074314E" w:rsidRPr="004B4653" w:rsidRDefault="0074314E" w:rsidP="009F1114">
            <w:pPr>
              <w:suppressAutoHyphens w:val="0"/>
              <w:jc w:val="both"/>
              <w:rPr>
                <w:kern w:val="0"/>
                <w:szCs w:val="28"/>
                <w:lang w:eastAsia="en-US"/>
              </w:rPr>
            </w:pPr>
            <w:r w:rsidRPr="004B4653">
              <w:rPr>
                <w:kern w:val="0"/>
                <w:szCs w:val="28"/>
                <w:lang w:eastAsia="en-US"/>
              </w:rPr>
              <w:t>___________________/</w:t>
            </w:r>
            <w:r w:rsidRPr="00D1450F">
              <w:rPr>
                <w:kern w:val="0"/>
                <w:szCs w:val="28"/>
                <w:lang w:eastAsia="en-US"/>
              </w:rPr>
              <w:t xml:space="preserve"> </w:t>
            </w:r>
            <w:r w:rsidR="003C3B61">
              <w:rPr>
                <w:kern w:val="0"/>
                <w:szCs w:val="28"/>
                <w:lang w:eastAsia="en-US"/>
              </w:rPr>
              <w:t>_________________</w:t>
            </w:r>
            <w:r w:rsidRPr="00CA359A">
              <w:rPr>
                <w:kern w:val="0"/>
                <w:szCs w:val="28"/>
                <w:lang w:eastAsia="en-US"/>
              </w:rPr>
              <w:t xml:space="preserve"> </w:t>
            </w:r>
            <w:r w:rsidRPr="004B4653">
              <w:rPr>
                <w:kern w:val="0"/>
                <w:szCs w:val="28"/>
                <w:lang w:eastAsia="en-US"/>
              </w:rPr>
              <w:t>/</w:t>
            </w:r>
          </w:p>
          <w:p w:rsidR="0074314E" w:rsidRPr="004B4653" w:rsidRDefault="0074314E" w:rsidP="009F1114">
            <w:pPr>
              <w:suppressAutoHyphens w:val="0"/>
              <w:jc w:val="both"/>
              <w:rPr>
                <w:kern w:val="0"/>
                <w:szCs w:val="28"/>
                <w:lang w:eastAsia="en-US"/>
              </w:rPr>
            </w:pPr>
            <w:r w:rsidRPr="004B4653">
              <w:rPr>
                <w:kern w:val="0"/>
                <w:szCs w:val="28"/>
                <w:lang w:eastAsia="en-US"/>
              </w:rPr>
              <w:t xml:space="preserve">             </w:t>
            </w:r>
            <w:proofErr w:type="spellStart"/>
            <w:r w:rsidRPr="004B4653">
              <w:rPr>
                <w:kern w:val="0"/>
                <w:szCs w:val="28"/>
                <w:lang w:eastAsia="en-US"/>
              </w:rPr>
              <w:t>м.п</w:t>
            </w:r>
            <w:proofErr w:type="spellEnd"/>
            <w:r w:rsidRPr="004B4653">
              <w:rPr>
                <w:kern w:val="0"/>
                <w:szCs w:val="28"/>
                <w:lang w:eastAsia="en-US"/>
              </w:rPr>
              <w:t>.</w:t>
            </w:r>
          </w:p>
          <w:p w:rsidR="0074314E" w:rsidRPr="004B4653" w:rsidRDefault="0074314E" w:rsidP="009F1114">
            <w:pPr>
              <w:suppressAutoHyphens w:val="0"/>
              <w:jc w:val="both"/>
              <w:rPr>
                <w:spacing w:val="-2"/>
                <w:kern w:val="0"/>
                <w:szCs w:val="28"/>
                <w:lang w:eastAsia="en-US"/>
              </w:rPr>
            </w:pPr>
          </w:p>
        </w:tc>
      </w:tr>
    </w:tbl>
    <w:p w:rsidR="008459E4" w:rsidRDefault="008459E4" w:rsidP="00C22C56">
      <w:pPr>
        <w:suppressAutoHyphens w:val="0"/>
        <w:spacing w:line="240" w:lineRule="exact"/>
        <w:rPr>
          <w:b/>
          <w:kern w:val="0"/>
          <w:lang w:eastAsia="ru-RU"/>
        </w:rPr>
      </w:pPr>
    </w:p>
    <w:p w:rsidR="00716DE4" w:rsidRDefault="00716DE4" w:rsidP="00C22C56">
      <w:pPr>
        <w:suppressAutoHyphens w:val="0"/>
        <w:spacing w:line="240" w:lineRule="exact"/>
        <w:rPr>
          <w:b/>
          <w:kern w:val="0"/>
          <w:lang w:eastAsia="ru-RU"/>
        </w:rPr>
      </w:pPr>
    </w:p>
    <w:p w:rsidR="00716DE4" w:rsidRDefault="00716DE4" w:rsidP="00C22C56">
      <w:pPr>
        <w:suppressAutoHyphens w:val="0"/>
        <w:spacing w:line="240" w:lineRule="exact"/>
        <w:rPr>
          <w:b/>
          <w:kern w:val="0"/>
          <w:lang w:eastAsia="ru-RU"/>
        </w:rPr>
      </w:pPr>
    </w:p>
    <w:p w:rsidR="00716DE4" w:rsidRDefault="00716DE4" w:rsidP="00C22C56">
      <w:pPr>
        <w:suppressAutoHyphens w:val="0"/>
        <w:spacing w:line="240" w:lineRule="exact"/>
        <w:rPr>
          <w:b/>
          <w:kern w:val="0"/>
          <w:lang w:eastAsia="ru-RU"/>
        </w:rPr>
      </w:pPr>
    </w:p>
    <w:p w:rsidR="0028407D" w:rsidRDefault="0028407D" w:rsidP="00C22C56">
      <w:pPr>
        <w:suppressAutoHyphens w:val="0"/>
        <w:spacing w:line="240" w:lineRule="exact"/>
        <w:rPr>
          <w:b/>
          <w:kern w:val="0"/>
          <w:lang w:eastAsia="ru-RU"/>
        </w:rPr>
      </w:pPr>
    </w:p>
    <w:p w:rsidR="0028407D" w:rsidRDefault="0028407D" w:rsidP="00C22C56">
      <w:pPr>
        <w:suppressAutoHyphens w:val="0"/>
        <w:spacing w:line="240" w:lineRule="exact"/>
        <w:rPr>
          <w:b/>
          <w:kern w:val="0"/>
          <w:lang w:eastAsia="ru-RU"/>
        </w:rPr>
      </w:pPr>
    </w:p>
    <w:p w:rsidR="0028407D" w:rsidRDefault="0028407D" w:rsidP="00C22C56">
      <w:pPr>
        <w:suppressAutoHyphens w:val="0"/>
        <w:spacing w:line="240" w:lineRule="exact"/>
        <w:rPr>
          <w:b/>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C8460E" w:rsidRDefault="00C8460E" w:rsidP="00C22C56">
      <w:pPr>
        <w:suppressAutoHyphens w:val="0"/>
        <w:spacing w:line="240" w:lineRule="exact"/>
        <w:jc w:val="right"/>
        <w:rPr>
          <w:b/>
          <w:noProof/>
          <w:kern w:val="0"/>
          <w:lang w:eastAsia="ru-RU"/>
        </w:rPr>
      </w:pPr>
    </w:p>
    <w:p w:rsidR="003C3B61" w:rsidRDefault="003C3B61" w:rsidP="00C22C56">
      <w:pPr>
        <w:suppressAutoHyphens w:val="0"/>
        <w:spacing w:line="240" w:lineRule="exact"/>
        <w:jc w:val="right"/>
        <w:rPr>
          <w:b/>
          <w:noProof/>
          <w:kern w:val="0"/>
          <w:lang w:eastAsia="ru-RU"/>
        </w:rPr>
      </w:pPr>
    </w:p>
    <w:p w:rsidR="003C3B61" w:rsidRDefault="003C3B61" w:rsidP="00C22C56">
      <w:pPr>
        <w:suppressAutoHyphens w:val="0"/>
        <w:spacing w:line="240" w:lineRule="exact"/>
        <w:jc w:val="right"/>
        <w:rPr>
          <w:b/>
          <w:noProof/>
          <w:kern w:val="0"/>
          <w:lang w:eastAsia="ru-RU"/>
        </w:rPr>
      </w:pPr>
    </w:p>
    <w:p w:rsidR="003C3B61" w:rsidRDefault="003C3B61" w:rsidP="00C22C56">
      <w:pPr>
        <w:suppressAutoHyphens w:val="0"/>
        <w:spacing w:line="240" w:lineRule="exact"/>
        <w:jc w:val="right"/>
        <w:rPr>
          <w:b/>
          <w:noProof/>
          <w:kern w:val="0"/>
          <w:lang w:eastAsia="ru-RU"/>
        </w:rPr>
      </w:pPr>
    </w:p>
    <w:p w:rsidR="002E475D" w:rsidRDefault="002E475D" w:rsidP="00C22C56">
      <w:pPr>
        <w:suppressAutoHyphens w:val="0"/>
        <w:spacing w:line="240" w:lineRule="exact"/>
        <w:jc w:val="right"/>
        <w:rPr>
          <w:b/>
          <w:noProof/>
          <w:kern w:val="0"/>
          <w:lang w:eastAsia="ru-RU"/>
        </w:rPr>
      </w:pPr>
    </w:p>
    <w:p w:rsidR="00C22C56" w:rsidRPr="00CA359A" w:rsidRDefault="00C22C56" w:rsidP="00C22C56">
      <w:pPr>
        <w:suppressAutoHyphens w:val="0"/>
        <w:spacing w:line="240" w:lineRule="exact"/>
        <w:jc w:val="right"/>
        <w:rPr>
          <w:b/>
          <w:noProof/>
          <w:kern w:val="0"/>
          <w:lang w:eastAsia="ru-RU"/>
        </w:rPr>
      </w:pPr>
      <w:bookmarkStart w:id="0" w:name="_GoBack"/>
      <w:bookmarkEnd w:id="0"/>
      <w:r w:rsidRPr="00CA359A">
        <w:rPr>
          <w:b/>
          <w:noProof/>
          <w:kern w:val="0"/>
          <w:lang w:eastAsia="ru-RU"/>
        </w:rPr>
        <w:lastRenderedPageBreak/>
        <w:t>Приложение № 1</w:t>
      </w:r>
    </w:p>
    <w:p w:rsidR="00B04E5B" w:rsidRDefault="00C22C56" w:rsidP="00C22C56">
      <w:pPr>
        <w:widowControl w:val="0"/>
        <w:suppressAutoHyphens w:val="0"/>
        <w:autoSpaceDE w:val="0"/>
        <w:autoSpaceDN w:val="0"/>
        <w:adjustRightInd w:val="0"/>
        <w:spacing w:line="240" w:lineRule="exact"/>
        <w:ind w:firstLine="720"/>
        <w:jc w:val="right"/>
        <w:rPr>
          <w:noProof/>
          <w:kern w:val="0"/>
          <w:lang w:eastAsia="ru-RU"/>
        </w:rPr>
      </w:pPr>
      <w:r w:rsidRPr="008459E4">
        <w:rPr>
          <w:noProof/>
          <w:kern w:val="0"/>
          <w:lang w:eastAsia="ru-RU"/>
        </w:rPr>
        <w:t xml:space="preserve">к Государственному контракту </w:t>
      </w:r>
    </w:p>
    <w:p w:rsidR="00C22C56" w:rsidRPr="008459E4" w:rsidRDefault="00C22C56" w:rsidP="00C22C56">
      <w:pPr>
        <w:widowControl w:val="0"/>
        <w:suppressAutoHyphens w:val="0"/>
        <w:autoSpaceDE w:val="0"/>
        <w:autoSpaceDN w:val="0"/>
        <w:adjustRightInd w:val="0"/>
        <w:spacing w:line="240" w:lineRule="exact"/>
        <w:ind w:firstLine="720"/>
        <w:jc w:val="right"/>
        <w:rPr>
          <w:noProof/>
          <w:kern w:val="0"/>
          <w:lang w:eastAsia="ru-RU"/>
        </w:rPr>
      </w:pPr>
      <w:r w:rsidRPr="008459E4">
        <w:rPr>
          <w:noProof/>
          <w:kern w:val="0"/>
          <w:lang w:eastAsia="ru-RU"/>
        </w:rPr>
        <w:t xml:space="preserve">№ </w:t>
      </w:r>
      <w:r w:rsidR="001F3DAD">
        <w:t>________________________</w:t>
      </w:r>
    </w:p>
    <w:p w:rsidR="00DF3C18" w:rsidRDefault="00C22C56" w:rsidP="000C6DA4">
      <w:pPr>
        <w:suppressAutoHyphens w:val="0"/>
        <w:jc w:val="right"/>
        <w:rPr>
          <w:noProof/>
          <w:kern w:val="0"/>
          <w:lang w:eastAsia="ru-RU"/>
        </w:rPr>
      </w:pPr>
      <w:r w:rsidRPr="008459E4">
        <w:rPr>
          <w:noProof/>
          <w:kern w:val="0"/>
          <w:lang w:eastAsia="ru-RU"/>
        </w:rPr>
        <w:t xml:space="preserve">от </w:t>
      </w:r>
      <w:r w:rsidR="008459E4" w:rsidRPr="008459E4">
        <w:rPr>
          <w:noProof/>
          <w:kern w:val="0"/>
          <w:lang w:eastAsia="ru-RU"/>
        </w:rPr>
        <w:t>__________________</w:t>
      </w:r>
      <w:r w:rsidR="000C6DA4">
        <w:rPr>
          <w:noProof/>
          <w:kern w:val="0"/>
          <w:lang w:eastAsia="ru-RU"/>
        </w:rPr>
        <w:t xml:space="preserve"> 202</w:t>
      </w:r>
      <w:r w:rsidR="002E475D">
        <w:rPr>
          <w:noProof/>
          <w:kern w:val="0"/>
          <w:lang w:eastAsia="ru-RU"/>
        </w:rPr>
        <w:t>6</w:t>
      </w:r>
      <w:r w:rsidR="00F8351C" w:rsidRPr="008459E4">
        <w:rPr>
          <w:noProof/>
          <w:kern w:val="0"/>
          <w:lang w:eastAsia="ru-RU"/>
        </w:rPr>
        <w:t xml:space="preserve"> г.</w:t>
      </w:r>
    </w:p>
    <w:p w:rsidR="00555608" w:rsidRDefault="00555608" w:rsidP="002E475D">
      <w:pPr>
        <w:rPr>
          <w:b/>
          <w:sz w:val="32"/>
        </w:rPr>
      </w:pPr>
    </w:p>
    <w:p w:rsidR="002E475D" w:rsidRPr="009D2254" w:rsidRDefault="002E475D" w:rsidP="002E475D">
      <w:pPr>
        <w:spacing w:line="240" w:lineRule="atLeast"/>
        <w:rPr>
          <w:b/>
        </w:rPr>
      </w:pPr>
    </w:p>
    <w:p w:rsidR="002E475D" w:rsidRPr="009D2254" w:rsidRDefault="002E475D" w:rsidP="002E475D">
      <w:pPr>
        <w:spacing w:line="240" w:lineRule="atLeast"/>
        <w:rPr>
          <w:b/>
        </w:rPr>
      </w:pPr>
      <w:r w:rsidRPr="00581E51">
        <w:tab/>
      </w:r>
      <w:r w:rsidRPr="00581E51">
        <w:tab/>
      </w:r>
      <w:r w:rsidRPr="00581E51">
        <w:tab/>
      </w:r>
      <w:r w:rsidRPr="00581E51">
        <w:tab/>
      </w:r>
      <w:r w:rsidRPr="00581E51">
        <w:tab/>
      </w:r>
      <w:r w:rsidRPr="009D2254">
        <w:rPr>
          <w:b/>
        </w:rPr>
        <w:t>ТЕХНИЧЕСКОЕ ЗАДАНИЕ</w:t>
      </w:r>
    </w:p>
    <w:p w:rsidR="002E475D" w:rsidRPr="009D2254" w:rsidRDefault="002E475D" w:rsidP="002E475D">
      <w:pPr>
        <w:spacing w:line="240" w:lineRule="atLeast"/>
        <w:rPr>
          <w:b/>
          <w:lang w:val="en-US"/>
        </w:rPr>
      </w:pPr>
      <w:r w:rsidRPr="009D2254">
        <w:rPr>
          <w:b/>
        </w:rPr>
        <w:tab/>
      </w:r>
      <w:r w:rsidRPr="009D2254">
        <w:rPr>
          <w:b/>
        </w:rPr>
        <w:tab/>
      </w:r>
      <w:r w:rsidRPr="009D2254">
        <w:rPr>
          <w:b/>
        </w:rPr>
        <w:tab/>
        <w:t xml:space="preserve">На оказание услуг по техническому обслуживанию </w:t>
      </w:r>
      <w:r w:rsidRPr="009D2254">
        <w:rPr>
          <w:b/>
          <w:lang w:val="en-US"/>
        </w:rPr>
        <w:t>IT-оборудования</w:t>
      </w:r>
    </w:p>
    <w:p w:rsidR="002E475D" w:rsidRDefault="002E475D" w:rsidP="002E475D">
      <w:pPr>
        <w:spacing w:line="240" w:lineRule="atLeast"/>
        <w:rPr>
          <w:lang w:val="en-US"/>
        </w:rPr>
      </w:pPr>
    </w:p>
    <w:p w:rsidR="002E475D" w:rsidRPr="009D2254" w:rsidRDefault="002E475D" w:rsidP="002E475D">
      <w:pPr>
        <w:pStyle w:val="afc"/>
        <w:numPr>
          <w:ilvl w:val="0"/>
          <w:numId w:val="20"/>
        </w:numPr>
        <w:spacing w:line="240" w:lineRule="atLeast"/>
        <w:ind w:left="720"/>
        <w:contextualSpacing/>
        <w:rPr>
          <w:b/>
        </w:rPr>
      </w:pPr>
      <w:r w:rsidRPr="009D2254">
        <w:rPr>
          <w:b/>
        </w:rPr>
        <w:t>Наименование объекта</w:t>
      </w:r>
    </w:p>
    <w:p w:rsidR="002E475D" w:rsidRDefault="002E475D" w:rsidP="002E475D">
      <w:pPr>
        <w:pStyle w:val="afc"/>
        <w:numPr>
          <w:ilvl w:val="1"/>
          <w:numId w:val="20"/>
        </w:numPr>
        <w:spacing w:line="240" w:lineRule="atLeast"/>
        <w:ind w:left="1080"/>
        <w:contextualSpacing/>
      </w:pPr>
      <w:r>
        <w:t xml:space="preserve">  Оказание услуг по техническому обслуживанию </w:t>
      </w:r>
      <w:r>
        <w:rPr>
          <w:lang w:val="en-US"/>
        </w:rPr>
        <w:t>IT</w:t>
      </w:r>
      <w:r w:rsidRPr="00CD39E7">
        <w:t>-</w:t>
      </w:r>
      <w:r>
        <w:t>оборудования для нужд Махачкалинского филиала ФГКУ Росгранстрой</w:t>
      </w:r>
    </w:p>
    <w:p w:rsidR="002E475D" w:rsidRDefault="002E475D" w:rsidP="002E475D">
      <w:pPr>
        <w:spacing w:line="240" w:lineRule="atLeast"/>
      </w:pPr>
    </w:p>
    <w:p w:rsidR="002E475D" w:rsidRPr="009D2254" w:rsidRDefault="002E475D" w:rsidP="002E475D">
      <w:pPr>
        <w:pStyle w:val="afc"/>
        <w:numPr>
          <w:ilvl w:val="0"/>
          <w:numId w:val="20"/>
        </w:numPr>
        <w:spacing w:line="240" w:lineRule="atLeast"/>
        <w:ind w:left="720"/>
        <w:contextualSpacing/>
        <w:rPr>
          <w:b/>
        </w:rPr>
      </w:pPr>
      <w:r w:rsidRPr="009D2254">
        <w:rPr>
          <w:b/>
        </w:rPr>
        <w:t>Цель оказания услуг</w:t>
      </w:r>
    </w:p>
    <w:p w:rsidR="002E475D" w:rsidRDefault="002E475D" w:rsidP="002E475D">
      <w:pPr>
        <w:pStyle w:val="afc"/>
        <w:numPr>
          <w:ilvl w:val="1"/>
          <w:numId w:val="20"/>
        </w:numPr>
        <w:spacing w:line="240" w:lineRule="atLeast"/>
        <w:ind w:left="1080"/>
        <w:contextualSpacing/>
      </w:pPr>
      <w:r>
        <w:t xml:space="preserve"> Поддержание бесперебойного функционирования </w:t>
      </w:r>
      <w:r>
        <w:rPr>
          <w:lang w:val="en-US"/>
        </w:rPr>
        <w:t>IT</w:t>
      </w:r>
      <w:r w:rsidRPr="00CD39E7">
        <w:t>-оборудования</w:t>
      </w:r>
      <w:r>
        <w:t xml:space="preserve"> для</w:t>
      </w:r>
      <w:r w:rsidRPr="00CD39E7">
        <w:t xml:space="preserve"> нужд </w:t>
      </w:r>
      <w:r>
        <w:t>Махачкалинского филиала ФГКУ Росгранстрой</w:t>
      </w:r>
    </w:p>
    <w:p w:rsidR="002E475D" w:rsidRDefault="002E475D" w:rsidP="002E475D">
      <w:pPr>
        <w:pStyle w:val="afc"/>
        <w:spacing w:line="240" w:lineRule="atLeast"/>
      </w:pPr>
    </w:p>
    <w:p w:rsidR="002E475D" w:rsidRPr="009D2254" w:rsidRDefault="002E475D" w:rsidP="002E475D">
      <w:pPr>
        <w:pStyle w:val="afc"/>
        <w:numPr>
          <w:ilvl w:val="0"/>
          <w:numId w:val="20"/>
        </w:numPr>
        <w:spacing w:line="240" w:lineRule="atLeast"/>
        <w:ind w:left="720"/>
        <w:contextualSpacing/>
        <w:rPr>
          <w:b/>
        </w:rPr>
      </w:pPr>
      <w:r w:rsidRPr="009D2254">
        <w:rPr>
          <w:b/>
        </w:rPr>
        <w:t>Условия оказания услуг</w:t>
      </w:r>
    </w:p>
    <w:p w:rsidR="002E475D" w:rsidRDefault="002E475D" w:rsidP="002E475D">
      <w:pPr>
        <w:pStyle w:val="afc"/>
        <w:numPr>
          <w:ilvl w:val="1"/>
          <w:numId w:val="20"/>
        </w:numPr>
        <w:spacing w:line="240" w:lineRule="atLeast"/>
        <w:ind w:left="1080"/>
        <w:contextualSpacing/>
      </w:pPr>
      <w:r>
        <w:t xml:space="preserve"> Место оказания услуг: г. Махачкала, пр. И. Шамиля, д.1 корп. Г. </w:t>
      </w:r>
    </w:p>
    <w:p w:rsidR="002E475D" w:rsidRPr="00904B02" w:rsidRDefault="002E475D" w:rsidP="002E475D">
      <w:pPr>
        <w:pStyle w:val="afc"/>
        <w:numPr>
          <w:ilvl w:val="1"/>
          <w:numId w:val="20"/>
        </w:numPr>
        <w:spacing w:line="240" w:lineRule="atLeast"/>
        <w:ind w:left="1080"/>
        <w:contextualSpacing/>
      </w:pPr>
      <w:r>
        <w:t xml:space="preserve"> Срок оказания услуг: с 01.06.2026 по 1.12.2026</w:t>
      </w:r>
    </w:p>
    <w:p w:rsidR="002E475D" w:rsidRPr="009D2254" w:rsidRDefault="002E475D" w:rsidP="002E475D">
      <w:pPr>
        <w:spacing w:line="240" w:lineRule="atLeast"/>
        <w:rPr>
          <w:b/>
        </w:rPr>
      </w:pPr>
    </w:p>
    <w:p w:rsidR="002E475D" w:rsidRPr="009D2254" w:rsidRDefault="002E475D" w:rsidP="002E475D">
      <w:pPr>
        <w:pStyle w:val="afc"/>
        <w:numPr>
          <w:ilvl w:val="0"/>
          <w:numId w:val="20"/>
        </w:numPr>
        <w:spacing w:line="240" w:lineRule="atLeast"/>
        <w:ind w:left="720"/>
        <w:contextualSpacing/>
        <w:rPr>
          <w:b/>
        </w:rPr>
      </w:pPr>
      <w:r w:rsidRPr="009D2254">
        <w:rPr>
          <w:b/>
        </w:rPr>
        <w:t>Общие требования</w:t>
      </w:r>
    </w:p>
    <w:p w:rsidR="002E475D" w:rsidRDefault="002E475D" w:rsidP="002E475D">
      <w:pPr>
        <w:pStyle w:val="afc"/>
        <w:numPr>
          <w:ilvl w:val="1"/>
          <w:numId w:val="20"/>
        </w:numPr>
        <w:spacing w:line="240" w:lineRule="atLeast"/>
        <w:ind w:left="1080"/>
        <w:contextualSpacing/>
      </w:pPr>
      <w:r>
        <w:t xml:space="preserve">   Проведение технического обслуживания </w:t>
      </w:r>
      <w:r>
        <w:rPr>
          <w:lang w:val="en-US"/>
        </w:rPr>
        <w:t>IT</w:t>
      </w:r>
      <w:r w:rsidRPr="00904B02">
        <w:t>-</w:t>
      </w:r>
      <w:r>
        <w:t>оборудования включает:</w:t>
      </w:r>
    </w:p>
    <w:p w:rsidR="002E475D" w:rsidRDefault="002E475D" w:rsidP="002E475D">
      <w:pPr>
        <w:pStyle w:val="afc"/>
        <w:numPr>
          <w:ilvl w:val="0"/>
          <w:numId w:val="21"/>
        </w:numPr>
        <w:spacing w:line="240" w:lineRule="atLeast"/>
        <w:contextualSpacing/>
      </w:pPr>
      <w:r>
        <w:t>проведение внешнего осмотра на предмет механического повреждения;</w:t>
      </w:r>
    </w:p>
    <w:p w:rsidR="002E475D" w:rsidRDefault="002E475D" w:rsidP="002E475D">
      <w:pPr>
        <w:pStyle w:val="afc"/>
        <w:numPr>
          <w:ilvl w:val="0"/>
          <w:numId w:val="21"/>
        </w:numPr>
        <w:spacing w:line="240" w:lineRule="atLeast"/>
        <w:contextualSpacing/>
      </w:pPr>
      <w:r>
        <w:t>проверка работоспособности</w:t>
      </w:r>
      <w:r>
        <w:rPr>
          <w:lang w:val="en-US"/>
        </w:rPr>
        <w:t>;</w:t>
      </w:r>
    </w:p>
    <w:p w:rsidR="002E475D" w:rsidRDefault="002E475D" w:rsidP="002E475D">
      <w:pPr>
        <w:pStyle w:val="afc"/>
        <w:numPr>
          <w:ilvl w:val="0"/>
          <w:numId w:val="21"/>
        </w:numPr>
        <w:spacing w:line="240" w:lineRule="atLeast"/>
        <w:contextualSpacing/>
      </w:pPr>
      <w:r>
        <w:t>выявление неисправности</w:t>
      </w:r>
      <w:r>
        <w:rPr>
          <w:lang w:val="en-US"/>
        </w:rPr>
        <w:t>;</w:t>
      </w:r>
    </w:p>
    <w:p w:rsidR="002E475D" w:rsidRDefault="002E475D" w:rsidP="002E475D">
      <w:pPr>
        <w:pStyle w:val="afc"/>
        <w:numPr>
          <w:ilvl w:val="0"/>
          <w:numId w:val="21"/>
        </w:numPr>
        <w:spacing w:line="240" w:lineRule="atLeast"/>
        <w:contextualSpacing/>
      </w:pPr>
      <w:r>
        <w:t>чистка внутренних и внешних поверхностей аппаратов, удаление пыли и остатков расходных материалов;</w:t>
      </w:r>
    </w:p>
    <w:p w:rsidR="002E475D" w:rsidRDefault="002E475D" w:rsidP="002E475D">
      <w:pPr>
        <w:pStyle w:val="afc"/>
        <w:numPr>
          <w:ilvl w:val="0"/>
          <w:numId w:val="21"/>
        </w:numPr>
        <w:spacing w:line="240" w:lineRule="atLeast"/>
        <w:contextualSpacing/>
      </w:pPr>
      <w:r>
        <w:t xml:space="preserve">очистка стеклянных и зеркальных элементов, смазка узлов и механизмов; </w:t>
      </w:r>
    </w:p>
    <w:p w:rsidR="002E475D" w:rsidRDefault="002E475D" w:rsidP="002E475D">
      <w:pPr>
        <w:pStyle w:val="afc"/>
        <w:numPr>
          <w:ilvl w:val="0"/>
          <w:numId w:val="21"/>
        </w:numPr>
        <w:spacing w:line="240" w:lineRule="atLeast"/>
        <w:contextualSpacing/>
      </w:pPr>
      <w:r>
        <w:t>замена ресурсных деталей (по мере необходимости);</w:t>
      </w:r>
    </w:p>
    <w:p w:rsidR="002E475D" w:rsidRDefault="002E475D" w:rsidP="002E475D">
      <w:pPr>
        <w:pStyle w:val="afc"/>
        <w:numPr>
          <w:ilvl w:val="0"/>
          <w:numId w:val="21"/>
        </w:numPr>
        <w:spacing w:line="240" w:lineRule="atLeast"/>
        <w:contextualSpacing/>
      </w:pPr>
      <w:r>
        <w:t>назначение на ремонт (при необходимости);</w:t>
      </w:r>
    </w:p>
    <w:p w:rsidR="002E475D" w:rsidRDefault="002E475D" w:rsidP="002E475D">
      <w:pPr>
        <w:pStyle w:val="afc"/>
        <w:numPr>
          <w:ilvl w:val="0"/>
          <w:numId w:val="21"/>
        </w:numPr>
        <w:spacing w:line="240" w:lineRule="atLeast"/>
        <w:contextualSpacing/>
      </w:pPr>
      <w:r>
        <w:t>замена тонера</w:t>
      </w:r>
      <w:r>
        <w:rPr>
          <w:lang w:val="en-US"/>
        </w:rPr>
        <w:t>;</w:t>
      </w:r>
    </w:p>
    <w:p w:rsidR="002E475D" w:rsidRPr="00C93170" w:rsidRDefault="002E475D" w:rsidP="002E475D">
      <w:pPr>
        <w:pStyle w:val="afc"/>
        <w:numPr>
          <w:ilvl w:val="0"/>
          <w:numId w:val="21"/>
        </w:numPr>
        <w:spacing w:line="240" w:lineRule="atLeast"/>
        <w:contextualSpacing/>
      </w:pPr>
      <w:r>
        <w:t>чистка элементов тракта подачи бумаги</w:t>
      </w:r>
      <w:r w:rsidRPr="00226C7E">
        <w:t>.</w:t>
      </w:r>
    </w:p>
    <w:p w:rsidR="002E475D" w:rsidRDefault="002E475D" w:rsidP="002E475D">
      <w:pPr>
        <w:pStyle w:val="afc"/>
        <w:numPr>
          <w:ilvl w:val="1"/>
          <w:numId w:val="20"/>
        </w:numPr>
        <w:spacing w:line="240" w:lineRule="atLeast"/>
        <w:ind w:left="1080"/>
        <w:contextualSpacing/>
      </w:pPr>
      <w:r>
        <w:t xml:space="preserve">   Информация по оказываемым услугам:</w:t>
      </w:r>
    </w:p>
    <w:p w:rsidR="002E475D" w:rsidRDefault="002E475D" w:rsidP="002E475D">
      <w:pPr>
        <w:pStyle w:val="afc"/>
        <w:numPr>
          <w:ilvl w:val="2"/>
          <w:numId w:val="20"/>
        </w:numPr>
        <w:spacing w:line="240" w:lineRule="atLeast"/>
        <w:ind w:left="1800"/>
        <w:contextualSpacing/>
      </w:pPr>
      <w:r>
        <w:t xml:space="preserve"> Качество оказываемых услуг по техническому обслуживанию </w:t>
      </w:r>
      <w:r>
        <w:rPr>
          <w:lang w:val="en-US"/>
        </w:rPr>
        <w:t>IT</w:t>
      </w:r>
      <w:r w:rsidRPr="00C93170">
        <w:t>-</w:t>
      </w:r>
      <w:r>
        <w:t>оборудования должно соответствовать требованиям ГОСТ. Исполнитель осуществляет оказание услуг силами своего персонала.</w:t>
      </w:r>
    </w:p>
    <w:p w:rsidR="002E475D" w:rsidRDefault="002E475D" w:rsidP="002E475D">
      <w:pPr>
        <w:pStyle w:val="afc"/>
        <w:numPr>
          <w:ilvl w:val="2"/>
          <w:numId w:val="20"/>
        </w:numPr>
        <w:spacing w:line="240" w:lineRule="atLeast"/>
        <w:ind w:left="1800"/>
        <w:contextualSpacing/>
      </w:pPr>
      <w:r>
        <w:t xml:space="preserve"> </w:t>
      </w:r>
      <w:r w:rsidRPr="00C93170">
        <w:t>Исполнитель должен оказывать услуг</w:t>
      </w:r>
      <w:r>
        <w:t xml:space="preserve">и по техническому обслуживанию </w:t>
      </w:r>
      <w:r>
        <w:rPr>
          <w:lang w:val="en-US"/>
        </w:rPr>
        <w:t>I</w:t>
      </w:r>
      <w:r w:rsidRPr="00C93170">
        <w:t>T- оборудования своими материалами, оборудованием, инструментами, приборами, приспособлениями. Услуги по техническому обслуживанию IT-оборудования должны проводиться в соответствии с техническим заданием.</w:t>
      </w:r>
    </w:p>
    <w:p w:rsidR="002E475D" w:rsidRDefault="002E475D" w:rsidP="002E475D">
      <w:pPr>
        <w:pStyle w:val="afc"/>
        <w:numPr>
          <w:ilvl w:val="2"/>
          <w:numId w:val="20"/>
        </w:numPr>
        <w:spacing w:line="240" w:lineRule="atLeast"/>
        <w:ind w:left="1800"/>
        <w:contextualSpacing/>
      </w:pPr>
      <w:r>
        <w:t xml:space="preserve">  </w:t>
      </w:r>
      <w:r w:rsidRPr="00C93170">
        <w:t>При оказании услуг по техническому обслуживанию 1Т-оборудования специалистам Исполнителя необходимо руководствоваться общегосударственными нормами и правилами, предусмотренными для оказания данных услуг, отраслевыми и международными стандартами, эталонами, санитарными нормами, правилами противопожарной охраны, техники безопасности и другими нормативными документами.</w:t>
      </w:r>
    </w:p>
    <w:p w:rsidR="002E475D" w:rsidRDefault="002E475D" w:rsidP="002E475D">
      <w:pPr>
        <w:pStyle w:val="afc"/>
        <w:spacing w:line="240" w:lineRule="atLeast"/>
        <w:ind w:left="1800"/>
      </w:pPr>
    </w:p>
    <w:p w:rsidR="002E475D" w:rsidRDefault="002E475D" w:rsidP="002E475D">
      <w:pPr>
        <w:pStyle w:val="afc"/>
        <w:numPr>
          <w:ilvl w:val="0"/>
          <w:numId w:val="20"/>
        </w:numPr>
        <w:spacing w:line="240" w:lineRule="atLeast"/>
        <w:ind w:left="720"/>
        <w:contextualSpacing/>
        <w:rPr>
          <w:b/>
        </w:rPr>
      </w:pPr>
      <w:r w:rsidRPr="009D2254">
        <w:rPr>
          <w:b/>
        </w:rPr>
        <w:t xml:space="preserve">Перечень обслуживаемого </w:t>
      </w:r>
      <w:r w:rsidRPr="009D2254">
        <w:rPr>
          <w:b/>
          <w:lang w:val="en-US"/>
        </w:rPr>
        <w:t>IT</w:t>
      </w:r>
      <w:r w:rsidRPr="009D2254">
        <w:rPr>
          <w:b/>
        </w:rPr>
        <w:t>-оборудования</w:t>
      </w:r>
    </w:p>
    <w:p w:rsidR="002E475D" w:rsidRDefault="002E475D" w:rsidP="002E475D">
      <w:pPr>
        <w:pStyle w:val="afc"/>
        <w:spacing w:line="240" w:lineRule="atLeast"/>
        <w:rPr>
          <w:b/>
        </w:rPr>
      </w:pPr>
    </w:p>
    <w:p w:rsidR="002E475D" w:rsidRPr="00757880" w:rsidRDefault="002E475D" w:rsidP="002E475D">
      <w:pPr>
        <w:pStyle w:val="afc"/>
        <w:spacing w:line="240" w:lineRule="atLeast"/>
        <w:jc w:val="both"/>
      </w:pPr>
      <w:r w:rsidRPr="00757880">
        <w:t>Ниже приведён перечень IT-оборудования, находящегося в эксплуатации у Заказчика. Указанное оборудование может подлежать техническому обслуживанию в рамках настоящего Контракта при наличии необходимости и по согласованию сторон.</w:t>
      </w:r>
    </w:p>
    <w:p w:rsidR="002E475D" w:rsidRPr="002E70D2" w:rsidRDefault="002E475D" w:rsidP="002E475D">
      <w:pPr>
        <w:spacing w:line="240" w:lineRule="atLeast"/>
      </w:pPr>
    </w:p>
    <w:tbl>
      <w:tblPr>
        <w:tblStyle w:val="af9"/>
        <w:tblW w:w="0" w:type="auto"/>
        <w:tblInd w:w="720" w:type="dxa"/>
        <w:tblLook w:val="04A0" w:firstRow="1" w:lastRow="0" w:firstColumn="1" w:lastColumn="0" w:noHBand="0" w:noVBand="1"/>
      </w:tblPr>
      <w:tblGrid>
        <w:gridCol w:w="458"/>
        <w:gridCol w:w="4426"/>
        <w:gridCol w:w="2504"/>
        <w:gridCol w:w="2087"/>
      </w:tblGrid>
      <w:tr w:rsidR="002E475D" w:rsidTr="00DF513B">
        <w:tc>
          <w:tcPr>
            <w:tcW w:w="458" w:type="dxa"/>
          </w:tcPr>
          <w:p w:rsidR="002E475D" w:rsidRPr="00B6365C" w:rsidRDefault="002E475D" w:rsidP="00DF513B">
            <w:pPr>
              <w:pStyle w:val="afc"/>
              <w:spacing w:line="240" w:lineRule="atLeast"/>
              <w:ind w:left="0"/>
              <w:rPr>
                <w:b/>
              </w:rPr>
            </w:pPr>
            <w:r w:rsidRPr="00B6365C">
              <w:rPr>
                <w:b/>
              </w:rPr>
              <w:lastRenderedPageBreak/>
              <w:t>№</w:t>
            </w:r>
          </w:p>
        </w:tc>
        <w:tc>
          <w:tcPr>
            <w:tcW w:w="4426" w:type="dxa"/>
          </w:tcPr>
          <w:p w:rsidR="002E475D" w:rsidRPr="00B6365C" w:rsidRDefault="002E475D" w:rsidP="00DF513B">
            <w:pPr>
              <w:pStyle w:val="afc"/>
              <w:spacing w:line="240" w:lineRule="atLeast"/>
              <w:ind w:left="0"/>
              <w:jc w:val="center"/>
              <w:rPr>
                <w:b/>
              </w:rPr>
            </w:pPr>
            <w:r w:rsidRPr="00B6365C">
              <w:rPr>
                <w:b/>
              </w:rPr>
              <w:t>Наименование оборудования</w:t>
            </w:r>
          </w:p>
        </w:tc>
        <w:tc>
          <w:tcPr>
            <w:tcW w:w="2504" w:type="dxa"/>
          </w:tcPr>
          <w:p w:rsidR="002E475D" w:rsidRPr="00B6365C" w:rsidRDefault="002E475D" w:rsidP="00DF513B">
            <w:pPr>
              <w:pStyle w:val="afc"/>
              <w:spacing w:line="240" w:lineRule="atLeast"/>
              <w:ind w:left="0"/>
              <w:jc w:val="center"/>
              <w:rPr>
                <w:b/>
              </w:rPr>
            </w:pPr>
            <w:r w:rsidRPr="00B6365C">
              <w:rPr>
                <w:b/>
              </w:rPr>
              <w:t>Количество</w:t>
            </w:r>
            <w:r>
              <w:rPr>
                <w:b/>
                <w:lang w:val="en-US"/>
              </w:rPr>
              <w:t xml:space="preserve">, </w:t>
            </w:r>
            <w:r>
              <w:rPr>
                <w:b/>
              </w:rPr>
              <w:t>шт.</w:t>
            </w:r>
          </w:p>
        </w:tc>
        <w:tc>
          <w:tcPr>
            <w:tcW w:w="2087" w:type="dxa"/>
          </w:tcPr>
          <w:p w:rsidR="002E475D" w:rsidRPr="00B6365C" w:rsidRDefault="002E475D" w:rsidP="00DF513B">
            <w:pPr>
              <w:pStyle w:val="afc"/>
              <w:spacing w:line="240" w:lineRule="atLeast"/>
              <w:ind w:left="0"/>
              <w:jc w:val="center"/>
              <w:rPr>
                <w:b/>
              </w:rPr>
            </w:pPr>
            <w:r>
              <w:rPr>
                <w:b/>
              </w:rPr>
              <w:t>Количество обслуживания, раз</w:t>
            </w:r>
          </w:p>
        </w:tc>
      </w:tr>
      <w:tr w:rsidR="002E475D" w:rsidTr="00DF513B">
        <w:tc>
          <w:tcPr>
            <w:tcW w:w="458" w:type="dxa"/>
          </w:tcPr>
          <w:p w:rsidR="002E475D" w:rsidRDefault="002E475D" w:rsidP="00DF513B">
            <w:pPr>
              <w:pStyle w:val="afc"/>
              <w:spacing w:line="240" w:lineRule="atLeast"/>
              <w:ind w:left="0"/>
              <w:jc w:val="center"/>
            </w:pPr>
            <w:r>
              <w:t>1</w:t>
            </w:r>
          </w:p>
        </w:tc>
        <w:tc>
          <w:tcPr>
            <w:tcW w:w="4426" w:type="dxa"/>
          </w:tcPr>
          <w:p w:rsidR="002E475D" w:rsidRPr="009D2254" w:rsidRDefault="002E475D" w:rsidP="00DF513B">
            <w:pPr>
              <w:pStyle w:val="afc"/>
              <w:spacing w:line="240" w:lineRule="atLeast"/>
              <w:ind w:left="0"/>
              <w:jc w:val="center"/>
              <w:rPr>
                <w:lang w:val="en-US"/>
              </w:rPr>
            </w:pPr>
            <w:r>
              <w:t xml:space="preserve">МФУ </w:t>
            </w:r>
            <w:r>
              <w:rPr>
                <w:lang w:val="en-US"/>
              </w:rPr>
              <w:t>Brother DCP-L2540</w:t>
            </w:r>
          </w:p>
        </w:tc>
        <w:tc>
          <w:tcPr>
            <w:tcW w:w="2504" w:type="dxa"/>
          </w:tcPr>
          <w:p w:rsidR="002E475D" w:rsidRPr="00B36DF4" w:rsidRDefault="002E475D" w:rsidP="00DF513B">
            <w:pPr>
              <w:pStyle w:val="afc"/>
              <w:spacing w:line="240" w:lineRule="atLeast"/>
              <w:ind w:left="0"/>
              <w:jc w:val="center"/>
            </w:pPr>
            <w:r>
              <w:t>2</w:t>
            </w:r>
          </w:p>
        </w:tc>
        <w:tc>
          <w:tcPr>
            <w:tcW w:w="2087" w:type="dxa"/>
          </w:tcPr>
          <w:p w:rsidR="002E475D" w:rsidRPr="00B6365C" w:rsidRDefault="002E475D" w:rsidP="00DF513B">
            <w:pPr>
              <w:pStyle w:val="afc"/>
              <w:spacing w:line="240" w:lineRule="atLeast"/>
              <w:ind w:left="0"/>
              <w:jc w:val="center"/>
            </w:pPr>
            <w:r>
              <w:t>1</w:t>
            </w:r>
          </w:p>
        </w:tc>
      </w:tr>
      <w:tr w:rsidR="002E475D" w:rsidTr="00DF513B">
        <w:tc>
          <w:tcPr>
            <w:tcW w:w="458" w:type="dxa"/>
          </w:tcPr>
          <w:p w:rsidR="002E475D" w:rsidRDefault="002E475D" w:rsidP="00DF513B">
            <w:pPr>
              <w:pStyle w:val="afc"/>
              <w:spacing w:line="240" w:lineRule="atLeast"/>
              <w:ind w:left="0"/>
              <w:jc w:val="center"/>
            </w:pPr>
            <w:r>
              <w:t>2</w:t>
            </w:r>
          </w:p>
        </w:tc>
        <w:tc>
          <w:tcPr>
            <w:tcW w:w="4426" w:type="dxa"/>
          </w:tcPr>
          <w:p w:rsidR="002E475D" w:rsidRPr="009D2254" w:rsidRDefault="002E475D" w:rsidP="00DF513B">
            <w:pPr>
              <w:pStyle w:val="afc"/>
              <w:spacing w:line="240" w:lineRule="atLeast"/>
              <w:ind w:left="0"/>
              <w:jc w:val="center"/>
              <w:rPr>
                <w:lang w:val="en-US"/>
              </w:rPr>
            </w:pPr>
            <w:r>
              <w:t xml:space="preserve">МФУ </w:t>
            </w:r>
            <w:r>
              <w:rPr>
                <w:lang w:val="en-US"/>
              </w:rPr>
              <w:t>Kyocera m2040</w:t>
            </w:r>
          </w:p>
        </w:tc>
        <w:tc>
          <w:tcPr>
            <w:tcW w:w="2504" w:type="dxa"/>
          </w:tcPr>
          <w:p w:rsidR="002E475D" w:rsidRPr="009D2254" w:rsidRDefault="002E475D" w:rsidP="00DF513B">
            <w:pPr>
              <w:pStyle w:val="afc"/>
              <w:spacing w:line="240" w:lineRule="atLeast"/>
              <w:ind w:left="0"/>
              <w:jc w:val="center"/>
              <w:rPr>
                <w:lang w:val="en-US"/>
              </w:rPr>
            </w:pPr>
            <w:r>
              <w:rPr>
                <w:lang w:val="en-US"/>
              </w:rPr>
              <w:t>1</w:t>
            </w:r>
          </w:p>
        </w:tc>
        <w:tc>
          <w:tcPr>
            <w:tcW w:w="2087" w:type="dxa"/>
          </w:tcPr>
          <w:p w:rsidR="002E475D" w:rsidRPr="00B6365C" w:rsidRDefault="002E475D" w:rsidP="00DF513B">
            <w:pPr>
              <w:pStyle w:val="afc"/>
              <w:spacing w:line="240" w:lineRule="atLeast"/>
              <w:ind w:left="0"/>
              <w:jc w:val="center"/>
            </w:pPr>
            <w:r>
              <w:t>1</w:t>
            </w:r>
          </w:p>
        </w:tc>
      </w:tr>
      <w:tr w:rsidR="002E475D" w:rsidTr="00DF513B">
        <w:tc>
          <w:tcPr>
            <w:tcW w:w="458" w:type="dxa"/>
          </w:tcPr>
          <w:p w:rsidR="002E475D" w:rsidRDefault="002E475D" w:rsidP="00DF513B">
            <w:pPr>
              <w:pStyle w:val="afc"/>
              <w:spacing w:line="240" w:lineRule="atLeast"/>
              <w:ind w:left="0"/>
              <w:jc w:val="center"/>
            </w:pPr>
            <w:r>
              <w:t>3</w:t>
            </w:r>
          </w:p>
        </w:tc>
        <w:tc>
          <w:tcPr>
            <w:tcW w:w="4426" w:type="dxa"/>
          </w:tcPr>
          <w:p w:rsidR="002E475D" w:rsidRPr="009D2254" w:rsidRDefault="002E475D" w:rsidP="00DF513B">
            <w:pPr>
              <w:pStyle w:val="afc"/>
              <w:spacing w:line="240" w:lineRule="atLeast"/>
              <w:ind w:left="0"/>
              <w:jc w:val="center"/>
              <w:rPr>
                <w:lang w:val="en-US"/>
              </w:rPr>
            </w:pPr>
            <w:r>
              <w:t xml:space="preserve">МФУ </w:t>
            </w:r>
            <w:r>
              <w:rPr>
                <w:lang w:val="en-US"/>
              </w:rPr>
              <w:t xml:space="preserve">Samsung </w:t>
            </w:r>
            <w:proofErr w:type="spellStart"/>
            <w:r>
              <w:rPr>
                <w:lang w:val="en-US"/>
              </w:rPr>
              <w:t>ProXpress</w:t>
            </w:r>
            <w:proofErr w:type="spellEnd"/>
            <w:r>
              <w:rPr>
                <w:lang w:val="en-US"/>
              </w:rPr>
              <w:t xml:space="preserve"> M3870FD</w:t>
            </w:r>
          </w:p>
        </w:tc>
        <w:tc>
          <w:tcPr>
            <w:tcW w:w="2504" w:type="dxa"/>
          </w:tcPr>
          <w:p w:rsidR="002E475D" w:rsidRPr="009D2254" w:rsidRDefault="002E475D" w:rsidP="00DF513B">
            <w:pPr>
              <w:pStyle w:val="afc"/>
              <w:spacing w:line="240" w:lineRule="atLeast"/>
              <w:ind w:left="0"/>
              <w:jc w:val="center"/>
              <w:rPr>
                <w:lang w:val="en-US"/>
              </w:rPr>
            </w:pPr>
            <w:r>
              <w:rPr>
                <w:lang w:val="en-US"/>
              </w:rPr>
              <w:t>4</w:t>
            </w:r>
          </w:p>
        </w:tc>
        <w:tc>
          <w:tcPr>
            <w:tcW w:w="2087" w:type="dxa"/>
          </w:tcPr>
          <w:p w:rsidR="002E475D" w:rsidRPr="00B6365C" w:rsidRDefault="002E475D" w:rsidP="00DF513B">
            <w:pPr>
              <w:pStyle w:val="afc"/>
              <w:spacing w:line="240" w:lineRule="atLeast"/>
              <w:ind w:left="0"/>
              <w:jc w:val="center"/>
            </w:pPr>
            <w:r>
              <w:t>1</w:t>
            </w:r>
          </w:p>
        </w:tc>
      </w:tr>
      <w:tr w:rsidR="002E475D" w:rsidTr="00DF513B">
        <w:tc>
          <w:tcPr>
            <w:tcW w:w="458" w:type="dxa"/>
          </w:tcPr>
          <w:p w:rsidR="002E475D" w:rsidRDefault="002E475D" w:rsidP="00DF513B">
            <w:pPr>
              <w:pStyle w:val="afc"/>
              <w:spacing w:line="240" w:lineRule="atLeast"/>
              <w:ind w:left="0"/>
              <w:jc w:val="center"/>
            </w:pPr>
            <w:r>
              <w:t>4</w:t>
            </w:r>
          </w:p>
        </w:tc>
        <w:tc>
          <w:tcPr>
            <w:tcW w:w="4426" w:type="dxa"/>
          </w:tcPr>
          <w:p w:rsidR="002E475D" w:rsidRPr="00B36DF4" w:rsidRDefault="002E475D" w:rsidP="00DF513B">
            <w:pPr>
              <w:pStyle w:val="afc"/>
              <w:tabs>
                <w:tab w:val="left" w:pos="907"/>
              </w:tabs>
              <w:spacing w:line="240" w:lineRule="atLeast"/>
              <w:ind w:left="0"/>
              <w:rPr>
                <w:lang w:val="en-US"/>
              </w:rPr>
            </w:pPr>
            <w:r>
              <w:tab/>
              <w:t xml:space="preserve">МФУ </w:t>
            </w:r>
            <w:proofErr w:type="spellStart"/>
            <w:r>
              <w:rPr>
                <w:lang w:val="en-US"/>
              </w:rPr>
              <w:t>Katusha</w:t>
            </w:r>
            <w:proofErr w:type="spellEnd"/>
            <w:r>
              <w:rPr>
                <w:lang w:val="en-US"/>
              </w:rPr>
              <w:t xml:space="preserve"> M247</w:t>
            </w:r>
          </w:p>
        </w:tc>
        <w:tc>
          <w:tcPr>
            <w:tcW w:w="2504" w:type="dxa"/>
          </w:tcPr>
          <w:p w:rsidR="002E475D" w:rsidRPr="00DF3485" w:rsidRDefault="002E475D" w:rsidP="00DF513B">
            <w:pPr>
              <w:pStyle w:val="afc"/>
              <w:spacing w:line="240" w:lineRule="atLeast"/>
              <w:ind w:left="0"/>
              <w:jc w:val="center"/>
              <w:rPr>
                <w:lang w:val="en-US"/>
              </w:rPr>
            </w:pPr>
            <w:r>
              <w:rPr>
                <w:lang w:val="en-US"/>
              </w:rPr>
              <w:t>4</w:t>
            </w:r>
          </w:p>
        </w:tc>
        <w:tc>
          <w:tcPr>
            <w:tcW w:w="2087" w:type="dxa"/>
          </w:tcPr>
          <w:p w:rsidR="002E475D" w:rsidRDefault="002E475D" w:rsidP="00DF513B">
            <w:pPr>
              <w:pStyle w:val="afc"/>
              <w:spacing w:line="240" w:lineRule="atLeast"/>
              <w:ind w:left="0"/>
              <w:jc w:val="center"/>
            </w:pPr>
            <w:r>
              <w:t>1</w:t>
            </w:r>
          </w:p>
        </w:tc>
      </w:tr>
      <w:tr w:rsidR="002E475D" w:rsidTr="00DF513B">
        <w:tc>
          <w:tcPr>
            <w:tcW w:w="458" w:type="dxa"/>
          </w:tcPr>
          <w:p w:rsidR="002E475D" w:rsidRDefault="002E475D" w:rsidP="00DF513B">
            <w:pPr>
              <w:pStyle w:val="afc"/>
              <w:spacing w:line="240" w:lineRule="atLeast"/>
              <w:ind w:left="0"/>
              <w:jc w:val="center"/>
            </w:pPr>
            <w:r>
              <w:t>5</w:t>
            </w:r>
          </w:p>
        </w:tc>
        <w:tc>
          <w:tcPr>
            <w:tcW w:w="4426" w:type="dxa"/>
          </w:tcPr>
          <w:p w:rsidR="002E475D" w:rsidRPr="009D2254" w:rsidRDefault="002E475D" w:rsidP="00DF513B">
            <w:pPr>
              <w:pStyle w:val="afc"/>
              <w:spacing w:line="240" w:lineRule="atLeast"/>
              <w:ind w:left="0"/>
              <w:jc w:val="center"/>
              <w:rPr>
                <w:lang w:val="en-US"/>
              </w:rPr>
            </w:pPr>
            <w:r>
              <w:t xml:space="preserve">АРМ </w:t>
            </w:r>
          </w:p>
        </w:tc>
        <w:tc>
          <w:tcPr>
            <w:tcW w:w="2504" w:type="dxa"/>
          </w:tcPr>
          <w:p w:rsidR="002E475D" w:rsidRPr="009D2254" w:rsidRDefault="002E475D" w:rsidP="00DF513B">
            <w:pPr>
              <w:pStyle w:val="afc"/>
              <w:spacing w:line="240" w:lineRule="atLeast"/>
              <w:ind w:left="0"/>
              <w:jc w:val="center"/>
              <w:rPr>
                <w:lang w:val="en-US"/>
              </w:rPr>
            </w:pPr>
            <w:r>
              <w:rPr>
                <w:lang w:val="en-US"/>
              </w:rPr>
              <w:t>10</w:t>
            </w:r>
          </w:p>
        </w:tc>
        <w:tc>
          <w:tcPr>
            <w:tcW w:w="2087" w:type="dxa"/>
          </w:tcPr>
          <w:p w:rsidR="002E475D" w:rsidRPr="00996E79" w:rsidRDefault="002E475D" w:rsidP="00DF513B">
            <w:pPr>
              <w:pStyle w:val="afc"/>
              <w:spacing w:line="240" w:lineRule="atLeast"/>
              <w:ind w:left="0"/>
              <w:jc w:val="center"/>
              <w:rPr>
                <w:lang w:val="en-US"/>
              </w:rPr>
            </w:pPr>
            <w:r>
              <w:rPr>
                <w:lang w:val="en-US"/>
              </w:rPr>
              <w:t>1</w:t>
            </w:r>
          </w:p>
        </w:tc>
      </w:tr>
      <w:tr w:rsidR="002E475D" w:rsidTr="00DF513B">
        <w:tc>
          <w:tcPr>
            <w:tcW w:w="458" w:type="dxa"/>
          </w:tcPr>
          <w:p w:rsidR="002E475D" w:rsidRPr="00DF3485" w:rsidRDefault="002E475D" w:rsidP="00DF513B">
            <w:pPr>
              <w:pStyle w:val="afc"/>
              <w:spacing w:line="240" w:lineRule="atLeast"/>
              <w:ind w:left="0"/>
              <w:jc w:val="center"/>
              <w:rPr>
                <w:lang w:val="en-US"/>
              </w:rPr>
            </w:pPr>
            <w:r>
              <w:rPr>
                <w:lang w:val="en-US"/>
              </w:rPr>
              <w:t>6</w:t>
            </w:r>
          </w:p>
        </w:tc>
        <w:tc>
          <w:tcPr>
            <w:tcW w:w="4426" w:type="dxa"/>
          </w:tcPr>
          <w:p w:rsidR="002E475D" w:rsidRPr="00DF3485" w:rsidRDefault="002E475D" w:rsidP="00DF513B">
            <w:pPr>
              <w:pStyle w:val="afc"/>
              <w:spacing w:line="240" w:lineRule="atLeast"/>
              <w:ind w:left="0"/>
              <w:jc w:val="center"/>
            </w:pPr>
            <w:r>
              <w:t>ИБП</w:t>
            </w:r>
          </w:p>
        </w:tc>
        <w:tc>
          <w:tcPr>
            <w:tcW w:w="2504" w:type="dxa"/>
          </w:tcPr>
          <w:p w:rsidR="002E475D" w:rsidRPr="00DF3485" w:rsidRDefault="002E475D" w:rsidP="00DF513B">
            <w:pPr>
              <w:pStyle w:val="afc"/>
              <w:spacing w:line="240" w:lineRule="atLeast"/>
              <w:ind w:left="0"/>
              <w:jc w:val="center"/>
            </w:pPr>
            <w:r>
              <w:t>15</w:t>
            </w:r>
          </w:p>
        </w:tc>
        <w:tc>
          <w:tcPr>
            <w:tcW w:w="2087" w:type="dxa"/>
          </w:tcPr>
          <w:p w:rsidR="002E475D" w:rsidRPr="00DF3485" w:rsidRDefault="002E475D" w:rsidP="00DF513B">
            <w:pPr>
              <w:pStyle w:val="afc"/>
              <w:spacing w:line="240" w:lineRule="atLeast"/>
              <w:ind w:left="0"/>
              <w:jc w:val="center"/>
            </w:pPr>
            <w:r>
              <w:t>1</w:t>
            </w:r>
          </w:p>
        </w:tc>
      </w:tr>
      <w:tr w:rsidR="002E475D" w:rsidTr="00DF513B">
        <w:tc>
          <w:tcPr>
            <w:tcW w:w="458" w:type="dxa"/>
          </w:tcPr>
          <w:p w:rsidR="002E475D" w:rsidRDefault="002E475D" w:rsidP="00DF513B">
            <w:pPr>
              <w:pStyle w:val="afc"/>
              <w:spacing w:line="240" w:lineRule="atLeast"/>
              <w:ind w:left="0"/>
              <w:jc w:val="center"/>
            </w:pPr>
            <w:r>
              <w:t>7</w:t>
            </w:r>
          </w:p>
        </w:tc>
        <w:tc>
          <w:tcPr>
            <w:tcW w:w="4426" w:type="dxa"/>
          </w:tcPr>
          <w:p w:rsidR="002E475D" w:rsidRPr="0013557A" w:rsidRDefault="002E475D" w:rsidP="00DF513B">
            <w:pPr>
              <w:pStyle w:val="afc"/>
              <w:spacing w:line="240" w:lineRule="atLeast"/>
              <w:ind w:left="0"/>
              <w:jc w:val="center"/>
              <w:rPr>
                <w:lang w:val="en-US"/>
              </w:rPr>
            </w:pPr>
            <w:r>
              <w:t xml:space="preserve">Сервер </w:t>
            </w:r>
            <w:r>
              <w:rPr>
                <w:lang w:val="en-US"/>
              </w:rPr>
              <w:t xml:space="preserve">HP </w:t>
            </w:r>
            <w:proofErr w:type="spellStart"/>
            <w:r>
              <w:rPr>
                <w:lang w:val="en-US"/>
              </w:rPr>
              <w:t>Proliant</w:t>
            </w:r>
            <w:proofErr w:type="spellEnd"/>
          </w:p>
        </w:tc>
        <w:tc>
          <w:tcPr>
            <w:tcW w:w="2504" w:type="dxa"/>
          </w:tcPr>
          <w:p w:rsidR="002E475D" w:rsidRPr="0013557A" w:rsidRDefault="002E475D" w:rsidP="00DF513B">
            <w:pPr>
              <w:pStyle w:val="afc"/>
              <w:spacing w:line="240" w:lineRule="atLeast"/>
              <w:ind w:left="0"/>
              <w:jc w:val="center"/>
              <w:rPr>
                <w:lang w:val="en-US"/>
              </w:rPr>
            </w:pPr>
            <w:r>
              <w:rPr>
                <w:lang w:val="en-US"/>
              </w:rPr>
              <w:t>1</w:t>
            </w:r>
          </w:p>
        </w:tc>
        <w:tc>
          <w:tcPr>
            <w:tcW w:w="2087" w:type="dxa"/>
          </w:tcPr>
          <w:p w:rsidR="002E475D" w:rsidRPr="0013557A" w:rsidRDefault="002E475D" w:rsidP="00DF513B">
            <w:pPr>
              <w:pStyle w:val="afc"/>
              <w:spacing w:line="240" w:lineRule="atLeast"/>
              <w:ind w:left="0"/>
              <w:jc w:val="center"/>
              <w:rPr>
                <w:lang w:val="en-US"/>
              </w:rPr>
            </w:pPr>
            <w:r>
              <w:rPr>
                <w:lang w:val="en-US"/>
              </w:rPr>
              <w:t>1</w:t>
            </w:r>
          </w:p>
        </w:tc>
      </w:tr>
      <w:tr w:rsidR="002E475D" w:rsidTr="00DF513B">
        <w:tc>
          <w:tcPr>
            <w:tcW w:w="458" w:type="dxa"/>
          </w:tcPr>
          <w:p w:rsidR="002E475D" w:rsidRDefault="002E475D" w:rsidP="00DF513B">
            <w:pPr>
              <w:pStyle w:val="afc"/>
              <w:spacing w:line="240" w:lineRule="atLeast"/>
              <w:ind w:left="0"/>
              <w:jc w:val="center"/>
            </w:pPr>
            <w:r>
              <w:t>8</w:t>
            </w:r>
          </w:p>
        </w:tc>
        <w:tc>
          <w:tcPr>
            <w:tcW w:w="4426" w:type="dxa"/>
          </w:tcPr>
          <w:p w:rsidR="002E475D" w:rsidRDefault="002E475D" w:rsidP="00DF513B">
            <w:pPr>
              <w:pStyle w:val="afc"/>
              <w:spacing w:line="240" w:lineRule="atLeast"/>
              <w:ind w:left="0"/>
              <w:jc w:val="center"/>
            </w:pPr>
            <w:r>
              <w:t>Ноутбук Гравитон Н15И</w:t>
            </w:r>
          </w:p>
        </w:tc>
        <w:tc>
          <w:tcPr>
            <w:tcW w:w="2504" w:type="dxa"/>
          </w:tcPr>
          <w:p w:rsidR="002E475D" w:rsidRPr="00782344" w:rsidRDefault="002E475D" w:rsidP="00DF513B">
            <w:pPr>
              <w:pStyle w:val="afc"/>
              <w:spacing w:line="240" w:lineRule="atLeast"/>
              <w:ind w:left="0"/>
              <w:jc w:val="center"/>
            </w:pPr>
            <w:r>
              <w:t>2</w:t>
            </w:r>
          </w:p>
        </w:tc>
        <w:tc>
          <w:tcPr>
            <w:tcW w:w="2087" w:type="dxa"/>
          </w:tcPr>
          <w:p w:rsidR="002E475D" w:rsidRPr="00782344" w:rsidRDefault="002E475D" w:rsidP="00DF513B">
            <w:pPr>
              <w:pStyle w:val="afc"/>
              <w:spacing w:line="240" w:lineRule="atLeast"/>
              <w:ind w:left="0"/>
              <w:jc w:val="center"/>
            </w:pPr>
            <w:r>
              <w:t>1</w:t>
            </w:r>
          </w:p>
        </w:tc>
      </w:tr>
      <w:tr w:rsidR="002E475D" w:rsidTr="00DF513B">
        <w:tc>
          <w:tcPr>
            <w:tcW w:w="458" w:type="dxa"/>
          </w:tcPr>
          <w:p w:rsidR="002E475D" w:rsidRDefault="002E475D" w:rsidP="00DF513B">
            <w:pPr>
              <w:pStyle w:val="afc"/>
              <w:spacing w:line="240" w:lineRule="atLeast"/>
              <w:ind w:left="0"/>
              <w:jc w:val="center"/>
            </w:pPr>
            <w:r>
              <w:t>9</w:t>
            </w:r>
          </w:p>
        </w:tc>
        <w:tc>
          <w:tcPr>
            <w:tcW w:w="4426" w:type="dxa"/>
          </w:tcPr>
          <w:p w:rsidR="002E475D" w:rsidRPr="00782344" w:rsidRDefault="002E475D" w:rsidP="00DF513B">
            <w:pPr>
              <w:pStyle w:val="afc"/>
              <w:spacing w:line="240" w:lineRule="atLeast"/>
              <w:ind w:left="0"/>
              <w:jc w:val="center"/>
              <w:rPr>
                <w:lang w:val="en-US"/>
              </w:rPr>
            </w:pPr>
            <w:r>
              <w:t xml:space="preserve">МФУ </w:t>
            </w:r>
            <w:r>
              <w:rPr>
                <w:lang w:val="en-US"/>
              </w:rPr>
              <w:t>HP LaserJet</w:t>
            </w:r>
          </w:p>
        </w:tc>
        <w:tc>
          <w:tcPr>
            <w:tcW w:w="2504" w:type="dxa"/>
          </w:tcPr>
          <w:p w:rsidR="002E475D" w:rsidRPr="00782344" w:rsidRDefault="002E475D" w:rsidP="00DF513B">
            <w:pPr>
              <w:pStyle w:val="afc"/>
              <w:spacing w:line="240" w:lineRule="atLeast"/>
              <w:ind w:left="0"/>
              <w:jc w:val="center"/>
              <w:rPr>
                <w:lang w:val="en-US"/>
              </w:rPr>
            </w:pPr>
            <w:r>
              <w:rPr>
                <w:lang w:val="en-US"/>
              </w:rPr>
              <w:t>3</w:t>
            </w:r>
          </w:p>
        </w:tc>
        <w:tc>
          <w:tcPr>
            <w:tcW w:w="2087" w:type="dxa"/>
          </w:tcPr>
          <w:p w:rsidR="002E475D" w:rsidRPr="00782344" w:rsidRDefault="002E475D" w:rsidP="00DF513B">
            <w:pPr>
              <w:pStyle w:val="afc"/>
              <w:spacing w:line="240" w:lineRule="atLeast"/>
              <w:ind w:left="0"/>
              <w:jc w:val="center"/>
              <w:rPr>
                <w:lang w:val="en-US"/>
              </w:rPr>
            </w:pPr>
            <w:r>
              <w:rPr>
                <w:lang w:val="en-US"/>
              </w:rPr>
              <w:t>1</w:t>
            </w:r>
          </w:p>
        </w:tc>
      </w:tr>
    </w:tbl>
    <w:p w:rsidR="002E475D" w:rsidRDefault="002E475D" w:rsidP="002E475D">
      <w:pPr>
        <w:pStyle w:val="afc"/>
        <w:spacing w:line="240" w:lineRule="atLeast"/>
      </w:pPr>
    </w:p>
    <w:p w:rsidR="002E475D" w:rsidRPr="00757880" w:rsidRDefault="002E475D" w:rsidP="002E475D">
      <w:pPr>
        <w:pStyle w:val="afc"/>
        <w:numPr>
          <w:ilvl w:val="1"/>
          <w:numId w:val="22"/>
        </w:numPr>
        <w:spacing w:line="240" w:lineRule="atLeast"/>
        <w:contextualSpacing/>
      </w:pPr>
      <w:r w:rsidRPr="00757880">
        <w:t>Перечень может быть дополнен или изменён по согласованию Заказчика и Исполнителя.</w:t>
      </w:r>
    </w:p>
    <w:p w:rsidR="002E475D" w:rsidRDefault="002E475D" w:rsidP="002E475D">
      <w:pPr>
        <w:pStyle w:val="afc"/>
        <w:spacing w:line="240" w:lineRule="atLeast"/>
        <w:ind w:left="1080"/>
      </w:pPr>
    </w:p>
    <w:p w:rsidR="002E475D" w:rsidRPr="009D2254" w:rsidRDefault="002E475D" w:rsidP="002E475D">
      <w:pPr>
        <w:pStyle w:val="afc"/>
        <w:numPr>
          <w:ilvl w:val="0"/>
          <w:numId w:val="22"/>
        </w:numPr>
        <w:spacing w:line="240" w:lineRule="atLeast"/>
        <w:contextualSpacing/>
        <w:rPr>
          <w:b/>
        </w:rPr>
      </w:pPr>
      <w:r w:rsidRPr="009D2254">
        <w:rPr>
          <w:b/>
        </w:rPr>
        <w:t>Гарантия качества услуг по Контракту предоставляет</w:t>
      </w:r>
      <w:r>
        <w:rPr>
          <w:b/>
        </w:rPr>
        <w:t>ся на весь срок оказания услуги</w:t>
      </w:r>
    </w:p>
    <w:p w:rsidR="00BE2090" w:rsidRDefault="00BE2090" w:rsidP="00BE2090">
      <w:pPr>
        <w:rPr>
          <w:rFonts w:ascii="Times New Roman CYR" w:hAnsi="Times New Roman CYR" w:cs="Times New Roman CYR"/>
          <w:color w:val="000000"/>
        </w:rPr>
      </w:pPr>
    </w:p>
    <w:p w:rsidR="00555608" w:rsidRDefault="00555608" w:rsidP="00E93FBC">
      <w:pPr>
        <w:suppressAutoHyphens w:val="0"/>
        <w:spacing w:after="160" w:line="259" w:lineRule="auto"/>
        <w:jc w:val="center"/>
        <w:rPr>
          <w:rFonts w:eastAsia="Calibri"/>
          <w:b/>
          <w:kern w:val="0"/>
          <w:sz w:val="22"/>
          <w:szCs w:val="22"/>
          <w:lang w:eastAsia="en-US"/>
        </w:rPr>
      </w:pPr>
    </w:p>
    <w:p w:rsidR="00E93FBC" w:rsidRPr="00E93FBC" w:rsidRDefault="00E93FBC" w:rsidP="00E93FBC">
      <w:pPr>
        <w:suppressAutoHyphens w:val="0"/>
        <w:spacing w:after="160" w:line="259" w:lineRule="auto"/>
        <w:jc w:val="center"/>
        <w:rPr>
          <w:rFonts w:eastAsia="Calibri"/>
          <w:b/>
          <w:kern w:val="0"/>
          <w:sz w:val="22"/>
          <w:szCs w:val="22"/>
          <w:lang w:eastAsia="en-US"/>
        </w:rPr>
      </w:pPr>
      <w:r w:rsidRPr="00E93FBC">
        <w:rPr>
          <w:rFonts w:eastAsia="Calibri"/>
          <w:b/>
          <w:kern w:val="0"/>
          <w:sz w:val="22"/>
          <w:szCs w:val="22"/>
          <w:lang w:eastAsia="en-US"/>
        </w:rPr>
        <w:t>ПОДПИСИ СТОРОН</w:t>
      </w:r>
    </w:p>
    <w:tbl>
      <w:tblPr>
        <w:tblW w:w="0" w:type="auto"/>
        <w:tblInd w:w="250" w:type="dxa"/>
        <w:tblLayout w:type="fixed"/>
        <w:tblLook w:val="0000" w:firstRow="0" w:lastRow="0" w:firstColumn="0" w:lastColumn="0" w:noHBand="0" w:noVBand="0"/>
      </w:tblPr>
      <w:tblGrid>
        <w:gridCol w:w="4961"/>
        <w:gridCol w:w="4962"/>
      </w:tblGrid>
      <w:tr w:rsidR="006A5D36" w:rsidRPr="004B4653" w:rsidTr="004A370E">
        <w:trPr>
          <w:trHeight w:val="566"/>
        </w:trPr>
        <w:tc>
          <w:tcPr>
            <w:tcW w:w="4961" w:type="dxa"/>
            <w:shd w:val="clear" w:color="auto" w:fill="auto"/>
          </w:tcPr>
          <w:p w:rsidR="006A5D36" w:rsidRPr="004B4653" w:rsidRDefault="006A5D36" w:rsidP="00FD53A4">
            <w:pPr>
              <w:suppressAutoHyphens w:val="0"/>
              <w:jc w:val="both"/>
              <w:rPr>
                <w:b/>
                <w:kern w:val="0"/>
                <w:szCs w:val="28"/>
                <w:lang w:eastAsia="en-US"/>
              </w:rPr>
            </w:pPr>
            <w:r w:rsidRPr="004B4653">
              <w:rPr>
                <w:b/>
                <w:kern w:val="0"/>
                <w:szCs w:val="28"/>
                <w:lang w:eastAsia="en-US"/>
              </w:rPr>
              <w:t>От Государственного заказчика:</w:t>
            </w:r>
          </w:p>
          <w:p w:rsidR="006A5D36" w:rsidRPr="004B4653" w:rsidRDefault="003C3B61" w:rsidP="00FD53A4">
            <w:pPr>
              <w:rPr>
                <w:kern w:val="0"/>
                <w:sz w:val="20"/>
                <w:szCs w:val="20"/>
                <w:lang w:eastAsia="en-US"/>
              </w:rPr>
            </w:pPr>
            <w:r>
              <w:rPr>
                <w:kern w:val="0"/>
                <w:sz w:val="20"/>
                <w:szCs w:val="20"/>
                <w:lang w:eastAsia="en-US"/>
              </w:rPr>
              <w:t>Махачкалинский филиал</w:t>
            </w:r>
            <w:r w:rsidR="006A5D36" w:rsidRPr="004B4653">
              <w:rPr>
                <w:kern w:val="0"/>
                <w:sz w:val="20"/>
                <w:szCs w:val="20"/>
                <w:lang w:eastAsia="en-US"/>
              </w:rPr>
              <w:t xml:space="preserve"> ФГКУ Росгранстрой  </w:t>
            </w:r>
          </w:p>
        </w:tc>
        <w:tc>
          <w:tcPr>
            <w:tcW w:w="4962" w:type="dxa"/>
            <w:shd w:val="clear" w:color="auto" w:fill="auto"/>
          </w:tcPr>
          <w:p w:rsidR="00515FFA" w:rsidRDefault="006A5D36" w:rsidP="00FD53A4">
            <w:pPr>
              <w:suppressAutoHyphens w:val="0"/>
              <w:jc w:val="both"/>
              <w:rPr>
                <w:kern w:val="0"/>
                <w:szCs w:val="28"/>
                <w:lang w:eastAsia="en-US"/>
              </w:rPr>
            </w:pPr>
            <w:r w:rsidRPr="004B4653">
              <w:rPr>
                <w:b/>
                <w:kern w:val="0"/>
                <w:szCs w:val="28"/>
                <w:lang w:eastAsia="en-US"/>
              </w:rPr>
              <w:t>От ИСПОЛНИТЕЛЯ</w:t>
            </w:r>
            <w:r w:rsidRPr="004B4653">
              <w:rPr>
                <w:b/>
                <w:kern w:val="0"/>
                <w:szCs w:val="28"/>
                <w:lang w:val="en-US" w:eastAsia="en-US"/>
              </w:rPr>
              <w:t>:</w:t>
            </w:r>
          </w:p>
          <w:p w:rsidR="0009608D" w:rsidRDefault="003C3B61" w:rsidP="0009608D">
            <w:pPr>
              <w:rPr>
                <w:sz w:val="26"/>
                <w:szCs w:val="26"/>
              </w:rPr>
            </w:pPr>
            <w:r>
              <w:rPr>
                <w:szCs w:val="28"/>
                <w:lang w:eastAsia="en-US"/>
              </w:rPr>
              <w:t xml:space="preserve"> </w:t>
            </w:r>
          </w:p>
          <w:p w:rsidR="006A5D36" w:rsidRPr="00515FFA" w:rsidRDefault="006A5D36" w:rsidP="00515FFA">
            <w:pPr>
              <w:tabs>
                <w:tab w:val="left" w:pos="1770"/>
              </w:tabs>
              <w:rPr>
                <w:szCs w:val="28"/>
                <w:lang w:eastAsia="en-US"/>
              </w:rPr>
            </w:pPr>
          </w:p>
        </w:tc>
      </w:tr>
      <w:tr w:rsidR="006A5D36" w:rsidRPr="004B4653" w:rsidTr="004A370E">
        <w:trPr>
          <w:trHeight w:val="566"/>
        </w:trPr>
        <w:tc>
          <w:tcPr>
            <w:tcW w:w="4961" w:type="dxa"/>
            <w:shd w:val="clear" w:color="auto" w:fill="auto"/>
          </w:tcPr>
          <w:p w:rsidR="006A5D36" w:rsidRPr="004B4653" w:rsidRDefault="006A5D36" w:rsidP="00FD53A4">
            <w:pPr>
              <w:suppressAutoHyphens w:val="0"/>
              <w:jc w:val="both"/>
              <w:rPr>
                <w:kern w:val="0"/>
                <w:szCs w:val="28"/>
                <w:lang w:eastAsia="en-US"/>
              </w:rPr>
            </w:pPr>
          </w:p>
          <w:p w:rsidR="006A5D36" w:rsidRPr="004B4653" w:rsidRDefault="006A5D36" w:rsidP="00FD53A4">
            <w:pPr>
              <w:suppressAutoHyphens w:val="0"/>
              <w:jc w:val="both"/>
              <w:rPr>
                <w:kern w:val="0"/>
                <w:szCs w:val="28"/>
                <w:lang w:eastAsia="en-US"/>
              </w:rPr>
            </w:pPr>
            <w:r w:rsidRPr="004B4653">
              <w:rPr>
                <w:kern w:val="0"/>
                <w:szCs w:val="28"/>
                <w:lang w:eastAsia="en-US"/>
              </w:rPr>
              <w:t>_______________________/</w:t>
            </w:r>
            <w:r w:rsidRPr="004B4653">
              <w:rPr>
                <w:kern w:val="0"/>
                <w:sz w:val="28"/>
                <w:u w:val="single"/>
                <w:lang w:eastAsia="en-US"/>
              </w:rPr>
              <w:t xml:space="preserve"> </w:t>
            </w:r>
            <w:r w:rsidR="003C3B61">
              <w:rPr>
                <w:kern w:val="0"/>
                <w:szCs w:val="28"/>
                <w:u w:val="single"/>
                <w:lang w:eastAsia="en-US"/>
              </w:rPr>
              <w:t>Саидов А.Б.</w:t>
            </w:r>
            <w:r w:rsidRPr="004B4653">
              <w:rPr>
                <w:kern w:val="0"/>
                <w:szCs w:val="28"/>
                <w:u w:val="single"/>
                <w:lang w:eastAsia="en-US"/>
              </w:rPr>
              <w:t xml:space="preserve"> </w:t>
            </w:r>
            <w:r w:rsidRPr="004B4653">
              <w:rPr>
                <w:kern w:val="0"/>
                <w:szCs w:val="28"/>
                <w:lang w:eastAsia="en-US"/>
              </w:rPr>
              <w:t>/</w:t>
            </w:r>
          </w:p>
          <w:p w:rsidR="006A5D36" w:rsidRPr="004B4653" w:rsidRDefault="006A5D36" w:rsidP="00FD53A4">
            <w:pPr>
              <w:suppressAutoHyphens w:val="0"/>
              <w:jc w:val="both"/>
              <w:rPr>
                <w:kern w:val="0"/>
                <w:szCs w:val="28"/>
                <w:lang w:eastAsia="en-US"/>
              </w:rPr>
            </w:pPr>
            <w:r w:rsidRPr="004B4653">
              <w:rPr>
                <w:kern w:val="0"/>
                <w:szCs w:val="28"/>
                <w:lang w:eastAsia="en-US"/>
              </w:rPr>
              <w:t xml:space="preserve">             </w:t>
            </w:r>
            <w:proofErr w:type="spellStart"/>
            <w:r w:rsidRPr="004B4653">
              <w:rPr>
                <w:kern w:val="0"/>
                <w:szCs w:val="28"/>
                <w:lang w:eastAsia="en-US"/>
              </w:rPr>
              <w:t>м.п</w:t>
            </w:r>
            <w:proofErr w:type="spellEnd"/>
            <w:r w:rsidRPr="004B4653">
              <w:rPr>
                <w:kern w:val="0"/>
                <w:szCs w:val="28"/>
                <w:lang w:eastAsia="en-US"/>
              </w:rPr>
              <w:t>.</w:t>
            </w:r>
          </w:p>
        </w:tc>
        <w:tc>
          <w:tcPr>
            <w:tcW w:w="4962" w:type="dxa"/>
            <w:shd w:val="clear" w:color="auto" w:fill="auto"/>
          </w:tcPr>
          <w:p w:rsidR="006A5D36" w:rsidRPr="004B4653" w:rsidRDefault="006A5D36" w:rsidP="00FD53A4">
            <w:pPr>
              <w:suppressAutoHyphens w:val="0"/>
              <w:jc w:val="both"/>
              <w:rPr>
                <w:kern w:val="0"/>
                <w:szCs w:val="28"/>
                <w:lang w:eastAsia="en-US"/>
              </w:rPr>
            </w:pPr>
          </w:p>
          <w:p w:rsidR="006A5D36" w:rsidRPr="004B4653" w:rsidRDefault="006A5D36" w:rsidP="00FD53A4">
            <w:pPr>
              <w:suppressAutoHyphens w:val="0"/>
              <w:jc w:val="both"/>
              <w:rPr>
                <w:kern w:val="0"/>
                <w:szCs w:val="28"/>
                <w:lang w:eastAsia="en-US"/>
              </w:rPr>
            </w:pPr>
            <w:r w:rsidRPr="004B4653">
              <w:rPr>
                <w:kern w:val="0"/>
                <w:szCs w:val="28"/>
                <w:lang w:eastAsia="en-US"/>
              </w:rPr>
              <w:t>___________________/</w:t>
            </w:r>
            <w:r w:rsidRPr="00D1450F">
              <w:rPr>
                <w:kern w:val="0"/>
                <w:szCs w:val="28"/>
                <w:lang w:eastAsia="en-US"/>
              </w:rPr>
              <w:t xml:space="preserve"> </w:t>
            </w:r>
            <w:r w:rsidR="003C3B61">
              <w:rPr>
                <w:kern w:val="0"/>
                <w:szCs w:val="28"/>
                <w:lang w:eastAsia="en-US"/>
              </w:rPr>
              <w:t>________________</w:t>
            </w:r>
            <w:r w:rsidR="0009608D" w:rsidRPr="004B4653">
              <w:rPr>
                <w:kern w:val="0"/>
                <w:szCs w:val="28"/>
                <w:lang w:eastAsia="en-US"/>
              </w:rPr>
              <w:t xml:space="preserve"> </w:t>
            </w:r>
            <w:r w:rsidRPr="004B4653">
              <w:rPr>
                <w:kern w:val="0"/>
                <w:szCs w:val="28"/>
                <w:lang w:eastAsia="en-US"/>
              </w:rPr>
              <w:t>/</w:t>
            </w:r>
          </w:p>
          <w:p w:rsidR="006A5D36" w:rsidRPr="004B4653" w:rsidRDefault="006A5D36" w:rsidP="00FD53A4">
            <w:pPr>
              <w:suppressAutoHyphens w:val="0"/>
              <w:jc w:val="both"/>
              <w:rPr>
                <w:kern w:val="0"/>
                <w:szCs w:val="28"/>
                <w:lang w:eastAsia="en-US"/>
              </w:rPr>
            </w:pPr>
            <w:r w:rsidRPr="004B4653">
              <w:rPr>
                <w:kern w:val="0"/>
                <w:szCs w:val="28"/>
                <w:lang w:eastAsia="en-US"/>
              </w:rPr>
              <w:t xml:space="preserve">             </w:t>
            </w:r>
            <w:proofErr w:type="spellStart"/>
            <w:r w:rsidRPr="004B4653">
              <w:rPr>
                <w:kern w:val="0"/>
                <w:szCs w:val="28"/>
                <w:lang w:eastAsia="en-US"/>
              </w:rPr>
              <w:t>м.п</w:t>
            </w:r>
            <w:proofErr w:type="spellEnd"/>
            <w:r w:rsidRPr="004B4653">
              <w:rPr>
                <w:kern w:val="0"/>
                <w:szCs w:val="28"/>
                <w:lang w:eastAsia="en-US"/>
              </w:rPr>
              <w:t>.</w:t>
            </w:r>
          </w:p>
        </w:tc>
      </w:tr>
    </w:tbl>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F63DB" w:rsidRDefault="005F63DB" w:rsidP="00C22C56">
      <w:pPr>
        <w:suppressAutoHyphens w:val="0"/>
        <w:autoSpaceDE w:val="0"/>
        <w:autoSpaceDN w:val="0"/>
        <w:adjustRightInd w:val="0"/>
        <w:ind w:firstLine="709"/>
        <w:jc w:val="right"/>
        <w:rPr>
          <w:kern w:val="0"/>
          <w:lang w:eastAsia="ru-RU"/>
        </w:rPr>
      </w:pPr>
    </w:p>
    <w:p w:rsidR="00555608" w:rsidRDefault="00555608" w:rsidP="00C22C56">
      <w:pPr>
        <w:suppressAutoHyphens w:val="0"/>
        <w:autoSpaceDE w:val="0"/>
        <w:autoSpaceDN w:val="0"/>
        <w:adjustRightInd w:val="0"/>
        <w:ind w:firstLine="709"/>
        <w:jc w:val="right"/>
        <w:rPr>
          <w:kern w:val="0"/>
          <w:lang w:eastAsia="ru-RU"/>
        </w:rPr>
      </w:pPr>
    </w:p>
    <w:p w:rsidR="00555608" w:rsidRDefault="00555608" w:rsidP="00C22C56">
      <w:pPr>
        <w:suppressAutoHyphens w:val="0"/>
        <w:autoSpaceDE w:val="0"/>
        <w:autoSpaceDN w:val="0"/>
        <w:adjustRightInd w:val="0"/>
        <w:ind w:firstLine="709"/>
        <w:jc w:val="right"/>
        <w:rPr>
          <w:kern w:val="0"/>
          <w:lang w:eastAsia="ru-RU"/>
        </w:rPr>
      </w:pPr>
    </w:p>
    <w:p w:rsidR="00555608" w:rsidRDefault="00555608" w:rsidP="00C22C56">
      <w:pPr>
        <w:suppressAutoHyphens w:val="0"/>
        <w:autoSpaceDE w:val="0"/>
        <w:autoSpaceDN w:val="0"/>
        <w:adjustRightInd w:val="0"/>
        <w:ind w:firstLine="709"/>
        <w:jc w:val="right"/>
        <w:rPr>
          <w:kern w:val="0"/>
          <w:lang w:eastAsia="ru-RU"/>
        </w:rPr>
      </w:pPr>
    </w:p>
    <w:p w:rsidR="00555608" w:rsidRDefault="00555608" w:rsidP="00C22C56">
      <w:pPr>
        <w:suppressAutoHyphens w:val="0"/>
        <w:autoSpaceDE w:val="0"/>
        <w:autoSpaceDN w:val="0"/>
        <w:adjustRightInd w:val="0"/>
        <w:ind w:firstLine="709"/>
        <w:jc w:val="right"/>
        <w:rPr>
          <w:kern w:val="0"/>
          <w:lang w:eastAsia="ru-RU"/>
        </w:rPr>
      </w:pPr>
    </w:p>
    <w:p w:rsidR="002E475D" w:rsidRDefault="002E475D" w:rsidP="002E475D">
      <w:pPr>
        <w:suppressAutoHyphens w:val="0"/>
        <w:autoSpaceDE w:val="0"/>
        <w:autoSpaceDN w:val="0"/>
        <w:adjustRightInd w:val="0"/>
        <w:rPr>
          <w:kern w:val="0"/>
          <w:lang w:eastAsia="ru-RU"/>
        </w:rPr>
      </w:pPr>
    </w:p>
    <w:p w:rsidR="00555608" w:rsidRDefault="00555608" w:rsidP="00C22C56">
      <w:pPr>
        <w:suppressAutoHyphens w:val="0"/>
        <w:autoSpaceDE w:val="0"/>
        <w:autoSpaceDN w:val="0"/>
        <w:adjustRightInd w:val="0"/>
        <w:ind w:firstLine="709"/>
        <w:jc w:val="right"/>
        <w:rPr>
          <w:kern w:val="0"/>
          <w:lang w:eastAsia="ru-RU"/>
        </w:rPr>
      </w:pPr>
    </w:p>
    <w:p w:rsidR="00C22C56" w:rsidRPr="00CA359A" w:rsidRDefault="00C22C56" w:rsidP="00C22C56">
      <w:pPr>
        <w:suppressAutoHyphens w:val="0"/>
        <w:autoSpaceDE w:val="0"/>
        <w:autoSpaceDN w:val="0"/>
        <w:adjustRightInd w:val="0"/>
        <w:ind w:firstLine="709"/>
        <w:jc w:val="right"/>
        <w:rPr>
          <w:kern w:val="0"/>
          <w:lang w:eastAsia="ru-RU"/>
        </w:rPr>
      </w:pPr>
      <w:r w:rsidRPr="00CA359A">
        <w:rPr>
          <w:kern w:val="0"/>
          <w:lang w:eastAsia="ru-RU"/>
        </w:rPr>
        <w:lastRenderedPageBreak/>
        <w:t xml:space="preserve">Приложение № </w:t>
      </w:r>
      <w:r w:rsidR="00BD5493" w:rsidRPr="00CA359A">
        <w:rPr>
          <w:kern w:val="0"/>
          <w:lang w:eastAsia="ru-RU"/>
        </w:rPr>
        <w:t>2</w:t>
      </w:r>
    </w:p>
    <w:p w:rsidR="00C22C56" w:rsidRPr="00CA359A" w:rsidRDefault="00C22C56" w:rsidP="00C22C56">
      <w:pPr>
        <w:suppressAutoHyphens w:val="0"/>
        <w:autoSpaceDE w:val="0"/>
        <w:autoSpaceDN w:val="0"/>
        <w:adjustRightInd w:val="0"/>
        <w:ind w:firstLine="709"/>
        <w:jc w:val="right"/>
        <w:rPr>
          <w:kern w:val="0"/>
          <w:lang w:eastAsia="ru-RU"/>
        </w:rPr>
      </w:pPr>
      <w:r w:rsidRPr="00CA359A">
        <w:rPr>
          <w:kern w:val="0"/>
          <w:lang w:eastAsia="ru-RU"/>
        </w:rPr>
        <w:t>к Государственному контракту</w:t>
      </w:r>
    </w:p>
    <w:p w:rsidR="00FD1F2F" w:rsidRDefault="00C22C56" w:rsidP="00C22C56">
      <w:pPr>
        <w:suppressAutoHyphens w:val="0"/>
        <w:autoSpaceDE w:val="0"/>
        <w:autoSpaceDN w:val="0"/>
        <w:adjustRightInd w:val="0"/>
        <w:ind w:firstLine="709"/>
        <w:jc w:val="right"/>
        <w:rPr>
          <w:kern w:val="0"/>
          <w:lang w:eastAsia="ru-RU"/>
        </w:rPr>
      </w:pPr>
      <w:r w:rsidRPr="00CA359A">
        <w:rPr>
          <w:kern w:val="0"/>
          <w:lang w:eastAsia="ru-RU"/>
        </w:rPr>
        <w:t xml:space="preserve">от </w:t>
      </w:r>
      <w:r w:rsidR="008459E4">
        <w:rPr>
          <w:kern w:val="0"/>
          <w:lang w:eastAsia="ru-RU"/>
        </w:rPr>
        <w:t>___________________</w:t>
      </w:r>
      <w:r w:rsidR="000C6DA4">
        <w:rPr>
          <w:kern w:val="0"/>
          <w:lang w:eastAsia="ru-RU"/>
        </w:rPr>
        <w:t>202</w:t>
      </w:r>
      <w:r w:rsidR="002E475D">
        <w:rPr>
          <w:kern w:val="0"/>
          <w:lang w:eastAsia="ru-RU"/>
        </w:rPr>
        <w:t>6</w:t>
      </w:r>
      <w:r w:rsidR="00F8351C" w:rsidRPr="00F8351C">
        <w:rPr>
          <w:kern w:val="0"/>
          <w:lang w:eastAsia="ru-RU"/>
        </w:rPr>
        <w:t xml:space="preserve"> г.</w:t>
      </w:r>
    </w:p>
    <w:p w:rsidR="00C22C56" w:rsidRPr="00CA359A" w:rsidRDefault="00C22C56" w:rsidP="00C22C56">
      <w:pPr>
        <w:suppressAutoHyphens w:val="0"/>
        <w:autoSpaceDE w:val="0"/>
        <w:autoSpaceDN w:val="0"/>
        <w:adjustRightInd w:val="0"/>
        <w:ind w:firstLine="709"/>
        <w:jc w:val="right"/>
        <w:rPr>
          <w:kern w:val="0"/>
          <w:lang w:eastAsia="ru-RU"/>
        </w:rPr>
      </w:pPr>
      <w:r w:rsidRPr="00CA359A">
        <w:rPr>
          <w:kern w:val="0"/>
          <w:lang w:eastAsia="ru-RU"/>
        </w:rPr>
        <w:t xml:space="preserve">№ </w:t>
      </w:r>
      <w:r w:rsidR="005F63DB">
        <w:t>_________________________</w:t>
      </w:r>
    </w:p>
    <w:p w:rsidR="00C22C56" w:rsidRPr="00D75C3F" w:rsidRDefault="00E93FBC" w:rsidP="004F68E7">
      <w:pPr>
        <w:suppressAutoHyphens w:val="0"/>
        <w:autoSpaceDE w:val="0"/>
        <w:autoSpaceDN w:val="0"/>
        <w:adjustRightInd w:val="0"/>
        <w:jc w:val="both"/>
        <w:rPr>
          <w:kern w:val="0"/>
          <w:sz w:val="72"/>
          <w:szCs w:val="72"/>
          <w:lang w:eastAsia="ru-RU"/>
        </w:rPr>
      </w:pPr>
      <w:r w:rsidRPr="00D75C3F">
        <w:rPr>
          <w:kern w:val="0"/>
          <w:sz w:val="72"/>
          <w:szCs w:val="72"/>
          <w:lang w:eastAsia="ru-RU"/>
        </w:rPr>
        <w:t>О</w:t>
      </w:r>
      <w:r w:rsidR="00C22C56" w:rsidRPr="00D75C3F">
        <w:rPr>
          <w:kern w:val="0"/>
          <w:sz w:val="72"/>
          <w:szCs w:val="72"/>
          <w:lang w:eastAsia="ru-RU"/>
        </w:rPr>
        <w:t>бразец</w:t>
      </w:r>
    </w:p>
    <w:p w:rsidR="00C22C56" w:rsidRPr="00CA359A" w:rsidRDefault="00C22C56" w:rsidP="00C22C56">
      <w:pPr>
        <w:suppressAutoHyphens w:val="0"/>
        <w:autoSpaceDE w:val="0"/>
        <w:autoSpaceDN w:val="0"/>
        <w:adjustRightInd w:val="0"/>
        <w:ind w:firstLine="709"/>
        <w:rPr>
          <w:kern w:val="0"/>
          <w:lang w:eastAsia="ru-RU"/>
        </w:rPr>
      </w:pPr>
    </w:p>
    <w:p w:rsidR="005D68BA" w:rsidRPr="00CA359A" w:rsidRDefault="005D68BA" w:rsidP="005D68BA">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Акт № ____</w:t>
      </w:r>
    </w:p>
    <w:p w:rsidR="005D68BA" w:rsidRPr="00CA359A" w:rsidRDefault="005D68BA" w:rsidP="005D68BA">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сдачи-приема оказанной услуги</w:t>
      </w:r>
    </w:p>
    <w:p w:rsidR="005D68BA" w:rsidRPr="00CA359A" w:rsidRDefault="005D68BA" w:rsidP="005D68BA">
      <w:pPr>
        <w:widowControl w:val="0"/>
        <w:suppressAutoHyphens w:val="0"/>
        <w:autoSpaceDE w:val="0"/>
        <w:autoSpaceDN w:val="0"/>
        <w:adjustRightInd w:val="0"/>
        <w:jc w:val="center"/>
        <w:rPr>
          <w:rFonts w:eastAsia="Calibri"/>
          <w:kern w:val="0"/>
          <w:lang w:eastAsia="ru-RU"/>
        </w:rPr>
      </w:pPr>
    </w:p>
    <w:p w:rsidR="005D68BA" w:rsidRPr="00CA359A" w:rsidRDefault="005D68BA" w:rsidP="005D68BA">
      <w:pPr>
        <w:widowControl w:val="0"/>
        <w:suppressAutoHyphens w:val="0"/>
        <w:autoSpaceDE w:val="0"/>
        <w:autoSpaceDN w:val="0"/>
        <w:adjustRightInd w:val="0"/>
        <w:rPr>
          <w:rFonts w:eastAsia="Calibri"/>
          <w:noProof/>
          <w:kern w:val="0"/>
          <w:lang w:eastAsia="ru-RU"/>
        </w:rPr>
      </w:pPr>
      <w:r w:rsidRPr="00CA359A">
        <w:rPr>
          <w:rFonts w:eastAsia="Calibri"/>
          <w:noProof/>
          <w:kern w:val="0"/>
          <w:lang w:eastAsia="ru-RU"/>
        </w:rPr>
        <w:t>г. Махачкала</w:t>
      </w:r>
      <w:r w:rsidRPr="00CA359A">
        <w:rPr>
          <w:rFonts w:eastAsia="Calibri"/>
          <w:noProof/>
          <w:kern w:val="0"/>
          <w:lang w:eastAsia="ru-RU"/>
        </w:rPr>
        <w:tab/>
        <w:t xml:space="preserve">                           </w:t>
      </w:r>
      <w:r w:rsidRPr="00CA359A">
        <w:rPr>
          <w:rFonts w:eastAsia="Calibri"/>
          <w:noProof/>
          <w:kern w:val="0"/>
          <w:lang w:eastAsia="ru-RU"/>
        </w:rPr>
        <w:tab/>
      </w:r>
      <w:r w:rsidRPr="00CA359A">
        <w:rPr>
          <w:rFonts w:eastAsia="Calibri"/>
          <w:noProof/>
          <w:kern w:val="0"/>
          <w:lang w:eastAsia="ru-RU"/>
        </w:rPr>
        <w:tab/>
      </w:r>
      <w:r w:rsidRPr="00CA359A">
        <w:rPr>
          <w:rFonts w:eastAsia="Calibri"/>
          <w:noProof/>
          <w:kern w:val="0"/>
          <w:lang w:eastAsia="ru-RU"/>
        </w:rPr>
        <w:tab/>
      </w:r>
      <w:r w:rsidR="00716DE4">
        <w:rPr>
          <w:rFonts w:eastAsia="Calibri"/>
          <w:noProof/>
          <w:kern w:val="0"/>
          <w:lang w:eastAsia="ru-RU"/>
        </w:rPr>
        <w:tab/>
      </w:r>
      <w:r w:rsidRPr="00CA359A">
        <w:rPr>
          <w:rFonts w:eastAsia="Calibri"/>
          <w:noProof/>
          <w:kern w:val="0"/>
          <w:lang w:eastAsia="ru-RU"/>
        </w:rPr>
        <w:t xml:space="preserve">                       «___»___________20__ г.</w:t>
      </w:r>
    </w:p>
    <w:p w:rsidR="005D68BA" w:rsidRPr="00CA359A" w:rsidRDefault="005D68BA" w:rsidP="005D68BA">
      <w:pPr>
        <w:widowControl w:val="0"/>
        <w:suppressAutoHyphens w:val="0"/>
        <w:autoSpaceDE w:val="0"/>
        <w:autoSpaceDN w:val="0"/>
        <w:adjustRightInd w:val="0"/>
        <w:ind w:firstLine="709"/>
        <w:jc w:val="both"/>
        <w:rPr>
          <w:rFonts w:eastAsia="Calibri"/>
          <w:noProof/>
          <w:kern w:val="0"/>
          <w:lang w:eastAsia="ru-RU"/>
        </w:rPr>
      </w:pPr>
    </w:p>
    <w:p w:rsidR="005D68BA" w:rsidRPr="00CA359A" w:rsidRDefault="005D68BA" w:rsidP="005D68BA">
      <w:pPr>
        <w:widowControl w:val="0"/>
        <w:suppressAutoHyphens w:val="0"/>
        <w:autoSpaceDE w:val="0"/>
        <w:autoSpaceDN w:val="0"/>
        <w:adjustRightInd w:val="0"/>
        <w:ind w:firstLine="709"/>
        <w:jc w:val="both"/>
        <w:rPr>
          <w:rFonts w:eastAsia="Calibri"/>
          <w:noProof/>
          <w:kern w:val="0"/>
          <w:lang w:eastAsia="ru-RU"/>
        </w:rPr>
      </w:pPr>
    </w:p>
    <w:p w:rsidR="005D68BA" w:rsidRPr="00CA359A" w:rsidRDefault="005D68BA" w:rsidP="005D68BA">
      <w:pPr>
        <w:widowControl w:val="0"/>
        <w:suppressAutoHyphens w:val="0"/>
        <w:autoSpaceDE w:val="0"/>
        <w:autoSpaceDN w:val="0"/>
        <w:adjustRightInd w:val="0"/>
        <w:ind w:firstLine="709"/>
        <w:jc w:val="both"/>
        <w:rPr>
          <w:rFonts w:eastAsia="Calibri"/>
          <w:noProof/>
          <w:kern w:val="0"/>
          <w:lang w:eastAsia="ru-RU"/>
        </w:rPr>
      </w:pPr>
      <w:r w:rsidRPr="00CA359A">
        <w:rPr>
          <w:rFonts w:eastAsia="Calibri"/>
          <w:noProof/>
          <w:kern w:val="0"/>
          <w:lang w:eastAsia="ru-RU"/>
        </w:rPr>
        <w:t xml:space="preserve">Федеральное государственное казенное учреждение «Дирекция по строительству и эксплуатации объектов Росграницы», именуемое в дальнейшем Государственный заказчик, в лице лице _________________________________________, действующего на основании Положения о филиале и доверенности от </w:t>
      </w:r>
      <w:r w:rsidRPr="00CA359A">
        <w:rPr>
          <w:rFonts w:eastAsia="Calibri"/>
          <w:kern w:val="0"/>
          <w:lang w:eastAsia="ru-RU"/>
        </w:rPr>
        <w:t>__.__.____ № ___</w:t>
      </w:r>
      <w:r w:rsidRPr="00CA359A">
        <w:rPr>
          <w:rFonts w:eastAsia="Calibri"/>
          <w:noProof/>
          <w:kern w:val="0"/>
          <w:lang w:eastAsia="ru-RU"/>
        </w:rPr>
        <w:t>,, с одной стороны, и _______________, именуемое в дальнейшем Исполнитель, в лице ______________________________, действующего на основании ____________, с другой стороны, вместе в дальнейшем именуемые Стороны, составили настоящий акт о нижеследующем:</w:t>
      </w:r>
    </w:p>
    <w:p w:rsidR="005D68BA" w:rsidRPr="00CA359A" w:rsidRDefault="005D68BA" w:rsidP="00DF3C18">
      <w:pPr>
        <w:widowControl w:val="0"/>
        <w:numPr>
          <w:ilvl w:val="0"/>
          <w:numId w:val="11"/>
        </w:numPr>
        <w:suppressAutoHyphens w:val="0"/>
        <w:autoSpaceDE w:val="0"/>
        <w:autoSpaceDN w:val="0"/>
        <w:adjustRightInd w:val="0"/>
        <w:spacing w:after="160" w:line="259" w:lineRule="auto"/>
        <w:ind w:left="0" w:firstLine="567"/>
        <w:contextualSpacing/>
        <w:jc w:val="both"/>
        <w:rPr>
          <w:rFonts w:eastAsia="Calibri"/>
          <w:kern w:val="0"/>
          <w:lang w:eastAsia="ru-RU"/>
        </w:rPr>
      </w:pPr>
      <w:r w:rsidRPr="00CA359A">
        <w:rPr>
          <w:rFonts w:eastAsia="Calibri"/>
          <w:kern w:val="0"/>
          <w:lang w:eastAsia="ru-RU"/>
        </w:rPr>
        <w:t xml:space="preserve">В соответствии с Государственным Контрактом от «__» _______                       20__ года № _____________________ Исполнитель оказал услуги согласно Таблице №1, а именно: </w:t>
      </w:r>
    </w:p>
    <w:p w:rsidR="005D68BA" w:rsidRPr="00B04E5B" w:rsidRDefault="005D68BA" w:rsidP="005D68BA">
      <w:pPr>
        <w:widowControl w:val="0"/>
        <w:suppressAutoHyphens w:val="0"/>
        <w:autoSpaceDE w:val="0"/>
        <w:autoSpaceDN w:val="0"/>
        <w:adjustRightInd w:val="0"/>
        <w:ind w:left="709"/>
        <w:contextualSpacing/>
        <w:jc w:val="right"/>
        <w:rPr>
          <w:rFonts w:eastAsia="Calibri"/>
          <w:b/>
          <w:kern w:val="0"/>
          <w:lang w:eastAsia="ru-RU"/>
        </w:rPr>
      </w:pPr>
      <w:r w:rsidRPr="00B04E5B">
        <w:rPr>
          <w:rFonts w:eastAsia="Calibri"/>
          <w:b/>
          <w:kern w:val="0"/>
          <w:lang w:eastAsia="ru-RU"/>
        </w:rPr>
        <w:t>Таблица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3915"/>
        <w:gridCol w:w="992"/>
        <w:gridCol w:w="993"/>
        <w:gridCol w:w="1559"/>
        <w:gridCol w:w="2090"/>
      </w:tblGrid>
      <w:tr w:rsidR="00CA359A" w:rsidRPr="00CA359A" w:rsidTr="002E31CB">
        <w:trPr>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5D68BA" w:rsidRPr="00CA359A" w:rsidRDefault="005D68BA" w:rsidP="005D68BA">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 п/п</w:t>
            </w:r>
          </w:p>
        </w:tc>
        <w:tc>
          <w:tcPr>
            <w:tcW w:w="3915" w:type="dxa"/>
            <w:tcBorders>
              <w:top w:val="single" w:sz="4" w:space="0" w:color="000000"/>
              <w:left w:val="single" w:sz="4" w:space="0" w:color="000000"/>
              <w:bottom w:val="single" w:sz="4" w:space="0" w:color="000000"/>
              <w:right w:val="single" w:sz="4" w:space="0" w:color="000000"/>
            </w:tcBorders>
            <w:vAlign w:val="center"/>
          </w:tcPr>
          <w:p w:rsidR="005D68BA" w:rsidRPr="00CA359A" w:rsidRDefault="005D68BA" w:rsidP="005D68BA">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Наименование услуги</w:t>
            </w:r>
          </w:p>
        </w:tc>
        <w:tc>
          <w:tcPr>
            <w:tcW w:w="992" w:type="dxa"/>
            <w:tcBorders>
              <w:top w:val="single" w:sz="4" w:space="0" w:color="000000"/>
              <w:left w:val="single" w:sz="4" w:space="0" w:color="000000"/>
              <w:bottom w:val="single" w:sz="4" w:space="0" w:color="000000"/>
              <w:right w:val="single" w:sz="4" w:space="0" w:color="000000"/>
            </w:tcBorders>
            <w:vAlign w:val="center"/>
          </w:tcPr>
          <w:p w:rsidR="005D68BA" w:rsidRPr="00CA359A" w:rsidRDefault="005D68BA" w:rsidP="005D68BA">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 xml:space="preserve">Ед. </w:t>
            </w:r>
            <w:proofErr w:type="spellStart"/>
            <w:r w:rsidRPr="00CA359A">
              <w:rPr>
                <w:rFonts w:eastAsia="Calibri"/>
                <w:kern w:val="0"/>
                <w:lang w:eastAsia="ru-RU"/>
              </w:rPr>
              <w:t>измер</w:t>
            </w:r>
            <w:proofErr w:type="spellEnd"/>
            <w:r w:rsidRPr="00CA359A">
              <w:rPr>
                <w:rFonts w:eastAsia="Calibri"/>
                <w:kern w:val="0"/>
                <w:lang w:eastAsia="ru-RU"/>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5D68BA" w:rsidRPr="00CA359A" w:rsidRDefault="005D68BA" w:rsidP="005D68BA">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Кол-во</w:t>
            </w:r>
          </w:p>
        </w:tc>
        <w:tc>
          <w:tcPr>
            <w:tcW w:w="1559" w:type="dxa"/>
            <w:tcBorders>
              <w:top w:val="single" w:sz="4" w:space="0" w:color="000000"/>
              <w:left w:val="single" w:sz="4" w:space="0" w:color="000000"/>
              <w:bottom w:val="single" w:sz="4" w:space="0" w:color="000000"/>
              <w:right w:val="single" w:sz="4" w:space="0" w:color="000000"/>
            </w:tcBorders>
            <w:vAlign w:val="center"/>
          </w:tcPr>
          <w:p w:rsidR="005D68BA" w:rsidRPr="00CA359A" w:rsidRDefault="005D68BA" w:rsidP="005D68BA">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Цена,</w:t>
            </w:r>
          </w:p>
          <w:p w:rsidR="005D68BA" w:rsidRPr="00CA359A" w:rsidRDefault="005D68BA" w:rsidP="005D68BA">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руб.</w:t>
            </w:r>
          </w:p>
        </w:tc>
        <w:tc>
          <w:tcPr>
            <w:tcW w:w="2090" w:type="dxa"/>
            <w:tcBorders>
              <w:top w:val="single" w:sz="4" w:space="0" w:color="000000"/>
              <w:left w:val="single" w:sz="4" w:space="0" w:color="000000"/>
              <w:bottom w:val="single" w:sz="4" w:space="0" w:color="000000"/>
              <w:right w:val="single" w:sz="4" w:space="0" w:color="000000"/>
            </w:tcBorders>
            <w:vAlign w:val="center"/>
          </w:tcPr>
          <w:p w:rsidR="005D68BA" w:rsidRPr="00CA359A" w:rsidRDefault="005D68BA" w:rsidP="005D68BA">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Сумма,</w:t>
            </w:r>
          </w:p>
          <w:p w:rsidR="005D68BA" w:rsidRPr="00CA359A" w:rsidRDefault="005D68BA" w:rsidP="005D68BA">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руб.</w:t>
            </w:r>
          </w:p>
        </w:tc>
      </w:tr>
      <w:tr w:rsidR="00CA359A" w:rsidRPr="00CA359A" w:rsidTr="002E31CB">
        <w:trPr>
          <w:jc w:val="center"/>
        </w:trPr>
        <w:tc>
          <w:tcPr>
            <w:tcW w:w="540" w:type="dxa"/>
            <w:tcBorders>
              <w:top w:val="single" w:sz="4" w:space="0" w:color="000000"/>
              <w:left w:val="single" w:sz="4" w:space="0" w:color="000000"/>
              <w:bottom w:val="single" w:sz="4" w:space="0" w:color="000000"/>
              <w:right w:val="single" w:sz="4" w:space="0" w:color="000000"/>
            </w:tcBorders>
          </w:tcPr>
          <w:p w:rsidR="005D68BA" w:rsidRPr="00CA359A" w:rsidRDefault="005D68BA" w:rsidP="00B04E5B">
            <w:pPr>
              <w:widowControl w:val="0"/>
              <w:suppressAutoHyphens w:val="0"/>
              <w:autoSpaceDE w:val="0"/>
              <w:autoSpaceDN w:val="0"/>
              <w:adjustRightInd w:val="0"/>
              <w:jc w:val="center"/>
              <w:rPr>
                <w:rFonts w:eastAsia="Calibri"/>
                <w:kern w:val="0"/>
                <w:lang w:eastAsia="ru-RU"/>
              </w:rPr>
            </w:pPr>
            <w:r w:rsidRPr="00CA359A">
              <w:rPr>
                <w:rFonts w:eastAsia="Calibri"/>
                <w:kern w:val="0"/>
                <w:lang w:eastAsia="ru-RU"/>
              </w:rPr>
              <w:t>1</w:t>
            </w:r>
          </w:p>
        </w:tc>
        <w:tc>
          <w:tcPr>
            <w:tcW w:w="3915"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2090"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r>
      <w:tr w:rsidR="00CA359A" w:rsidRPr="00CA359A" w:rsidTr="002E31CB">
        <w:trPr>
          <w:jc w:val="center"/>
        </w:trPr>
        <w:tc>
          <w:tcPr>
            <w:tcW w:w="540" w:type="dxa"/>
            <w:tcBorders>
              <w:top w:val="single" w:sz="4" w:space="0" w:color="000000"/>
              <w:left w:val="single" w:sz="4" w:space="0" w:color="000000"/>
              <w:bottom w:val="single" w:sz="4" w:space="0" w:color="000000"/>
              <w:right w:val="single" w:sz="4" w:space="0" w:color="000000"/>
            </w:tcBorders>
          </w:tcPr>
          <w:p w:rsidR="005D68BA" w:rsidRPr="00CA359A" w:rsidRDefault="00B04E5B" w:rsidP="00B04E5B">
            <w:pPr>
              <w:widowControl w:val="0"/>
              <w:suppressAutoHyphens w:val="0"/>
              <w:autoSpaceDE w:val="0"/>
              <w:autoSpaceDN w:val="0"/>
              <w:adjustRightInd w:val="0"/>
              <w:jc w:val="center"/>
              <w:rPr>
                <w:rFonts w:eastAsia="Calibri"/>
                <w:kern w:val="0"/>
                <w:lang w:eastAsia="ru-RU"/>
              </w:rPr>
            </w:pPr>
            <w:r>
              <w:rPr>
                <w:rFonts w:eastAsia="Calibri"/>
                <w:kern w:val="0"/>
                <w:lang w:eastAsia="ru-RU"/>
              </w:rPr>
              <w:t>2</w:t>
            </w:r>
          </w:p>
        </w:tc>
        <w:tc>
          <w:tcPr>
            <w:tcW w:w="3915"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2090"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r>
      <w:tr w:rsidR="00CA359A" w:rsidRPr="00CA359A" w:rsidTr="002E31CB">
        <w:trPr>
          <w:jc w:val="center"/>
        </w:trPr>
        <w:tc>
          <w:tcPr>
            <w:tcW w:w="540" w:type="dxa"/>
            <w:tcBorders>
              <w:top w:val="single" w:sz="4" w:space="0" w:color="000000"/>
              <w:left w:val="single" w:sz="4" w:space="0" w:color="000000"/>
              <w:bottom w:val="single" w:sz="4" w:space="0" w:color="000000"/>
              <w:right w:val="single" w:sz="4" w:space="0" w:color="000000"/>
            </w:tcBorders>
          </w:tcPr>
          <w:p w:rsidR="005D68BA" w:rsidRPr="00CA359A" w:rsidRDefault="00B04E5B" w:rsidP="00B04E5B">
            <w:pPr>
              <w:widowControl w:val="0"/>
              <w:suppressAutoHyphens w:val="0"/>
              <w:autoSpaceDE w:val="0"/>
              <w:autoSpaceDN w:val="0"/>
              <w:adjustRightInd w:val="0"/>
              <w:jc w:val="center"/>
              <w:rPr>
                <w:rFonts w:eastAsia="Calibri"/>
                <w:kern w:val="0"/>
                <w:lang w:eastAsia="ru-RU"/>
              </w:rPr>
            </w:pPr>
            <w:r>
              <w:rPr>
                <w:rFonts w:eastAsia="Calibri"/>
                <w:kern w:val="0"/>
                <w:lang w:eastAsia="ru-RU"/>
              </w:rPr>
              <w:t>3</w:t>
            </w:r>
          </w:p>
        </w:tc>
        <w:tc>
          <w:tcPr>
            <w:tcW w:w="3915"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2090"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r>
      <w:tr w:rsidR="00CA359A" w:rsidRPr="00CA359A" w:rsidTr="002E31CB">
        <w:trPr>
          <w:jc w:val="center"/>
        </w:trPr>
        <w:tc>
          <w:tcPr>
            <w:tcW w:w="540" w:type="dxa"/>
            <w:tcBorders>
              <w:top w:val="single" w:sz="4" w:space="0" w:color="000000"/>
              <w:left w:val="single" w:sz="4" w:space="0" w:color="000000"/>
              <w:bottom w:val="single" w:sz="4" w:space="0" w:color="000000"/>
              <w:right w:val="single" w:sz="4" w:space="0" w:color="000000"/>
            </w:tcBorders>
          </w:tcPr>
          <w:p w:rsidR="005D68BA" w:rsidRPr="00CA359A" w:rsidRDefault="00B04E5B" w:rsidP="00B04E5B">
            <w:pPr>
              <w:widowControl w:val="0"/>
              <w:suppressAutoHyphens w:val="0"/>
              <w:autoSpaceDE w:val="0"/>
              <w:autoSpaceDN w:val="0"/>
              <w:adjustRightInd w:val="0"/>
              <w:jc w:val="center"/>
              <w:rPr>
                <w:rFonts w:eastAsia="Calibri"/>
                <w:kern w:val="0"/>
                <w:lang w:eastAsia="ru-RU"/>
              </w:rPr>
            </w:pPr>
            <w:r>
              <w:rPr>
                <w:rFonts w:eastAsia="Calibri"/>
                <w:kern w:val="0"/>
                <w:lang w:eastAsia="ru-RU"/>
              </w:rPr>
              <w:t>4….</w:t>
            </w:r>
          </w:p>
        </w:tc>
        <w:tc>
          <w:tcPr>
            <w:tcW w:w="3915"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c>
          <w:tcPr>
            <w:tcW w:w="2090" w:type="dxa"/>
            <w:tcBorders>
              <w:top w:val="single" w:sz="4" w:space="0" w:color="000000"/>
              <w:left w:val="single" w:sz="4" w:space="0" w:color="000000"/>
              <w:bottom w:val="single" w:sz="4" w:space="0" w:color="000000"/>
              <w:right w:val="single" w:sz="4" w:space="0" w:color="000000"/>
            </w:tcBorders>
          </w:tcPr>
          <w:p w:rsidR="005D68BA" w:rsidRPr="00CA359A" w:rsidRDefault="005D68BA" w:rsidP="005D68BA">
            <w:pPr>
              <w:widowControl w:val="0"/>
              <w:suppressAutoHyphens w:val="0"/>
              <w:autoSpaceDE w:val="0"/>
              <w:autoSpaceDN w:val="0"/>
              <w:adjustRightInd w:val="0"/>
              <w:jc w:val="both"/>
              <w:rPr>
                <w:rFonts w:eastAsia="Calibri"/>
                <w:kern w:val="0"/>
                <w:lang w:eastAsia="ru-RU"/>
              </w:rPr>
            </w:pPr>
          </w:p>
        </w:tc>
      </w:tr>
    </w:tbl>
    <w:p w:rsidR="005D68BA" w:rsidRPr="00CA359A" w:rsidRDefault="005D68BA" w:rsidP="00DF3C18">
      <w:pPr>
        <w:widowControl w:val="0"/>
        <w:numPr>
          <w:ilvl w:val="0"/>
          <w:numId w:val="11"/>
        </w:numPr>
        <w:suppressAutoHyphens w:val="0"/>
        <w:autoSpaceDE w:val="0"/>
        <w:autoSpaceDN w:val="0"/>
        <w:adjustRightInd w:val="0"/>
        <w:spacing w:after="160" w:line="259" w:lineRule="auto"/>
        <w:ind w:left="0" w:firstLine="567"/>
        <w:contextualSpacing/>
        <w:jc w:val="both"/>
        <w:rPr>
          <w:rFonts w:eastAsia="Calibri"/>
          <w:kern w:val="0"/>
          <w:lang w:eastAsia="ru-RU"/>
        </w:rPr>
      </w:pPr>
      <w:r w:rsidRPr="00CA359A">
        <w:rPr>
          <w:rFonts w:eastAsia="Calibri"/>
          <w:kern w:val="0"/>
          <w:lang w:eastAsia="ru-RU"/>
        </w:rPr>
        <w:t xml:space="preserve">Стоимость оказанной услуги составляет </w:t>
      </w:r>
      <w:r w:rsidRPr="00CA359A">
        <w:rPr>
          <w:rFonts w:eastAsia="Calibri"/>
          <w:noProof/>
          <w:kern w:val="0"/>
          <w:lang w:eastAsia="ru-RU"/>
        </w:rPr>
        <w:t>_________ (__________) рублей ___ копеек, в том числе НДС (__%) – ______(_______________) рублей ___ копеек.</w:t>
      </w:r>
    </w:p>
    <w:p w:rsidR="005D68BA" w:rsidRPr="00CA359A" w:rsidRDefault="005D68BA" w:rsidP="00DF3C18">
      <w:pPr>
        <w:widowControl w:val="0"/>
        <w:numPr>
          <w:ilvl w:val="0"/>
          <w:numId w:val="11"/>
        </w:numPr>
        <w:suppressAutoHyphens w:val="0"/>
        <w:autoSpaceDE w:val="0"/>
        <w:autoSpaceDN w:val="0"/>
        <w:adjustRightInd w:val="0"/>
        <w:spacing w:after="160" w:line="259" w:lineRule="auto"/>
        <w:ind w:left="0" w:firstLine="567"/>
        <w:contextualSpacing/>
        <w:jc w:val="both"/>
        <w:rPr>
          <w:rFonts w:eastAsia="Calibri"/>
          <w:kern w:val="0"/>
          <w:lang w:eastAsia="ru-RU"/>
        </w:rPr>
      </w:pPr>
      <w:r w:rsidRPr="00CA359A">
        <w:rPr>
          <w:rFonts w:eastAsia="Calibri"/>
          <w:kern w:val="0"/>
          <w:lang w:eastAsia="ru-RU"/>
        </w:rPr>
        <w:t>Фактическое качество оказанной услуги соответствует требованиям Контракта. Недостатки не выявлены.</w:t>
      </w:r>
    </w:p>
    <w:p w:rsidR="005D68BA" w:rsidRPr="00CA359A" w:rsidRDefault="005D68BA" w:rsidP="00DF3C18">
      <w:pPr>
        <w:widowControl w:val="0"/>
        <w:suppressAutoHyphens w:val="0"/>
        <w:autoSpaceDE w:val="0"/>
        <w:autoSpaceDN w:val="0"/>
        <w:adjustRightInd w:val="0"/>
        <w:ind w:firstLine="567"/>
        <w:contextualSpacing/>
        <w:jc w:val="both"/>
        <w:rPr>
          <w:rFonts w:eastAsia="Calibri"/>
          <w:i/>
          <w:kern w:val="0"/>
          <w:u w:val="single"/>
          <w:lang w:eastAsia="ru-RU"/>
        </w:rPr>
      </w:pPr>
      <w:r w:rsidRPr="00CA359A">
        <w:rPr>
          <w:rFonts w:eastAsia="Calibri"/>
          <w:i/>
          <w:kern w:val="0"/>
          <w:lang w:eastAsia="ru-RU"/>
        </w:rPr>
        <w:t>3.</w:t>
      </w:r>
      <w:r w:rsidRPr="00CA359A">
        <w:rPr>
          <w:rFonts w:eastAsia="Calibri"/>
          <w:i/>
          <w:kern w:val="0"/>
          <w:lang w:eastAsia="ru-RU"/>
        </w:rPr>
        <w:tab/>
        <w:t>Фактическое качество оказанной услуги не соответствует требованиям Контракта. Выявлены следующие недостатки: (</w:t>
      </w:r>
      <w:r w:rsidRPr="00CA359A">
        <w:rPr>
          <w:rFonts w:eastAsia="Calibri"/>
          <w:i/>
          <w:kern w:val="0"/>
          <w:u w:val="single"/>
          <w:lang w:eastAsia="ru-RU"/>
        </w:rPr>
        <w:t>подробное описание выявленных недостатков).</w:t>
      </w:r>
    </w:p>
    <w:p w:rsidR="00B04E5B" w:rsidRDefault="00B04E5B" w:rsidP="00DF3C18">
      <w:pPr>
        <w:widowControl w:val="0"/>
        <w:suppressAutoHyphens w:val="0"/>
        <w:autoSpaceDE w:val="0"/>
        <w:autoSpaceDN w:val="0"/>
        <w:adjustRightInd w:val="0"/>
        <w:ind w:firstLine="567"/>
        <w:jc w:val="both"/>
        <w:rPr>
          <w:rFonts w:eastAsia="Calibri"/>
          <w:kern w:val="0"/>
          <w:lang w:eastAsia="ru-RU"/>
        </w:rPr>
      </w:pPr>
    </w:p>
    <w:p w:rsidR="005D68BA" w:rsidRPr="00CA359A" w:rsidRDefault="005D68BA" w:rsidP="00DF3C18">
      <w:pPr>
        <w:widowControl w:val="0"/>
        <w:suppressAutoHyphens w:val="0"/>
        <w:autoSpaceDE w:val="0"/>
        <w:autoSpaceDN w:val="0"/>
        <w:adjustRightInd w:val="0"/>
        <w:ind w:firstLine="567"/>
        <w:jc w:val="both"/>
        <w:rPr>
          <w:rFonts w:eastAsia="Calibri"/>
          <w:noProof/>
          <w:kern w:val="0"/>
          <w:lang w:eastAsia="ru-RU"/>
        </w:rPr>
      </w:pPr>
      <w:proofErr w:type="gramStart"/>
      <w:r w:rsidRPr="00CA359A">
        <w:rPr>
          <w:rFonts w:eastAsia="Calibri"/>
          <w:kern w:val="0"/>
          <w:lang w:eastAsia="ru-RU"/>
        </w:rPr>
        <w:t>Принял:</w:t>
      </w:r>
      <w:r w:rsidRPr="00CA359A">
        <w:rPr>
          <w:rFonts w:eastAsia="Calibri"/>
          <w:kern w:val="0"/>
          <w:lang w:eastAsia="ru-RU"/>
        </w:rPr>
        <w:tab/>
      </w:r>
      <w:proofErr w:type="gramEnd"/>
      <w:r w:rsidRPr="00CA359A">
        <w:rPr>
          <w:rFonts w:eastAsia="Calibri"/>
          <w:kern w:val="0"/>
          <w:lang w:eastAsia="ru-RU"/>
        </w:rPr>
        <w:tab/>
      </w:r>
      <w:r w:rsidRPr="00CA359A">
        <w:rPr>
          <w:rFonts w:eastAsia="Calibri"/>
          <w:kern w:val="0"/>
          <w:lang w:eastAsia="ru-RU"/>
        </w:rPr>
        <w:tab/>
      </w:r>
      <w:r w:rsidRPr="00CA359A">
        <w:rPr>
          <w:rFonts w:eastAsia="Calibri"/>
          <w:kern w:val="0"/>
          <w:lang w:eastAsia="ru-RU"/>
        </w:rPr>
        <w:tab/>
      </w:r>
      <w:r w:rsidRPr="00CA359A">
        <w:rPr>
          <w:rFonts w:eastAsia="Calibri"/>
          <w:kern w:val="0"/>
          <w:lang w:eastAsia="ru-RU"/>
        </w:rPr>
        <w:tab/>
      </w:r>
      <w:r w:rsidRPr="00CA359A">
        <w:rPr>
          <w:rFonts w:eastAsia="Calibri"/>
          <w:kern w:val="0"/>
          <w:lang w:eastAsia="ru-RU"/>
        </w:rPr>
        <w:tab/>
      </w:r>
      <w:r w:rsidRPr="00CA359A">
        <w:rPr>
          <w:rFonts w:eastAsia="Calibri"/>
          <w:kern w:val="0"/>
          <w:lang w:eastAsia="ru-RU"/>
        </w:rPr>
        <w:tab/>
      </w:r>
      <w:r w:rsidRPr="00CA359A">
        <w:rPr>
          <w:rFonts w:eastAsia="Calibri"/>
          <w:kern w:val="0"/>
          <w:lang w:eastAsia="ru-RU"/>
        </w:rPr>
        <w:tab/>
      </w:r>
      <w:r w:rsidRPr="00CA359A">
        <w:rPr>
          <w:rFonts w:eastAsia="Calibri"/>
          <w:kern w:val="0"/>
          <w:lang w:eastAsia="ru-RU"/>
        </w:rPr>
        <w:tab/>
        <w:t>Сдал:</w:t>
      </w:r>
    </w:p>
    <w:tbl>
      <w:tblPr>
        <w:tblW w:w="0" w:type="auto"/>
        <w:jc w:val="center"/>
        <w:tblLayout w:type="fixed"/>
        <w:tblLook w:val="01E0" w:firstRow="1" w:lastRow="1" w:firstColumn="1" w:lastColumn="1" w:noHBand="0" w:noVBand="0"/>
      </w:tblPr>
      <w:tblGrid>
        <w:gridCol w:w="250"/>
        <w:gridCol w:w="4961"/>
        <w:gridCol w:w="4648"/>
        <w:gridCol w:w="314"/>
      </w:tblGrid>
      <w:tr w:rsidR="0074314E" w:rsidRPr="00D01D70" w:rsidTr="00DD5871">
        <w:trPr>
          <w:gridAfter w:val="1"/>
          <w:wAfter w:w="314" w:type="dxa"/>
          <w:cantSplit/>
          <w:jc w:val="center"/>
        </w:trPr>
        <w:tc>
          <w:tcPr>
            <w:tcW w:w="9859" w:type="dxa"/>
            <w:gridSpan w:val="3"/>
          </w:tcPr>
          <w:p w:rsidR="0074314E" w:rsidRDefault="0074314E" w:rsidP="009F1114">
            <w:pPr>
              <w:rPr>
                <w:sz w:val="22"/>
                <w:szCs w:val="22"/>
              </w:rPr>
            </w:pPr>
          </w:p>
          <w:p w:rsidR="0074314E" w:rsidRDefault="0074314E" w:rsidP="009F1114">
            <w:pPr>
              <w:jc w:val="center"/>
              <w:rPr>
                <w:sz w:val="22"/>
                <w:szCs w:val="22"/>
              </w:rPr>
            </w:pPr>
            <w:r w:rsidRPr="00D01D70">
              <w:rPr>
                <w:sz w:val="22"/>
                <w:szCs w:val="22"/>
              </w:rPr>
              <w:t>ПОДПИСИ СТОРОН</w:t>
            </w:r>
          </w:p>
          <w:p w:rsidR="0074314E" w:rsidRPr="00D01D70" w:rsidRDefault="0074314E" w:rsidP="009F1114">
            <w:pPr>
              <w:jc w:val="center"/>
              <w:rPr>
                <w:sz w:val="22"/>
                <w:szCs w:val="22"/>
              </w:rPr>
            </w:pPr>
          </w:p>
        </w:tc>
      </w:tr>
      <w:tr w:rsidR="0074314E" w:rsidRPr="004B4653" w:rsidTr="00DD5871">
        <w:tblPrEx>
          <w:jc w:val="left"/>
          <w:tblLook w:val="0000" w:firstRow="0" w:lastRow="0" w:firstColumn="0" w:lastColumn="0" w:noHBand="0" w:noVBand="0"/>
        </w:tblPrEx>
        <w:trPr>
          <w:gridBefore w:val="1"/>
          <w:wBefore w:w="250" w:type="dxa"/>
          <w:trHeight w:val="566"/>
        </w:trPr>
        <w:tc>
          <w:tcPr>
            <w:tcW w:w="4961" w:type="dxa"/>
            <w:shd w:val="clear" w:color="auto" w:fill="auto"/>
          </w:tcPr>
          <w:p w:rsidR="0074314E" w:rsidRPr="004B4653" w:rsidRDefault="0074314E" w:rsidP="009F1114">
            <w:pPr>
              <w:suppressAutoHyphens w:val="0"/>
              <w:jc w:val="both"/>
              <w:rPr>
                <w:b/>
                <w:kern w:val="0"/>
                <w:szCs w:val="28"/>
                <w:lang w:eastAsia="en-US"/>
              </w:rPr>
            </w:pPr>
            <w:r w:rsidRPr="004B4653">
              <w:rPr>
                <w:b/>
                <w:kern w:val="0"/>
                <w:szCs w:val="28"/>
                <w:lang w:eastAsia="en-US"/>
              </w:rPr>
              <w:t>От Государственного заказчика:</w:t>
            </w:r>
          </w:p>
          <w:p w:rsidR="0009608D" w:rsidRDefault="0009608D" w:rsidP="009F1114">
            <w:pPr>
              <w:rPr>
                <w:kern w:val="0"/>
                <w:sz w:val="20"/>
                <w:szCs w:val="20"/>
                <w:lang w:eastAsia="en-US"/>
              </w:rPr>
            </w:pPr>
          </w:p>
          <w:p w:rsidR="0074314E" w:rsidRPr="004B4653" w:rsidRDefault="00555608" w:rsidP="00555608">
            <w:pPr>
              <w:rPr>
                <w:kern w:val="0"/>
                <w:sz w:val="20"/>
                <w:szCs w:val="20"/>
                <w:lang w:eastAsia="en-US"/>
              </w:rPr>
            </w:pPr>
            <w:r>
              <w:rPr>
                <w:kern w:val="0"/>
                <w:sz w:val="20"/>
                <w:szCs w:val="20"/>
                <w:lang w:eastAsia="en-US"/>
              </w:rPr>
              <w:t>Махачкалинский</w:t>
            </w:r>
            <w:r w:rsidR="0074314E" w:rsidRPr="004B4653">
              <w:rPr>
                <w:kern w:val="0"/>
                <w:sz w:val="20"/>
                <w:szCs w:val="20"/>
                <w:lang w:eastAsia="en-US"/>
              </w:rPr>
              <w:t xml:space="preserve"> филиал ФГКУ Росгранстрой  </w:t>
            </w:r>
          </w:p>
        </w:tc>
        <w:tc>
          <w:tcPr>
            <w:tcW w:w="4962" w:type="dxa"/>
            <w:gridSpan w:val="2"/>
            <w:shd w:val="clear" w:color="auto" w:fill="auto"/>
          </w:tcPr>
          <w:p w:rsidR="0009608D" w:rsidRDefault="0074314E" w:rsidP="00D75C3F">
            <w:pPr>
              <w:suppressAutoHyphens w:val="0"/>
              <w:jc w:val="both"/>
              <w:rPr>
                <w:kern w:val="0"/>
                <w:szCs w:val="28"/>
                <w:lang w:eastAsia="en-US"/>
              </w:rPr>
            </w:pPr>
            <w:r w:rsidRPr="004B4653">
              <w:rPr>
                <w:b/>
                <w:kern w:val="0"/>
                <w:szCs w:val="28"/>
                <w:lang w:eastAsia="en-US"/>
              </w:rPr>
              <w:t xml:space="preserve">От </w:t>
            </w:r>
            <w:r w:rsidR="00D75C3F">
              <w:rPr>
                <w:b/>
                <w:kern w:val="0"/>
                <w:szCs w:val="28"/>
                <w:lang w:eastAsia="en-US"/>
              </w:rPr>
              <w:t>Исполнителя</w:t>
            </w:r>
            <w:r w:rsidRPr="004B4653">
              <w:rPr>
                <w:b/>
                <w:kern w:val="0"/>
                <w:szCs w:val="28"/>
                <w:lang w:val="en-US" w:eastAsia="en-US"/>
              </w:rPr>
              <w:t>:</w:t>
            </w:r>
          </w:p>
          <w:p w:rsidR="0074314E" w:rsidRPr="0009608D" w:rsidRDefault="00555608" w:rsidP="0009608D">
            <w:pPr>
              <w:rPr>
                <w:szCs w:val="28"/>
                <w:lang w:eastAsia="en-US"/>
              </w:rPr>
            </w:pPr>
            <w:r>
              <w:rPr>
                <w:szCs w:val="28"/>
                <w:lang w:eastAsia="en-US"/>
              </w:rPr>
              <w:t xml:space="preserve"> </w:t>
            </w:r>
          </w:p>
        </w:tc>
      </w:tr>
      <w:tr w:rsidR="0074314E" w:rsidRPr="004B4653" w:rsidTr="00DD5871">
        <w:tblPrEx>
          <w:jc w:val="left"/>
          <w:tblLook w:val="0000" w:firstRow="0" w:lastRow="0" w:firstColumn="0" w:lastColumn="0" w:noHBand="0" w:noVBand="0"/>
        </w:tblPrEx>
        <w:trPr>
          <w:gridBefore w:val="1"/>
          <w:wBefore w:w="250" w:type="dxa"/>
          <w:trHeight w:val="566"/>
        </w:trPr>
        <w:tc>
          <w:tcPr>
            <w:tcW w:w="4961" w:type="dxa"/>
            <w:shd w:val="clear" w:color="auto" w:fill="auto"/>
          </w:tcPr>
          <w:p w:rsidR="0074314E" w:rsidRPr="004B4653" w:rsidRDefault="0074314E" w:rsidP="009F1114">
            <w:pPr>
              <w:suppressAutoHyphens w:val="0"/>
              <w:jc w:val="both"/>
              <w:rPr>
                <w:kern w:val="0"/>
                <w:szCs w:val="28"/>
                <w:lang w:eastAsia="en-US"/>
              </w:rPr>
            </w:pPr>
          </w:p>
          <w:p w:rsidR="0074314E" w:rsidRPr="004B4653" w:rsidRDefault="0074314E" w:rsidP="009F1114">
            <w:pPr>
              <w:suppressAutoHyphens w:val="0"/>
              <w:jc w:val="both"/>
              <w:rPr>
                <w:kern w:val="0"/>
                <w:szCs w:val="28"/>
                <w:lang w:eastAsia="en-US"/>
              </w:rPr>
            </w:pPr>
            <w:r w:rsidRPr="004B4653">
              <w:rPr>
                <w:kern w:val="0"/>
                <w:szCs w:val="28"/>
                <w:lang w:eastAsia="en-US"/>
              </w:rPr>
              <w:t>_______________________/</w:t>
            </w:r>
            <w:r w:rsidRPr="004B4653">
              <w:rPr>
                <w:kern w:val="0"/>
                <w:sz w:val="28"/>
                <w:u w:val="single"/>
                <w:lang w:eastAsia="en-US"/>
              </w:rPr>
              <w:t xml:space="preserve"> </w:t>
            </w:r>
            <w:r w:rsidR="00555608">
              <w:rPr>
                <w:kern w:val="0"/>
                <w:szCs w:val="28"/>
                <w:u w:val="single"/>
                <w:lang w:eastAsia="en-US"/>
              </w:rPr>
              <w:t>Саидов А.</w:t>
            </w:r>
            <w:r w:rsidRPr="004B4653">
              <w:rPr>
                <w:kern w:val="0"/>
                <w:szCs w:val="28"/>
                <w:u w:val="single"/>
                <w:lang w:eastAsia="en-US"/>
              </w:rPr>
              <w:t>Б</w:t>
            </w:r>
            <w:r w:rsidR="00555608">
              <w:rPr>
                <w:kern w:val="0"/>
                <w:szCs w:val="28"/>
                <w:u w:val="single"/>
                <w:lang w:eastAsia="en-US"/>
              </w:rPr>
              <w:t>.</w:t>
            </w:r>
            <w:r w:rsidRPr="004B4653">
              <w:rPr>
                <w:kern w:val="0"/>
                <w:szCs w:val="28"/>
                <w:u w:val="single"/>
                <w:lang w:eastAsia="en-US"/>
              </w:rPr>
              <w:t xml:space="preserve"> </w:t>
            </w:r>
            <w:r w:rsidRPr="004B4653">
              <w:rPr>
                <w:kern w:val="0"/>
                <w:szCs w:val="28"/>
                <w:lang w:eastAsia="en-US"/>
              </w:rPr>
              <w:t>/</w:t>
            </w:r>
          </w:p>
          <w:p w:rsidR="0074314E" w:rsidRPr="004B4653" w:rsidRDefault="0074314E" w:rsidP="009F1114">
            <w:pPr>
              <w:suppressAutoHyphens w:val="0"/>
              <w:jc w:val="both"/>
              <w:rPr>
                <w:kern w:val="0"/>
                <w:szCs w:val="28"/>
                <w:lang w:eastAsia="en-US"/>
              </w:rPr>
            </w:pPr>
            <w:r w:rsidRPr="004B4653">
              <w:rPr>
                <w:kern w:val="0"/>
                <w:szCs w:val="28"/>
                <w:lang w:eastAsia="en-US"/>
              </w:rPr>
              <w:t xml:space="preserve">             </w:t>
            </w:r>
            <w:proofErr w:type="spellStart"/>
            <w:r w:rsidRPr="004B4653">
              <w:rPr>
                <w:kern w:val="0"/>
                <w:szCs w:val="28"/>
                <w:lang w:eastAsia="en-US"/>
              </w:rPr>
              <w:t>м.п</w:t>
            </w:r>
            <w:proofErr w:type="spellEnd"/>
            <w:r w:rsidRPr="004B4653">
              <w:rPr>
                <w:kern w:val="0"/>
                <w:szCs w:val="28"/>
                <w:lang w:eastAsia="en-US"/>
              </w:rPr>
              <w:t>.</w:t>
            </w:r>
          </w:p>
        </w:tc>
        <w:tc>
          <w:tcPr>
            <w:tcW w:w="4962" w:type="dxa"/>
            <w:gridSpan w:val="2"/>
            <w:shd w:val="clear" w:color="auto" w:fill="auto"/>
          </w:tcPr>
          <w:p w:rsidR="0009608D" w:rsidRDefault="0009608D" w:rsidP="0009608D">
            <w:pPr>
              <w:rPr>
                <w:sz w:val="26"/>
                <w:szCs w:val="26"/>
              </w:rPr>
            </w:pPr>
          </w:p>
          <w:p w:rsidR="0074314E" w:rsidRPr="004B4653" w:rsidRDefault="0074314E" w:rsidP="009F1114">
            <w:pPr>
              <w:suppressAutoHyphens w:val="0"/>
              <w:jc w:val="both"/>
              <w:rPr>
                <w:kern w:val="0"/>
                <w:szCs w:val="28"/>
                <w:lang w:eastAsia="en-US"/>
              </w:rPr>
            </w:pPr>
            <w:r w:rsidRPr="004B4653">
              <w:rPr>
                <w:kern w:val="0"/>
                <w:szCs w:val="28"/>
                <w:lang w:eastAsia="en-US"/>
              </w:rPr>
              <w:t>___________________/</w:t>
            </w:r>
            <w:r w:rsidRPr="00D1450F">
              <w:rPr>
                <w:kern w:val="0"/>
                <w:szCs w:val="28"/>
                <w:lang w:eastAsia="en-US"/>
              </w:rPr>
              <w:t xml:space="preserve"> </w:t>
            </w:r>
            <w:r w:rsidR="00555608">
              <w:rPr>
                <w:kern w:val="0"/>
                <w:szCs w:val="28"/>
                <w:lang w:eastAsia="en-US"/>
              </w:rPr>
              <w:t>_________________</w:t>
            </w:r>
            <w:r w:rsidRPr="00CA359A">
              <w:rPr>
                <w:kern w:val="0"/>
                <w:szCs w:val="28"/>
                <w:lang w:eastAsia="en-US"/>
              </w:rPr>
              <w:t xml:space="preserve"> </w:t>
            </w:r>
            <w:r w:rsidRPr="004B4653">
              <w:rPr>
                <w:kern w:val="0"/>
                <w:szCs w:val="28"/>
                <w:lang w:eastAsia="en-US"/>
              </w:rPr>
              <w:t>/</w:t>
            </w:r>
          </w:p>
          <w:p w:rsidR="0074314E" w:rsidRPr="004B4653" w:rsidRDefault="0074314E" w:rsidP="009F1114">
            <w:pPr>
              <w:suppressAutoHyphens w:val="0"/>
              <w:jc w:val="both"/>
              <w:rPr>
                <w:kern w:val="0"/>
                <w:szCs w:val="28"/>
                <w:lang w:eastAsia="en-US"/>
              </w:rPr>
            </w:pPr>
            <w:r w:rsidRPr="004B4653">
              <w:rPr>
                <w:kern w:val="0"/>
                <w:szCs w:val="28"/>
                <w:lang w:eastAsia="en-US"/>
              </w:rPr>
              <w:t xml:space="preserve">             </w:t>
            </w:r>
            <w:proofErr w:type="spellStart"/>
            <w:r w:rsidRPr="004B4653">
              <w:rPr>
                <w:kern w:val="0"/>
                <w:szCs w:val="28"/>
                <w:lang w:eastAsia="en-US"/>
              </w:rPr>
              <w:t>м.п</w:t>
            </w:r>
            <w:proofErr w:type="spellEnd"/>
            <w:r w:rsidRPr="004B4653">
              <w:rPr>
                <w:kern w:val="0"/>
                <w:szCs w:val="28"/>
                <w:lang w:eastAsia="en-US"/>
              </w:rPr>
              <w:t>.</w:t>
            </w:r>
          </w:p>
        </w:tc>
      </w:tr>
    </w:tbl>
    <w:p w:rsidR="00716CFD" w:rsidRPr="00CA359A" w:rsidRDefault="00716CFD" w:rsidP="008459E4">
      <w:pPr>
        <w:suppressAutoHyphens w:val="0"/>
      </w:pPr>
    </w:p>
    <w:sectPr w:rsidR="00716CFD" w:rsidRPr="00CA359A" w:rsidSect="00C8460E">
      <w:footerReference w:type="default" r:id="rId9"/>
      <w:pgSz w:w="11906" w:h="16838"/>
      <w:pgMar w:top="709" w:right="851" w:bottom="993" w:left="992" w:header="397" w:footer="2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1D9" w:rsidRDefault="004B01D9">
      <w:r>
        <w:separator/>
      </w:r>
    </w:p>
  </w:endnote>
  <w:endnote w:type="continuationSeparator" w:id="0">
    <w:p w:rsidR="004B01D9" w:rsidRDefault="004B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4C" w:rsidRDefault="006D004C" w:rsidP="00847A64">
    <w:pPr>
      <w:pStyle w:val="af0"/>
      <w:jc w:val="center"/>
    </w:pPr>
    <w:r>
      <w:fldChar w:fldCharType="begin"/>
    </w:r>
    <w:r>
      <w:instrText xml:space="preserve"> PAGE   \* MERGEFORMAT </w:instrText>
    </w:r>
    <w:r>
      <w:fldChar w:fldCharType="separate"/>
    </w:r>
    <w:r w:rsidR="00A622BB">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1D9" w:rsidRDefault="004B01D9">
      <w:r>
        <w:separator/>
      </w:r>
    </w:p>
  </w:footnote>
  <w:footnote w:type="continuationSeparator" w:id="0">
    <w:p w:rsidR="004B01D9" w:rsidRDefault="004B0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C8C5E84"/>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decimal"/>
      <w:lvlText w:val="%1"/>
      <w:lvlJc w:val="left"/>
      <w:pPr>
        <w:tabs>
          <w:tab w:val="num" w:pos="432"/>
        </w:tabs>
        <w:ind w:left="432" w:hanging="432"/>
      </w:pPr>
      <w:rPr>
        <w:sz w:val="34"/>
      </w:r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5"/>
    <w:multiLevelType w:val="multilevel"/>
    <w:tmpl w:val="00000005"/>
    <w:name w:val="WWNum13"/>
    <w:lvl w:ilvl="0">
      <w:start w:val="4"/>
      <w:numFmt w:val="decimal"/>
      <w:lvlText w:val="%1."/>
      <w:lvlJc w:val="left"/>
      <w:pPr>
        <w:tabs>
          <w:tab w:val="num" w:pos="439"/>
        </w:tabs>
        <w:ind w:left="439" w:hanging="360"/>
      </w:pPr>
    </w:lvl>
    <w:lvl w:ilvl="1">
      <w:start w:val="1"/>
      <w:numFmt w:val="lowerLetter"/>
      <w:lvlText w:val="%2."/>
      <w:lvlJc w:val="left"/>
      <w:pPr>
        <w:tabs>
          <w:tab w:val="num" w:pos="1159"/>
        </w:tabs>
        <w:ind w:left="1159" w:hanging="360"/>
      </w:pPr>
    </w:lvl>
    <w:lvl w:ilvl="2">
      <w:start w:val="1"/>
      <w:numFmt w:val="lowerRoman"/>
      <w:lvlText w:val="%2.%3."/>
      <w:lvlJc w:val="right"/>
      <w:pPr>
        <w:tabs>
          <w:tab w:val="num" w:pos="1879"/>
        </w:tabs>
        <w:ind w:left="1879" w:hanging="180"/>
      </w:pPr>
    </w:lvl>
    <w:lvl w:ilvl="3">
      <w:start w:val="1"/>
      <w:numFmt w:val="decimal"/>
      <w:lvlText w:val="%2.%3.%4."/>
      <w:lvlJc w:val="left"/>
      <w:pPr>
        <w:tabs>
          <w:tab w:val="num" w:pos="2599"/>
        </w:tabs>
        <w:ind w:left="2599" w:hanging="360"/>
      </w:pPr>
    </w:lvl>
    <w:lvl w:ilvl="4">
      <w:start w:val="1"/>
      <w:numFmt w:val="lowerLetter"/>
      <w:lvlText w:val="%2.%3.%4.%5."/>
      <w:lvlJc w:val="left"/>
      <w:pPr>
        <w:tabs>
          <w:tab w:val="num" w:pos="3319"/>
        </w:tabs>
        <w:ind w:left="3319" w:hanging="360"/>
      </w:pPr>
    </w:lvl>
    <w:lvl w:ilvl="5">
      <w:start w:val="1"/>
      <w:numFmt w:val="lowerRoman"/>
      <w:lvlText w:val="%2.%3.%4.%5.%6."/>
      <w:lvlJc w:val="right"/>
      <w:pPr>
        <w:tabs>
          <w:tab w:val="num" w:pos="4039"/>
        </w:tabs>
        <w:ind w:left="4039" w:hanging="180"/>
      </w:pPr>
    </w:lvl>
    <w:lvl w:ilvl="6">
      <w:start w:val="1"/>
      <w:numFmt w:val="decimal"/>
      <w:lvlText w:val="%2.%3.%4.%5.%6.%7."/>
      <w:lvlJc w:val="left"/>
      <w:pPr>
        <w:tabs>
          <w:tab w:val="num" w:pos="4759"/>
        </w:tabs>
        <w:ind w:left="4759" w:hanging="360"/>
      </w:pPr>
    </w:lvl>
    <w:lvl w:ilvl="7">
      <w:start w:val="1"/>
      <w:numFmt w:val="lowerLetter"/>
      <w:lvlText w:val="%2.%3.%4.%5.%6.%7.%8."/>
      <w:lvlJc w:val="left"/>
      <w:pPr>
        <w:tabs>
          <w:tab w:val="num" w:pos="5479"/>
        </w:tabs>
        <w:ind w:left="5479" w:hanging="360"/>
      </w:pPr>
    </w:lvl>
    <w:lvl w:ilvl="8">
      <w:start w:val="1"/>
      <w:numFmt w:val="lowerRoman"/>
      <w:lvlText w:val="%2.%3.%4.%5.%6.%7.%8.%9."/>
      <w:lvlJc w:val="right"/>
      <w:pPr>
        <w:tabs>
          <w:tab w:val="num" w:pos="6199"/>
        </w:tabs>
        <w:ind w:left="6199" w:hanging="180"/>
      </w:pPr>
    </w:lvl>
  </w:abstractNum>
  <w:abstractNum w:abstractNumId="3">
    <w:nsid w:val="081955DC"/>
    <w:multiLevelType w:val="hybridMultilevel"/>
    <w:tmpl w:val="CF56B0DA"/>
    <w:lvl w:ilvl="0" w:tplc="3C3650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4E37B9"/>
    <w:multiLevelType w:val="hybridMultilevel"/>
    <w:tmpl w:val="E39C8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606EC8"/>
    <w:multiLevelType w:val="hybridMultilevel"/>
    <w:tmpl w:val="8FD66C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8E863F6"/>
    <w:multiLevelType w:val="multilevel"/>
    <w:tmpl w:val="A044C35E"/>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nsid w:val="0C4D0846"/>
    <w:multiLevelType w:val="hybridMultilevel"/>
    <w:tmpl w:val="34422552"/>
    <w:lvl w:ilvl="0" w:tplc="9078EC0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869"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90752F"/>
    <w:multiLevelType w:val="hybridMultilevel"/>
    <w:tmpl w:val="D8DC23A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8F87786"/>
    <w:multiLevelType w:val="multilevel"/>
    <w:tmpl w:val="DD603C08"/>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30934753"/>
    <w:multiLevelType w:val="hybridMultilevel"/>
    <w:tmpl w:val="D65884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236761F"/>
    <w:multiLevelType w:val="multilevel"/>
    <w:tmpl w:val="162C10B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imes New Roman" w:hAnsi="Times New Roman" w:cs="Times New Roman"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A1202C6"/>
    <w:multiLevelType w:val="multilevel"/>
    <w:tmpl w:val="06F4FB5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03F7C3C"/>
    <w:multiLevelType w:val="hybridMultilevel"/>
    <w:tmpl w:val="D7D46390"/>
    <w:lvl w:ilvl="0" w:tplc="25A226E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0B6566D"/>
    <w:multiLevelType w:val="multilevel"/>
    <w:tmpl w:val="ADF87604"/>
    <w:lvl w:ilvl="0">
      <w:start w:val="1"/>
      <w:numFmt w:val="decimal"/>
      <w:lvlText w:val="%1."/>
      <w:lvlJc w:val="left"/>
      <w:pPr>
        <w:ind w:left="360" w:hanging="360"/>
      </w:pPr>
    </w:lvl>
    <w:lvl w:ilvl="1">
      <w:start w:val="1"/>
      <w:numFmt w:val="bullet"/>
      <w:lvlText w:val="–"/>
      <w:lvlJc w:val="right"/>
      <w:pPr>
        <w:ind w:left="1567"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BA1AD3"/>
    <w:multiLevelType w:val="multilevel"/>
    <w:tmpl w:val="2B34BBCE"/>
    <w:lvl w:ilvl="0">
      <w:start w:val="1"/>
      <w:numFmt w:val="decimal"/>
      <w:pStyle w:val="11"/>
      <w:lvlText w:val="%1."/>
      <w:lvlJc w:val="left"/>
      <w:pPr>
        <w:ind w:left="720" w:hanging="360"/>
      </w:pPr>
      <w:rPr>
        <w:rFonts w:hint="default"/>
      </w:rPr>
    </w:lvl>
    <w:lvl w:ilvl="1">
      <w:start w:val="1"/>
      <w:numFmt w:val="decimal"/>
      <w:pStyle w:val="21"/>
      <w:isLgl/>
      <w:lvlText w:val="%1.%2."/>
      <w:lvlJc w:val="left"/>
      <w:pPr>
        <w:ind w:left="1080" w:hanging="360"/>
      </w:pPr>
      <w:rPr>
        <w:rFonts w:hint="default"/>
      </w:rPr>
    </w:lvl>
    <w:lvl w:ilvl="2">
      <w:start w:val="1"/>
      <w:numFmt w:val="decimal"/>
      <w:pStyle w:val="31"/>
      <w:isLgl/>
      <w:lvlText w:val="%1.%2.%3."/>
      <w:lvlJc w:val="left"/>
      <w:pPr>
        <w:ind w:left="2280" w:hanging="720"/>
      </w:pPr>
      <w:rPr>
        <w:rFonts w:hint="default"/>
      </w:rPr>
    </w:lvl>
    <w:lvl w:ilvl="3">
      <w:start w:val="1"/>
      <w:numFmt w:val="decimal"/>
      <w:pStyle w:val="41"/>
      <w:isLgl/>
      <w:lvlText w:val="%1.%2.%3.%4."/>
      <w:lvlJc w:val="left"/>
      <w:pPr>
        <w:ind w:left="2160" w:hanging="720"/>
      </w:pPr>
      <w:rPr>
        <w:rFonts w:hint="default"/>
      </w:rPr>
    </w:lvl>
    <w:lvl w:ilvl="4">
      <w:start w:val="1"/>
      <w:numFmt w:val="decimal"/>
      <w:pStyle w:val="51"/>
      <w:isLgl/>
      <w:lvlText w:val="%1.%2.%3.%4.%5."/>
      <w:lvlJc w:val="left"/>
      <w:pPr>
        <w:ind w:left="288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5">
      <w:start w:val="1"/>
      <w:numFmt w:val="decimal"/>
      <w:pStyle w:val="61"/>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46627BA"/>
    <w:multiLevelType w:val="multilevel"/>
    <w:tmpl w:val="15FA629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nsid w:val="5C6019D0"/>
    <w:multiLevelType w:val="hybridMultilevel"/>
    <w:tmpl w:val="D6588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6D32E8"/>
    <w:multiLevelType w:val="multilevel"/>
    <w:tmpl w:val="FFB8CA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78A64BBB"/>
    <w:multiLevelType w:val="hybridMultilevel"/>
    <w:tmpl w:val="D6588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072276"/>
    <w:multiLevelType w:val="multilevel"/>
    <w:tmpl w:val="9D2871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7FC20759"/>
    <w:multiLevelType w:val="multilevel"/>
    <w:tmpl w:val="1672972A"/>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15"/>
  </w:num>
  <w:num w:numId="2">
    <w:abstractNumId w:val="12"/>
  </w:num>
  <w:num w:numId="3">
    <w:abstractNumId w:val="0"/>
  </w:num>
  <w:num w:numId="4">
    <w:abstractNumId w:val="18"/>
  </w:num>
  <w:num w:numId="5">
    <w:abstractNumId w:val="9"/>
  </w:num>
  <w:num w:numId="6">
    <w:abstractNumId w:val="2"/>
  </w:num>
  <w:num w:numId="7">
    <w:abstractNumId w:val="6"/>
  </w:num>
  <w:num w:numId="8">
    <w:abstractNumId w:val="14"/>
  </w:num>
  <w:num w:numId="9">
    <w:abstractNumId w:val="11"/>
  </w:num>
  <w:num w:numId="10">
    <w:abstractNumId w:val="7"/>
  </w:num>
  <w:num w:numId="11">
    <w:abstractNumId w:val="13"/>
  </w:num>
  <w:num w:numId="12">
    <w:abstractNumId w:val="1"/>
  </w:num>
  <w:num w:numId="13">
    <w:abstractNumId w:val="19"/>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3"/>
  </w:num>
  <w:num w:numId="19">
    <w:abstractNumId w:val="5"/>
  </w:num>
  <w:num w:numId="20">
    <w:abstractNumId w:val="21"/>
  </w:num>
  <w:num w:numId="21">
    <w:abstractNumId w:val="8"/>
  </w:num>
  <w:num w:numId="2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71C4"/>
    <w:rsid w:val="00000CAC"/>
    <w:rsid w:val="000138A1"/>
    <w:rsid w:val="000174AC"/>
    <w:rsid w:val="000206EB"/>
    <w:rsid w:val="00022C6E"/>
    <w:rsid w:val="0002548A"/>
    <w:rsid w:val="00030337"/>
    <w:rsid w:val="000422ED"/>
    <w:rsid w:val="00042DA9"/>
    <w:rsid w:val="00044278"/>
    <w:rsid w:val="000474B4"/>
    <w:rsid w:val="000477A4"/>
    <w:rsid w:val="00050CB2"/>
    <w:rsid w:val="0005245D"/>
    <w:rsid w:val="00056FA3"/>
    <w:rsid w:val="00062D90"/>
    <w:rsid w:val="00067A93"/>
    <w:rsid w:val="000738FE"/>
    <w:rsid w:val="00073A1D"/>
    <w:rsid w:val="00076187"/>
    <w:rsid w:val="0007701A"/>
    <w:rsid w:val="00083977"/>
    <w:rsid w:val="000921B2"/>
    <w:rsid w:val="0009608D"/>
    <w:rsid w:val="0009665C"/>
    <w:rsid w:val="000A3F08"/>
    <w:rsid w:val="000A6E08"/>
    <w:rsid w:val="000B3386"/>
    <w:rsid w:val="000B369D"/>
    <w:rsid w:val="000B5E87"/>
    <w:rsid w:val="000B6FE9"/>
    <w:rsid w:val="000C10DB"/>
    <w:rsid w:val="000C5959"/>
    <w:rsid w:val="000C6966"/>
    <w:rsid w:val="000C6DA4"/>
    <w:rsid w:val="000D5CB1"/>
    <w:rsid w:val="000D6D3A"/>
    <w:rsid w:val="000D76C7"/>
    <w:rsid w:val="000E1834"/>
    <w:rsid w:val="000E1C15"/>
    <w:rsid w:val="000E2045"/>
    <w:rsid w:val="00111423"/>
    <w:rsid w:val="00113482"/>
    <w:rsid w:val="001147F4"/>
    <w:rsid w:val="001173AF"/>
    <w:rsid w:val="00120D90"/>
    <w:rsid w:val="001225C1"/>
    <w:rsid w:val="00122877"/>
    <w:rsid w:val="00122A7F"/>
    <w:rsid w:val="00122C1F"/>
    <w:rsid w:val="00123485"/>
    <w:rsid w:val="00125CFC"/>
    <w:rsid w:val="001273FF"/>
    <w:rsid w:val="00130C32"/>
    <w:rsid w:val="001329A7"/>
    <w:rsid w:val="001417EF"/>
    <w:rsid w:val="001431DE"/>
    <w:rsid w:val="00143C2A"/>
    <w:rsid w:val="001472AF"/>
    <w:rsid w:val="00151CD9"/>
    <w:rsid w:val="00155C99"/>
    <w:rsid w:val="00157255"/>
    <w:rsid w:val="001623B9"/>
    <w:rsid w:val="0016411C"/>
    <w:rsid w:val="001670CF"/>
    <w:rsid w:val="00172462"/>
    <w:rsid w:val="00176531"/>
    <w:rsid w:val="00180458"/>
    <w:rsid w:val="00180CEA"/>
    <w:rsid w:val="0019611F"/>
    <w:rsid w:val="001A3475"/>
    <w:rsid w:val="001A4213"/>
    <w:rsid w:val="001B1910"/>
    <w:rsid w:val="001B4483"/>
    <w:rsid w:val="001B6E32"/>
    <w:rsid w:val="001B79F7"/>
    <w:rsid w:val="001C632E"/>
    <w:rsid w:val="001C7040"/>
    <w:rsid w:val="001D58AA"/>
    <w:rsid w:val="001D6620"/>
    <w:rsid w:val="001D66A1"/>
    <w:rsid w:val="001E25E2"/>
    <w:rsid w:val="001F36F1"/>
    <w:rsid w:val="001F3DAD"/>
    <w:rsid w:val="001F4DD5"/>
    <w:rsid w:val="0020061B"/>
    <w:rsid w:val="00203282"/>
    <w:rsid w:val="002048CB"/>
    <w:rsid w:val="00206944"/>
    <w:rsid w:val="00207054"/>
    <w:rsid w:val="00210A31"/>
    <w:rsid w:val="00211BCA"/>
    <w:rsid w:val="002236A8"/>
    <w:rsid w:val="002241D5"/>
    <w:rsid w:val="00225767"/>
    <w:rsid w:val="00227B30"/>
    <w:rsid w:val="00237004"/>
    <w:rsid w:val="00237A9E"/>
    <w:rsid w:val="00237F6B"/>
    <w:rsid w:val="00244772"/>
    <w:rsid w:val="00245F37"/>
    <w:rsid w:val="00247F39"/>
    <w:rsid w:val="002518D8"/>
    <w:rsid w:val="002527AB"/>
    <w:rsid w:val="00260D37"/>
    <w:rsid w:val="00262B91"/>
    <w:rsid w:val="0026542F"/>
    <w:rsid w:val="002657A5"/>
    <w:rsid w:val="0026742C"/>
    <w:rsid w:val="002757E6"/>
    <w:rsid w:val="0028183D"/>
    <w:rsid w:val="0028407D"/>
    <w:rsid w:val="00286560"/>
    <w:rsid w:val="0029136B"/>
    <w:rsid w:val="00291588"/>
    <w:rsid w:val="00297B2D"/>
    <w:rsid w:val="002B2143"/>
    <w:rsid w:val="002B52EC"/>
    <w:rsid w:val="002B72EA"/>
    <w:rsid w:val="002C2590"/>
    <w:rsid w:val="002D50FF"/>
    <w:rsid w:val="002D57A6"/>
    <w:rsid w:val="002D73AA"/>
    <w:rsid w:val="002E104E"/>
    <w:rsid w:val="002E258B"/>
    <w:rsid w:val="002E475D"/>
    <w:rsid w:val="002F2D20"/>
    <w:rsid w:val="002F2ED8"/>
    <w:rsid w:val="002F5217"/>
    <w:rsid w:val="0030004A"/>
    <w:rsid w:val="003141B9"/>
    <w:rsid w:val="00315552"/>
    <w:rsid w:val="00331FC2"/>
    <w:rsid w:val="00341028"/>
    <w:rsid w:val="0034727F"/>
    <w:rsid w:val="00350453"/>
    <w:rsid w:val="0035278D"/>
    <w:rsid w:val="0035303D"/>
    <w:rsid w:val="003578F1"/>
    <w:rsid w:val="00361EC6"/>
    <w:rsid w:val="003620E4"/>
    <w:rsid w:val="00364332"/>
    <w:rsid w:val="00374ABE"/>
    <w:rsid w:val="0038016A"/>
    <w:rsid w:val="00384D78"/>
    <w:rsid w:val="003910F7"/>
    <w:rsid w:val="003A03FD"/>
    <w:rsid w:val="003A2157"/>
    <w:rsid w:val="003A6EFE"/>
    <w:rsid w:val="003B0842"/>
    <w:rsid w:val="003B54DE"/>
    <w:rsid w:val="003B74FF"/>
    <w:rsid w:val="003B79B1"/>
    <w:rsid w:val="003C0B80"/>
    <w:rsid w:val="003C163E"/>
    <w:rsid w:val="003C29D3"/>
    <w:rsid w:val="003C2D64"/>
    <w:rsid w:val="003C3B61"/>
    <w:rsid w:val="003C4E86"/>
    <w:rsid w:val="003C5037"/>
    <w:rsid w:val="003C700C"/>
    <w:rsid w:val="003C7EF3"/>
    <w:rsid w:val="003D2926"/>
    <w:rsid w:val="003D4AAE"/>
    <w:rsid w:val="003D59FE"/>
    <w:rsid w:val="003D6718"/>
    <w:rsid w:val="003E1694"/>
    <w:rsid w:val="003E366E"/>
    <w:rsid w:val="003F2E32"/>
    <w:rsid w:val="003F43E8"/>
    <w:rsid w:val="003F53DF"/>
    <w:rsid w:val="0040038D"/>
    <w:rsid w:val="004004DF"/>
    <w:rsid w:val="00400DF7"/>
    <w:rsid w:val="00407C64"/>
    <w:rsid w:val="00413CC6"/>
    <w:rsid w:val="00417823"/>
    <w:rsid w:val="00417B8C"/>
    <w:rsid w:val="004201CE"/>
    <w:rsid w:val="0042098C"/>
    <w:rsid w:val="0042276B"/>
    <w:rsid w:val="004235E4"/>
    <w:rsid w:val="00425266"/>
    <w:rsid w:val="004258AB"/>
    <w:rsid w:val="004269E2"/>
    <w:rsid w:val="004421C9"/>
    <w:rsid w:val="00442793"/>
    <w:rsid w:val="00442FCF"/>
    <w:rsid w:val="004454A0"/>
    <w:rsid w:val="0045151A"/>
    <w:rsid w:val="00454A68"/>
    <w:rsid w:val="00454E60"/>
    <w:rsid w:val="00455540"/>
    <w:rsid w:val="00456EA9"/>
    <w:rsid w:val="00457943"/>
    <w:rsid w:val="00457EBD"/>
    <w:rsid w:val="00457EC7"/>
    <w:rsid w:val="00460941"/>
    <w:rsid w:val="00460D75"/>
    <w:rsid w:val="0046101D"/>
    <w:rsid w:val="00463949"/>
    <w:rsid w:val="004679E2"/>
    <w:rsid w:val="004817CF"/>
    <w:rsid w:val="00484BCE"/>
    <w:rsid w:val="00487717"/>
    <w:rsid w:val="00492C47"/>
    <w:rsid w:val="00494B7E"/>
    <w:rsid w:val="0049589F"/>
    <w:rsid w:val="0049604F"/>
    <w:rsid w:val="004A370E"/>
    <w:rsid w:val="004B01D9"/>
    <w:rsid w:val="004B56D9"/>
    <w:rsid w:val="004B5F75"/>
    <w:rsid w:val="004B63EB"/>
    <w:rsid w:val="004D12B4"/>
    <w:rsid w:val="004D5DD5"/>
    <w:rsid w:val="004D6DE3"/>
    <w:rsid w:val="004E5196"/>
    <w:rsid w:val="004E5D62"/>
    <w:rsid w:val="004E6E92"/>
    <w:rsid w:val="004F008C"/>
    <w:rsid w:val="004F4145"/>
    <w:rsid w:val="004F58B5"/>
    <w:rsid w:val="004F68E7"/>
    <w:rsid w:val="004F745C"/>
    <w:rsid w:val="004F7A87"/>
    <w:rsid w:val="00507E0B"/>
    <w:rsid w:val="00514D9F"/>
    <w:rsid w:val="00515FFA"/>
    <w:rsid w:val="00516724"/>
    <w:rsid w:val="0051775D"/>
    <w:rsid w:val="00525592"/>
    <w:rsid w:val="00525A3E"/>
    <w:rsid w:val="00532C99"/>
    <w:rsid w:val="0053735D"/>
    <w:rsid w:val="00537F94"/>
    <w:rsid w:val="00541020"/>
    <w:rsid w:val="005410C9"/>
    <w:rsid w:val="00543D67"/>
    <w:rsid w:val="005445A6"/>
    <w:rsid w:val="00546FBF"/>
    <w:rsid w:val="00550D9B"/>
    <w:rsid w:val="00551BA6"/>
    <w:rsid w:val="00554048"/>
    <w:rsid w:val="00555608"/>
    <w:rsid w:val="0055648A"/>
    <w:rsid w:val="00564088"/>
    <w:rsid w:val="00565BCD"/>
    <w:rsid w:val="0057598F"/>
    <w:rsid w:val="00575B20"/>
    <w:rsid w:val="00581E81"/>
    <w:rsid w:val="00582385"/>
    <w:rsid w:val="00586A1C"/>
    <w:rsid w:val="00590871"/>
    <w:rsid w:val="00591613"/>
    <w:rsid w:val="005916CA"/>
    <w:rsid w:val="005928DB"/>
    <w:rsid w:val="00592BCE"/>
    <w:rsid w:val="00594F03"/>
    <w:rsid w:val="005A33FD"/>
    <w:rsid w:val="005B71C4"/>
    <w:rsid w:val="005C1429"/>
    <w:rsid w:val="005C1AFD"/>
    <w:rsid w:val="005C37D5"/>
    <w:rsid w:val="005C69DA"/>
    <w:rsid w:val="005C794A"/>
    <w:rsid w:val="005D4990"/>
    <w:rsid w:val="005D4E97"/>
    <w:rsid w:val="005D5AEF"/>
    <w:rsid w:val="005D68BA"/>
    <w:rsid w:val="005D7816"/>
    <w:rsid w:val="005E5836"/>
    <w:rsid w:val="005E5D6F"/>
    <w:rsid w:val="005F0300"/>
    <w:rsid w:val="005F24AE"/>
    <w:rsid w:val="005F25D0"/>
    <w:rsid w:val="005F402D"/>
    <w:rsid w:val="005F49C4"/>
    <w:rsid w:val="005F63DB"/>
    <w:rsid w:val="005F7A96"/>
    <w:rsid w:val="00604CA4"/>
    <w:rsid w:val="00613D9B"/>
    <w:rsid w:val="00622C02"/>
    <w:rsid w:val="0062540D"/>
    <w:rsid w:val="00625BDE"/>
    <w:rsid w:val="00627CC7"/>
    <w:rsid w:val="00636C88"/>
    <w:rsid w:val="00642461"/>
    <w:rsid w:val="00645C24"/>
    <w:rsid w:val="00646F58"/>
    <w:rsid w:val="006472E7"/>
    <w:rsid w:val="00660400"/>
    <w:rsid w:val="00665853"/>
    <w:rsid w:val="0066682C"/>
    <w:rsid w:val="00670783"/>
    <w:rsid w:val="00677195"/>
    <w:rsid w:val="00681C9A"/>
    <w:rsid w:val="006849B6"/>
    <w:rsid w:val="00687EEF"/>
    <w:rsid w:val="00693EFF"/>
    <w:rsid w:val="00695470"/>
    <w:rsid w:val="006A153B"/>
    <w:rsid w:val="006A27B8"/>
    <w:rsid w:val="006A3C77"/>
    <w:rsid w:val="006A3EE7"/>
    <w:rsid w:val="006A5D36"/>
    <w:rsid w:val="006A5D51"/>
    <w:rsid w:val="006B2402"/>
    <w:rsid w:val="006B3626"/>
    <w:rsid w:val="006C217C"/>
    <w:rsid w:val="006C2358"/>
    <w:rsid w:val="006C3871"/>
    <w:rsid w:val="006C4D7F"/>
    <w:rsid w:val="006C52C0"/>
    <w:rsid w:val="006C5574"/>
    <w:rsid w:val="006D004C"/>
    <w:rsid w:val="006D0D01"/>
    <w:rsid w:val="006E11E5"/>
    <w:rsid w:val="006E26A6"/>
    <w:rsid w:val="006E2C71"/>
    <w:rsid w:val="006E4205"/>
    <w:rsid w:val="006F6034"/>
    <w:rsid w:val="006F7C42"/>
    <w:rsid w:val="0070609E"/>
    <w:rsid w:val="007061B8"/>
    <w:rsid w:val="00707662"/>
    <w:rsid w:val="00707B72"/>
    <w:rsid w:val="007127CB"/>
    <w:rsid w:val="007155DD"/>
    <w:rsid w:val="00716710"/>
    <w:rsid w:val="00716CFD"/>
    <w:rsid w:val="00716DE4"/>
    <w:rsid w:val="0071796F"/>
    <w:rsid w:val="00724E85"/>
    <w:rsid w:val="0072514C"/>
    <w:rsid w:val="00732ADA"/>
    <w:rsid w:val="00742DF1"/>
    <w:rsid w:val="0074314E"/>
    <w:rsid w:val="00743B92"/>
    <w:rsid w:val="007445DC"/>
    <w:rsid w:val="00750917"/>
    <w:rsid w:val="007525C9"/>
    <w:rsid w:val="0075269D"/>
    <w:rsid w:val="00752B03"/>
    <w:rsid w:val="00753205"/>
    <w:rsid w:val="00753BD5"/>
    <w:rsid w:val="00756C98"/>
    <w:rsid w:val="0076033C"/>
    <w:rsid w:val="00767EF3"/>
    <w:rsid w:val="00774F85"/>
    <w:rsid w:val="007800EF"/>
    <w:rsid w:val="007803EB"/>
    <w:rsid w:val="00781CD4"/>
    <w:rsid w:val="00783455"/>
    <w:rsid w:val="007845DF"/>
    <w:rsid w:val="007902B6"/>
    <w:rsid w:val="00790AB5"/>
    <w:rsid w:val="00792361"/>
    <w:rsid w:val="00793B1A"/>
    <w:rsid w:val="00794455"/>
    <w:rsid w:val="007A2689"/>
    <w:rsid w:val="007A53BC"/>
    <w:rsid w:val="007B4DCF"/>
    <w:rsid w:val="007B5FD3"/>
    <w:rsid w:val="007C1057"/>
    <w:rsid w:val="007C2B29"/>
    <w:rsid w:val="007C76C1"/>
    <w:rsid w:val="007C778E"/>
    <w:rsid w:val="007F4771"/>
    <w:rsid w:val="007F7006"/>
    <w:rsid w:val="0080009F"/>
    <w:rsid w:val="00802A8D"/>
    <w:rsid w:val="00805CC9"/>
    <w:rsid w:val="0081092F"/>
    <w:rsid w:val="00810DAC"/>
    <w:rsid w:val="00815898"/>
    <w:rsid w:val="00816947"/>
    <w:rsid w:val="00820203"/>
    <w:rsid w:val="00821DB0"/>
    <w:rsid w:val="008243E1"/>
    <w:rsid w:val="00827018"/>
    <w:rsid w:val="00831C9E"/>
    <w:rsid w:val="0083344B"/>
    <w:rsid w:val="00834FF2"/>
    <w:rsid w:val="00836716"/>
    <w:rsid w:val="00841951"/>
    <w:rsid w:val="00844660"/>
    <w:rsid w:val="008458D2"/>
    <w:rsid w:val="008459E4"/>
    <w:rsid w:val="00847A64"/>
    <w:rsid w:val="00847AE1"/>
    <w:rsid w:val="00854D02"/>
    <w:rsid w:val="00856364"/>
    <w:rsid w:val="008563E4"/>
    <w:rsid w:val="008565DA"/>
    <w:rsid w:val="0085689F"/>
    <w:rsid w:val="00857725"/>
    <w:rsid w:val="00860832"/>
    <w:rsid w:val="00860AF0"/>
    <w:rsid w:val="008623C5"/>
    <w:rsid w:val="00863573"/>
    <w:rsid w:val="0086408D"/>
    <w:rsid w:val="0087716C"/>
    <w:rsid w:val="00877F5A"/>
    <w:rsid w:val="008804B9"/>
    <w:rsid w:val="00883142"/>
    <w:rsid w:val="00890886"/>
    <w:rsid w:val="00892C06"/>
    <w:rsid w:val="00892ECA"/>
    <w:rsid w:val="0089395D"/>
    <w:rsid w:val="008A6811"/>
    <w:rsid w:val="008B228C"/>
    <w:rsid w:val="008B5174"/>
    <w:rsid w:val="008C04EE"/>
    <w:rsid w:val="008C0BDF"/>
    <w:rsid w:val="008C1997"/>
    <w:rsid w:val="008C4BB4"/>
    <w:rsid w:val="008C4CA1"/>
    <w:rsid w:val="008C5F53"/>
    <w:rsid w:val="008C68A6"/>
    <w:rsid w:val="008C77F3"/>
    <w:rsid w:val="008D011D"/>
    <w:rsid w:val="008D1F72"/>
    <w:rsid w:val="008D4B37"/>
    <w:rsid w:val="008D52CD"/>
    <w:rsid w:val="008E0177"/>
    <w:rsid w:val="008E2531"/>
    <w:rsid w:val="008E7BB3"/>
    <w:rsid w:val="008F6770"/>
    <w:rsid w:val="00901649"/>
    <w:rsid w:val="00903514"/>
    <w:rsid w:val="00905FD6"/>
    <w:rsid w:val="00906B3C"/>
    <w:rsid w:val="009127F7"/>
    <w:rsid w:val="009134A4"/>
    <w:rsid w:val="0091539E"/>
    <w:rsid w:val="00921B4C"/>
    <w:rsid w:val="009257DB"/>
    <w:rsid w:val="00931291"/>
    <w:rsid w:val="00934E52"/>
    <w:rsid w:val="00936934"/>
    <w:rsid w:val="009371B8"/>
    <w:rsid w:val="00947DAD"/>
    <w:rsid w:val="009508DE"/>
    <w:rsid w:val="00954380"/>
    <w:rsid w:val="00956230"/>
    <w:rsid w:val="009625CE"/>
    <w:rsid w:val="00971B7A"/>
    <w:rsid w:val="009726F5"/>
    <w:rsid w:val="009739BD"/>
    <w:rsid w:val="00974703"/>
    <w:rsid w:val="0098590C"/>
    <w:rsid w:val="00986DA2"/>
    <w:rsid w:val="00990B2B"/>
    <w:rsid w:val="00992B55"/>
    <w:rsid w:val="0099305D"/>
    <w:rsid w:val="00995717"/>
    <w:rsid w:val="00996E20"/>
    <w:rsid w:val="009A38DE"/>
    <w:rsid w:val="009A6077"/>
    <w:rsid w:val="009A7D47"/>
    <w:rsid w:val="009B09F1"/>
    <w:rsid w:val="009B2877"/>
    <w:rsid w:val="009B2AB2"/>
    <w:rsid w:val="009B462B"/>
    <w:rsid w:val="009B68C8"/>
    <w:rsid w:val="009B7E33"/>
    <w:rsid w:val="009C22FA"/>
    <w:rsid w:val="009C3C05"/>
    <w:rsid w:val="009C54DE"/>
    <w:rsid w:val="009C62D3"/>
    <w:rsid w:val="009C6813"/>
    <w:rsid w:val="009D108F"/>
    <w:rsid w:val="009D29C9"/>
    <w:rsid w:val="009D39CA"/>
    <w:rsid w:val="009D498D"/>
    <w:rsid w:val="009D6A67"/>
    <w:rsid w:val="009D7294"/>
    <w:rsid w:val="009D76A0"/>
    <w:rsid w:val="009E097D"/>
    <w:rsid w:val="009E325D"/>
    <w:rsid w:val="009E5F7A"/>
    <w:rsid w:val="009E6EEF"/>
    <w:rsid w:val="009E6F11"/>
    <w:rsid w:val="009E7D04"/>
    <w:rsid w:val="009F189D"/>
    <w:rsid w:val="009F23F4"/>
    <w:rsid w:val="009F3185"/>
    <w:rsid w:val="009F4755"/>
    <w:rsid w:val="009F6370"/>
    <w:rsid w:val="00A009B4"/>
    <w:rsid w:val="00A05BD6"/>
    <w:rsid w:val="00A078EA"/>
    <w:rsid w:val="00A1590F"/>
    <w:rsid w:val="00A17BCC"/>
    <w:rsid w:val="00A20AD1"/>
    <w:rsid w:val="00A227C5"/>
    <w:rsid w:val="00A23532"/>
    <w:rsid w:val="00A239A3"/>
    <w:rsid w:val="00A263CF"/>
    <w:rsid w:val="00A3027D"/>
    <w:rsid w:val="00A35064"/>
    <w:rsid w:val="00A41DB4"/>
    <w:rsid w:val="00A478B7"/>
    <w:rsid w:val="00A52B5D"/>
    <w:rsid w:val="00A57F86"/>
    <w:rsid w:val="00A602DF"/>
    <w:rsid w:val="00A622BB"/>
    <w:rsid w:val="00A64043"/>
    <w:rsid w:val="00A6483E"/>
    <w:rsid w:val="00A66691"/>
    <w:rsid w:val="00A81011"/>
    <w:rsid w:val="00A868C1"/>
    <w:rsid w:val="00A86B1F"/>
    <w:rsid w:val="00A916FD"/>
    <w:rsid w:val="00A923F4"/>
    <w:rsid w:val="00A92BB8"/>
    <w:rsid w:val="00A97901"/>
    <w:rsid w:val="00AA23D8"/>
    <w:rsid w:val="00AA5C41"/>
    <w:rsid w:val="00AA5ECD"/>
    <w:rsid w:val="00AB4D01"/>
    <w:rsid w:val="00AB7C20"/>
    <w:rsid w:val="00AB7CB1"/>
    <w:rsid w:val="00AC10E9"/>
    <w:rsid w:val="00AD335C"/>
    <w:rsid w:val="00AD5607"/>
    <w:rsid w:val="00AD6243"/>
    <w:rsid w:val="00AD73F0"/>
    <w:rsid w:val="00AE279B"/>
    <w:rsid w:val="00AE35C2"/>
    <w:rsid w:val="00AE69C5"/>
    <w:rsid w:val="00AF0ECC"/>
    <w:rsid w:val="00AF1D92"/>
    <w:rsid w:val="00AF497C"/>
    <w:rsid w:val="00AF576E"/>
    <w:rsid w:val="00B010C8"/>
    <w:rsid w:val="00B0129C"/>
    <w:rsid w:val="00B033B8"/>
    <w:rsid w:val="00B04E5B"/>
    <w:rsid w:val="00B0745A"/>
    <w:rsid w:val="00B10A89"/>
    <w:rsid w:val="00B11285"/>
    <w:rsid w:val="00B140CC"/>
    <w:rsid w:val="00B16E7F"/>
    <w:rsid w:val="00B240B1"/>
    <w:rsid w:val="00B2465F"/>
    <w:rsid w:val="00B32696"/>
    <w:rsid w:val="00B33FD5"/>
    <w:rsid w:val="00B355DD"/>
    <w:rsid w:val="00B35BF0"/>
    <w:rsid w:val="00B37720"/>
    <w:rsid w:val="00B37B76"/>
    <w:rsid w:val="00B42F63"/>
    <w:rsid w:val="00B43A15"/>
    <w:rsid w:val="00B43B70"/>
    <w:rsid w:val="00B458EA"/>
    <w:rsid w:val="00B46E4A"/>
    <w:rsid w:val="00B472C2"/>
    <w:rsid w:val="00B513FE"/>
    <w:rsid w:val="00B56CCB"/>
    <w:rsid w:val="00B652C9"/>
    <w:rsid w:val="00B65B0C"/>
    <w:rsid w:val="00B73A04"/>
    <w:rsid w:val="00B772C4"/>
    <w:rsid w:val="00B83CDA"/>
    <w:rsid w:val="00B87310"/>
    <w:rsid w:val="00B96781"/>
    <w:rsid w:val="00BA0020"/>
    <w:rsid w:val="00BA37C3"/>
    <w:rsid w:val="00BB2A41"/>
    <w:rsid w:val="00BB5054"/>
    <w:rsid w:val="00BB6490"/>
    <w:rsid w:val="00BC17AA"/>
    <w:rsid w:val="00BC4069"/>
    <w:rsid w:val="00BC5C7A"/>
    <w:rsid w:val="00BD44D2"/>
    <w:rsid w:val="00BD5493"/>
    <w:rsid w:val="00BD5CEC"/>
    <w:rsid w:val="00BE0437"/>
    <w:rsid w:val="00BE2090"/>
    <w:rsid w:val="00BE461E"/>
    <w:rsid w:val="00BE5BF1"/>
    <w:rsid w:val="00BF3FF3"/>
    <w:rsid w:val="00BF663B"/>
    <w:rsid w:val="00BF6CF8"/>
    <w:rsid w:val="00C00502"/>
    <w:rsid w:val="00C019D9"/>
    <w:rsid w:val="00C02409"/>
    <w:rsid w:val="00C0459D"/>
    <w:rsid w:val="00C05904"/>
    <w:rsid w:val="00C05C4D"/>
    <w:rsid w:val="00C10E3B"/>
    <w:rsid w:val="00C119DD"/>
    <w:rsid w:val="00C12C4B"/>
    <w:rsid w:val="00C13C6D"/>
    <w:rsid w:val="00C1418F"/>
    <w:rsid w:val="00C166F7"/>
    <w:rsid w:val="00C172E3"/>
    <w:rsid w:val="00C2024F"/>
    <w:rsid w:val="00C2073F"/>
    <w:rsid w:val="00C21D97"/>
    <w:rsid w:val="00C22C56"/>
    <w:rsid w:val="00C26954"/>
    <w:rsid w:val="00C27833"/>
    <w:rsid w:val="00C3188D"/>
    <w:rsid w:val="00C32048"/>
    <w:rsid w:val="00C32673"/>
    <w:rsid w:val="00C35011"/>
    <w:rsid w:val="00C40F30"/>
    <w:rsid w:val="00C45E9F"/>
    <w:rsid w:val="00C46422"/>
    <w:rsid w:val="00C5114A"/>
    <w:rsid w:val="00C5369D"/>
    <w:rsid w:val="00C5544A"/>
    <w:rsid w:val="00C56A00"/>
    <w:rsid w:val="00C63E0B"/>
    <w:rsid w:val="00C66ECA"/>
    <w:rsid w:val="00C71687"/>
    <w:rsid w:val="00C75C34"/>
    <w:rsid w:val="00C75CA1"/>
    <w:rsid w:val="00C77378"/>
    <w:rsid w:val="00C77F4A"/>
    <w:rsid w:val="00C8068C"/>
    <w:rsid w:val="00C8460E"/>
    <w:rsid w:val="00C90FB3"/>
    <w:rsid w:val="00C9100B"/>
    <w:rsid w:val="00CA359A"/>
    <w:rsid w:val="00CA3769"/>
    <w:rsid w:val="00CA61AF"/>
    <w:rsid w:val="00CA77EA"/>
    <w:rsid w:val="00CA7F6F"/>
    <w:rsid w:val="00CB198E"/>
    <w:rsid w:val="00CB4A26"/>
    <w:rsid w:val="00CB57CD"/>
    <w:rsid w:val="00CB60D5"/>
    <w:rsid w:val="00CC0E66"/>
    <w:rsid w:val="00CC1044"/>
    <w:rsid w:val="00CC1214"/>
    <w:rsid w:val="00CC2123"/>
    <w:rsid w:val="00CC3F4B"/>
    <w:rsid w:val="00CC6B1E"/>
    <w:rsid w:val="00CD78C4"/>
    <w:rsid w:val="00CE4E4E"/>
    <w:rsid w:val="00CE6A8F"/>
    <w:rsid w:val="00CE78A9"/>
    <w:rsid w:val="00CF1C0C"/>
    <w:rsid w:val="00CF5D78"/>
    <w:rsid w:val="00D00876"/>
    <w:rsid w:val="00D05948"/>
    <w:rsid w:val="00D12B07"/>
    <w:rsid w:val="00D134FE"/>
    <w:rsid w:val="00D1450F"/>
    <w:rsid w:val="00D16C2A"/>
    <w:rsid w:val="00D170F3"/>
    <w:rsid w:val="00D20545"/>
    <w:rsid w:val="00D210DE"/>
    <w:rsid w:val="00D21186"/>
    <w:rsid w:val="00D2261F"/>
    <w:rsid w:val="00D2395A"/>
    <w:rsid w:val="00D24689"/>
    <w:rsid w:val="00D46FDC"/>
    <w:rsid w:val="00D51AC4"/>
    <w:rsid w:val="00D52564"/>
    <w:rsid w:val="00D528AD"/>
    <w:rsid w:val="00D615EA"/>
    <w:rsid w:val="00D6290B"/>
    <w:rsid w:val="00D63ACD"/>
    <w:rsid w:val="00D6451F"/>
    <w:rsid w:val="00D701F0"/>
    <w:rsid w:val="00D7233E"/>
    <w:rsid w:val="00D73070"/>
    <w:rsid w:val="00D732C7"/>
    <w:rsid w:val="00D75C3F"/>
    <w:rsid w:val="00D83E18"/>
    <w:rsid w:val="00D84923"/>
    <w:rsid w:val="00D87C08"/>
    <w:rsid w:val="00D9431E"/>
    <w:rsid w:val="00D947FB"/>
    <w:rsid w:val="00D954DC"/>
    <w:rsid w:val="00D971D9"/>
    <w:rsid w:val="00DA1E74"/>
    <w:rsid w:val="00DA1EE7"/>
    <w:rsid w:val="00DA3755"/>
    <w:rsid w:val="00DA3D03"/>
    <w:rsid w:val="00DA5FED"/>
    <w:rsid w:val="00DB4677"/>
    <w:rsid w:val="00DC0A63"/>
    <w:rsid w:val="00DD3033"/>
    <w:rsid w:val="00DD5871"/>
    <w:rsid w:val="00DD6EBB"/>
    <w:rsid w:val="00DE06E9"/>
    <w:rsid w:val="00DE1C8D"/>
    <w:rsid w:val="00DE2886"/>
    <w:rsid w:val="00DE2D69"/>
    <w:rsid w:val="00DE6EC4"/>
    <w:rsid w:val="00DF273B"/>
    <w:rsid w:val="00DF2936"/>
    <w:rsid w:val="00DF3C18"/>
    <w:rsid w:val="00DF3DE6"/>
    <w:rsid w:val="00E029B3"/>
    <w:rsid w:val="00E074E9"/>
    <w:rsid w:val="00E13598"/>
    <w:rsid w:val="00E14C82"/>
    <w:rsid w:val="00E1501B"/>
    <w:rsid w:val="00E16C80"/>
    <w:rsid w:val="00E20662"/>
    <w:rsid w:val="00E20BC5"/>
    <w:rsid w:val="00E22C34"/>
    <w:rsid w:val="00E244BC"/>
    <w:rsid w:val="00E24756"/>
    <w:rsid w:val="00E30421"/>
    <w:rsid w:val="00E3124E"/>
    <w:rsid w:val="00E32886"/>
    <w:rsid w:val="00E32F57"/>
    <w:rsid w:val="00E406A6"/>
    <w:rsid w:val="00E40701"/>
    <w:rsid w:val="00E5004D"/>
    <w:rsid w:val="00E563DF"/>
    <w:rsid w:val="00E61F35"/>
    <w:rsid w:val="00E662B8"/>
    <w:rsid w:val="00E71FA9"/>
    <w:rsid w:val="00E740D0"/>
    <w:rsid w:val="00E8049E"/>
    <w:rsid w:val="00E92918"/>
    <w:rsid w:val="00E932CA"/>
    <w:rsid w:val="00E93DAD"/>
    <w:rsid w:val="00E93FBC"/>
    <w:rsid w:val="00EA1702"/>
    <w:rsid w:val="00EA2155"/>
    <w:rsid w:val="00EA7AD6"/>
    <w:rsid w:val="00EB19F9"/>
    <w:rsid w:val="00EB7AD7"/>
    <w:rsid w:val="00EC19A1"/>
    <w:rsid w:val="00EC2F34"/>
    <w:rsid w:val="00EC3C5D"/>
    <w:rsid w:val="00EC648B"/>
    <w:rsid w:val="00EC7D9A"/>
    <w:rsid w:val="00ED03DA"/>
    <w:rsid w:val="00ED0FCC"/>
    <w:rsid w:val="00ED4776"/>
    <w:rsid w:val="00EE1DAC"/>
    <w:rsid w:val="00EE3B74"/>
    <w:rsid w:val="00EE4342"/>
    <w:rsid w:val="00EE4DDE"/>
    <w:rsid w:val="00EF1085"/>
    <w:rsid w:val="00EF1597"/>
    <w:rsid w:val="00EF3E74"/>
    <w:rsid w:val="00F01E0E"/>
    <w:rsid w:val="00F04610"/>
    <w:rsid w:val="00F13B2C"/>
    <w:rsid w:val="00F141E7"/>
    <w:rsid w:val="00F167B6"/>
    <w:rsid w:val="00F17008"/>
    <w:rsid w:val="00F25510"/>
    <w:rsid w:val="00F3164D"/>
    <w:rsid w:val="00F32D6D"/>
    <w:rsid w:val="00F34EAC"/>
    <w:rsid w:val="00F36165"/>
    <w:rsid w:val="00F36755"/>
    <w:rsid w:val="00F415D4"/>
    <w:rsid w:val="00F54120"/>
    <w:rsid w:val="00F54D5E"/>
    <w:rsid w:val="00F5638C"/>
    <w:rsid w:val="00F62EB2"/>
    <w:rsid w:val="00F668E4"/>
    <w:rsid w:val="00F701B5"/>
    <w:rsid w:val="00F70C82"/>
    <w:rsid w:val="00F71123"/>
    <w:rsid w:val="00F72198"/>
    <w:rsid w:val="00F728DD"/>
    <w:rsid w:val="00F734EF"/>
    <w:rsid w:val="00F74230"/>
    <w:rsid w:val="00F74CB7"/>
    <w:rsid w:val="00F76175"/>
    <w:rsid w:val="00F8351C"/>
    <w:rsid w:val="00F84766"/>
    <w:rsid w:val="00F90E8A"/>
    <w:rsid w:val="00F91701"/>
    <w:rsid w:val="00F9339D"/>
    <w:rsid w:val="00F979BF"/>
    <w:rsid w:val="00FA12C6"/>
    <w:rsid w:val="00FA17BD"/>
    <w:rsid w:val="00FA61CB"/>
    <w:rsid w:val="00FB4179"/>
    <w:rsid w:val="00FB621D"/>
    <w:rsid w:val="00FB78CF"/>
    <w:rsid w:val="00FC13EA"/>
    <w:rsid w:val="00FC2FBC"/>
    <w:rsid w:val="00FC58D2"/>
    <w:rsid w:val="00FD1F2F"/>
    <w:rsid w:val="00FD2020"/>
    <w:rsid w:val="00FD4409"/>
    <w:rsid w:val="00FD62C6"/>
    <w:rsid w:val="00FD6D3A"/>
    <w:rsid w:val="00FD7F6B"/>
    <w:rsid w:val="00FE038C"/>
    <w:rsid w:val="00FE16FF"/>
    <w:rsid w:val="00FE28C0"/>
    <w:rsid w:val="00FE33A7"/>
    <w:rsid w:val="00FE6305"/>
    <w:rsid w:val="00FE7779"/>
    <w:rsid w:val="00FE785E"/>
    <w:rsid w:val="00FF3BA1"/>
    <w:rsid w:val="00FF6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6B85C1A-CEEC-41F5-B414-A33C6E73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314E"/>
    <w:pPr>
      <w:suppressAutoHyphens/>
    </w:pPr>
    <w:rPr>
      <w:kern w:val="1"/>
      <w:sz w:val="24"/>
      <w:szCs w:val="24"/>
      <w:lang w:eastAsia="ar-SA"/>
    </w:rPr>
  </w:style>
  <w:style w:type="paragraph" w:styleId="1">
    <w:name w:val="heading 1"/>
    <w:basedOn w:val="a0"/>
    <w:next w:val="a0"/>
    <w:qFormat/>
    <w:rsid w:val="004258AB"/>
    <w:pPr>
      <w:keepNext/>
      <w:tabs>
        <w:tab w:val="num" w:pos="1152"/>
      </w:tabs>
      <w:ind w:left="1152" w:hanging="432"/>
      <w:jc w:val="center"/>
      <w:outlineLvl w:val="0"/>
    </w:pPr>
    <w:rPr>
      <w:b/>
      <w:bCs/>
      <w:i/>
      <w:iCs/>
      <w:sz w:val="28"/>
      <w:szCs w:val="28"/>
    </w:rPr>
  </w:style>
  <w:style w:type="paragraph" w:styleId="2">
    <w:name w:val="heading 2"/>
    <w:basedOn w:val="a0"/>
    <w:next w:val="a0"/>
    <w:qFormat/>
    <w:rsid w:val="004258AB"/>
    <w:pPr>
      <w:keepNext/>
      <w:shd w:val="clear" w:color="auto" w:fill="FFFFFF"/>
      <w:tabs>
        <w:tab w:val="num" w:pos="1296"/>
      </w:tabs>
      <w:ind w:left="4956" w:right="-185" w:firstLine="708"/>
      <w:outlineLvl w:val="1"/>
    </w:pPr>
    <w:rPr>
      <w:bCs/>
      <w:i/>
      <w:iCs/>
      <w:sz w:val="22"/>
      <w:szCs w:val="22"/>
    </w:rPr>
  </w:style>
  <w:style w:type="paragraph" w:styleId="3">
    <w:name w:val="heading 3"/>
    <w:basedOn w:val="a0"/>
    <w:next w:val="a0"/>
    <w:link w:val="30"/>
    <w:semiHidden/>
    <w:unhideWhenUsed/>
    <w:qFormat/>
    <w:rsid w:val="00844660"/>
    <w:pPr>
      <w:keepNext/>
      <w:spacing w:before="240" w:after="60"/>
      <w:outlineLvl w:val="2"/>
    </w:pPr>
    <w:rPr>
      <w:rFonts w:ascii="Cambria" w:hAnsi="Cambria"/>
      <w:b/>
      <w:bCs/>
      <w:sz w:val="26"/>
      <w:szCs w:val="26"/>
    </w:rPr>
  </w:style>
  <w:style w:type="paragraph" w:styleId="4">
    <w:name w:val="heading 4"/>
    <w:basedOn w:val="a0"/>
    <w:next w:val="a0"/>
    <w:qFormat/>
    <w:rsid w:val="004258AB"/>
    <w:pPr>
      <w:keepNext/>
      <w:tabs>
        <w:tab w:val="num" w:pos="1584"/>
      </w:tabs>
      <w:ind w:left="1584" w:hanging="864"/>
      <w:jc w:val="right"/>
      <w:outlineLvl w:val="3"/>
    </w:pPr>
    <w:rPr>
      <w:b/>
      <w:bCs/>
      <w:i/>
      <w:iCs/>
    </w:rPr>
  </w:style>
  <w:style w:type="paragraph" w:styleId="5">
    <w:name w:val="heading 5"/>
    <w:basedOn w:val="a0"/>
    <w:next w:val="a0"/>
    <w:qFormat/>
    <w:rsid w:val="004258AB"/>
    <w:pPr>
      <w:tabs>
        <w:tab w:val="num" w:pos="1728"/>
      </w:tabs>
      <w:spacing w:before="240" w:after="60"/>
      <w:ind w:left="172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2">
    <w:name w:val="Основной шрифт абзаца3"/>
    <w:rsid w:val="004258AB"/>
  </w:style>
  <w:style w:type="character" w:customStyle="1" w:styleId="WW8Num2z0">
    <w:name w:val="WW8Num2z0"/>
    <w:rsid w:val="004258AB"/>
    <w:rPr>
      <w:b/>
    </w:rPr>
  </w:style>
  <w:style w:type="character" w:customStyle="1" w:styleId="20">
    <w:name w:val="Основной шрифт абзаца2"/>
    <w:rsid w:val="004258AB"/>
  </w:style>
  <w:style w:type="character" w:customStyle="1" w:styleId="10">
    <w:name w:val="Основной шрифт абзаца1"/>
    <w:rsid w:val="004258AB"/>
  </w:style>
  <w:style w:type="character" w:customStyle="1" w:styleId="12">
    <w:name w:val="Заголовок 1 Знак"/>
    <w:basedOn w:val="10"/>
    <w:rsid w:val="004258AB"/>
    <w:rPr>
      <w:b/>
      <w:bCs/>
      <w:i/>
      <w:iCs/>
      <w:sz w:val="28"/>
      <w:szCs w:val="28"/>
      <w:lang w:val="ru-RU" w:eastAsia="ar-SA" w:bidi="ar-SA"/>
    </w:rPr>
  </w:style>
  <w:style w:type="character" w:customStyle="1" w:styleId="22">
    <w:name w:val="Заголовок 2 Знак"/>
    <w:basedOn w:val="10"/>
    <w:rsid w:val="004258AB"/>
    <w:rPr>
      <w:bCs/>
      <w:i/>
      <w:iCs/>
      <w:sz w:val="22"/>
      <w:szCs w:val="22"/>
      <w:lang w:val="ru-RU" w:eastAsia="ar-SA" w:bidi="ar-SA"/>
    </w:rPr>
  </w:style>
  <w:style w:type="character" w:customStyle="1" w:styleId="40">
    <w:name w:val="Заголовок 4 Знак"/>
    <w:basedOn w:val="10"/>
    <w:rsid w:val="004258AB"/>
    <w:rPr>
      <w:b/>
      <w:bCs/>
      <w:i/>
      <w:iCs/>
      <w:sz w:val="24"/>
      <w:szCs w:val="24"/>
      <w:lang w:val="ru-RU" w:eastAsia="ar-SA" w:bidi="ar-SA"/>
    </w:rPr>
  </w:style>
  <w:style w:type="character" w:customStyle="1" w:styleId="a4">
    <w:name w:val="Название Знак"/>
    <w:basedOn w:val="10"/>
    <w:rsid w:val="004258AB"/>
    <w:rPr>
      <w:b/>
      <w:sz w:val="24"/>
      <w:szCs w:val="24"/>
      <w:lang w:val="ru-RU" w:eastAsia="ar-SA" w:bidi="ar-SA"/>
    </w:rPr>
  </w:style>
  <w:style w:type="character" w:styleId="a5">
    <w:name w:val="Hyperlink"/>
    <w:basedOn w:val="10"/>
    <w:rsid w:val="004258AB"/>
    <w:rPr>
      <w:rFonts w:cs="Times New Roman"/>
      <w:color w:val="0000FF"/>
      <w:u w:val="single"/>
    </w:rPr>
  </w:style>
  <w:style w:type="character" w:customStyle="1" w:styleId="a6">
    <w:name w:val="Текст Знак"/>
    <w:basedOn w:val="10"/>
    <w:rsid w:val="004258AB"/>
    <w:rPr>
      <w:rFonts w:ascii="Courier New" w:hAnsi="Courier New" w:cs="Courier New"/>
      <w:lang w:val="ru-RU" w:eastAsia="ar-SA" w:bidi="ar-SA"/>
    </w:rPr>
  </w:style>
  <w:style w:type="character" w:customStyle="1" w:styleId="23">
    <w:name w:val="Основной текст 2 Знак"/>
    <w:basedOn w:val="10"/>
    <w:rsid w:val="004258AB"/>
    <w:rPr>
      <w:i/>
      <w:iCs/>
      <w:sz w:val="24"/>
      <w:szCs w:val="24"/>
      <w:lang w:val="ru-RU" w:eastAsia="ar-SA" w:bidi="ar-SA"/>
    </w:rPr>
  </w:style>
  <w:style w:type="character" w:customStyle="1" w:styleId="a7">
    <w:name w:val="Основной текст Знак"/>
    <w:basedOn w:val="10"/>
    <w:rsid w:val="004258AB"/>
    <w:rPr>
      <w:sz w:val="24"/>
      <w:szCs w:val="24"/>
      <w:lang w:val="ru-RU" w:eastAsia="ar-SA" w:bidi="ar-SA"/>
    </w:rPr>
  </w:style>
  <w:style w:type="character" w:customStyle="1" w:styleId="33">
    <w:name w:val="Основной текст 3 Знак"/>
    <w:basedOn w:val="10"/>
    <w:rsid w:val="004258AB"/>
    <w:rPr>
      <w:b/>
      <w:bCs/>
      <w:sz w:val="24"/>
      <w:szCs w:val="24"/>
      <w:lang w:val="ru-RU" w:eastAsia="ar-SA" w:bidi="ar-SA"/>
    </w:rPr>
  </w:style>
  <w:style w:type="character" w:customStyle="1" w:styleId="a8">
    <w:name w:val="Нижний колонтитул Знак"/>
    <w:basedOn w:val="10"/>
    <w:uiPriority w:val="99"/>
    <w:rsid w:val="004258AB"/>
    <w:rPr>
      <w:sz w:val="28"/>
      <w:szCs w:val="28"/>
      <w:lang w:val="ru-RU" w:eastAsia="ar-SA" w:bidi="ar-SA"/>
    </w:rPr>
  </w:style>
  <w:style w:type="character" w:styleId="a9">
    <w:name w:val="Emphasis"/>
    <w:basedOn w:val="10"/>
    <w:qFormat/>
    <w:rsid w:val="004258AB"/>
    <w:rPr>
      <w:i/>
      <w:iCs/>
    </w:rPr>
  </w:style>
  <w:style w:type="character" w:customStyle="1" w:styleId="2045">
    <w:name w:val="Стиль Заголовок 2 + разреженный на  0.45 пт Знак"/>
    <w:basedOn w:val="20"/>
    <w:rsid w:val="004258AB"/>
    <w:rPr>
      <w:rFonts w:cs="Arial"/>
      <w:bCs/>
      <w:iCs/>
      <w:sz w:val="28"/>
      <w:szCs w:val="28"/>
      <w:lang w:val="ru-RU" w:eastAsia="ar-SA" w:bidi="ar-SA"/>
    </w:rPr>
  </w:style>
  <w:style w:type="character" w:styleId="aa">
    <w:name w:val="page number"/>
    <w:basedOn w:val="20"/>
    <w:rsid w:val="004258AB"/>
  </w:style>
  <w:style w:type="character" w:customStyle="1" w:styleId="bold2">
    <w:name w:val="bold2"/>
    <w:basedOn w:val="32"/>
    <w:rsid w:val="004258AB"/>
    <w:rPr>
      <w:b/>
      <w:bCs/>
    </w:rPr>
  </w:style>
  <w:style w:type="paragraph" w:customStyle="1" w:styleId="13">
    <w:name w:val="Заголовок1"/>
    <w:basedOn w:val="a0"/>
    <w:next w:val="ab"/>
    <w:rsid w:val="004258AB"/>
    <w:pPr>
      <w:keepNext/>
      <w:spacing w:before="240" w:after="120"/>
    </w:pPr>
    <w:rPr>
      <w:rFonts w:ascii="Arial" w:eastAsia="MS Mincho" w:hAnsi="Arial" w:cs="Tahoma"/>
      <w:sz w:val="28"/>
      <w:szCs w:val="28"/>
    </w:rPr>
  </w:style>
  <w:style w:type="paragraph" w:styleId="ab">
    <w:name w:val="Body Text"/>
    <w:basedOn w:val="a0"/>
    <w:rsid w:val="004258AB"/>
    <w:pPr>
      <w:shd w:val="clear" w:color="auto" w:fill="FFFFFF"/>
      <w:ind w:right="-185"/>
      <w:jc w:val="center"/>
    </w:pPr>
  </w:style>
  <w:style w:type="paragraph" w:styleId="ac">
    <w:name w:val="List"/>
    <w:basedOn w:val="ab"/>
    <w:rsid w:val="004258AB"/>
    <w:rPr>
      <w:rFonts w:cs="Tahoma"/>
    </w:rPr>
  </w:style>
  <w:style w:type="paragraph" w:customStyle="1" w:styleId="34">
    <w:name w:val="Название3"/>
    <w:basedOn w:val="a0"/>
    <w:rsid w:val="004258AB"/>
    <w:pPr>
      <w:suppressLineNumbers/>
      <w:spacing w:before="120" w:after="120"/>
    </w:pPr>
    <w:rPr>
      <w:rFonts w:cs="Tahoma"/>
      <w:i/>
      <w:iCs/>
    </w:rPr>
  </w:style>
  <w:style w:type="paragraph" w:customStyle="1" w:styleId="35">
    <w:name w:val="Указатель3"/>
    <w:basedOn w:val="a0"/>
    <w:rsid w:val="004258AB"/>
    <w:pPr>
      <w:suppressLineNumbers/>
    </w:pPr>
    <w:rPr>
      <w:rFonts w:cs="Tahoma"/>
    </w:rPr>
  </w:style>
  <w:style w:type="paragraph" w:customStyle="1" w:styleId="24">
    <w:name w:val="Название2"/>
    <w:basedOn w:val="a0"/>
    <w:rsid w:val="004258AB"/>
    <w:pPr>
      <w:suppressLineNumbers/>
      <w:spacing w:before="120" w:after="120"/>
    </w:pPr>
    <w:rPr>
      <w:rFonts w:cs="Tahoma"/>
      <w:i/>
      <w:iCs/>
    </w:rPr>
  </w:style>
  <w:style w:type="paragraph" w:customStyle="1" w:styleId="25">
    <w:name w:val="Указатель2"/>
    <w:basedOn w:val="a0"/>
    <w:rsid w:val="004258AB"/>
    <w:pPr>
      <w:suppressLineNumbers/>
    </w:pPr>
    <w:rPr>
      <w:rFonts w:cs="Tahoma"/>
    </w:rPr>
  </w:style>
  <w:style w:type="paragraph" w:customStyle="1" w:styleId="14">
    <w:name w:val="Название1"/>
    <w:basedOn w:val="a0"/>
    <w:rsid w:val="004258AB"/>
    <w:pPr>
      <w:suppressLineNumbers/>
      <w:spacing w:before="120" w:after="120"/>
    </w:pPr>
    <w:rPr>
      <w:rFonts w:cs="Tahoma"/>
      <w:i/>
      <w:iCs/>
    </w:rPr>
  </w:style>
  <w:style w:type="paragraph" w:customStyle="1" w:styleId="15">
    <w:name w:val="Указатель1"/>
    <w:basedOn w:val="a0"/>
    <w:rsid w:val="004258AB"/>
    <w:pPr>
      <w:suppressLineNumbers/>
    </w:pPr>
    <w:rPr>
      <w:rFonts w:cs="Tahoma"/>
    </w:rPr>
  </w:style>
  <w:style w:type="paragraph" w:styleId="ad">
    <w:name w:val="Title"/>
    <w:basedOn w:val="a0"/>
    <w:next w:val="ae"/>
    <w:qFormat/>
    <w:rsid w:val="004258AB"/>
    <w:pPr>
      <w:jc w:val="center"/>
    </w:pPr>
    <w:rPr>
      <w:b/>
    </w:rPr>
  </w:style>
  <w:style w:type="paragraph" w:styleId="ae">
    <w:name w:val="Subtitle"/>
    <w:basedOn w:val="13"/>
    <w:next w:val="ab"/>
    <w:qFormat/>
    <w:rsid w:val="004258AB"/>
    <w:pPr>
      <w:jc w:val="center"/>
    </w:pPr>
    <w:rPr>
      <w:i/>
      <w:iCs/>
    </w:rPr>
  </w:style>
  <w:style w:type="paragraph" w:styleId="af">
    <w:name w:val="Normal (Web)"/>
    <w:basedOn w:val="a0"/>
    <w:rsid w:val="004258AB"/>
    <w:pPr>
      <w:spacing w:before="280" w:after="280"/>
    </w:pPr>
  </w:style>
  <w:style w:type="paragraph" w:customStyle="1" w:styleId="xl88">
    <w:name w:val="xl88"/>
    <w:basedOn w:val="a0"/>
    <w:rsid w:val="004258AB"/>
    <w:pPr>
      <w:pBdr>
        <w:left w:val="single" w:sz="4" w:space="0" w:color="000000"/>
        <w:bottom w:val="single" w:sz="4" w:space="0" w:color="000000"/>
        <w:right w:val="single" w:sz="4" w:space="0" w:color="000000"/>
      </w:pBdr>
      <w:spacing w:before="280" w:after="280"/>
      <w:jc w:val="both"/>
      <w:textAlignment w:val="top"/>
    </w:pPr>
    <w:rPr>
      <w:rFonts w:eastAsia="Arial Unicode MS"/>
    </w:rPr>
  </w:style>
  <w:style w:type="paragraph" w:customStyle="1" w:styleId="16">
    <w:name w:val="Текст1"/>
    <w:basedOn w:val="a0"/>
    <w:rsid w:val="004258AB"/>
    <w:pPr>
      <w:overflowPunct w:val="0"/>
      <w:autoSpaceDE w:val="0"/>
    </w:pPr>
    <w:rPr>
      <w:rFonts w:ascii="Courier New" w:hAnsi="Courier New" w:cs="Courier New"/>
      <w:sz w:val="20"/>
      <w:szCs w:val="20"/>
    </w:rPr>
  </w:style>
  <w:style w:type="paragraph" w:customStyle="1" w:styleId="210">
    <w:name w:val="Основной текст 21"/>
    <w:basedOn w:val="a0"/>
    <w:rsid w:val="004258AB"/>
    <w:pPr>
      <w:widowControl w:val="0"/>
      <w:overflowPunct w:val="0"/>
      <w:autoSpaceDE w:val="0"/>
    </w:pPr>
    <w:rPr>
      <w:i/>
      <w:iCs/>
    </w:rPr>
  </w:style>
  <w:style w:type="paragraph" w:customStyle="1" w:styleId="310">
    <w:name w:val="Основной текст 31"/>
    <w:basedOn w:val="a0"/>
    <w:rsid w:val="004258AB"/>
    <w:rPr>
      <w:b/>
      <w:bCs/>
    </w:rPr>
  </w:style>
  <w:style w:type="paragraph" w:customStyle="1" w:styleId="ConsNormal">
    <w:name w:val="ConsNormal"/>
    <w:rsid w:val="004258AB"/>
    <w:pPr>
      <w:widowControl w:val="0"/>
      <w:suppressAutoHyphens/>
      <w:autoSpaceDE w:val="0"/>
      <w:ind w:right="19772" w:firstLine="720"/>
    </w:pPr>
    <w:rPr>
      <w:rFonts w:ascii="Arial" w:eastAsia="Arial" w:hAnsi="Arial" w:cs="Arial"/>
      <w:kern w:val="1"/>
      <w:lang w:eastAsia="ar-SA"/>
    </w:rPr>
  </w:style>
  <w:style w:type="paragraph" w:styleId="af0">
    <w:name w:val="footer"/>
    <w:basedOn w:val="a0"/>
    <w:uiPriority w:val="99"/>
    <w:rsid w:val="004258AB"/>
    <w:pPr>
      <w:tabs>
        <w:tab w:val="center" w:pos="4677"/>
        <w:tab w:val="right" w:pos="9355"/>
      </w:tabs>
    </w:pPr>
    <w:rPr>
      <w:sz w:val="28"/>
      <w:szCs w:val="28"/>
    </w:rPr>
  </w:style>
  <w:style w:type="paragraph" w:customStyle="1" w:styleId="311">
    <w:name w:val="Основной текст с отступом 31"/>
    <w:basedOn w:val="a0"/>
    <w:rsid w:val="004258AB"/>
    <w:pPr>
      <w:spacing w:after="120"/>
      <w:ind w:left="283"/>
    </w:pPr>
    <w:rPr>
      <w:sz w:val="16"/>
      <w:szCs w:val="16"/>
    </w:rPr>
  </w:style>
  <w:style w:type="paragraph" w:styleId="af1">
    <w:name w:val="Body Text Indent"/>
    <w:basedOn w:val="a0"/>
    <w:rsid w:val="004258AB"/>
    <w:pPr>
      <w:spacing w:after="120"/>
      <w:ind w:left="283"/>
    </w:pPr>
  </w:style>
  <w:style w:type="paragraph" w:customStyle="1" w:styleId="211">
    <w:name w:val="Основной текст с отступом 21"/>
    <w:basedOn w:val="a0"/>
    <w:rsid w:val="004258AB"/>
    <w:pPr>
      <w:spacing w:after="120" w:line="480" w:lineRule="auto"/>
      <w:ind w:left="283"/>
    </w:pPr>
  </w:style>
  <w:style w:type="paragraph" w:customStyle="1" w:styleId="ConsTitle">
    <w:name w:val="ConsTitle"/>
    <w:rsid w:val="004258AB"/>
    <w:pPr>
      <w:widowControl w:val="0"/>
      <w:suppressAutoHyphens/>
    </w:pPr>
    <w:rPr>
      <w:rFonts w:ascii="Arial" w:eastAsia="Arial" w:hAnsi="Arial"/>
      <w:b/>
      <w:kern w:val="1"/>
      <w:sz w:val="16"/>
      <w:lang w:eastAsia="ar-SA"/>
    </w:rPr>
  </w:style>
  <w:style w:type="paragraph" w:customStyle="1" w:styleId="ConsNonformat">
    <w:name w:val="ConsNonformat"/>
    <w:rsid w:val="004258AB"/>
    <w:pPr>
      <w:widowControl w:val="0"/>
      <w:suppressAutoHyphens/>
      <w:autoSpaceDE w:val="0"/>
    </w:pPr>
    <w:rPr>
      <w:rFonts w:ascii="Courier New" w:eastAsia="Arial" w:hAnsi="Courier New" w:cs="Courier New"/>
      <w:kern w:val="1"/>
      <w:lang w:eastAsia="ar-SA"/>
    </w:rPr>
  </w:style>
  <w:style w:type="paragraph" w:customStyle="1" w:styleId="17">
    <w:name w:val="Обычный1"/>
    <w:rsid w:val="004258AB"/>
    <w:pPr>
      <w:widowControl w:val="0"/>
      <w:suppressAutoHyphens/>
    </w:pPr>
    <w:rPr>
      <w:rFonts w:eastAsia="Arial"/>
      <w:kern w:val="1"/>
      <w:lang w:eastAsia="ar-SA"/>
    </w:rPr>
  </w:style>
  <w:style w:type="paragraph" w:styleId="af2">
    <w:name w:val="header"/>
    <w:basedOn w:val="a0"/>
    <w:rsid w:val="004258AB"/>
    <w:pPr>
      <w:tabs>
        <w:tab w:val="center" w:pos="4677"/>
        <w:tab w:val="right" w:pos="9355"/>
      </w:tabs>
    </w:pPr>
  </w:style>
  <w:style w:type="paragraph" w:customStyle="1" w:styleId="af3">
    <w:name w:val="Содержимое врезки"/>
    <w:basedOn w:val="ab"/>
    <w:rsid w:val="004258AB"/>
  </w:style>
  <w:style w:type="paragraph" w:customStyle="1" w:styleId="af4">
    <w:name w:val="Содержимое таблицы"/>
    <w:basedOn w:val="a0"/>
    <w:rsid w:val="004258AB"/>
    <w:pPr>
      <w:suppressLineNumbers/>
    </w:pPr>
  </w:style>
  <w:style w:type="paragraph" w:customStyle="1" w:styleId="af5">
    <w:name w:val="Заголовок таблицы"/>
    <w:basedOn w:val="af4"/>
    <w:rsid w:val="004258AB"/>
    <w:pPr>
      <w:jc w:val="center"/>
    </w:pPr>
    <w:rPr>
      <w:b/>
      <w:bCs/>
    </w:rPr>
  </w:style>
  <w:style w:type="paragraph" w:customStyle="1" w:styleId="u">
    <w:name w:val="u"/>
    <w:basedOn w:val="a0"/>
    <w:rsid w:val="004258AB"/>
    <w:pPr>
      <w:ind w:firstLine="390"/>
      <w:jc w:val="both"/>
    </w:pPr>
    <w:rPr>
      <w:color w:val="000000"/>
    </w:rPr>
  </w:style>
  <w:style w:type="paragraph" w:customStyle="1" w:styleId="af6">
    <w:name w:val="Тендерные данные"/>
    <w:basedOn w:val="a0"/>
    <w:rsid w:val="004258AB"/>
    <w:pPr>
      <w:spacing w:before="120" w:after="60"/>
      <w:jc w:val="both"/>
    </w:pPr>
    <w:rPr>
      <w:b/>
      <w:bCs/>
      <w:sz w:val="20"/>
    </w:rPr>
  </w:style>
  <w:style w:type="paragraph" w:customStyle="1" w:styleId="af7">
    <w:name w:val="Íîðìàëüíûé"/>
    <w:rsid w:val="004258AB"/>
    <w:pPr>
      <w:suppressAutoHyphens/>
    </w:pPr>
    <w:rPr>
      <w:rFonts w:ascii="Courier" w:eastAsia="Arial" w:hAnsi="Courier" w:cs="Courier"/>
      <w:kern w:val="1"/>
      <w:sz w:val="24"/>
      <w:szCs w:val="24"/>
      <w:lang w:val="en-GB" w:eastAsia="ar-SA"/>
    </w:rPr>
  </w:style>
  <w:style w:type="paragraph" w:styleId="af8">
    <w:name w:val="Balloon Text"/>
    <w:basedOn w:val="a0"/>
    <w:rsid w:val="004258AB"/>
    <w:rPr>
      <w:rFonts w:ascii="Tahoma" w:hAnsi="Tahoma" w:cs="Tahoma"/>
      <w:sz w:val="16"/>
      <w:szCs w:val="16"/>
    </w:rPr>
  </w:style>
  <w:style w:type="paragraph" w:customStyle="1" w:styleId="2-11">
    <w:name w:val="содержание2-11"/>
    <w:basedOn w:val="a0"/>
    <w:rsid w:val="004258AB"/>
    <w:pPr>
      <w:suppressAutoHyphens w:val="0"/>
      <w:spacing w:after="60"/>
      <w:jc w:val="both"/>
    </w:pPr>
  </w:style>
  <w:style w:type="paragraph" w:styleId="36">
    <w:name w:val="toc 3"/>
    <w:basedOn w:val="a0"/>
    <w:next w:val="a0"/>
    <w:rsid w:val="004258AB"/>
    <w:pPr>
      <w:tabs>
        <w:tab w:val="left" w:pos="0"/>
        <w:tab w:val="left" w:pos="1680"/>
        <w:tab w:val="right" w:leader="dot" w:pos="10148"/>
      </w:tabs>
      <w:spacing w:before="100"/>
      <w:jc w:val="both"/>
    </w:pPr>
    <w:rPr>
      <w:sz w:val="20"/>
      <w:szCs w:val="20"/>
    </w:rPr>
  </w:style>
  <w:style w:type="paragraph" w:customStyle="1" w:styleId="26">
    <w:name w:val="Текст2"/>
    <w:basedOn w:val="a0"/>
    <w:rsid w:val="00CC0E66"/>
    <w:rPr>
      <w:rFonts w:ascii="Courier New" w:hAnsi="Courier New" w:cs="Courier New"/>
      <w:kern w:val="0"/>
      <w:sz w:val="20"/>
      <w:szCs w:val="20"/>
    </w:rPr>
  </w:style>
  <w:style w:type="paragraph" w:customStyle="1" w:styleId="220">
    <w:name w:val="Основной текст с отступом 22"/>
    <w:basedOn w:val="a0"/>
    <w:rsid w:val="00CC0E66"/>
    <w:pPr>
      <w:spacing w:after="120" w:line="480" w:lineRule="auto"/>
      <w:ind w:left="283"/>
    </w:pPr>
    <w:rPr>
      <w:kern w:val="0"/>
      <w:sz w:val="20"/>
      <w:szCs w:val="20"/>
    </w:rPr>
  </w:style>
  <w:style w:type="character" w:customStyle="1" w:styleId="30">
    <w:name w:val="Заголовок 3 Знак"/>
    <w:basedOn w:val="a1"/>
    <w:link w:val="3"/>
    <w:semiHidden/>
    <w:rsid w:val="00844660"/>
    <w:rPr>
      <w:rFonts w:ascii="Cambria" w:eastAsia="Times New Roman" w:hAnsi="Cambria" w:cs="Times New Roman"/>
      <w:b/>
      <w:bCs/>
      <w:kern w:val="1"/>
      <w:sz w:val="26"/>
      <w:szCs w:val="26"/>
      <w:lang w:eastAsia="ar-SA"/>
    </w:rPr>
  </w:style>
  <w:style w:type="paragraph" w:customStyle="1" w:styleId="ConsPlusNormal">
    <w:name w:val="ConsPlusNormal"/>
    <w:link w:val="ConsPlusNormal0"/>
    <w:rsid w:val="008C5F53"/>
    <w:pPr>
      <w:autoSpaceDE w:val="0"/>
      <w:autoSpaceDN w:val="0"/>
      <w:adjustRightInd w:val="0"/>
      <w:ind w:firstLine="720"/>
    </w:pPr>
    <w:rPr>
      <w:rFonts w:ascii="Arial" w:hAnsi="Arial" w:cs="Arial"/>
      <w:sz w:val="28"/>
      <w:szCs w:val="28"/>
    </w:rPr>
  </w:style>
  <w:style w:type="paragraph" w:styleId="27">
    <w:name w:val="Body Text Indent 2"/>
    <w:basedOn w:val="a0"/>
    <w:link w:val="28"/>
    <w:rsid w:val="008C5F53"/>
    <w:pPr>
      <w:suppressAutoHyphens w:val="0"/>
      <w:spacing w:after="120" w:line="480" w:lineRule="auto"/>
      <w:ind w:left="283"/>
    </w:pPr>
    <w:rPr>
      <w:kern w:val="0"/>
      <w:lang w:eastAsia="ru-RU"/>
    </w:rPr>
  </w:style>
  <w:style w:type="character" w:customStyle="1" w:styleId="28">
    <w:name w:val="Основной текст с отступом 2 Знак"/>
    <w:basedOn w:val="a1"/>
    <w:link w:val="27"/>
    <w:rsid w:val="008C5F53"/>
    <w:rPr>
      <w:sz w:val="24"/>
      <w:szCs w:val="24"/>
    </w:rPr>
  </w:style>
  <w:style w:type="table" w:styleId="af9">
    <w:name w:val="Table Grid"/>
    <w:basedOn w:val="a2"/>
    <w:uiPriority w:val="59"/>
    <w:rsid w:val="008C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Plain Text"/>
    <w:basedOn w:val="a0"/>
    <w:link w:val="18"/>
    <w:rsid w:val="00794455"/>
    <w:pPr>
      <w:suppressAutoHyphens w:val="0"/>
    </w:pPr>
    <w:rPr>
      <w:rFonts w:ascii="Courier New" w:hAnsi="Courier New" w:cs="Courier New"/>
      <w:kern w:val="0"/>
      <w:sz w:val="20"/>
      <w:szCs w:val="20"/>
      <w:lang w:eastAsia="ru-RU"/>
    </w:rPr>
  </w:style>
  <w:style w:type="character" w:customStyle="1" w:styleId="18">
    <w:name w:val="Текст Знак1"/>
    <w:basedOn w:val="a1"/>
    <w:link w:val="afa"/>
    <w:rsid w:val="00794455"/>
    <w:rPr>
      <w:rFonts w:ascii="Courier New" w:hAnsi="Courier New" w:cs="Courier New"/>
    </w:rPr>
  </w:style>
  <w:style w:type="paragraph" w:customStyle="1" w:styleId="ConsCell">
    <w:name w:val="ConsCell"/>
    <w:rsid w:val="00794455"/>
    <w:pPr>
      <w:widowControl w:val="0"/>
      <w:autoSpaceDE w:val="0"/>
      <w:autoSpaceDN w:val="0"/>
      <w:adjustRightInd w:val="0"/>
      <w:ind w:right="19772"/>
    </w:pPr>
    <w:rPr>
      <w:rFonts w:ascii="Arial" w:hAnsi="Arial" w:cs="Arial"/>
    </w:rPr>
  </w:style>
  <w:style w:type="table" w:customStyle="1" w:styleId="afb">
    <w:name w:val="Моё оформление"/>
    <w:basedOn w:val="a2"/>
    <w:rsid w:val="00C2073F"/>
    <w:rPr>
      <w:rFonts w:eastAsia="Calibri"/>
      <w:sz w:val="24"/>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
    <w:tcPr>
      <w:shd w:val="clear" w:color="auto" w:fill="auto"/>
    </w:tcPr>
  </w:style>
  <w:style w:type="paragraph" w:customStyle="1" w:styleId="11">
    <w:name w:val="Заголовок 11"/>
    <w:basedOn w:val="afc"/>
    <w:qFormat/>
    <w:rsid w:val="00A97901"/>
    <w:pPr>
      <w:numPr>
        <w:numId w:val="1"/>
      </w:numPr>
      <w:suppressAutoHyphens w:val="0"/>
      <w:spacing w:before="240" w:after="120"/>
      <w:contextualSpacing/>
      <w:outlineLvl w:val="0"/>
    </w:pPr>
    <w:rPr>
      <w:rFonts w:ascii="Arial" w:eastAsia="Calibri" w:hAnsi="Arial" w:cs="Arial"/>
      <w:b/>
      <w:caps/>
      <w:kern w:val="0"/>
      <w:lang w:val="en-US" w:eastAsia="en-US"/>
    </w:rPr>
  </w:style>
  <w:style w:type="paragraph" w:customStyle="1" w:styleId="21">
    <w:name w:val="Заголовок 21"/>
    <w:basedOn w:val="afc"/>
    <w:link w:val="2Char"/>
    <w:qFormat/>
    <w:rsid w:val="00A97901"/>
    <w:pPr>
      <w:numPr>
        <w:ilvl w:val="1"/>
        <w:numId w:val="1"/>
      </w:numPr>
      <w:suppressAutoHyphens w:val="0"/>
      <w:spacing w:before="240" w:after="120"/>
      <w:contextualSpacing/>
    </w:pPr>
    <w:rPr>
      <w:rFonts w:ascii="Arial" w:eastAsia="Calibri" w:hAnsi="Arial" w:cs="Arial"/>
      <w:b/>
      <w:kern w:val="0"/>
      <w:lang w:val="en-US" w:eastAsia="en-US"/>
    </w:rPr>
  </w:style>
  <w:style w:type="paragraph" w:customStyle="1" w:styleId="31">
    <w:name w:val="Заголовок 31"/>
    <w:basedOn w:val="afc"/>
    <w:link w:val="3Char"/>
    <w:qFormat/>
    <w:rsid w:val="00A97901"/>
    <w:pPr>
      <w:numPr>
        <w:ilvl w:val="2"/>
        <w:numId w:val="1"/>
      </w:numPr>
      <w:suppressAutoHyphens w:val="0"/>
      <w:spacing w:before="240" w:after="120"/>
      <w:contextualSpacing/>
    </w:pPr>
    <w:rPr>
      <w:rFonts w:ascii="Arial" w:eastAsia="Calibri" w:hAnsi="Arial" w:cs="Arial"/>
      <w:b/>
      <w:kern w:val="0"/>
      <w:lang w:val="en-US" w:eastAsia="en-US"/>
    </w:rPr>
  </w:style>
  <w:style w:type="character" w:customStyle="1" w:styleId="2Char">
    <w:name w:val="Заголовок 2 Char"/>
    <w:basedOn w:val="a1"/>
    <w:link w:val="21"/>
    <w:rsid w:val="00A97901"/>
    <w:rPr>
      <w:rFonts w:ascii="Arial" w:eastAsia="Calibri" w:hAnsi="Arial" w:cs="Arial"/>
      <w:b/>
      <w:sz w:val="24"/>
      <w:szCs w:val="24"/>
      <w:lang w:val="en-US" w:eastAsia="en-US"/>
    </w:rPr>
  </w:style>
  <w:style w:type="paragraph" w:customStyle="1" w:styleId="41">
    <w:name w:val="Заголовок 41"/>
    <w:basedOn w:val="afc"/>
    <w:qFormat/>
    <w:rsid w:val="00A97901"/>
    <w:pPr>
      <w:numPr>
        <w:ilvl w:val="3"/>
        <w:numId w:val="1"/>
      </w:numPr>
      <w:suppressAutoHyphens w:val="0"/>
      <w:spacing w:before="240" w:after="120"/>
      <w:ind w:left="1815" w:hanging="964"/>
      <w:contextualSpacing/>
    </w:pPr>
    <w:rPr>
      <w:rFonts w:ascii="Arial" w:eastAsia="Calibri" w:hAnsi="Arial" w:cs="Arial"/>
      <w:b/>
      <w:kern w:val="0"/>
      <w:lang w:val="en-US" w:eastAsia="en-US"/>
    </w:rPr>
  </w:style>
  <w:style w:type="character" w:customStyle="1" w:styleId="3Char">
    <w:name w:val="Заголовок 3 Char"/>
    <w:basedOn w:val="a1"/>
    <w:link w:val="31"/>
    <w:rsid w:val="00A97901"/>
    <w:rPr>
      <w:rFonts w:ascii="Arial" w:eastAsia="Calibri" w:hAnsi="Arial" w:cs="Arial"/>
      <w:b/>
      <w:sz w:val="24"/>
      <w:szCs w:val="24"/>
      <w:lang w:val="en-US" w:eastAsia="en-US"/>
    </w:rPr>
  </w:style>
  <w:style w:type="paragraph" w:customStyle="1" w:styleId="51">
    <w:name w:val="Заголовок 51"/>
    <w:basedOn w:val="afc"/>
    <w:qFormat/>
    <w:rsid w:val="00A97901"/>
    <w:pPr>
      <w:numPr>
        <w:ilvl w:val="4"/>
        <w:numId w:val="1"/>
      </w:numPr>
      <w:suppressAutoHyphens w:val="0"/>
      <w:spacing w:before="240" w:after="120"/>
      <w:ind w:left="2268" w:hanging="1134"/>
      <w:contextualSpacing/>
    </w:pPr>
    <w:rPr>
      <w:rFonts w:ascii="Arial" w:eastAsia="Calibri" w:hAnsi="Arial" w:cs="Arial"/>
      <w:b/>
      <w:kern w:val="0"/>
      <w:lang w:val="en-US" w:eastAsia="en-US"/>
    </w:rPr>
  </w:style>
  <w:style w:type="paragraph" w:customStyle="1" w:styleId="61">
    <w:name w:val="Заголовок 61"/>
    <w:basedOn w:val="afc"/>
    <w:qFormat/>
    <w:rsid w:val="00A97901"/>
    <w:pPr>
      <w:numPr>
        <w:ilvl w:val="5"/>
        <w:numId w:val="1"/>
      </w:numPr>
      <w:suppressAutoHyphens w:val="0"/>
      <w:spacing w:before="240" w:after="120"/>
      <w:ind w:left="2836" w:hanging="1418"/>
      <w:contextualSpacing/>
    </w:pPr>
    <w:rPr>
      <w:rFonts w:ascii="Arial" w:eastAsia="Calibri" w:hAnsi="Arial" w:cs="Arial"/>
      <w:b/>
      <w:kern w:val="0"/>
      <w:lang w:val="en-US" w:eastAsia="en-US"/>
    </w:rPr>
  </w:style>
  <w:style w:type="paragraph" w:styleId="afc">
    <w:name w:val="List Paragraph"/>
    <w:basedOn w:val="a0"/>
    <w:link w:val="afd"/>
    <w:uiPriority w:val="34"/>
    <w:qFormat/>
    <w:rsid w:val="00A97901"/>
    <w:pPr>
      <w:ind w:left="708"/>
    </w:pPr>
  </w:style>
  <w:style w:type="paragraph" w:styleId="29">
    <w:name w:val="Body Text 2"/>
    <w:basedOn w:val="a0"/>
    <w:link w:val="212"/>
    <w:rsid w:val="00A6483E"/>
    <w:pPr>
      <w:spacing w:after="120" w:line="480" w:lineRule="auto"/>
    </w:pPr>
  </w:style>
  <w:style w:type="character" w:customStyle="1" w:styleId="212">
    <w:name w:val="Основной текст 2 Знак1"/>
    <w:basedOn w:val="a1"/>
    <w:link w:val="29"/>
    <w:rsid w:val="00A6483E"/>
    <w:rPr>
      <w:kern w:val="1"/>
      <w:sz w:val="24"/>
      <w:szCs w:val="24"/>
      <w:lang w:eastAsia="ar-SA"/>
    </w:rPr>
  </w:style>
  <w:style w:type="paragraph" w:customStyle="1" w:styleId="BodyTextIndent31">
    <w:name w:val="Body Text Indent 31"/>
    <w:basedOn w:val="a0"/>
    <w:rsid w:val="00A6483E"/>
    <w:pPr>
      <w:tabs>
        <w:tab w:val="left" w:pos="0"/>
        <w:tab w:val="left" w:pos="1418"/>
      </w:tabs>
      <w:ind w:firstLine="709"/>
      <w:jc w:val="both"/>
    </w:pPr>
    <w:rPr>
      <w:kern w:val="0"/>
      <w:szCs w:val="20"/>
      <w:lang w:eastAsia="ru-RU"/>
    </w:rPr>
  </w:style>
  <w:style w:type="character" w:styleId="afe">
    <w:name w:val="Strong"/>
    <w:basedOn w:val="a1"/>
    <w:qFormat/>
    <w:rsid w:val="00B11285"/>
    <w:rPr>
      <w:b/>
      <w:bCs/>
    </w:rPr>
  </w:style>
  <w:style w:type="character" w:customStyle="1" w:styleId="FontStyle17">
    <w:name w:val="Font Style17"/>
    <w:uiPriority w:val="99"/>
    <w:rsid w:val="00454E60"/>
    <w:rPr>
      <w:rFonts w:ascii="Times New Roman" w:hAnsi="Times New Roman" w:cs="Times New Roman"/>
      <w:sz w:val="20"/>
      <w:szCs w:val="20"/>
    </w:rPr>
  </w:style>
  <w:style w:type="paragraph" w:customStyle="1" w:styleId="Style5">
    <w:name w:val="Style5"/>
    <w:basedOn w:val="a0"/>
    <w:uiPriority w:val="99"/>
    <w:rsid w:val="0002548A"/>
    <w:pPr>
      <w:widowControl w:val="0"/>
      <w:suppressAutoHyphens w:val="0"/>
      <w:autoSpaceDE w:val="0"/>
      <w:autoSpaceDN w:val="0"/>
      <w:adjustRightInd w:val="0"/>
      <w:spacing w:line="278" w:lineRule="exact"/>
      <w:ind w:firstLine="713"/>
      <w:jc w:val="both"/>
    </w:pPr>
    <w:rPr>
      <w:kern w:val="0"/>
      <w:lang w:eastAsia="ru-RU"/>
    </w:rPr>
  </w:style>
  <w:style w:type="character" w:customStyle="1" w:styleId="FontStyle91">
    <w:name w:val="Font Style91"/>
    <w:uiPriority w:val="99"/>
    <w:rsid w:val="0002548A"/>
    <w:rPr>
      <w:rFonts w:ascii="Times New Roman" w:hAnsi="Times New Roman" w:cs="Times New Roman"/>
      <w:sz w:val="22"/>
      <w:szCs w:val="22"/>
    </w:rPr>
  </w:style>
  <w:style w:type="paragraph" w:styleId="a">
    <w:name w:val="List Number"/>
    <w:basedOn w:val="a0"/>
    <w:rsid w:val="0002548A"/>
    <w:pPr>
      <w:numPr>
        <w:numId w:val="3"/>
      </w:numPr>
      <w:contextualSpacing/>
    </w:pPr>
  </w:style>
  <w:style w:type="paragraph" w:styleId="aff">
    <w:name w:val="footnote text"/>
    <w:basedOn w:val="a0"/>
    <w:link w:val="aff0"/>
    <w:uiPriority w:val="99"/>
    <w:rsid w:val="009B09F1"/>
    <w:pPr>
      <w:suppressAutoHyphens w:val="0"/>
    </w:pPr>
    <w:rPr>
      <w:kern w:val="0"/>
      <w:sz w:val="20"/>
      <w:szCs w:val="20"/>
      <w:lang w:eastAsia="ru-RU"/>
    </w:rPr>
  </w:style>
  <w:style w:type="character" w:customStyle="1" w:styleId="aff0">
    <w:name w:val="Текст сноски Знак"/>
    <w:basedOn w:val="a1"/>
    <w:link w:val="aff"/>
    <w:uiPriority w:val="99"/>
    <w:rsid w:val="009B09F1"/>
  </w:style>
  <w:style w:type="character" w:styleId="aff1">
    <w:name w:val="footnote reference"/>
    <w:uiPriority w:val="99"/>
    <w:rsid w:val="009B09F1"/>
    <w:rPr>
      <w:vertAlign w:val="superscript"/>
    </w:rPr>
  </w:style>
  <w:style w:type="paragraph" w:customStyle="1" w:styleId="Style34">
    <w:name w:val="Style34"/>
    <w:basedOn w:val="a0"/>
    <w:uiPriority w:val="99"/>
    <w:rsid w:val="0042098C"/>
    <w:pPr>
      <w:widowControl w:val="0"/>
      <w:suppressAutoHyphens w:val="0"/>
      <w:autoSpaceDE w:val="0"/>
      <w:autoSpaceDN w:val="0"/>
      <w:adjustRightInd w:val="0"/>
      <w:jc w:val="right"/>
    </w:pPr>
    <w:rPr>
      <w:kern w:val="0"/>
      <w:lang w:eastAsia="ru-RU"/>
    </w:rPr>
  </w:style>
  <w:style w:type="paragraph" w:customStyle="1" w:styleId="contractDetails">
    <w:name w:val="contract_Details"/>
    <w:basedOn w:val="a0"/>
    <w:next w:val="a0"/>
    <w:rsid w:val="0042098C"/>
    <w:pPr>
      <w:suppressAutoHyphens w:val="0"/>
      <w:jc w:val="both"/>
    </w:pPr>
    <w:rPr>
      <w:kern w:val="0"/>
      <w:sz w:val="28"/>
      <w:lang w:val="en-US" w:eastAsia="en-US"/>
    </w:rPr>
  </w:style>
  <w:style w:type="paragraph" w:customStyle="1" w:styleId="Style8">
    <w:name w:val="Style8"/>
    <w:basedOn w:val="a0"/>
    <w:uiPriority w:val="99"/>
    <w:rsid w:val="000174AC"/>
    <w:pPr>
      <w:widowControl w:val="0"/>
      <w:suppressAutoHyphens w:val="0"/>
      <w:autoSpaceDE w:val="0"/>
      <w:autoSpaceDN w:val="0"/>
      <w:adjustRightInd w:val="0"/>
    </w:pPr>
    <w:rPr>
      <w:kern w:val="0"/>
      <w:lang w:eastAsia="ru-RU"/>
    </w:rPr>
  </w:style>
  <w:style w:type="character" w:customStyle="1" w:styleId="aff2">
    <w:name w:val="Основной текст_"/>
    <w:basedOn w:val="a1"/>
    <w:link w:val="42"/>
    <w:rsid w:val="00122877"/>
    <w:rPr>
      <w:spacing w:val="5"/>
      <w:shd w:val="clear" w:color="auto" w:fill="FFFFFF"/>
    </w:rPr>
  </w:style>
  <w:style w:type="character" w:customStyle="1" w:styleId="19">
    <w:name w:val="Основной текст1"/>
    <w:basedOn w:val="aff2"/>
    <w:rsid w:val="00122877"/>
    <w:rPr>
      <w:color w:val="000000"/>
      <w:spacing w:val="5"/>
      <w:w w:val="100"/>
      <w:position w:val="0"/>
      <w:shd w:val="clear" w:color="auto" w:fill="FFFFFF"/>
      <w:lang w:val="ru-RU" w:eastAsia="ru-RU" w:bidi="ru-RU"/>
    </w:rPr>
  </w:style>
  <w:style w:type="paragraph" w:customStyle="1" w:styleId="42">
    <w:name w:val="Основной текст4"/>
    <w:basedOn w:val="a0"/>
    <w:link w:val="aff2"/>
    <w:rsid w:val="00122877"/>
    <w:pPr>
      <w:widowControl w:val="0"/>
      <w:shd w:val="clear" w:color="auto" w:fill="FFFFFF"/>
      <w:suppressAutoHyphens w:val="0"/>
      <w:spacing w:after="480" w:line="254" w:lineRule="exact"/>
    </w:pPr>
    <w:rPr>
      <w:spacing w:val="5"/>
      <w:kern w:val="0"/>
      <w:sz w:val="20"/>
      <w:szCs w:val="20"/>
      <w:lang w:eastAsia="ru-RU"/>
    </w:rPr>
  </w:style>
  <w:style w:type="character" w:customStyle="1" w:styleId="2a">
    <w:name w:val="Основной текст2"/>
    <w:basedOn w:val="aff2"/>
    <w:rsid w:val="00122877"/>
    <w:rPr>
      <w:b w:val="0"/>
      <w:bCs w:val="0"/>
      <w:i w:val="0"/>
      <w:iCs w:val="0"/>
      <w:smallCaps w:val="0"/>
      <w:strike w:val="0"/>
      <w:color w:val="000000"/>
      <w:spacing w:val="5"/>
      <w:w w:val="100"/>
      <w:position w:val="0"/>
      <w:u w:val="none"/>
      <w:shd w:val="clear" w:color="auto" w:fill="FFFFFF"/>
      <w:lang w:val="ru-RU" w:eastAsia="ru-RU" w:bidi="ru-RU"/>
    </w:rPr>
  </w:style>
  <w:style w:type="character" w:customStyle="1" w:styleId="2b">
    <w:name w:val="Основной текст (2)"/>
    <w:basedOn w:val="a1"/>
    <w:rsid w:val="00122877"/>
    <w:rPr>
      <w:rFonts w:ascii="Times New Roman" w:eastAsia="Times New Roman" w:hAnsi="Times New Roman" w:cs="Times New Roman"/>
      <w:b/>
      <w:bCs/>
      <w:i w:val="0"/>
      <w:iCs w:val="0"/>
      <w:smallCaps w:val="0"/>
      <w:strike w:val="0"/>
      <w:color w:val="000000"/>
      <w:spacing w:val="3"/>
      <w:w w:val="100"/>
      <w:position w:val="0"/>
      <w:sz w:val="20"/>
      <w:szCs w:val="20"/>
      <w:u w:val="none"/>
      <w:lang w:val="ru-RU" w:eastAsia="ru-RU" w:bidi="ru-RU"/>
    </w:rPr>
  </w:style>
  <w:style w:type="character" w:customStyle="1" w:styleId="0pt">
    <w:name w:val="Основной текст + Курсив;Интервал 0 pt"/>
    <w:basedOn w:val="aff2"/>
    <w:rsid w:val="00122877"/>
    <w:rPr>
      <w:b w:val="0"/>
      <w:bCs w:val="0"/>
      <w:i/>
      <w:iCs/>
      <w:smallCaps w:val="0"/>
      <w:strike w:val="0"/>
      <w:color w:val="000000"/>
      <w:spacing w:val="1"/>
      <w:w w:val="100"/>
      <w:position w:val="0"/>
      <w:u w:val="none"/>
      <w:shd w:val="clear" w:color="auto" w:fill="FFFFFF"/>
      <w:lang w:val="ru-RU" w:eastAsia="ru-RU" w:bidi="ru-RU"/>
    </w:rPr>
  </w:style>
  <w:style w:type="character" w:customStyle="1" w:styleId="-1pt">
    <w:name w:val="Основной текст + Курсив;Интервал -1 pt"/>
    <w:basedOn w:val="aff2"/>
    <w:rsid w:val="00122877"/>
    <w:rPr>
      <w:b w:val="0"/>
      <w:bCs w:val="0"/>
      <w:i/>
      <w:iCs/>
      <w:smallCaps w:val="0"/>
      <w:strike w:val="0"/>
      <w:color w:val="000000"/>
      <w:spacing w:val="-23"/>
      <w:w w:val="100"/>
      <w:position w:val="0"/>
      <w:u w:val="single"/>
      <w:shd w:val="clear" w:color="auto" w:fill="FFFFFF"/>
      <w:lang w:val="ru-RU" w:eastAsia="ru-RU" w:bidi="ru-RU"/>
    </w:rPr>
  </w:style>
  <w:style w:type="character" w:customStyle="1" w:styleId="120">
    <w:name w:val="Заголовок №1 (2)"/>
    <w:basedOn w:val="a1"/>
    <w:rsid w:val="00122877"/>
    <w:rPr>
      <w:rFonts w:ascii="Times New Roman" w:eastAsia="Times New Roman" w:hAnsi="Times New Roman" w:cs="Times New Roman"/>
      <w:b/>
      <w:bCs/>
      <w:i w:val="0"/>
      <w:iCs w:val="0"/>
      <w:smallCaps w:val="0"/>
      <w:strike w:val="0"/>
      <w:color w:val="000000"/>
      <w:spacing w:val="3"/>
      <w:w w:val="100"/>
      <w:position w:val="0"/>
      <w:sz w:val="20"/>
      <w:szCs w:val="20"/>
      <w:u w:val="none"/>
      <w:lang w:val="ru-RU" w:eastAsia="ru-RU" w:bidi="ru-RU"/>
    </w:rPr>
  </w:style>
  <w:style w:type="character" w:customStyle="1" w:styleId="1a">
    <w:name w:val="Заголовок №1"/>
    <w:basedOn w:val="a1"/>
    <w:rsid w:val="00122877"/>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u-RU" w:eastAsia="ru-RU" w:bidi="ru-RU"/>
    </w:rPr>
  </w:style>
  <w:style w:type="paragraph" w:customStyle="1" w:styleId="221">
    <w:name w:val="Основной текст 22"/>
    <w:basedOn w:val="a0"/>
    <w:rsid w:val="00122877"/>
    <w:pPr>
      <w:tabs>
        <w:tab w:val="left" w:pos="7088"/>
      </w:tabs>
      <w:suppressAutoHyphens w:val="0"/>
      <w:ind w:firstLine="851"/>
      <w:jc w:val="both"/>
    </w:pPr>
    <w:rPr>
      <w:kern w:val="0"/>
      <w:sz w:val="28"/>
      <w:szCs w:val="28"/>
      <w:lang w:eastAsia="ru-RU"/>
    </w:rPr>
  </w:style>
  <w:style w:type="paragraph" w:styleId="aff3">
    <w:name w:val="No Spacing"/>
    <w:uiPriority w:val="1"/>
    <w:qFormat/>
    <w:rsid w:val="00122877"/>
    <w:rPr>
      <w:rFonts w:asciiTheme="minorHAnsi" w:eastAsiaTheme="minorHAnsi" w:hAnsiTheme="minorHAnsi" w:cstheme="minorBidi"/>
      <w:sz w:val="22"/>
      <w:szCs w:val="22"/>
      <w:lang w:eastAsia="en-US"/>
    </w:rPr>
  </w:style>
  <w:style w:type="character" w:customStyle="1" w:styleId="ConsPlusNormal0">
    <w:name w:val="ConsPlusNormal Знак"/>
    <w:link w:val="ConsPlusNormal"/>
    <w:locked/>
    <w:rsid w:val="00FE33A7"/>
    <w:rPr>
      <w:rFonts w:ascii="Arial" w:hAnsi="Arial" w:cs="Arial"/>
      <w:sz w:val="28"/>
      <w:szCs w:val="28"/>
    </w:rPr>
  </w:style>
  <w:style w:type="paragraph" w:customStyle="1" w:styleId="sNormal">
    <w:name w:val="s_Normal"/>
    <w:basedOn w:val="a0"/>
    <w:qFormat/>
    <w:rsid w:val="00C46422"/>
    <w:pPr>
      <w:suppressAutoHyphens w:val="0"/>
      <w:ind w:firstLine="709"/>
      <w:jc w:val="both"/>
    </w:pPr>
    <w:rPr>
      <w:kern w:val="0"/>
      <w:sz w:val="28"/>
      <w:lang w:eastAsia="ru-RU"/>
    </w:rPr>
  </w:style>
  <w:style w:type="character" w:customStyle="1" w:styleId="afd">
    <w:name w:val="Абзац списка Знак"/>
    <w:basedOn w:val="a1"/>
    <w:link w:val="afc"/>
    <w:uiPriority w:val="34"/>
    <w:rsid w:val="00716CFD"/>
    <w:rPr>
      <w:kern w:val="1"/>
      <w:sz w:val="24"/>
      <w:szCs w:val="24"/>
      <w:lang w:eastAsia="ar-SA"/>
    </w:rPr>
  </w:style>
  <w:style w:type="paragraph" w:customStyle="1" w:styleId="ConsPlusTitle">
    <w:name w:val="ConsPlusTitle"/>
    <w:uiPriority w:val="99"/>
    <w:rsid w:val="00D2395A"/>
    <w:pPr>
      <w:widowControl w:val="0"/>
      <w:autoSpaceDE w:val="0"/>
      <w:autoSpaceDN w:val="0"/>
      <w:adjustRightInd w:val="0"/>
    </w:pPr>
    <w:rPr>
      <w:rFonts w:ascii="Arial" w:hAnsi="Arial" w:cs="Arial"/>
      <w:b/>
      <w:bCs/>
    </w:rPr>
  </w:style>
  <w:style w:type="paragraph" w:customStyle="1" w:styleId="Style2">
    <w:name w:val="Style2"/>
    <w:basedOn w:val="a0"/>
    <w:uiPriority w:val="99"/>
    <w:rsid w:val="00DD3033"/>
    <w:pPr>
      <w:widowControl w:val="0"/>
      <w:suppressAutoHyphens w:val="0"/>
      <w:autoSpaceDE w:val="0"/>
      <w:autoSpaceDN w:val="0"/>
      <w:adjustRightInd w:val="0"/>
      <w:spacing w:line="281" w:lineRule="exact"/>
      <w:jc w:val="both"/>
    </w:pPr>
    <w:rPr>
      <w:kern w:val="0"/>
      <w:lang w:eastAsia="ru-RU"/>
    </w:rPr>
  </w:style>
  <w:style w:type="character" w:customStyle="1" w:styleId="FontStyle41">
    <w:name w:val="Font Style41"/>
    <w:uiPriority w:val="99"/>
    <w:rsid w:val="00DD3033"/>
    <w:rPr>
      <w:rFonts w:ascii="Times New Roman" w:hAnsi="Times New Roman" w:cs="Times New Roman" w:hint="default"/>
      <w:sz w:val="22"/>
      <w:szCs w:val="22"/>
    </w:rPr>
  </w:style>
  <w:style w:type="table" w:customStyle="1" w:styleId="1b">
    <w:name w:val="Сетка таблицы1"/>
    <w:basedOn w:val="a2"/>
    <w:next w:val="af9"/>
    <w:uiPriority w:val="59"/>
    <w:rsid w:val="004A370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63">
    <w:name w:val="Font Style63"/>
    <w:basedOn w:val="a1"/>
    <w:uiPriority w:val="99"/>
    <w:rsid w:val="0028407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70093">
      <w:bodyDiv w:val="1"/>
      <w:marLeft w:val="0"/>
      <w:marRight w:val="0"/>
      <w:marTop w:val="0"/>
      <w:marBottom w:val="0"/>
      <w:divBdr>
        <w:top w:val="none" w:sz="0" w:space="0" w:color="auto"/>
        <w:left w:val="none" w:sz="0" w:space="0" w:color="auto"/>
        <w:bottom w:val="none" w:sz="0" w:space="0" w:color="auto"/>
        <w:right w:val="none" w:sz="0" w:space="0" w:color="auto"/>
      </w:divBdr>
    </w:div>
    <w:div w:id="399058169">
      <w:bodyDiv w:val="1"/>
      <w:marLeft w:val="0"/>
      <w:marRight w:val="0"/>
      <w:marTop w:val="0"/>
      <w:marBottom w:val="0"/>
      <w:divBdr>
        <w:top w:val="none" w:sz="0" w:space="0" w:color="auto"/>
        <w:left w:val="none" w:sz="0" w:space="0" w:color="auto"/>
        <w:bottom w:val="none" w:sz="0" w:space="0" w:color="auto"/>
        <w:right w:val="none" w:sz="0" w:space="0" w:color="auto"/>
      </w:divBdr>
    </w:div>
    <w:div w:id="485711505">
      <w:bodyDiv w:val="1"/>
      <w:marLeft w:val="0"/>
      <w:marRight w:val="0"/>
      <w:marTop w:val="0"/>
      <w:marBottom w:val="0"/>
      <w:divBdr>
        <w:top w:val="none" w:sz="0" w:space="0" w:color="auto"/>
        <w:left w:val="none" w:sz="0" w:space="0" w:color="auto"/>
        <w:bottom w:val="none" w:sz="0" w:space="0" w:color="auto"/>
        <w:right w:val="none" w:sz="0" w:space="0" w:color="auto"/>
      </w:divBdr>
    </w:div>
    <w:div w:id="518079662">
      <w:bodyDiv w:val="1"/>
      <w:marLeft w:val="0"/>
      <w:marRight w:val="0"/>
      <w:marTop w:val="0"/>
      <w:marBottom w:val="0"/>
      <w:divBdr>
        <w:top w:val="none" w:sz="0" w:space="0" w:color="auto"/>
        <w:left w:val="none" w:sz="0" w:space="0" w:color="auto"/>
        <w:bottom w:val="none" w:sz="0" w:space="0" w:color="auto"/>
        <w:right w:val="none" w:sz="0" w:space="0" w:color="auto"/>
      </w:divBdr>
    </w:div>
    <w:div w:id="751508666">
      <w:bodyDiv w:val="1"/>
      <w:marLeft w:val="0"/>
      <w:marRight w:val="0"/>
      <w:marTop w:val="0"/>
      <w:marBottom w:val="0"/>
      <w:divBdr>
        <w:top w:val="none" w:sz="0" w:space="0" w:color="auto"/>
        <w:left w:val="none" w:sz="0" w:space="0" w:color="auto"/>
        <w:bottom w:val="none" w:sz="0" w:space="0" w:color="auto"/>
        <w:right w:val="none" w:sz="0" w:space="0" w:color="auto"/>
      </w:divBdr>
    </w:div>
    <w:div w:id="868956063">
      <w:bodyDiv w:val="1"/>
      <w:marLeft w:val="0"/>
      <w:marRight w:val="0"/>
      <w:marTop w:val="0"/>
      <w:marBottom w:val="0"/>
      <w:divBdr>
        <w:top w:val="none" w:sz="0" w:space="0" w:color="auto"/>
        <w:left w:val="none" w:sz="0" w:space="0" w:color="auto"/>
        <w:bottom w:val="none" w:sz="0" w:space="0" w:color="auto"/>
        <w:right w:val="none" w:sz="0" w:space="0" w:color="auto"/>
      </w:divBdr>
    </w:div>
    <w:div w:id="1011908089">
      <w:bodyDiv w:val="1"/>
      <w:marLeft w:val="0"/>
      <w:marRight w:val="0"/>
      <w:marTop w:val="0"/>
      <w:marBottom w:val="0"/>
      <w:divBdr>
        <w:top w:val="none" w:sz="0" w:space="0" w:color="auto"/>
        <w:left w:val="none" w:sz="0" w:space="0" w:color="auto"/>
        <w:bottom w:val="none" w:sz="0" w:space="0" w:color="auto"/>
        <w:right w:val="none" w:sz="0" w:space="0" w:color="auto"/>
      </w:divBdr>
    </w:div>
    <w:div w:id="1247039169">
      <w:bodyDiv w:val="1"/>
      <w:marLeft w:val="0"/>
      <w:marRight w:val="0"/>
      <w:marTop w:val="0"/>
      <w:marBottom w:val="0"/>
      <w:divBdr>
        <w:top w:val="none" w:sz="0" w:space="0" w:color="auto"/>
        <w:left w:val="none" w:sz="0" w:space="0" w:color="auto"/>
        <w:bottom w:val="none" w:sz="0" w:space="0" w:color="auto"/>
        <w:right w:val="none" w:sz="0" w:space="0" w:color="auto"/>
      </w:divBdr>
    </w:div>
    <w:div w:id="1440101013">
      <w:bodyDiv w:val="1"/>
      <w:marLeft w:val="0"/>
      <w:marRight w:val="0"/>
      <w:marTop w:val="0"/>
      <w:marBottom w:val="0"/>
      <w:divBdr>
        <w:top w:val="none" w:sz="0" w:space="0" w:color="auto"/>
        <w:left w:val="none" w:sz="0" w:space="0" w:color="auto"/>
        <w:bottom w:val="none" w:sz="0" w:space="0" w:color="auto"/>
        <w:right w:val="none" w:sz="0" w:space="0" w:color="auto"/>
      </w:divBdr>
    </w:div>
    <w:div w:id="1552038425">
      <w:bodyDiv w:val="1"/>
      <w:marLeft w:val="0"/>
      <w:marRight w:val="0"/>
      <w:marTop w:val="0"/>
      <w:marBottom w:val="0"/>
      <w:divBdr>
        <w:top w:val="none" w:sz="0" w:space="0" w:color="auto"/>
        <w:left w:val="none" w:sz="0" w:space="0" w:color="auto"/>
        <w:bottom w:val="none" w:sz="0" w:space="0" w:color="auto"/>
        <w:right w:val="none" w:sz="0" w:space="0" w:color="auto"/>
      </w:divBdr>
    </w:div>
    <w:div w:id="1643382432">
      <w:bodyDiv w:val="1"/>
      <w:marLeft w:val="0"/>
      <w:marRight w:val="0"/>
      <w:marTop w:val="0"/>
      <w:marBottom w:val="0"/>
      <w:divBdr>
        <w:top w:val="none" w:sz="0" w:space="0" w:color="auto"/>
        <w:left w:val="none" w:sz="0" w:space="0" w:color="auto"/>
        <w:bottom w:val="none" w:sz="0" w:space="0" w:color="auto"/>
        <w:right w:val="none" w:sz="0" w:space="0" w:color="auto"/>
      </w:divBdr>
    </w:div>
    <w:div w:id="1734306417">
      <w:bodyDiv w:val="1"/>
      <w:marLeft w:val="0"/>
      <w:marRight w:val="0"/>
      <w:marTop w:val="0"/>
      <w:marBottom w:val="0"/>
      <w:divBdr>
        <w:top w:val="none" w:sz="0" w:space="0" w:color="auto"/>
        <w:left w:val="none" w:sz="0" w:space="0" w:color="auto"/>
        <w:bottom w:val="none" w:sz="0" w:space="0" w:color="auto"/>
        <w:right w:val="none" w:sz="0" w:space="0" w:color="auto"/>
      </w:divBdr>
    </w:div>
    <w:div w:id="1744065086">
      <w:bodyDiv w:val="1"/>
      <w:marLeft w:val="0"/>
      <w:marRight w:val="0"/>
      <w:marTop w:val="0"/>
      <w:marBottom w:val="0"/>
      <w:divBdr>
        <w:top w:val="none" w:sz="0" w:space="0" w:color="auto"/>
        <w:left w:val="none" w:sz="0" w:space="0" w:color="auto"/>
        <w:bottom w:val="none" w:sz="0" w:space="0" w:color="auto"/>
        <w:right w:val="none" w:sz="0" w:space="0" w:color="auto"/>
      </w:divBdr>
    </w:div>
    <w:div w:id="1750034213">
      <w:bodyDiv w:val="1"/>
      <w:marLeft w:val="0"/>
      <w:marRight w:val="0"/>
      <w:marTop w:val="0"/>
      <w:marBottom w:val="0"/>
      <w:divBdr>
        <w:top w:val="none" w:sz="0" w:space="0" w:color="auto"/>
        <w:left w:val="none" w:sz="0" w:space="0" w:color="auto"/>
        <w:bottom w:val="none" w:sz="0" w:space="0" w:color="auto"/>
        <w:right w:val="none" w:sz="0" w:space="0" w:color="auto"/>
      </w:divBdr>
    </w:div>
    <w:div w:id="1802991262">
      <w:bodyDiv w:val="1"/>
      <w:marLeft w:val="0"/>
      <w:marRight w:val="0"/>
      <w:marTop w:val="0"/>
      <w:marBottom w:val="0"/>
      <w:divBdr>
        <w:top w:val="none" w:sz="0" w:space="0" w:color="auto"/>
        <w:left w:val="none" w:sz="0" w:space="0" w:color="auto"/>
        <w:bottom w:val="none" w:sz="0" w:space="0" w:color="auto"/>
        <w:right w:val="none" w:sz="0" w:space="0" w:color="auto"/>
      </w:divBdr>
    </w:div>
    <w:div w:id="1992322665">
      <w:bodyDiv w:val="1"/>
      <w:marLeft w:val="0"/>
      <w:marRight w:val="0"/>
      <w:marTop w:val="0"/>
      <w:marBottom w:val="0"/>
      <w:divBdr>
        <w:top w:val="none" w:sz="0" w:space="0" w:color="auto"/>
        <w:left w:val="none" w:sz="0" w:space="0" w:color="auto"/>
        <w:bottom w:val="none" w:sz="0" w:space="0" w:color="auto"/>
        <w:right w:val="none" w:sz="0" w:space="0" w:color="auto"/>
      </w:divBdr>
    </w:div>
    <w:div w:id="2021422575">
      <w:bodyDiv w:val="1"/>
      <w:marLeft w:val="0"/>
      <w:marRight w:val="0"/>
      <w:marTop w:val="0"/>
      <w:marBottom w:val="0"/>
      <w:divBdr>
        <w:top w:val="none" w:sz="0" w:space="0" w:color="auto"/>
        <w:left w:val="none" w:sz="0" w:space="0" w:color="auto"/>
        <w:bottom w:val="none" w:sz="0" w:space="0" w:color="auto"/>
        <w:right w:val="none" w:sz="0" w:space="0" w:color="auto"/>
      </w:divBdr>
    </w:div>
    <w:div w:id="20710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4E32344578F33C83C6CD2B559DB5324A26C143EDFC98C5DAF0AEA6491F9213891C445ACD54444Aw350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E34A-4BD8-43A3-9B3F-4B7AA214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9</Pages>
  <Words>3476</Words>
  <Characters>19814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ЗАПРОС КОТИРОВОК</vt:lpstr>
    </vt:vector>
  </TitlesOfParts>
  <Company>home</Company>
  <LinksUpToDate>false</LinksUpToDate>
  <CharactersWithSpaces>23244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dc:title>
  <dc:creator>Владимир</dc:creator>
  <cp:lastModifiedBy>Муталибов Фарид Исламудинович</cp:lastModifiedBy>
  <cp:revision>272</cp:revision>
  <cp:lastPrinted>2022-10-28T10:09:00Z</cp:lastPrinted>
  <dcterms:created xsi:type="dcterms:W3CDTF">2016-09-05T11:04:00Z</dcterms:created>
  <dcterms:modified xsi:type="dcterms:W3CDTF">2026-05-13T06:45:00Z</dcterms:modified>
</cp:coreProperties>
</file>