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F8" w:rsidRPr="00B476DC" w:rsidRDefault="00687BF8" w:rsidP="00B47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6DC">
        <w:rPr>
          <w:rFonts w:ascii="Times New Roman" w:hAnsi="Times New Roman" w:cs="Times New Roman"/>
          <w:sz w:val="24"/>
          <w:szCs w:val="24"/>
        </w:rPr>
        <w:t>Договор № _______</w:t>
      </w:r>
    </w:p>
    <w:p w:rsidR="0050291C" w:rsidRPr="00B476DC" w:rsidRDefault="00687BF8" w:rsidP="00502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6DC">
        <w:rPr>
          <w:rFonts w:ascii="Times New Roman" w:hAnsi="Times New Roman" w:cs="Times New Roman"/>
          <w:sz w:val="24"/>
          <w:szCs w:val="24"/>
        </w:rPr>
        <w:t xml:space="preserve">ИКЗ </w:t>
      </w:r>
      <w:r w:rsidR="006102BB" w:rsidRPr="006102BB">
        <w:rPr>
          <w:rFonts w:ascii="Times New Roman" w:hAnsi="Times New Roman" w:cs="Times New Roman"/>
          <w:sz w:val="24"/>
          <w:szCs w:val="24"/>
        </w:rPr>
        <w:t>261667008367766700100100270000000000</w:t>
      </w: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BF8" w:rsidRPr="00B476DC" w:rsidRDefault="00687BF8" w:rsidP="00B476DC">
      <w:pPr>
        <w:spacing w:after="0" w:line="240" w:lineRule="auto"/>
        <w:ind w:left="-709" w:right="14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BF8" w:rsidRPr="00B476DC" w:rsidRDefault="00B476DC" w:rsidP="00B476D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87BF8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Екатеринбург                                                                                     </w:t>
      </w:r>
      <w:r w:rsidR="00B64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87BF8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87BF8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._</w:t>
      </w:r>
      <w:proofErr w:type="gramEnd"/>
      <w:r w:rsidR="00687BF8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029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102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87BF8" w:rsidRPr="00B476DC" w:rsidRDefault="00687BF8" w:rsidP="00B476DC">
      <w:pPr>
        <w:spacing w:after="0" w:line="240" w:lineRule="auto"/>
        <w:ind w:left="-709" w:right="141" w:firstLine="567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687BF8" w:rsidRPr="000D46EE" w:rsidRDefault="00687BF8" w:rsidP="000D4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77164430"/>
      <w:bookmarkStart w:id="1" w:name="_Toc243967343"/>
      <w:r w:rsidRPr="00B476DC">
        <w:rPr>
          <w:rFonts w:ascii="Times New Roman" w:hAnsi="Times New Roman" w:cs="Times New Roman"/>
          <w:sz w:val="24"/>
          <w:szCs w:val="24"/>
        </w:rPr>
        <w:t>Управление</w:t>
      </w:r>
      <w:r w:rsidR="00B64781">
        <w:rPr>
          <w:rFonts w:ascii="Times New Roman" w:hAnsi="Times New Roman" w:cs="Times New Roman"/>
          <w:sz w:val="24"/>
          <w:szCs w:val="24"/>
        </w:rPr>
        <w:t xml:space="preserve"> </w:t>
      </w:r>
      <w:r w:rsidRPr="00B476DC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 по Свердловской области, от имени Российской Федерации, в</w:t>
      </w:r>
      <w:r w:rsidRPr="00B4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6DC">
        <w:rPr>
          <w:rFonts w:ascii="Times New Roman" w:hAnsi="Times New Roman" w:cs="Times New Roman"/>
          <w:sz w:val="24"/>
          <w:szCs w:val="24"/>
        </w:rPr>
        <w:t>лице руководителя Козловских</w:t>
      </w:r>
      <w:r w:rsidR="000D46EE">
        <w:rPr>
          <w:rFonts w:ascii="Times New Roman" w:hAnsi="Times New Roman" w:cs="Times New Roman"/>
          <w:sz w:val="24"/>
          <w:szCs w:val="24"/>
        </w:rPr>
        <w:t xml:space="preserve"> Дмитрия Николаевича</w:t>
      </w:r>
      <w:r w:rsidRPr="00B476DC">
        <w:rPr>
          <w:rFonts w:ascii="Times New Roman" w:hAnsi="Times New Roman" w:cs="Times New Roman"/>
          <w:sz w:val="24"/>
          <w:szCs w:val="24"/>
        </w:rPr>
        <w:t>, действующего на основании Положения, именуемое в дальнейшем «Заказчик», с одной стороны, и ________________________</w:t>
      </w:r>
      <w:r w:rsidR="000D46EE">
        <w:rPr>
          <w:rFonts w:ascii="Times New Roman" w:hAnsi="Times New Roman" w:cs="Times New Roman"/>
          <w:sz w:val="24"/>
          <w:szCs w:val="24"/>
        </w:rPr>
        <w:t xml:space="preserve">, </w:t>
      </w:r>
      <w:r w:rsidRPr="00B476DC">
        <w:rPr>
          <w:rFonts w:ascii="Times New Roman" w:hAnsi="Times New Roman" w:cs="Times New Roman"/>
          <w:sz w:val="24"/>
          <w:szCs w:val="24"/>
        </w:rPr>
        <w:t xml:space="preserve">в лице ___________________, действующего на основании ______________, именуемое в дальнейшем «Поставщик», с другой стороны, также именуемые в дальнейшем </w:t>
      </w:r>
      <w:r w:rsidR="00D260B8">
        <w:rPr>
          <w:rFonts w:ascii="Times New Roman" w:hAnsi="Times New Roman" w:cs="Times New Roman"/>
          <w:sz w:val="24"/>
          <w:szCs w:val="24"/>
        </w:rPr>
        <w:t>«</w:t>
      </w:r>
      <w:r w:rsidRPr="00B476DC">
        <w:rPr>
          <w:rFonts w:ascii="Times New Roman" w:hAnsi="Times New Roman" w:cs="Times New Roman"/>
          <w:sz w:val="24"/>
          <w:szCs w:val="24"/>
        </w:rPr>
        <w:t>Стороны</w:t>
      </w:r>
      <w:r w:rsidR="00D260B8">
        <w:rPr>
          <w:rFonts w:ascii="Times New Roman" w:hAnsi="Times New Roman" w:cs="Times New Roman"/>
          <w:sz w:val="24"/>
          <w:szCs w:val="24"/>
        </w:rPr>
        <w:t>»</w:t>
      </w:r>
      <w:r w:rsidRPr="00B476DC">
        <w:rPr>
          <w:rFonts w:ascii="Times New Roman" w:hAnsi="Times New Roman" w:cs="Times New Roman"/>
          <w:sz w:val="24"/>
          <w:szCs w:val="24"/>
        </w:rPr>
        <w:t xml:space="preserve">, совместно </w:t>
      </w:r>
      <w:r w:rsidR="00B64781">
        <w:rPr>
          <w:rFonts w:ascii="Times New Roman" w:hAnsi="Times New Roman" w:cs="Times New Roman"/>
          <w:sz w:val="24"/>
          <w:szCs w:val="24"/>
        </w:rPr>
        <w:t xml:space="preserve">действуя на основании п. 4 ч. 1 </w:t>
      </w:r>
      <w:r w:rsidRPr="00B476DC">
        <w:rPr>
          <w:rFonts w:ascii="Times New Roman" w:hAnsi="Times New Roman" w:cs="Times New Roman"/>
          <w:sz w:val="24"/>
          <w:szCs w:val="24"/>
        </w:rPr>
        <w:t>ст. 93 Федеральн</w:t>
      </w:r>
      <w:r w:rsidR="00B64781">
        <w:rPr>
          <w:rFonts w:ascii="Times New Roman" w:hAnsi="Times New Roman" w:cs="Times New Roman"/>
          <w:sz w:val="24"/>
          <w:szCs w:val="24"/>
        </w:rPr>
        <w:t>ого</w:t>
      </w:r>
      <w:r w:rsidRPr="00B476D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64781">
        <w:rPr>
          <w:rFonts w:ascii="Times New Roman" w:hAnsi="Times New Roman" w:cs="Times New Roman"/>
          <w:sz w:val="24"/>
          <w:szCs w:val="24"/>
        </w:rPr>
        <w:t>а</w:t>
      </w:r>
      <w:r w:rsidRPr="00B476DC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договор (далее </w:t>
      </w:r>
      <w:r w:rsidR="00B64781">
        <w:rPr>
          <w:rFonts w:ascii="Times New Roman" w:hAnsi="Times New Roman" w:cs="Times New Roman"/>
          <w:sz w:val="24"/>
          <w:szCs w:val="24"/>
        </w:rPr>
        <w:t xml:space="preserve">по тексту </w:t>
      </w:r>
      <w:r w:rsidRPr="00B476DC">
        <w:rPr>
          <w:rFonts w:ascii="Times New Roman" w:hAnsi="Times New Roman" w:cs="Times New Roman"/>
          <w:sz w:val="24"/>
          <w:szCs w:val="24"/>
        </w:rPr>
        <w:t>- Договор) о нижеследующем:</w:t>
      </w: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 Предмет договора</w:t>
      </w:r>
    </w:p>
    <w:p w:rsidR="00687BF8" w:rsidRPr="00B476DC" w:rsidRDefault="00687BF8" w:rsidP="00B476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1.1.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64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настоящему 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B64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374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Поставщик обязуется поставить </w:t>
      </w:r>
      <w:r w:rsid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светильники светодиодные внутреннего освещения </w:t>
      </w:r>
      <w:r w:rsidR="009F0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</w:t>
      </w:r>
      <w:r w:rsidR="00B64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тексту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Продукция) согласно Спецификации (Приложение № 1 к настоящему Договору), являющейся неотъемлемой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F5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частью настоящего Д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оговора.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1.2.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 w:rsidR="00BB2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Заказчик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обязуется принять Продукцию и </w:t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оплатить ее стоимость.</w:t>
      </w:r>
    </w:p>
    <w:p w:rsidR="00687BF8" w:rsidRPr="00B476DC" w:rsidRDefault="00687BF8" w:rsidP="00B476DC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1.3.</w:t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Место поставки: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Екатеринбург, </w:t>
      </w:r>
      <w:r w:rsidR="00374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переулок Отдельный, 3</w:t>
      </w:r>
    </w:p>
    <w:p w:rsidR="00687BF8" w:rsidRPr="00B476DC" w:rsidRDefault="00687BF8" w:rsidP="00B476DC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 Стоимость продукции и порядок расчетов</w:t>
      </w:r>
    </w:p>
    <w:p w:rsidR="00687BF8" w:rsidRPr="00B476DC" w:rsidRDefault="00687BF8" w:rsidP="00B476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Цена </w:t>
      </w:r>
      <w:r w:rsidR="00B476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Договора </w:t>
      </w:r>
      <w:r w:rsidRPr="00B476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составляет ______________________________________</w:t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4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(сумма прописью), 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НДС по применяемой (действующий) ставке </w:t>
      </w:r>
      <w:r w:rsidRPr="00B4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случае, если Поставщик имеет право на освобождение от уплаты НДС, то слова «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по применяемой (действующий) ставке</w:t>
      </w:r>
      <w:r w:rsidRPr="00B4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заменяются на слова «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</w:t>
      </w:r>
      <w:r w:rsidRPr="00B476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Цена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Стоимость Продукции включает в себя стоимость </w:t>
      </w:r>
      <w:r w:rsidR="00BD20D8" w:rsidRP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светильник</w:t>
      </w:r>
      <w:r w:rsid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D20D8" w:rsidRP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светодиодны</w:t>
      </w:r>
      <w:r w:rsid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D20D8" w:rsidRP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внутреннего освещения</w:t>
      </w:r>
      <w:r w:rsidR="00BD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F01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015A"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расходы Участника, производимые им в процессе поставки Продукции, в том числе расходы на доставку, страхование, уплату налогов, таможенных пошлин, сборов и других обязательных платежей для данного вида товара.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плата производится в безналичной форме путем перечисления денежных средств в размере 100% от суммы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расчетный счет Поставщика в течение 10 (десяти) </w:t>
      </w:r>
      <w:r w:rsidR="0019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рабочих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после поставки товара на основании выставленного счета-фактуры и подписанной товарно-транспортной накладной.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606B5" w:rsidRDefault="00D606B5" w:rsidP="00AE4E73">
      <w:pPr>
        <w:keepNext/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F8" w:rsidRPr="00B476DC" w:rsidRDefault="00687BF8" w:rsidP="00B476DC">
      <w:pPr>
        <w:keepNext/>
        <w:tabs>
          <w:tab w:val="left" w:pos="397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Условия и сроки поставки</w:t>
      </w:r>
    </w:p>
    <w:p w:rsidR="00687BF8" w:rsidRPr="00B476DC" w:rsidRDefault="00687BF8" w:rsidP="00B476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Поставщик обязуется поставить </w:t>
      </w:r>
      <w:r w:rsidR="00BB25A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Заказчику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Продукцию 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</w:t>
      </w:r>
      <w:r w:rsidR="002B09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E2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E2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десяти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</w:t>
      </w:r>
      <w:r w:rsidR="00374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E2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с момента </w:t>
      </w:r>
      <w:r w:rsidR="00D606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заключения Д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оговора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Качество, тара, упаковка и маркировка Продукции должны соответствовать ГОСТ и техническим условиям для поставки </w:t>
      </w:r>
      <w:r w:rsidRPr="00B476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данного рода.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3.3.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Тара и у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паковка Продукции должны обеспечивать ее целостность и сохранность при транспортировке и хранении.</w:t>
      </w:r>
    </w:p>
    <w:p w:rsidR="00687BF8" w:rsidRPr="00B476DC" w:rsidRDefault="00687BF8" w:rsidP="00AE4E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3.4.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Приемка товара по количеству и качеству производится в соответствии с Инструкциями Госарбитража СССР № П-6, № П-7 с изменениями  и дополнениями с учетом требований, предусмотренных статьями 513-515 Гражданского кодекса Российской Федерации.</w:t>
      </w:r>
    </w:p>
    <w:p w:rsidR="00687BF8" w:rsidRPr="00B476DC" w:rsidRDefault="00687BF8" w:rsidP="00B476DC">
      <w:pPr>
        <w:tabs>
          <w:tab w:val="left" w:pos="427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4. Обязательства сторон</w:t>
      </w:r>
    </w:p>
    <w:p w:rsidR="00687BF8" w:rsidRPr="00B476DC" w:rsidRDefault="00687BF8" w:rsidP="00B476DC">
      <w:pPr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4.1.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Поставщик обязуется: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4.1.1.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Поставить Продукцию своевременно, в соответствии с условиями настоящего </w:t>
      </w:r>
      <w:r w:rsid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687BF8" w:rsidRPr="00B476DC" w:rsidRDefault="00687BF8" w:rsidP="00381F5E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4.1.</w:t>
      </w:r>
      <w:r w:rsidR="002B096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B476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Поставщик гарантирует качество и надежность поставляемой Продукции в течение с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рока гарантии, который определяется в соответствии с действующим 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законодательством Российской Федерации для данного вида товара </w:t>
      </w:r>
      <w:proofErr w:type="gramStart"/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 на</w:t>
      </w:r>
      <w:proofErr w:type="gramEnd"/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поставляемую Продукцию 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распространяться полная гарантия производителя, подтвержденная документом от производителя.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4.2.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25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Заказчик</w:t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обязуется: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4.2.1.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Принять Продукцию в соответствии с условиями настоящего </w:t>
      </w:r>
      <w:r w:rsidR="00381F5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</w:t>
      </w:r>
      <w:r w:rsidR="00B476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оговора</w:t>
      </w:r>
      <w:r w:rsidRPr="00B476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4.2.2.</w:t>
      </w:r>
      <w:r w:rsidRPr="00B476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оплату Продукции.</w:t>
      </w:r>
    </w:p>
    <w:p w:rsidR="00687BF8" w:rsidRPr="00B476DC" w:rsidRDefault="00687BF8" w:rsidP="00D2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4.3.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Поставщик по согласованию с </w:t>
      </w:r>
      <w:r w:rsidR="00BB25A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Заказчиком</w:t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имеет право на 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досрочную поставку Продукции.</w:t>
      </w: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5. Ответственность сторон</w:t>
      </w:r>
    </w:p>
    <w:p w:rsidR="00687BF8" w:rsidRPr="00B476DC" w:rsidRDefault="00687BF8" w:rsidP="00B476DC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случае просрочки исполнения </w:t>
      </w:r>
      <w:r w:rsidR="00BB2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 w:rsidR="00BB2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Поставщик вправе потребовать уплаты неустоек (штрафов, пеней).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Пеня начисляется за каждый день просрочки исполнения обязательства, предусмотренного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Договором 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 каждый факт неисполнения </w:t>
      </w:r>
      <w:r w:rsidR="00BB2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размер штрафа устанавливается в виде фиксированной суммы и составляет 1000 рублей.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B2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направляет Поставщику требование об уплате неустоек (штрафов, пеней).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срока исполнения обязательства, и устанавливается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 каждый факт неисполнения или ненадлежащего исполнения Поставщиком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размер штрафа устанавливается в виде фиксированной суммы, равной 10 % цены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и составляет _______________ рублей.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заключенным с победителем закупки (или с иным участником закупки в случаях, установленных Федеральным </w:t>
      </w:r>
      <w:hyperlink r:id="rId5" w:history="1">
        <w:r w:rsidRPr="00B476D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предложившим наиболее высокую цену за право заключения </w:t>
      </w:r>
      <w:r w:rsidR="00B64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устанавливается в виде фиксированной суммы, равной 10 % цены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составляет _______________ рублей.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B647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договоре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таких обязательств) в виде фиксированной суммы, и составляет 1000 рублей.</w:t>
      </w:r>
    </w:p>
    <w:p w:rsidR="00687BF8" w:rsidRPr="00B476DC" w:rsidRDefault="00687BF8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5.9.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произошло вследствие непреодолимой силы или по вине другой стороны.</w:t>
      </w:r>
    </w:p>
    <w:p w:rsidR="00687BF8" w:rsidRPr="00B476DC" w:rsidRDefault="00687BF8" w:rsidP="00B476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6. Действие обстоятельств непреодолимой силы</w:t>
      </w: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>6.1.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</w:t>
      </w:r>
      <w:r w:rsidRPr="00B476D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действия обстоятельств непреодолимой силы, т.е. чрезвычайных и </w:t>
      </w:r>
      <w:r w:rsidRPr="00B476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непредотвратимых при данных условиях обстоятельств, в том числе 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объявленная или фактическая война, гражданские волнения, эпидемии, 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блокада, пожары, землетрясения, наводнения и другие стихийные природные </w:t>
      </w:r>
      <w:r w:rsidRP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бедствия, срок исполнения Сторонами обязательств по </w:t>
      </w:r>
      <w:r w:rsid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договору</w:t>
      </w:r>
      <w:r w:rsidRP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отодвигается на период действия обстоятельств </w:t>
      </w:r>
      <w:r w:rsidRPr="00B476D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непреодолимой силы</w:t>
      </w:r>
      <w:r w:rsidRPr="00B476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Свидетельство, выданное соответствующим компетентным органом, </w:t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является достаточным подтверждением наличия и продолжительности действия непреодолимой силы.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Сторона, которая не исполняет обязательств по настоящему </w:t>
      </w:r>
      <w:r w:rsid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вследствие действия непреодолимой силы, должна незамедлительно известить другую Сторону о таких обстоятельствах и их влиянии на исполнение 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обязательств по </w:t>
      </w:r>
      <w:r w:rsid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договору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687BF8" w:rsidRPr="00B476DC" w:rsidRDefault="00687BF8" w:rsidP="00B47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7. Изменение, расторжение </w:t>
      </w:r>
      <w:r w:rsid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договора</w:t>
      </w:r>
    </w:p>
    <w:p w:rsidR="00687BF8" w:rsidRPr="00B476DC" w:rsidRDefault="00687BF8" w:rsidP="00B47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E16AF" w:rsidRPr="001E16AF" w:rsidRDefault="001E16AF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Федеральным законом от 05.04.2013 № 44-ФЗ «О контактной системе в сфере закупок товаров, работ, услуг для обеспечения государственных и муниципальных нужд».</w:t>
      </w:r>
    </w:p>
    <w:p w:rsidR="001E16AF" w:rsidRPr="001E16AF" w:rsidRDefault="001E16AF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7.2. 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1E16AF" w:rsidRPr="001E16AF" w:rsidRDefault="001E16AF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Заказчик вправе принять решение об одностороннем отказе от исполнения </w:t>
      </w:r>
      <w:r w:rsidR="00B647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1E16AF" w:rsidRPr="001E16AF" w:rsidRDefault="001E16AF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поставщика передать заказчику товар или принадлежности к нему (</w:t>
      </w:r>
      <w:hyperlink r:id="rId6" w:history="1">
        <w:r w:rsidRPr="001E1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статьи 463</w:t>
        </w:r>
      </w:hyperlink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1E1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 второй статьи 464</w:t>
        </w:r>
      </w:hyperlink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РФ);</w:t>
      </w:r>
    </w:p>
    <w:p w:rsidR="001E16AF" w:rsidRPr="001E16AF" w:rsidRDefault="001E16AF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существенного нарушения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8" w:history="1">
        <w:r w:rsidRPr="001E1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статьи 475</w:t>
        </w:r>
      </w:hyperlink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РФ);</w:t>
      </w:r>
    </w:p>
    <w:p w:rsidR="001E16AF" w:rsidRPr="001E16AF" w:rsidRDefault="001E16AF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невыполнения поставщиком в разумный срок требования заказчика о доукомплектовании товара (</w:t>
      </w:r>
      <w:hyperlink r:id="rId9" w:history="1">
        <w:r w:rsidRPr="001E1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статьи 480</w:t>
        </w:r>
      </w:hyperlink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РФ);</w:t>
      </w:r>
    </w:p>
    <w:p w:rsidR="001E16AF" w:rsidRPr="001E16AF" w:rsidRDefault="001E16AF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неоднократное нарушения поставщиком сроков поставки товаров (</w:t>
      </w:r>
      <w:hyperlink r:id="rId10" w:history="1">
        <w:r w:rsidRPr="001E16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 статьи 523</w:t>
        </w:r>
      </w:hyperlink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РФ).</w:t>
      </w:r>
    </w:p>
    <w:p w:rsidR="001E16AF" w:rsidRPr="001E16AF" w:rsidRDefault="001E16AF" w:rsidP="00381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Расторжение договора в случае одностороннего отказа стороны договора от исполнения договора осуществляется в соответствии с положениями частей 9-2</w:t>
      </w:r>
      <w:r w:rsidR="001915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E1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7BF8" w:rsidRPr="00B476DC" w:rsidRDefault="00687BF8" w:rsidP="00B476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8. Порядок разрешения споров</w:t>
      </w:r>
    </w:p>
    <w:p w:rsidR="00687BF8" w:rsidRPr="00B476DC" w:rsidRDefault="00687BF8" w:rsidP="00B476DC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8.1.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Все споры или разногласия, возникающие между Сторонами по настоящему </w:t>
      </w:r>
      <w:r w:rsidR="001E16AF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договору </w:t>
      </w:r>
      <w:r w:rsidRPr="00B476DC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или в связи с ним, разрешаются путем переговоров </w:t>
      </w:r>
      <w:r w:rsidRPr="00B476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между ними.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8.2.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случае невозможности разрешения разногласий путем переговоров </w:t>
      </w:r>
      <w:r w:rsidRPr="00B476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они подлежат рассмотрению в арбитражном суде в порядке, установленном зако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нодательством Российской Федерации.</w:t>
      </w:r>
    </w:p>
    <w:p w:rsidR="00687BF8" w:rsidRPr="00B476DC" w:rsidRDefault="00687BF8" w:rsidP="00B476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F8" w:rsidRPr="00B476DC" w:rsidRDefault="00687BF8" w:rsidP="00B476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9. Срок действия </w:t>
      </w:r>
      <w:r w:rsidR="001E16AF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>договора</w:t>
      </w:r>
      <w:r w:rsidRPr="00B476DC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и другие условия</w:t>
      </w:r>
    </w:p>
    <w:p w:rsidR="00687BF8" w:rsidRPr="00B476DC" w:rsidRDefault="00687BF8" w:rsidP="00B476DC">
      <w:pPr>
        <w:spacing w:after="0" w:line="240" w:lineRule="auto"/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</w:pP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9.1.</w:t>
      </w:r>
      <w:r w:rsidRPr="00B476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B476D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Настоящий </w:t>
      </w:r>
      <w:r w:rsidR="001E16A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договор</w:t>
      </w:r>
      <w:r w:rsidRPr="00B476D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вступает в силу с момента подписания и 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191538" w:rsidRPr="0019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31.12.202</w:t>
      </w:r>
      <w:r w:rsidR="006102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1538" w:rsidRPr="0019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 - до их полного завершения</w:t>
      </w:r>
      <w:r w:rsidR="00191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9.2.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Во всем остальном, что не предусмотрено настоящим </w:t>
      </w:r>
      <w:r w:rsidR="001E16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договором</w:t>
      </w:r>
      <w:r w:rsidRPr="00B476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Стороны руководствуются 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687BF8" w:rsidRPr="00B476DC" w:rsidRDefault="00687BF8" w:rsidP="00381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9.3.</w:t>
      </w: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1538" w:rsidRPr="0019153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Контракт составлен в форме электронного документа, подписанного усиленными электронными подписями Сторон</w:t>
      </w:r>
      <w:r w:rsidRPr="00B476D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</w:t>
      </w:r>
    </w:p>
    <w:p w:rsidR="00687BF8" w:rsidRPr="00B476DC" w:rsidRDefault="00687BF8" w:rsidP="00381F5E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687BF8" w:rsidRPr="00B476DC" w:rsidRDefault="00687BF8" w:rsidP="00B476DC">
      <w:pPr>
        <w:widowControl w:val="0"/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476D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Адреса и банковские реквизиты сторон</w:t>
      </w:r>
    </w:p>
    <w:p w:rsidR="00687BF8" w:rsidRPr="00B476DC" w:rsidRDefault="00687BF8" w:rsidP="00B476DC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864"/>
        <w:gridCol w:w="48"/>
        <w:gridCol w:w="5294"/>
      </w:tblGrid>
      <w:tr w:rsidR="00687BF8" w:rsidRPr="00B476DC" w:rsidTr="00DB651A">
        <w:tc>
          <w:tcPr>
            <w:tcW w:w="4912" w:type="dxa"/>
            <w:gridSpan w:val="2"/>
          </w:tcPr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hideMark/>
          </w:tcPr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</w:tr>
      <w:tr w:rsidR="00687BF8" w:rsidRPr="00B476DC" w:rsidTr="00DB651A">
        <w:tc>
          <w:tcPr>
            <w:tcW w:w="4912" w:type="dxa"/>
            <w:gridSpan w:val="2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</w:t>
            </w:r>
          </w:p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>благополучия человека по Свердловской области</w:t>
            </w:r>
          </w:p>
        </w:tc>
        <w:tc>
          <w:tcPr>
            <w:tcW w:w="5294" w:type="dxa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F8" w:rsidRPr="00B476DC" w:rsidTr="00DB651A">
        <w:tc>
          <w:tcPr>
            <w:tcW w:w="4912" w:type="dxa"/>
            <w:gridSpan w:val="2"/>
          </w:tcPr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620078, г. Екатеринбург, пер. Отдельный, д.3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тел. (343) 362-86-24, факс (343) 374-01-91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 (ЕКС) 40102810445370000043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03211643000000015113 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лицевой счет 03621788180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ОКЦ №1 Сибирского ГУ Банка России//УФК по Новосибирской области г. Новосибирск, 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ИНН /КПП 6670083677/667001001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Для уплаты административных штрафов, госпошлин и прочих поступлений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  </w:t>
            </w:r>
            <w:proofErr w:type="gramEnd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УФК по Свердловской области (Управление   </w:t>
            </w:r>
            <w:proofErr w:type="spellStart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 по  Свердловской области, л/с 04621788180)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 1 Уральского ГУ Банка России//УФК по Свердловской области </w:t>
            </w:r>
            <w:proofErr w:type="spellStart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БИК банка получателя (БИК ТОФК): 016577551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казначейский счет   40102810645370000054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   03100643000000016200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proofErr w:type="gramStart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Классификации  (</w:t>
            </w:r>
            <w:proofErr w:type="gramEnd"/>
            <w:r w:rsidRPr="006102BB">
              <w:rPr>
                <w:rFonts w:ascii="Times New Roman" w:hAnsi="Times New Roman" w:cs="Times New Roman"/>
                <w:sz w:val="24"/>
                <w:szCs w:val="24"/>
              </w:rPr>
              <w:t xml:space="preserve">КБК): </w:t>
            </w:r>
          </w:p>
          <w:p w:rsidR="006102BB" w:rsidRPr="006102BB" w:rsidRDefault="006102BB" w:rsidP="006102BB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14111607010019000140;</w:t>
            </w:r>
          </w:p>
          <w:p w:rsidR="00687BF8" w:rsidRPr="00B476DC" w:rsidRDefault="006102BB" w:rsidP="0061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02BB">
              <w:rPr>
                <w:rFonts w:ascii="Times New Roman" w:hAnsi="Times New Roman" w:cs="Times New Roman"/>
                <w:sz w:val="24"/>
                <w:szCs w:val="24"/>
              </w:rPr>
              <w:t>14111607090019000140</w:t>
            </w:r>
          </w:p>
        </w:tc>
        <w:tc>
          <w:tcPr>
            <w:tcW w:w="5294" w:type="dxa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F8" w:rsidRPr="00B476DC" w:rsidTr="00DB651A">
        <w:tc>
          <w:tcPr>
            <w:tcW w:w="4912" w:type="dxa"/>
            <w:gridSpan w:val="2"/>
          </w:tcPr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________________________Д.Н. Козловских </w:t>
            </w: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6D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F8" w:rsidRPr="00B476DC" w:rsidTr="00DB651A">
        <w:tc>
          <w:tcPr>
            <w:tcW w:w="4864" w:type="dxa"/>
          </w:tcPr>
          <w:p w:rsidR="00687BF8" w:rsidRPr="00B476DC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gridSpan w:val="2"/>
          </w:tcPr>
          <w:p w:rsidR="00687BF8" w:rsidRDefault="00687BF8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5A" w:rsidRDefault="009F015A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5A" w:rsidRDefault="009F015A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15A" w:rsidRPr="00B476DC" w:rsidRDefault="009F015A" w:rsidP="00B476D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F8" w:rsidRPr="00B476DC" w:rsidTr="00DB651A">
        <w:tc>
          <w:tcPr>
            <w:tcW w:w="4864" w:type="dxa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gridSpan w:val="2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F8" w:rsidRPr="00B476DC" w:rsidTr="00DB651A">
        <w:tc>
          <w:tcPr>
            <w:tcW w:w="4864" w:type="dxa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42" w:type="dxa"/>
            <w:gridSpan w:val="2"/>
          </w:tcPr>
          <w:p w:rsidR="00687BF8" w:rsidRPr="00B476DC" w:rsidRDefault="00687BF8" w:rsidP="00B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bookmarkEnd w:id="1"/>
    <w:p w:rsidR="006102BB" w:rsidRDefault="00161571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1F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BB" w:rsidRDefault="006102BB" w:rsidP="0016157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AF" w:rsidRPr="00B476DC" w:rsidRDefault="006102BB" w:rsidP="006102BB">
      <w:pPr>
        <w:spacing w:after="0" w:line="240" w:lineRule="auto"/>
        <w:ind w:left="6372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1F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6AF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B39E8" w:rsidRDefault="001F22FA" w:rsidP="001F22FA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1E16AF"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</w:p>
    <w:p w:rsidR="001E16AF" w:rsidRPr="00B476DC" w:rsidRDefault="001E16AF" w:rsidP="00106705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5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76D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2" w:name="_GoBack"/>
      <w:bookmarkEnd w:id="2"/>
      <w:r w:rsidR="00CB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</w:t>
      </w:r>
    </w:p>
    <w:p w:rsidR="001E16AF" w:rsidRPr="00B476DC" w:rsidRDefault="001E16AF" w:rsidP="001E16AF">
      <w:pPr>
        <w:spacing w:after="0" w:line="240" w:lineRule="auto"/>
        <w:ind w:right="27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AF" w:rsidRPr="00B476DC" w:rsidRDefault="001E16AF" w:rsidP="001E1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D6C" w:rsidRDefault="001E16AF" w:rsidP="001E16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Спецификация </w:t>
      </w:r>
    </w:p>
    <w:p w:rsidR="001E16AF" w:rsidRPr="00B476DC" w:rsidRDefault="001E16AF" w:rsidP="001E1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3"/>
        <w:gridCol w:w="993"/>
        <w:gridCol w:w="1134"/>
        <w:gridCol w:w="963"/>
        <w:gridCol w:w="1417"/>
      </w:tblGrid>
      <w:tr w:rsidR="001E16AF" w:rsidRPr="00B476DC" w:rsidTr="00DD7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поставляемого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товара,</w:t>
            </w:r>
          </w:p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E16AF" w:rsidRPr="00B476DC" w:rsidTr="00DD7E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6AF" w:rsidRPr="000C16BF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E4E73" w:rsidRPr="000C16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83" w:rsidRDefault="00320583" w:rsidP="00BD2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Светильник светодиодный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внутреннего освещения </w:t>
            </w:r>
            <w:r w:rsidRPr="00320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6102BB"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</w:t>
            </w:r>
            <w:proofErr w:type="spellEnd"/>
            <w:r w:rsidR="006102BB"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102BB"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</w:t>
            </w:r>
            <w:proofErr w:type="spellEnd"/>
            <w:r w:rsidR="006102BB"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1EC5" w:rsidRPr="002D1E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A45-36-42-CM-54-L00-V 45Вт, 4000К, IP54, Призма 7GM-A45-PNL-40-V-54</w:t>
            </w:r>
            <w:r w:rsidR="00C86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577C2" w:rsidRDefault="00B577C2" w:rsidP="00BD20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эквивалент </w:t>
            </w:r>
          </w:p>
          <w:p w:rsidR="006102BB" w:rsidRDefault="00E62D3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светильника</w:t>
            </w:r>
            <w:r w:rsid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BB5056" w:rsidRPr="00BB50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Встраиваемый</w:t>
            </w:r>
            <w:r w:rsidR="007E7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C86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7AF8" w:rsidRPr="007E7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Подвесной</w:t>
            </w:r>
            <w:proofErr w:type="gramEnd"/>
            <w:r w:rsidR="007E7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E7AF8" w:rsidRPr="007E7A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Потолочный</w:t>
            </w:r>
          </w:p>
          <w:p w:rsidR="006102BB" w:rsidRDefault="006102B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 светильника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≥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&lt; 50 </w:t>
            </w: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Миллиметр</w:t>
            </w:r>
          </w:p>
          <w:p w:rsidR="006102BB" w:rsidRDefault="006102B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 светильника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≥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 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&lt; 600 </w:t>
            </w: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Миллиметр</w:t>
            </w:r>
          </w:p>
          <w:p w:rsidR="006102BB" w:rsidRDefault="006102B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Индекс цветопередачи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≥ </w:t>
            </w:r>
            <w:proofErr w:type="gramStart"/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 и</w:t>
            </w:r>
            <w:proofErr w:type="gramEnd"/>
            <w:r w:rsidRPr="0061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&lt; 90</w:t>
            </w:r>
          </w:p>
          <w:p w:rsidR="00A15085" w:rsidRDefault="00A15085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защиты от электрического тока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  <w:p w:rsidR="00A15085" w:rsidRDefault="00A15085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Коррелированная цветовая температура, </w:t>
            </w:r>
            <w:proofErr w:type="spellStart"/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t xml:space="preserve"> </w:t>
            </w:r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 5000</w:t>
            </w:r>
            <w:r w:rsidRPr="00A15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Кельвин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Коррелированная цветовая температура, </w:t>
            </w:r>
            <w:proofErr w:type="spellStart"/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3000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Кельвин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корпуса светильника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Сталь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 </w:t>
            </w:r>
            <w:proofErr w:type="spellStart"/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рассеивателя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Полистирол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Мощность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</w:t>
            </w:r>
            <w:proofErr w:type="gramEnd"/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  и  ≤ 50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Ватт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Световой поток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&gt;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5000  и  ≤ 6000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Люмен</w:t>
            </w:r>
          </w:p>
          <w:p w:rsidR="00F767FB" w:rsidRDefault="00F767FB" w:rsidP="00E62D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t xml:space="preserve">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Квадратная</w:t>
            </w:r>
          </w:p>
          <w:p w:rsidR="00542C16" w:rsidRDefault="00F767FB" w:rsidP="00601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Ширина светильника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≥ </w:t>
            </w:r>
            <w:proofErr w:type="gramStart"/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 и</w:t>
            </w:r>
            <w:proofErr w:type="gramEnd"/>
            <w:r w:rsidRPr="00F767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&lt; 600 Миллиметр</w:t>
            </w:r>
          </w:p>
          <w:p w:rsidR="005C7DE3" w:rsidRDefault="005C7DE3" w:rsidP="00601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характеристическая цифра обозначения степени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C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5</w:t>
            </w:r>
          </w:p>
          <w:p w:rsidR="005C7DE3" w:rsidRPr="00D8150D" w:rsidRDefault="005C7DE3" w:rsidP="00601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характеристическая цифра обозначения степени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C7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BF" w:rsidRPr="00B446EE" w:rsidRDefault="00BB5056" w:rsidP="0061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BF" w:rsidRPr="00B476DC" w:rsidRDefault="0016135F" w:rsidP="005D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 w:rsidR="00552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6AF" w:rsidRPr="00B476DC" w:rsidTr="001E1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AF" w:rsidRPr="00B476DC" w:rsidRDefault="001E16AF" w:rsidP="00BD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AF" w:rsidRPr="00B476DC" w:rsidRDefault="001E16AF" w:rsidP="00BD3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</w:tr>
    </w:tbl>
    <w:p w:rsidR="0000475D" w:rsidRDefault="0000475D" w:rsidP="0000475D">
      <w:pPr>
        <w:ind w:left="284" w:right="135" w:firstLine="709"/>
        <w:jc w:val="both"/>
        <w:rPr>
          <w:rFonts w:ascii="Times New Roman" w:hAnsi="Times New Roman" w:cs="Times New Roman"/>
        </w:rPr>
      </w:pPr>
    </w:p>
    <w:p w:rsidR="0000475D" w:rsidRPr="0000475D" w:rsidRDefault="0000475D" w:rsidP="0000475D">
      <w:pPr>
        <w:ind w:left="284" w:right="135" w:firstLine="709"/>
        <w:jc w:val="both"/>
        <w:rPr>
          <w:rFonts w:ascii="Times New Roman" w:hAnsi="Times New Roman" w:cs="Times New Roman"/>
        </w:rPr>
      </w:pPr>
      <w:r w:rsidRPr="0000475D">
        <w:rPr>
          <w:rFonts w:ascii="Times New Roman" w:hAnsi="Times New Roman" w:cs="Times New Roman"/>
        </w:rPr>
        <w:t>Гарантийные обязательства Поставщика.</w:t>
      </w:r>
    </w:p>
    <w:p w:rsidR="0000475D" w:rsidRPr="0000475D" w:rsidRDefault="0000475D" w:rsidP="006819D8">
      <w:pPr>
        <w:spacing w:line="240" w:lineRule="auto"/>
        <w:ind w:left="284" w:right="135" w:firstLine="709"/>
        <w:jc w:val="both"/>
        <w:rPr>
          <w:rFonts w:ascii="Times New Roman" w:hAnsi="Times New Roman" w:cs="Times New Roman"/>
        </w:rPr>
      </w:pPr>
      <w:r w:rsidRPr="0000475D">
        <w:rPr>
          <w:rFonts w:ascii="Times New Roman" w:hAnsi="Times New Roman" w:cs="Times New Roman"/>
        </w:rPr>
        <w:t xml:space="preserve">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:rsidR="0000475D" w:rsidRPr="0000475D" w:rsidRDefault="0000475D" w:rsidP="006819D8">
      <w:pPr>
        <w:spacing w:line="240" w:lineRule="auto"/>
        <w:ind w:left="284" w:right="135" w:firstLine="709"/>
        <w:jc w:val="both"/>
        <w:rPr>
          <w:rFonts w:ascii="Times New Roman" w:hAnsi="Times New Roman" w:cs="Times New Roman"/>
        </w:rPr>
      </w:pPr>
      <w:r w:rsidRPr="0000475D">
        <w:rPr>
          <w:rFonts w:ascii="Times New Roman" w:hAnsi="Times New Roman" w:cs="Times New Roman"/>
        </w:rPr>
        <w:lastRenderedPageBreak/>
        <w:t xml:space="preserve">Поставщик должен своими силами и за счёт собственных средств осуществлять замену Товара в 5-ти </w:t>
      </w:r>
      <w:proofErr w:type="spellStart"/>
      <w:r w:rsidRPr="0000475D">
        <w:rPr>
          <w:rFonts w:ascii="Times New Roman" w:hAnsi="Times New Roman" w:cs="Times New Roman"/>
        </w:rPr>
        <w:t>дневный</w:t>
      </w:r>
      <w:proofErr w:type="spellEnd"/>
      <w:r w:rsidRPr="0000475D">
        <w:rPr>
          <w:rFonts w:ascii="Times New Roman" w:hAnsi="Times New Roman" w:cs="Times New Roman"/>
        </w:rPr>
        <w:t xml:space="preserve"> срок с момента письменного уведомления Заказчиком Поставщика об обнаруженных недостатках и дефекте Товара.</w:t>
      </w:r>
    </w:p>
    <w:p w:rsidR="0000475D" w:rsidRPr="0000475D" w:rsidRDefault="0000475D" w:rsidP="006819D8">
      <w:pPr>
        <w:spacing w:line="240" w:lineRule="auto"/>
        <w:ind w:left="284" w:right="135" w:firstLine="709"/>
        <w:jc w:val="both"/>
        <w:rPr>
          <w:rFonts w:ascii="Times New Roman" w:hAnsi="Times New Roman" w:cs="Times New Roman"/>
        </w:rPr>
      </w:pPr>
      <w:r w:rsidRPr="0000475D">
        <w:rPr>
          <w:rFonts w:ascii="Times New Roman" w:hAnsi="Times New Roman" w:cs="Times New Roman"/>
        </w:rPr>
        <w:t>Поставщик гарантирует соответствие поставляемого Товара вышеуказанным требованиям в течение всего срока действия Контракта.</w:t>
      </w:r>
    </w:p>
    <w:p w:rsidR="0000475D" w:rsidRPr="00B476DC" w:rsidRDefault="0000475D" w:rsidP="001E1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52" w:tblpY="378"/>
        <w:tblW w:w="10631" w:type="dxa"/>
        <w:tblLook w:val="04A0" w:firstRow="1" w:lastRow="0" w:firstColumn="1" w:lastColumn="0" w:noHBand="0" w:noVBand="1"/>
      </w:tblPr>
      <w:tblGrid>
        <w:gridCol w:w="5540"/>
        <w:gridCol w:w="5091"/>
      </w:tblGrid>
      <w:tr w:rsidR="001E16AF" w:rsidRPr="00B476DC" w:rsidTr="001E16AF">
        <w:tc>
          <w:tcPr>
            <w:tcW w:w="5540" w:type="dxa"/>
            <w:shd w:val="clear" w:color="auto" w:fill="auto"/>
          </w:tcPr>
          <w:p w:rsidR="001E16AF" w:rsidRPr="00B476DC" w:rsidRDefault="001E16AF" w:rsidP="001E16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1E16AF" w:rsidRPr="00B476DC" w:rsidRDefault="001E16AF" w:rsidP="001E16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1E16AF" w:rsidRPr="00B476DC" w:rsidRDefault="001E16AF" w:rsidP="001E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</w:tr>
      <w:tr w:rsidR="001E16AF" w:rsidRPr="00B476DC" w:rsidTr="001E16AF">
        <w:tc>
          <w:tcPr>
            <w:tcW w:w="5540" w:type="dxa"/>
            <w:shd w:val="clear" w:color="auto" w:fill="auto"/>
          </w:tcPr>
          <w:p w:rsidR="001E16AF" w:rsidRPr="00B476DC" w:rsidRDefault="001E16AF" w:rsidP="001E16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  <w:p w:rsidR="001E16AF" w:rsidRPr="00B476DC" w:rsidRDefault="001E16AF" w:rsidP="001E16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6AF" w:rsidRPr="00B476DC" w:rsidRDefault="001E16AF" w:rsidP="001E16AF">
            <w:pPr>
              <w:keepNext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E16AF" w:rsidRPr="00B476DC" w:rsidRDefault="001E16AF" w:rsidP="001E16AF">
            <w:pPr>
              <w:keepNext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6AF" w:rsidRPr="00B476DC" w:rsidRDefault="001E16AF" w:rsidP="001E16AF">
            <w:pPr>
              <w:keepNext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Д.Н. Козловских </w:t>
            </w: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16AF" w:rsidRPr="00B476DC" w:rsidRDefault="001E16AF" w:rsidP="001E16AF">
            <w:pPr>
              <w:keepNext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1E16AF" w:rsidRPr="00B476DC" w:rsidRDefault="001E16AF" w:rsidP="001E16A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</w:tcPr>
          <w:p w:rsidR="001E16AF" w:rsidRPr="00B476DC" w:rsidRDefault="001E16AF" w:rsidP="001E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6AF" w:rsidRDefault="001E16AF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75D" w:rsidRDefault="0000475D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75D" w:rsidRDefault="0000475D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75D" w:rsidRDefault="0000475D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AF" w:rsidRDefault="001E16AF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AF" w:rsidRDefault="001E16AF" w:rsidP="00B476DC">
      <w:pPr>
        <w:spacing w:after="0" w:line="240" w:lineRule="auto"/>
        <w:ind w:right="2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F8" w:rsidRPr="00B476DC" w:rsidRDefault="00687BF8" w:rsidP="00CA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7BF8" w:rsidRPr="00B476DC" w:rsidSect="00BB25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DC0"/>
    <w:multiLevelType w:val="multilevel"/>
    <w:tmpl w:val="D0C0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434EE"/>
    <w:multiLevelType w:val="multilevel"/>
    <w:tmpl w:val="73E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6E0F"/>
    <w:multiLevelType w:val="multilevel"/>
    <w:tmpl w:val="1DC8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F5D"/>
    <w:multiLevelType w:val="hybridMultilevel"/>
    <w:tmpl w:val="4D7E4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F11E6"/>
    <w:multiLevelType w:val="multilevel"/>
    <w:tmpl w:val="8B2C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92CFA"/>
    <w:multiLevelType w:val="multilevel"/>
    <w:tmpl w:val="58CE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B7B4B"/>
    <w:multiLevelType w:val="multilevel"/>
    <w:tmpl w:val="66B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64EA4"/>
    <w:multiLevelType w:val="multilevel"/>
    <w:tmpl w:val="3E3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F28AD"/>
    <w:multiLevelType w:val="multilevel"/>
    <w:tmpl w:val="69D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57BD2"/>
    <w:multiLevelType w:val="multilevel"/>
    <w:tmpl w:val="D766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57BDD"/>
    <w:multiLevelType w:val="multilevel"/>
    <w:tmpl w:val="667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82DBA"/>
    <w:multiLevelType w:val="multilevel"/>
    <w:tmpl w:val="D38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75964"/>
    <w:multiLevelType w:val="hybridMultilevel"/>
    <w:tmpl w:val="4D7E4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BF5A75"/>
    <w:multiLevelType w:val="multilevel"/>
    <w:tmpl w:val="1210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48"/>
    <w:rsid w:val="00002099"/>
    <w:rsid w:val="0000475D"/>
    <w:rsid w:val="0006420F"/>
    <w:rsid w:val="00091195"/>
    <w:rsid w:val="000C16BF"/>
    <w:rsid w:val="000D46EE"/>
    <w:rsid w:val="000E2F2B"/>
    <w:rsid w:val="001050AF"/>
    <w:rsid w:val="00106705"/>
    <w:rsid w:val="00107CBE"/>
    <w:rsid w:val="00112F56"/>
    <w:rsid w:val="0016135F"/>
    <w:rsid w:val="00161571"/>
    <w:rsid w:val="0018433D"/>
    <w:rsid w:val="00191538"/>
    <w:rsid w:val="001921B8"/>
    <w:rsid w:val="001B530D"/>
    <w:rsid w:val="001E16AF"/>
    <w:rsid w:val="001F22FA"/>
    <w:rsid w:val="001F7E71"/>
    <w:rsid w:val="00205AA1"/>
    <w:rsid w:val="002B0962"/>
    <w:rsid w:val="002D1EC5"/>
    <w:rsid w:val="002D3B88"/>
    <w:rsid w:val="002E4ACF"/>
    <w:rsid w:val="00320583"/>
    <w:rsid w:val="00340CA6"/>
    <w:rsid w:val="00351209"/>
    <w:rsid w:val="00374886"/>
    <w:rsid w:val="00381F5E"/>
    <w:rsid w:val="00392673"/>
    <w:rsid w:val="003A595E"/>
    <w:rsid w:val="003F096D"/>
    <w:rsid w:val="004D2836"/>
    <w:rsid w:val="004F4600"/>
    <w:rsid w:val="004F5729"/>
    <w:rsid w:val="0050291C"/>
    <w:rsid w:val="00530CE0"/>
    <w:rsid w:val="00542C16"/>
    <w:rsid w:val="00552AED"/>
    <w:rsid w:val="005B09FC"/>
    <w:rsid w:val="005C7DE3"/>
    <w:rsid w:val="005D59C1"/>
    <w:rsid w:val="005E209B"/>
    <w:rsid w:val="005F3BE6"/>
    <w:rsid w:val="00601E62"/>
    <w:rsid w:val="006102BB"/>
    <w:rsid w:val="006819D8"/>
    <w:rsid w:val="00687BF8"/>
    <w:rsid w:val="006B7704"/>
    <w:rsid w:val="006C2EA4"/>
    <w:rsid w:val="006C59DA"/>
    <w:rsid w:val="00723F5F"/>
    <w:rsid w:val="00724396"/>
    <w:rsid w:val="007E7AF8"/>
    <w:rsid w:val="00870F50"/>
    <w:rsid w:val="00897C4C"/>
    <w:rsid w:val="008C4F0C"/>
    <w:rsid w:val="009163B9"/>
    <w:rsid w:val="00926DAF"/>
    <w:rsid w:val="009319A3"/>
    <w:rsid w:val="00955D48"/>
    <w:rsid w:val="009A03B4"/>
    <w:rsid w:val="009A1916"/>
    <w:rsid w:val="009F015A"/>
    <w:rsid w:val="00A15085"/>
    <w:rsid w:val="00A37A2F"/>
    <w:rsid w:val="00A95662"/>
    <w:rsid w:val="00AA77F1"/>
    <w:rsid w:val="00AD7FA0"/>
    <w:rsid w:val="00AE4182"/>
    <w:rsid w:val="00AE4E73"/>
    <w:rsid w:val="00B446EE"/>
    <w:rsid w:val="00B476DC"/>
    <w:rsid w:val="00B577C2"/>
    <w:rsid w:val="00B64781"/>
    <w:rsid w:val="00B76D13"/>
    <w:rsid w:val="00B962CB"/>
    <w:rsid w:val="00BB25A7"/>
    <w:rsid w:val="00BB5056"/>
    <w:rsid w:val="00BD1A11"/>
    <w:rsid w:val="00BD20D8"/>
    <w:rsid w:val="00BE1C96"/>
    <w:rsid w:val="00C22FBE"/>
    <w:rsid w:val="00C77D6C"/>
    <w:rsid w:val="00C81028"/>
    <w:rsid w:val="00C86126"/>
    <w:rsid w:val="00CA0F67"/>
    <w:rsid w:val="00CB39E8"/>
    <w:rsid w:val="00D260B8"/>
    <w:rsid w:val="00D606B5"/>
    <w:rsid w:val="00D8150D"/>
    <w:rsid w:val="00D827BB"/>
    <w:rsid w:val="00D94764"/>
    <w:rsid w:val="00DC718E"/>
    <w:rsid w:val="00DD3933"/>
    <w:rsid w:val="00DD7E8C"/>
    <w:rsid w:val="00DE06D6"/>
    <w:rsid w:val="00DF2668"/>
    <w:rsid w:val="00E400B4"/>
    <w:rsid w:val="00E62D3B"/>
    <w:rsid w:val="00EE5EF8"/>
    <w:rsid w:val="00F0327B"/>
    <w:rsid w:val="00F3088A"/>
    <w:rsid w:val="00F533C9"/>
    <w:rsid w:val="00F767F9"/>
    <w:rsid w:val="00F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BA6A"/>
  <w15:docId w15:val="{99A51DE7-3A6C-44E0-86B3-9F31CEE4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87BF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rsid w:val="00687BF8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87B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7BF8"/>
  </w:style>
  <w:style w:type="character" w:customStyle="1" w:styleId="i-pl5">
    <w:name w:val="i-pl5"/>
    <w:basedOn w:val="a0"/>
    <w:rsid w:val="00AE4E73"/>
  </w:style>
  <w:style w:type="character" w:customStyle="1" w:styleId="b-col">
    <w:name w:val="b-col"/>
    <w:basedOn w:val="a0"/>
    <w:rsid w:val="000C16BF"/>
  </w:style>
  <w:style w:type="character" w:customStyle="1" w:styleId="i-dib">
    <w:name w:val="i-dib"/>
    <w:basedOn w:val="a0"/>
    <w:rsid w:val="000C16BF"/>
  </w:style>
  <w:style w:type="character" w:styleId="a5">
    <w:name w:val="Hyperlink"/>
    <w:basedOn w:val="a0"/>
    <w:uiPriority w:val="99"/>
    <w:unhideWhenUsed/>
    <w:rsid w:val="000C16BF"/>
    <w:rPr>
      <w:color w:val="0000FF"/>
      <w:u w:val="single"/>
    </w:rPr>
  </w:style>
  <w:style w:type="character" w:customStyle="1" w:styleId="gray">
    <w:name w:val="gray"/>
    <w:basedOn w:val="a0"/>
    <w:rsid w:val="00D827BB"/>
  </w:style>
  <w:style w:type="character" w:customStyle="1" w:styleId="10">
    <w:name w:val="Заголовок 1 Знак"/>
    <w:basedOn w:val="a0"/>
    <w:link w:val="1"/>
    <w:uiPriority w:val="9"/>
    <w:rsid w:val="004F4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10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0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405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904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5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0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E829DD077BDDF78B99C242AEEFF287ADAA6817E0C8C438AAF38CE53845FF22BE93E7A9FA482B8aEJ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E829DD077BDDF78B99C242AEEFF287ADAA6817E0C8C438AAF38CE53845FF22BE93E7A9FA483BDaEJ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0E829DD077BDDF78B99C242AEEFF287ADAA6817E0C8C438AAF38CE53845FF22BE93E7A9FA483BCaEJ2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18720B59EFDE4635707DBD33643F05A43B1AA599FCD32CD353923A1EC4BKDH" TargetMode="External"/><Relationship Id="rId10" Type="http://schemas.openxmlformats.org/officeDocument/2006/relationships/hyperlink" Target="consultantplus://offline/ref=4C0E829DD077BDDF78B99C242AEEFF287ADAA6817E0C8C438AAF38CE53845FF22BE93E7A9FA480B9aEJ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0E829DD077BDDF78B99C242AEEFF287ADAA6817E0C8C438AAF38CE53845FF22BE93E7A9FA482BBaE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Татьяна Андреевна</dc:creator>
  <cp:keywords/>
  <dc:description/>
  <cp:lastModifiedBy>Егорова Раиса Владимировна</cp:lastModifiedBy>
  <cp:revision>9</cp:revision>
  <dcterms:created xsi:type="dcterms:W3CDTF">2025-09-10T10:09:00Z</dcterms:created>
  <dcterms:modified xsi:type="dcterms:W3CDTF">2026-06-29T10:21:00Z</dcterms:modified>
</cp:coreProperties>
</file>