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714D99" w:rsidRDefault="008E3E40" w:rsidP="00386465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741A9C" w:rsidRPr="00714D99">
        <w:rPr>
          <w:rFonts w:ascii="Times New Roman" w:eastAsia="Calibri" w:hAnsi="Times New Roman" w:cs="Times New Roman"/>
          <w:sz w:val="21"/>
          <w:szCs w:val="21"/>
        </w:rPr>
        <w:t xml:space="preserve">Приложение № 2 к </w:t>
      </w:r>
      <w:r w:rsidR="00386465">
        <w:rPr>
          <w:rFonts w:ascii="Times New Roman" w:eastAsia="Calibri" w:hAnsi="Times New Roman" w:cs="Times New Roman"/>
          <w:sz w:val="21"/>
          <w:szCs w:val="21"/>
        </w:rPr>
        <w:t>рапорту</w:t>
      </w:r>
    </w:p>
    <w:p w:rsidR="0029276A" w:rsidRDefault="0029276A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661DDE" w:rsidRPr="00714D99" w:rsidRDefault="00661DDE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1053EB" w:rsidRPr="00714D99" w:rsidRDefault="001053EB" w:rsidP="00661DDE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56017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714D99">
        <w:rPr>
          <w:rFonts w:ascii="Times New Roman" w:hAnsi="Times New Roman" w:cs="Times New Roman"/>
          <w:b/>
          <w:sz w:val="21"/>
          <w:szCs w:val="21"/>
        </w:rPr>
        <w:t xml:space="preserve">Объект закупки: </w:t>
      </w:r>
      <w:r w:rsidR="00C51F52" w:rsidRPr="00714D99">
        <w:rPr>
          <w:rFonts w:ascii="Times New Roman" w:hAnsi="Times New Roman" w:cs="Times New Roman"/>
          <w:b/>
          <w:sz w:val="21"/>
          <w:szCs w:val="21"/>
        </w:rPr>
        <w:t>поставка</w:t>
      </w:r>
      <w:r w:rsidR="00BA632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14229">
        <w:rPr>
          <w:rFonts w:ascii="Times New Roman" w:hAnsi="Times New Roman" w:cs="Times New Roman"/>
          <w:b/>
          <w:sz w:val="21"/>
          <w:szCs w:val="21"/>
        </w:rPr>
        <w:t>сухофруктов</w:t>
      </w:r>
    </w:p>
    <w:p w:rsidR="001053EB" w:rsidRPr="00714D99" w:rsidRDefault="001053EB" w:rsidP="001053EB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417"/>
        <w:gridCol w:w="2835"/>
        <w:gridCol w:w="1134"/>
        <w:gridCol w:w="992"/>
        <w:gridCol w:w="1843"/>
      </w:tblGrid>
      <w:tr w:rsidR="0057170C" w:rsidRPr="00714D99" w:rsidTr="00C51F52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Код </w:t>
            </w:r>
            <w:r w:rsidR="00420D47"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ОКПД 2/</w:t>
            </w: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КТРУ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353C62" w:rsidRPr="00714D99" w:rsidRDefault="00353C62" w:rsidP="00C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Срок хранения</w:t>
            </w:r>
          </w:p>
          <w:p w:rsidR="00353C62" w:rsidRPr="00714D99" w:rsidRDefault="00353C62" w:rsidP="00C51F5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(годности)</w:t>
            </w:r>
            <w:r w:rsidRPr="00714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14D99">
              <w:rPr>
                <w:rFonts w:ascii="Times New Roman" w:hAnsi="Times New Roman" w:cs="Times New Roman"/>
                <w:b/>
                <w:sz w:val="21"/>
                <w:szCs w:val="21"/>
              </w:rPr>
              <w:t>товара</w:t>
            </w:r>
          </w:p>
          <w:p w:rsidR="00353C62" w:rsidRPr="00714D99" w:rsidRDefault="00353C62" w:rsidP="00C5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14D9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Остаточный срок на момент поставки</w:t>
            </w:r>
          </w:p>
        </w:tc>
      </w:tr>
    </w:tbl>
    <w:tbl>
      <w:tblPr>
        <w:tblStyle w:val="11"/>
        <w:tblW w:w="1102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2693"/>
        <w:gridCol w:w="1134"/>
        <w:gridCol w:w="992"/>
        <w:gridCol w:w="1843"/>
      </w:tblGrid>
      <w:tr w:rsidR="00460ED7" w:rsidRPr="00107068" w:rsidTr="00A0709C">
        <w:tc>
          <w:tcPr>
            <w:tcW w:w="534" w:type="dxa"/>
          </w:tcPr>
          <w:p w:rsidR="00460ED7" w:rsidRPr="00137692" w:rsidRDefault="00E14229" w:rsidP="000516B9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Смесь сушеных фруктов (сухой компот)</w:t>
            </w:r>
          </w:p>
        </w:tc>
        <w:tc>
          <w:tcPr>
            <w:tcW w:w="1559" w:type="dxa"/>
          </w:tcPr>
          <w:p w:rsidR="00460ED7" w:rsidRPr="00107068" w:rsidRDefault="00460ED7" w:rsidP="000516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noProof/>
                <w:sz w:val="24"/>
                <w:szCs w:val="24"/>
              </w:rPr>
              <w:t>10.39.25.134/10.39.25.134-00000001</w:t>
            </w:r>
          </w:p>
        </w:tc>
        <w:tc>
          <w:tcPr>
            <w:tcW w:w="2693" w:type="dxa"/>
          </w:tcPr>
          <w:p w:rsidR="00460ED7" w:rsidRPr="00F159B7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B7">
              <w:rPr>
                <w:rFonts w:ascii="Times New Roman" w:hAnsi="Times New Roman" w:cs="Times New Roman"/>
                <w:sz w:val="24"/>
                <w:szCs w:val="24"/>
              </w:rPr>
              <w:t>ГОСТ 32896-2014</w:t>
            </w:r>
          </w:p>
          <w:p w:rsidR="00460ED7" w:rsidRPr="00F159B7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B7">
              <w:rPr>
                <w:rFonts w:ascii="Times New Roman" w:hAnsi="Times New Roman" w:cs="Times New Roman"/>
                <w:sz w:val="24"/>
                <w:szCs w:val="24"/>
              </w:rPr>
              <w:t>Наименование сушеных фруктов: курага (абрикос), чернослив,</w:t>
            </w:r>
            <w:r w:rsidRPr="00F159B7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  <w:r w:rsidRPr="00F159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яблоко, груша, вишня.</w:t>
            </w:r>
          </w:p>
          <w:p w:rsidR="00460ED7" w:rsidRPr="00F159B7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B7">
              <w:rPr>
                <w:rFonts w:ascii="Times New Roman" w:hAnsi="Times New Roman" w:cs="Times New Roman"/>
                <w:sz w:val="24"/>
                <w:szCs w:val="24"/>
              </w:rPr>
              <w:t>Сорт не ниже первого.</w:t>
            </w:r>
          </w:p>
          <w:p w:rsidR="00460ED7" w:rsidRPr="00F159B7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9B7">
              <w:rPr>
                <w:rFonts w:ascii="Times New Roman" w:hAnsi="Times New Roman" w:cs="Times New Roman"/>
                <w:sz w:val="24"/>
                <w:szCs w:val="24"/>
              </w:rPr>
              <w:t>* Масса нетто не менее 1 кг, не более 25 кг</w:t>
            </w:r>
          </w:p>
        </w:tc>
        <w:tc>
          <w:tcPr>
            <w:tcW w:w="1134" w:type="dxa"/>
          </w:tcPr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992" w:type="dxa"/>
          </w:tcPr>
          <w:p w:rsidR="00460ED7" w:rsidRPr="00107068" w:rsidRDefault="007C4FB3" w:rsidP="000516B9">
            <w:pPr>
              <w:pStyle w:val="aa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Урожай не ранее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Остаточный срок годности на момент поставки –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восьми</w:t>
            </w: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месяцев</w:t>
            </w:r>
          </w:p>
        </w:tc>
      </w:tr>
      <w:tr w:rsidR="00460ED7" w:rsidRPr="00107068" w:rsidTr="00A0709C">
        <w:tc>
          <w:tcPr>
            <w:tcW w:w="534" w:type="dxa"/>
          </w:tcPr>
          <w:p w:rsidR="00460ED7" w:rsidRPr="00137692" w:rsidRDefault="00E14229" w:rsidP="000516B9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159B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Фрукты сушеные (абрикос)</w:t>
            </w:r>
          </w:p>
        </w:tc>
        <w:tc>
          <w:tcPr>
            <w:tcW w:w="1559" w:type="dxa"/>
          </w:tcPr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noProof/>
                <w:sz w:val="24"/>
                <w:szCs w:val="24"/>
              </w:rPr>
              <w:t>10.39.25.130/10.39.25.130 -00000029</w:t>
            </w:r>
          </w:p>
        </w:tc>
        <w:tc>
          <w:tcPr>
            <w:tcW w:w="2693" w:type="dxa"/>
          </w:tcPr>
          <w:p w:rsidR="00460ED7" w:rsidRPr="00F159B7" w:rsidRDefault="00460ED7" w:rsidP="000516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9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 32896-2014</w:t>
            </w:r>
          </w:p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фруктов сушеных: Целые</w:t>
            </w:r>
          </w:p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фрукта: Абрикос</w:t>
            </w:r>
          </w:p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косточки: Нет</w:t>
            </w:r>
          </w:p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Сорт не ниже первого.</w:t>
            </w:r>
          </w:p>
          <w:p w:rsidR="00460ED7" w:rsidRPr="00107068" w:rsidRDefault="00460ED7" w:rsidP="000516B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* Масса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етто не менее 0,5 кг, не более 10</w:t>
            </w: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134" w:type="dxa"/>
          </w:tcPr>
          <w:p w:rsidR="00460ED7" w:rsidRPr="00107068" w:rsidRDefault="00460ED7" w:rsidP="000516B9">
            <w:pPr>
              <w:pStyle w:val="aa"/>
              <w:tabs>
                <w:tab w:val="left" w:pos="426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992" w:type="dxa"/>
          </w:tcPr>
          <w:p w:rsidR="00460ED7" w:rsidRPr="00107068" w:rsidRDefault="007C4FB3" w:rsidP="000516B9">
            <w:pPr>
              <w:pStyle w:val="aa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460ED7" w:rsidRPr="00107068" w:rsidRDefault="00460ED7" w:rsidP="0005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0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>Урожай не ранее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068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460ED7" w:rsidRPr="00107068" w:rsidRDefault="00460ED7" w:rsidP="000516B9">
            <w:pPr>
              <w:widowControl w:val="0"/>
              <w:tabs>
                <w:tab w:val="left" w:pos="-426"/>
                <w:tab w:val="left" w:pos="426"/>
              </w:tabs>
              <w:autoSpaceDE w:val="0"/>
              <w:autoSpaceDN w:val="0"/>
              <w:adjustRightInd w:val="0"/>
              <w:ind w:right="-391" w:hanging="8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Остаточный срок годности на момент поставки –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восьми</w:t>
            </w:r>
            <w:r w:rsidRPr="00107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месяцев</w:t>
            </w:r>
          </w:p>
        </w:tc>
      </w:tr>
    </w:tbl>
    <w:tbl>
      <w:tblPr>
        <w:tblStyle w:val="2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2693"/>
        <w:gridCol w:w="1134"/>
        <w:gridCol w:w="992"/>
        <w:gridCol w:w="1843"/>
      </w:tblGrid>
      <w:tr w:rsidR="00E84B58" w:rsidTr="00A0709C">
        <w:trPr>
          <w:trHeight w:val="1340"/>
        </w:trPr>
        <w:tc>
          <w:tcPr>
            <w:tcW w:w="568" w:type="dxa"/>
            <w:hideMark/>
          </w:tcPr>
          <w:p w:rsidR="00E84B58" w:rsidRDefault="00E1422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  <w:r w:rsidR="00E84B58">
              <w:rPr>
                <w:rFonts w:ascii="XO Thames" w:hAnsi="XO Thames"/>
              </w:rPr>
              <w:t>.</w:t>
            </w:r>
          </w:p>
        </w:tc>
        <w:tc>
          <w:tcPr>
            <w:tcW w:w="2268" w:type="dxa"/>
            <w:hideMark/>
          </w:tcPr>
          <w:p w:rsidR="00E84B58" w:rsidRDefault="00E84B58">
            <w:pPr>
              <w:jc w:val="center"/>
              <w:rPr>
                <w:rFonts w:ascii="XO Thames" w:eastAsia="Times New Roman" w:hAnsi="XO Thames"/>
                <w:b/>
              </w:rPr>
            </w:pPr>
            <w:r>
              <w:rPr>
                <w:rFonts w:ascii="XO Thames" w:hAnsi="XO Thames"/>
                <w:b/>
              </w:rPr>
              <w:t>Шиповник сушеный, плоды</w:t>
            </w:r>
          </w:p>
        </w:tc>
        <w:tc>
          <w:tcPr>
            <w:tcW w:w="1559" w:type="dxa"/>
            <w:hideMark/>
          </w:tcPr>
          <w:p w:rsidR="00E84B58" w:rsidRDefault="00E84B58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01.25.19.190-00000010</w:t>
            </w:r>
          </w:p>
        </w:tc>
        <w:tc>
          <w:tcPr>
            <w:tcW w:w="2693" w:type="dxa"/>
            <w:hideMark/>
          </w:tcPr>
          <w:p w:rsidR="00E84B58" w:rsidRDefault="00E84B58">
            <w:pPr>
              <w:rPr>
                <w:rFonts w:ascii="XO Thames" w:hAnsi="XO Thames"/>
                <w:bCs/>
              </w:rPr>
            </w:pPr>
            <w:bookmarkStart w:id="0" w:name="_GoBack"/>
            <w:r>
              <w:rPr>
                <w:rFonts w:ascii="XO Thames" w:hAnsi="XO Thames"/>
                <w:bCs/>
              </w:rPr>
              <w:t>ГОСТ 1994-93</w:t>
            </w:r>
          </w:p>
          <w:p w:rsidR="00F54131" w:rsidRDefault="00F54131" w:rsidP="00E84B58">
            <w:pPr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Наименование</w:t>
            </w:r>
            <w:r w:rsidRPr="00F54131">
              <w:rPr>
                <w:rFonts w:ascii="XO Thames" w:hAnsi="XO Thames"/>
                <w:bCs/>
              </w:rPr>
              <w:t>:</w:t>
            </w:r>
            <w:r>
              <w:rPr>
                <w:rFonts w:ascii="XO Thames" w:hAnsi="XO Thames"/>
                <w:bCs/>
              </w:rPr>
              <w:t xml:space="preserve"> шиповник, плоды.</w:t>
            </w:r>
          </w:p>
          <w:p w:rsidR="00F54131" w:rsidRDefault="00F54131" w:rsidP="00E84B58">
            <w:pPr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Сорт не ниже первого,</w:t>
            </w:r>
          </w:p>
          <w:p w:rsidR="00F54131" w:rsidRPr="00F54131" w:rsidRDefault="00F54131" w:rsidP="00E84B58">
            <w:pPr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*Масса нетто не менее 1 кг, не более 25 кг</w:t>
            </w:r>
            <w:bookmarkEnd w:id="0"/>
          </w:p>
        </w:tc>
        <w:tc>
          <w:tcPr>
            <w:tcW w:w="1134" w:type="dxa"/>
            <w:hideMark/>
          </w:tcPr>
          <w:p w:rsidR="00E84B58" w:rsidRDefault="00E84B58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кг</w:t>
            </w:r>
          </w:p>
        </w:tc>
        <w:tc>
          <w:tcPr>
            <w:tcW w:w="992" w:type="dxa"/>
            <w:hideMark/>
          </w:tcPr>
          <w:p w:rsidR="00E84B58" w:rsidRDefault="007C4FB3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30</w:t>
            </w:r>
          </w:p>
        </w:tc>
        <w:tc>
          <w:tcPr>
            <w:tcW w:w="1843" w:type="dxa"/>
            <w:hideMark/>
          </w:tcPr>
          <w:p w:rsidR="00E84B58" w:rsidRDefault="00F5413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Урожай не ранее 2025 года.</w:t>
            </w:r>
          </w:p>
          <w:p w:rsidR="00F54131" w:rsidRDefault="00F5413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Остаточный срок годности на момент поставки- не менее 8 (восьми) месяцев.</w:t>
            </w:r>
          </w:p>
        </w:tc>
      </w:tr>
    </w:tbl>
    <w:p w:rsidR="00460ED7" w:rsidRDefault="00460ED7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01E74" w:rsidRPr="00714D99" w:rsidRDefault="00C2588C" w:rsidP="00F159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</w:t>
      </w:r>
      <w:r w:rsidR="00B01E74" w:rsidRPr="00714D99">
        <w:rPr>
          <w:rFonts w:ascii="Times New Roman" w:hAnsi="Times New Roman" w:cs="Times New Roman"/>
          <w:sz w:val="21"/>
          <w:szCs w:val="21"/>
        </w:rPr>
        <w:t>оставщик гарантирует качество и безопасность поставляемого товара в соответствии с требованиями технических регламентов, стандартов, санитарно-эпидемиологических правил и иных нормативных актов,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Поставщик поставляет Заказчику вместе с товаром, документы или их заверенные копии, удостоверяющие качество и безопасность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товара, подлежащего поставке, должно соответствовать действующей нормативной документации и иметь декларации соответствия на поставляемый Товар, санитарно-эпидемиологические заключения Федеральной службы по надзору в сфере защиты прав потребителей и благополучия человека, и иные разрешительные документы на каждую партию Товара, каждое наименование Товара.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 ТС 021/2011 «О безопасности пищевой продукции»;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2.3.2.1078-01 «Гигиенические требования безопасности и пищевой ценности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lastRenderedPageBreak/>
        <w:t>МР 2.3.6.0233-21. 2.3.6. «Предприятия общественного питания. Методические рекомендации к организации общественного питания населения. Методические рекомендации»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ГОСТ Р 51074-2003 «Национальный стандарт Российской Федерации. Продукты пищевые. Информация для потребителя. Общие требования»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должен быть упакован в соответствии с требованиями ТР ТС 005/2011 «О безопасности упаковки». Упаковка должна обеспечивать сохранность Товара при его транспортировке и хранении в течение срока годности. 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Маркировка Товара должна производиться в соответствии с ТР ТС 022/2011 «Пищевая продукция в части её маркировки».</w:t>
      </w:r>
    </w:p>
    <w:p w:rsidR="00B01E74" w:rsidRPr="00714D99" w:rsidRDefault="00B01E74" w:rsidP="00C51F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>Транспортировка товара должна осуществляться в соответствии с требованиями статьи 17 ТР ТС 021/2011 «О безопасности пищевой продукции».</w:t>
      </w:r>
    </w:p>
    <w:p w:rsidR="0034438D" w:rsidRPr="0034438D" w:rsidRDefault="00B01E74" w:rsidP="00344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 В части требований к упаковке, маркировке, транспортированию </w:t>
      </w:r>
      <w:r w:rsidR="001053EB" w:rsidRPr="00714D99">
        <w:rPr>
          <w:rFonts w:ascii="Times New Roman" w:hAnsi="Times New Roman" w:cs="Times New Roman"/>
          <w:sz w:val="21"/>
          <w:szCs w:val="21"/>
        </w:rPr>
        <w:t xml:space="preserve">и хранению товар </w:t>
      </w:r>
      <w:r w:rsidRPr="00714D99">
        <w:rPr>
          <w:rFonts w:ascii="Times New Roman" w:hAnsi="Times New Roman" w:cs="Times New Roman"/>
          <w:sz w:val="21"/>
          <w:szCs w:val="21"/>
        </w:rPr>
        <w:t>также должен соответствовать требованиям, установленным ГОСТ для поставляемого товара.</w:t>
      </w:r>
    </w:p>
    <w:p w:rsidR="001A25F1" w:rsidRPr="00714D99" w:rsidRDefault="001A25F1" w:rsidP="00C51F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продукцией поставщик представляет:</w:t>
      </w:r>
    </w:p>
    <w:p w:rsidR="0034438D" w:rsidRPr="0034438D" w:rsidRDefault="0034438D" w:rsidP="0034438D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34438D" w:rsidRP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П</w:t>
      </w:r>
      <w:r w:rsidRPr="0034438D">
        <w:rPr>
          <w:rFonts w:ascii="Times New Roman" w:eastAsia="Calibri" w:hAnsi="Times New Roman" w:cs="Times New Roman"/>
          <w:sz w:val="21"/>
          <w:szCs w:val="21"/>
        </w:rPr>
        <w:t>ротоколами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="00E1446B">
        <w:rPr>
          <w:rFonts w:ascii="Times New Roman" w:eastAsia="Calibri" w:hAnsi="Times New Roman" w:cs="Times New Roman"/>
          <w:sz w:val="21"/>
          <w:szCs w:val="21"/>
        </w:rPr>
        <w:t>,</w:t>
      </w:r>
      <w:r w:rsidRPr="0034438D">
        <w:rPr>
          <w:rFonts w:ascii="Times New Roman" w:eastAsia="Calibri" w:hAnsi="Times New Roman" w:cs="Times New Roman"/>
          <w:sz w:val="21"/>
          <w:szCs w:val="21"/>
        </w:rPr>
        <w:t xml:space="preserve"> выполненные не ранее срока производства товара;</w:t>
      </w:r>
    </w:p>
    <w:p w:rsidR="0034438D" w:rsidRDefault="0034438D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4438D">
        <w:rPr>
          <w:rFonts w:ascii="Times New Roman" w:eastAsia="Calibri" w:hAnsi="Times New Roman" w:cs="Times New Roman"/>
          <w:sz w:val="21"/>
          <w:szCs w:val="21"/>
        </w:rPr>
        <w:t>В случае отправки товара из карантинно-санитарной зоны обязательно сопровождение продукции карантинным сертификатом.</w:t>
      </w:r>
      <w:r w:rsidR="00E1446B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34438D">
        <w:rPr>
          <w:rFonts w:ascii="Times New Roman" w:eastAsia="Calibri" w:hAnsi="Times New Roman" w:cs="Times New Roman"/>
          <w:sz w:val="21"/>
          <w:szCs w:val="21"/>
        </w:rPr>
        <w:t>(</w:t>
      </w:r>
      <w:hyperlink r:id="rId7" w:history="1"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Приказ Министерства сельского хозяйства РФ от 30 июля 2020 г. N 432 "Об утверждении перечня </w:t>
        </w:r>
        <w:r w:rsidR="00BB2DA8" w:rsidRPr="0034438D">
          <w:rPr>
            <w:rFonts w:ascii="Times New Roman" w:eastAsia="Calibri" w:hAnsi="Times New Roman" w:cs="Times New Roman"/>
            <w:sz w:val="21"/>
            <w:szCs w:val="21"/>
          </w:rPr>
          <w:t>под карантинной</w:t>
        </w:r>
        <w:r w:rsidRPr="0034438D">
          <w:rPr>
            <w:rFonts w:ascii="Times New Roman" w:eastAsia="Calibri" w:hAnsi="Times New Roman" w:cs="Times New Roman"/>
            <w:sz w:val="21"/>
            <w:szCs w:val="21"/>
          </w:rPr>
          <w:t xml:space="preserve"> продукции, на которую выдается карантинный сертификат"</w:t>
        </w:r>
      </w:hyperlink>
      <w:r>
        <w:rPr>
          <w:rFonts w:ascii="Times New Roman" w:eastAsia="Calibri" w:hAnsi="Times New Roman" w:cs="Times New Roman"/>
          <w:sz w:val="21"/>
          <w:szCs w:val="21"/>
        </w:rPr>
        <w:t>.</w:t>
      </w:r>
      <w:r w:rsidRPr="0034438D">
        <w:rPr>
          <w:rFonts w:ascii="Times New Roman" w:eastAsia="Calibri" w:hAnsi="Times New Roman" w:cs="Times New Roman"/>
          <w:sz w:val="21"/>
          <w:szCs w:val="21"/>
        </w:rPr>
        <w:t>)</w:t>
      </w:r>
      <w:r w:rsidRPr="0034438D">
        <w:rPr>
          <w:rFonts w:ascii="Times New Roman" w:eastAsia="Calibri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DA1915" w:rsidRPr="0034438D" w:rsidRDefault="00DA1915" w:rsidP="00344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DA1915" w:rsidRPr="00714D99" w:rsidRDefault="00DA1915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силами и за счет средств Поставщика на склад Государственного заказчика, находящийся по адресу: </w:t>
      </w:r>
      <w:r w:rsidR="00185D48" w:rsidRPr="00185D48">
        <w:rPr>
          <w:rFonts w:ascii="Times New Roman" w:hAnsi="Times New Roman" w:cs="Times New Roman"/>
          <w:sz w:val="21"/>
          <w:szCs w:val="21"/>
        </w:rPr>
        <w:t>662525, Красноярский край, м.о. Сосновоборский, тер. Солнечная, зд.10</w:t>
      </w:r>
      <w:r w:rsidR="00BB2DA8">
        <w:rPr>
          <w:rFonts w:ascii="Times New Roman" w:hAnsi="Times New Roman" w:cs="Times New Roman"/>
          <w:sz w:val="21"/>
          <w:szCs w:val="21"/>
        </w:rPr>
        <w:t xml:space="preserve">. </w:t>
      </w:r>
      <w:r w:rsidRPr="00714D99">
        <w:rPr>
          <w:rFonts w:ascii="Times New Roman" w:hAnsi="Times New Roman" w:cs="Times New Roman"/>
          <w:sz w:val="21"/>
          <w:szCs w:val="21"/>
        </w:rPr>
        <w:t xml:space="preserve">Товар поставляется партиями по заявкам, поданным в </w:t>
      </w:r>
      <w:r w:rsidR="00185D48">
        <w:rPr>
          <w:rFonts w:ascii="Times New Roman" w:hAnsi="Times New Roman" w:cs="Times New Roman"/>
          <w:sz w:val="21"/>
          <w:szCs w:val="21"/>
        </w:rPr>
        <w:t>любой</w:t>
      </w:r>
      <w:r w:rsidRPr="00714D99">
        <w:rPr>
          <w:rFonts w:ascii="Times New Roman" w:hAnsi="Times New Roman" w:cs="Times New Roman"/>
          <w:sz w:val="21"/>
          <w:szCs w:val="21"/>
        </w:rPr>
        <w:t xml:space="preserve"> форме </w:t>
      </w:r>
      <w:r w:rsidRPr="00722B40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185D48">
        <w:rPr>
          <w:rFonts w:ascii="Times New Roman" w:hAnsi="Times New Roman" w:cs="Times New Roman"/>
          <w:sz w:val="21"/>
          <w:szCs w:val="21"/>
        </w:rPr>
        <w:t>3</w:t>
      </w:r>
      <w:r w:rsidR="00094ED2">
        <w:rPr>
          <w:rFonts w:ascii="Times New Roman" w:hAnsi="Times New Roman" w:cs="Times New Roman"/>
          <w:sz w:val="21"/>
          <w:szCs w:val="21"/>
        </w:rPr>
        <w:t xml:space="preserve"> </w:t>
      </w:r>
      <w:r w:rsidRPr="00722B40">
        <w:rPr>
          <w:rFonts w:ascii="Times New Roman" w:hAnsi="Times New Roman" w:cs="Times New Roman"/>
          <w:sz w:val="21"/>
          <w:szCs w:val="21"/>
        </w:rPr>
        <w:t>(</w:t>
      </w:r>
      <w:r w:rsidR="00185D48">
        <w:rPr>
          <w:rFonts w:ascii="Times New Roman" w:hAnsi="Times New Roman" w:cs="Times New Roman"/>
          <w:sz w:val="21"/>
          <w:szCs w:val="21"/>
        </w:rPr>
        <w:t>трех</w:t>
      </w:r>
      <w:r w:rsidRPr="00722B40">
        <w:rPr>
          <w:rFonts w:ascii="Times New Roman" w:hAnsi="Times New Roman" w:cs="Times New Roman"/>
          <w:sz w:val="21"/>
          <w:szCs w:val="21"/>
        </w:rPr>
        <w:t>)</w:t>
      </w:r>
      <w:r w:rsidR="00A97E24">
        <w:rPr>
          <w:rFonts w:ascii="Times New Roman" w:hAnsi="Times New Roman" w:cs="Times New Roman"/>
          <w:sz w:val="21"/>
          <w:szCs w:val="21"/>
        </w:rPr>
        <w:t xml:space="preserve"> календарных</w:t>
      </w:r>
      <w:r w:rsidRPr="00722B40">
        <w:rPr>
          <w:rFonts w:ascii="Times New Roman" w:hAnsi="Times New Roman" w:cs="Times New Roman"/>
          <w:sz w:val="21"/>
          <w:szCs w:val="21"/>
        </w:rPr>
        <w:t xml:space="preserve"> дней, с</w:t>
      </w:r>
      <w:r w:rsidRPr="00714D99">
        <w:rPr>
          <w:rFonts w:ascii="Times New Roman" w:hAnsi="Times New Roman" w:cs="Times New Roman"/>
          <w:sz w:val="21"/>
          <w:szCs w:val="21"/>
        </w:rPr>
        <w:t xml:space="preserve"> момента подачи такой заявки.</w:t>
      </w:r>
    </w:p>
    <w:p w:rsidR="00C51F52" w:rsidRDefault="00C51F52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14D99" w:rsidRPr="00714D99" w:rsidRDefault="00714D99" w:rsidP="00C51F52">
      <w:pPr>
        <w:tabs>
          <w:tab w:val="left" w:pos="426"/>
          <w:tab w:val="left" w:pos="709"/>
        </w:tabs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E673F" w:rsidRPr="00714D99" w:rsidRDefault="00802AFF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Техническое задание</w:t>
      </w:r>
      <w:r w:rsidR="001A25F1" w:rsidRPr="00714D9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подготовил:</w:t>
      </w:r>
    </w:p>
    <w:p w:rsidR="001A25F1" w:rsidRPr="00714D99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714D99" w:rsidTr="00714D99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85D48" w:rsidP="00722B40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185D48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Заведующий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714D99" w:rsidRDefault="00185D48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185D48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  <w:t>С.А. Алишина</w:t>
            </w:r>
          </w:p>
        </w:tc>
      </w:tr>
      <w:tr w:rsidR="001A25F1" w:rsidRPr="00714D99" w:rsidTr="00BB1087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714D99" w:rsidRDefault="001A25F1" w:rsidP="00BB1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</w:rPr>
            </w:pPr>
            <w:r w:rsidRPr="00714D99">
              <w:rPr>
                <w:rFonts w:ascii="Times New Roman" w:eastAsia="Times New Roman" w:hAnsi="Times New Roman" w:cs="Times New Roman"/>
                <w:snapToGrid w:val="0"/>
                <w:sz w:val="21"/>
                <w:szCs w:val="21"/>
                <w:vertAlign w:val="superscript"/>
              </w:rPr>
              <w:t>(расшифровка)</w:t>
            </w:r>
          </w:p>
        </w:tc>
      </w:tr>
    </w:tbl>
    <w:p w:rsidR="0034438D" w:rsidRPr="00714D99" w:rsidRDefault="0034438D" w:rsidP="0034438D">
      <w:pPr>
        <w:rPr>
          <w:rFonts w:ascii="Times New Roman" w:eastAsia="Calibri" w:hAnsi="Times New Roman" w:cs="Times New Roman"/>
          <w:sz w:val="21"/>
          <w:szCs w:val="21"/>
        </w:rPr>
      </w:pPr>
    </w:p>
    <w:p w:rsidR="00E804A5" w:rsidRPr="00714D99" w:rsidRDefault="00E804A5" w:rsidP="00E804A5">
      <w:pPr>
        <w:rPr>
          <w:rFonts w:ascii="Times New Roman" w:eastAsia="Calibri" w:hAnsi="Times New Roman" w:cs="Times New Roman"/>
          <w:sz w:val="21"/>
          <w:szCs w:val="21"/>
        </w:rPr>
      </w:pPr>
    </w:p>
    <w:p w:rsidR="0057774A" w:rsidRPr="00714D99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  <w:sz w:val="21"/>
          <w:szCs w:val="21"/>
        </w:rPr>
      </w:pPr>
      <w:r w:rsidRPr="00714D99">
        <w:rPr>
          <w:rFonts w:ascii="Times New Roman" w:eastAsia="Calibri" w:hAnsi="Times New Roman" w:cs="Times New Roman"/>
          <w:sz w:val="21"/>
          <w:szCs w:val="21"/>
        </w:rPr>
        <w:tab/>
      </w:r>
    </w:p>
    <w:sectPr w:rsidR="0057774A" w:rsidRPr="00714D99" w:rsidSect="00714D99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696" w:rsidRDefault="00A21696" w:rsidP="00B86C1D">
      <w:pPr>
        <w:spacing w:after="0" w:line="240" w:lineRule="auto"/>
      </w:pPr>
      <w:r>
        <w:separator/>
      </w:r>
    </w:p>
  </w:endnote>
  <w:end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696" w:rsidRDefault="00A21696" w:rsidP="00B86C1D">
      <w:pPr>
        <w:spacing w:after="0" w:line="240" w:lineRule="auto"/>
      </w:pPr>
      <w:r>
        <w:separator/>
      </w:r>
    </w:p>
  </w:footnote>
  <w:footnote w:type="continuationSeparator" w:id="0">
    <w:p w:rsidR="00A21696" w:rsidRDefault="00A21696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4524"/>
    <w:rsid w:val="00077CC0"/>
    <w:rsid w:val="00081847"/>
    <w:rsid w:val="00083A58"/>
    <w:rsid w:val="00085FC6"/>
    <w:rsid w:val="000917B9"/>
    <w:rsid w:val="00093777"/>
    <w:rsid w:val="00094ED2"/>
    <w:rsid w:val="000A1FE7"/>
    <w:rsid w:val="000A23CA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53EB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85D48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3B20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276A"/>
    <w:rsid w:val="0029376D"/>
    <w:rsid w:val="002A6D98"/>
    <w:rsid w:val="002B09BE"/>
    <w:rsid w:val="002B19D6"/>
    <w:rsid w:val="002B2C9D"/>
    <w:rsid w:val="002B2D0A"/>
    <w:rsid w:val="002B51E8"/>
    <w:rsid w:val="002B7EC0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4438D"/>
    <w:rsid w:val="00352414"/>
    <w:rsid w:val="00353C62"/>
    <w:rsid w:val="0035427F"/>
    <w:rsid w:val="00354BBB"/>
    <w:rsid w:val="00356ED7"/>
    <w:rsid w:val="00362056"/>
    <w:rsid w:val="00364A0C"/>
    <w:rsid w:val="00374ABA"/>
    <w:rsid w:val="0038562F"/>
    <w:rsid w:val="00386465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C6951"/>
    <w:rsid w:val="003D001C"/>
    <w:rsid w:val="003D3073"/>
    <w:rsid w:val="003D56D0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0D47"/>
    <w:rsid w:val="00422640"/>
    <w:rsid w:val="00422781"/>
    <w:rsid w:val="00424975"/>
    <w:rsid w:val="00440E40"/>
    <w:rsid w:val="004450DF"/>
    <w:rsid w:val="00447B66"/>
    <w:rsid w:val="00453241"/>
    <w:rsid w:val="00456017"/>
    <w:rsid w:val="00460ED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1E2E"/>
    <w:rsid w:val="004B35A3"/>
    <w:rsid w:val="004B51F2"/>
    <w:rsid w:val="004B5B92"/>
    <w:rsid w:val="004B5F01"/>
    <w:rsid w:val="004C1ED0"/>
    <w:rsid w:val="004C22BE"/>
    <w:rsid w:val="004C2324"/>
    <w:rsid w:val="004C2F0D"/>
    <w:rsid w:val="004D230D"/>
    <w:rsid w:val="004D4DD9"/>
    <w:rsid w:val="004D743C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2457"/>
    <w:rsid w:val="00633E3D"/>
    <w:rsid w:val="00641270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2D60"/>
    <w:rsid w:val="006E55D7"/>
    <w:rsid w:val="006F56F5"/>
    <w:rsid w:val="00700341"/>
    <w:rsid w:val="00700AB7"/>
    <w:rsid w:val="00701B12"/>
    <w:rsid w:val="0070251D"/>
    <w:rsid w:val="007047DD"/>
    <w:rsid w:val="00714D99"/>
    <w:rsid w:val="00717777"/>
    <w:rsid w:val="00720C3A"/>
    <w:rsid w:val="007227FC"/>
    <w:rsid w:val="00722B40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C4FB3"/>
    <w:rsid w:val="007D3634"/>
    <w:rsid w:val="007D3C66"/>
    <w:rsid w:val="007D4286"/>
    <w:rsid w:val="007D4A03"/>
    <w:rsid w:val="007D5B22"/>
    <w:rsid w:val="007D62D9"/>
    <w:rsid w:val="007E55F2"/>
    <w:rsid w:val="007F17EA"/>
    <w:rsid w:val="007F2058"/>
    <w:rsid w:val="007F4D6B"/>
    <w:rsid w:val="00802AFF"/>
    <w:rsid w:val="008212E4"/>
    <w:rsid w:val="00827D49"/>
    <w:rsid w:val="00833931"/>
    <w:rsid w:val="0083497A"/>
    <w:rsid w:val="00851A3F"/>
    <w:rsid w:val="00855EDE"/>
    <w:rsid w:val="00857D36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3E40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07C9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A6ADB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F247D"/>
    <w:rsid w:val="009F7055"/>
    <w:rsid w:val="00A00D58"/>
    <w:rsid w:val="00A0709C"/>
    <w:rsid w:val="00A077C2"/>
    <w:rsid w:val="00A07FF0"/>
    <w:rsid w:val="00A117B4"/>
    <w:rsid w:val="00A16CCF"/>
    <w:rsid w:val="00A21696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97E24"/>
    <w:rsid w:val="00AA23BD"/>
    <w:rsid w:val="00AA2EDF"/>
    <w:rsid w:val="00AB690B"/>
    <w:rsid w:val="00AB758D"/>
    <w:rsid w:val="00AC6BA5"/>
    <w:rsid w:val="00AD1B5E"/>
    <w:rsid w:val="00AD1F60"/>
    <w:rsid w:val="00AE36F6"/>
    <w:rsid w:val="00AE45A8"/>
    <w:rsid w:val="00AE48F7"/>
    <w:rsid w:val="00AE6765"/>
    <w:rsid w:val="00AF1F2B"/>
    <w:rsid w:val="00AF69D4"/>
    <w:rsid w:val="00B01E74"/>
    <w:rsid w:val="00B04CE5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A632D"/>
    <w:rsid w:val="00BB0938"/>
    <w:rsid w:val="00BB1344"/>
    <w:rsid w:val="00BB2DA8"/>
    <w:rsid w:val="00BB3701"/>
    <w:rsid w:val="00BB52DB"/>
    <w:rsid w:val="00BC14DF"/>
    <w:rsid w:val="00BC33B7"/>
    <w:rsid w:val="00BC6217"/>
    <w:rsid w:val="00BD10D6"/>
    <w:rsid w:val="00BD5F4A"/>
    <w:rsid w:val="00BD60C8"/>
    <w:rsid w:val="00BD67C7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588C"/>
    <w:rsid w:val="00C274EA"/>
    <w:rsid w:val="00C27DA7"/>
    <w:rsid w:val="00C31A4B"/>
    <w:rsid w:val="00C36A39"/>
    <w:rsid w:val="00C37C2A"/>
    <w:rsid w:val="00C41E6D"/>
    <w:rsid w:val="00C44E85"/>
    <w:rsid w:val="00C51F52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31F"/>
    <w:rsid w:val="00CE7312"/>
    <w:rsid w:val="00CF633E"/>
    <w:rsid w:val="00CF77C2"/>
    <w:rsid w:val="00D0747A"/>
    <w:rsid w:val="00D104A4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3956"/>
    <w:rsid w:val="00D947D3"/>
    <w:rsid w:val="00D97137"/>
    <w:rsid w:val="00DA05D6"/>
    <w:rsid w:val="00DA1915"/>
    <w:rsid w:val="00DA4B62"/>
    <w:rsid w:val="00DB1A0F"/>
    <w:rsid w:val="00DB1D0B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4229"/>
    <w:rsid w:val="00E1446B"/>
    <w:rsid w:val="00E15F78"/>
    <w:rsid w:val="00E24513"/>
    <w:rsid w:val="00E36564"/>
    <w:rsid w:val="00E37516"/>
    <w:rsid w:val="00E40C17"/>
    <w:rsid w:val="00E50496"/>
    <w:rsid w:val="00E514C2"/>
    <w:rsid w:val="00E552FF"/>
    <w:rsid w:val="00E570E0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3F71"/>
    <w:rsid w:val="00E84B58"/>
    <w:rsid w:val="00E84EE8"/>
    <w:rsid w:val="00E860D7"/>
    <w:rsid w:val="00E867A2"/>
    <w:rsid w:val="00E87457"/>
    <w:rsid w:val="00E912CA"/>
    <w:rsid w:val="00E918F3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38CD"/>
    <w:rsid w:val="00F145E7"/>
    <w:rsid w:val="00F159B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5413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92524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E673F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4AD1118-45AA-4987-A375-776CF6E1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460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F15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24.0.7/document?id=74617642&amp;sub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0DA0-CBEC-4F25-8411-7613D8D4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106</cp:revision>
  <cp:lastPrinted>2026-07-28T02:55:00Z</cp:lastPrinted>
  <dcterms:created xsi:type="dcterms:W3CDTF">2020-04-09T07:28:00Z</dcterms:created>
  <dcterms:modified xsi:type="dcterms:W3CDTF">2026-07-28T03:12:00Z</dcterms:modified>
</cp:coreProperties>
</file>