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43" w:rsidRPr="00015DDF" w:rsidRDefault="00F60943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7904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(описание объекта закупки)</w:t>
      </w:r>
    </w:p>
    <w:p w:rsidR="00F60943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637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Поставка </w:t>
      </w:r>
      <w:r w:rsidR="00CE5C97" w:rsidRPr="00CE5C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принтера этикеток </w:t>
      </w:r>
      <w:proofErr w:type="spellStart"/>
      <w:r w:rsidR="00CE5C97" w:rsidRPr="00CE5C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Epson</w:t>
      </w:r>
      <w:proofErr w:type="spellEnd"/>
      <w:r w:rsidR="00CE5C97" w:rsidRPr="00CE5C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TM-C3500</w:t>
      </w:r>
    </w:p>
    <w:p w:rsidR="0066370C" w:rsidRPr="0066370C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F60943" w:rsidRPr="008A4558" w:rsidRDefault="00086E16" w:rsidP="007353AC">
      <w:pPr>
        <w:widowControl w:val="0"/>
        <w:numPr>
          <w:ilvl w:val="1"/>
          <w:numId w:val="2"/>
        </w:numPr>
        <w:tabs>
          <w:tab w:val="left" w:pos="540"/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Техническое задание определяет перечень, порядок и сроки </w:t>
      </w:r>
      <w:r w:rsidR="00F60943" w:rsidRPr="006D32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поставки </w:t>
      </w:r>
      <w:r w:rsidR="00CE5C97" w:rsidRPr="00CE5C9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принтера этикеток </w:t>
      </w:r>
      <w:proofErr w:type="spellStart"/>
      <w:r w:rsidR="00CE5C97" w:rsidRPr="00CE5C9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Epson</w:t>
      </w:r>
      <w:proofErr w:type="spellEnd"/>
      <w:r w:rsidR="00CE5C97" w:rsidRPr="00CE5C9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TM-C3500</w:t>
      </w:r>
      <w:r w:rsidR="00CE5C97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(далее – Товар) для нужд ФГБУ «НЦЭСМП» Минздрава России (далее – Заказчик), а также требования к качеству поставляемого Товара.</w:t>
      </w:r>
    </w:p>
    <w:p w:rsidR="00F60943" w:rsidRPr="008A4558" w:rsidRDefault="00086E16" w:rsidP="00460595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включает в себя: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приобретение;</w:t>
      </w:r>
      <w:bookmarkStart w:id="0" w:name="_GoBack"/>
      <w:bookmarkEnd w:id="0"/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тару;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доставку;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погрузочно</w:t>
      </w:r>
      <w:proofErr w:type="spellEnd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–разгрузочные работы;</w:t>
      </w:r>
    </w:p>
    <w:p w:rsidR="00F60943" w:rsidRPr="009D7C3E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обязательства.</w:t>
      </w:r>
    </w:p>
    <w:p w:rsidR="00F60943" w:rsidRPr="009D7C3E" w:rsidRDefault="00086E16" w:rsidP="00AE5530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поставки: </w:t>
      </w:r>
      <w:r w:rsidR="00F60943" w:rsidRPr="0085579C">
        <w:rPr>
          <w:rFonts w:ascii="Times New Roman" w:eastAsia="Times New Roman" w:hAnsi="Times New Roman"/>
          <w:sz w:val="28"/>
          <w:szCs w:val="28"/>
          <w:lang w:eastAsia="ru-RU"/>
        </w:rPr>
        <w:t xml:space="preserve">г. Москва, </w:t>
      </w:r>
      <w:r w:rsidR="006E4862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ул. </w:t>
      </w:r>
      <w:proofErr w:type="spellStart"/>
      <w:r w:rsidR="006E4862">
        <w:rPr>
          <w:rFonts w:ascii="Times New Roman" w:eastAsia="Times New Roman" w:hAnsi="Times New Roman"/>
          <w:sz w:val="28"/>
          <w:szCs w:val="28"/>
          <w:lang w:eastAsia="ru-RU"/>
        </w:rPr>
        <w:t>Щукинская</w:t>
      </w:r>
      <w:proofErr w:type="spellEnd"/>
      <w:r w:rsidR="006E4862">
        <w:rPr>
          <w:rFonts w:ascii="Times New Roman" w:eastAsia="Times New Roman" w:hAnsi="Times New Roman"/>
          <w:sz w:val="28"/>
          <w:szCs w:val="28"/>
          <w:lang w:eastAsia="ru-RU"/>
        </w:rPr>
        <w:t>, д. 6 к. 1.</w:t>
      </w:r>
      <w:r w:rsidR="00AE55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C7180" w:rsidRDefault="00086E16" w:rsidP="007C7180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2B44F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осуществляется 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CE5C97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CE5C97">
        <w:rPr>
          <w:rFonts w:ascii="Times New Roman" w:eastAsia="Times New Roman" w:hAnsi="Times New Roman"/>
          <w:sz w:val="28"/>
          <w:szCs w:val="28"/>
          <w:lang w:eastAsia="ru-RU"/>
        </w:rPr>
        <w:t>тридцати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>) календарных дней со дня заключения Контракта</w:t>
      </w:r>
      <w:r w:rsidR="00650D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7C43" w:rsidRPr="007C7180" w:rsidRDefault="006E4862" w:rsidP="007C7180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ОКПД2: </w:t>
      </w:r>
      <w:r w:rsidR="00CE5C97" w:rsidRPr="00CE5C97">
        <w:rPr>
          <w:rFonts w:ascii="Times New Roman" w:eastAsia="Times New Roman" w:hAnsi="Times New Roman"/>
          <w:sz w:val="28"/>
          <w:szCs w:val="28"/>
          <w:lang w:eastAsia="ru-RU"/>
        </w:rPr>
        <w:t>26.20.16.123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60943" w:rsidRPr="008A4558" w:rsidRDefault="00F60943" w:rsidP="00F60943">
      <w:pPr>
        <w:widowControl w:val="0"/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Товару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Основными требованиями к Товару являются соответствие его качеству и количеству, указанному в Приложении № 1 к настоящему Техническому заданию.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ранее неиспользованным.</w:t>
      </w:r>
    </w:p>
    <w:p w:rsidR="007353AC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поставляться с соблюдением требований к </w:t>
      </w:r>
      <w:r w:rsidR="00A0648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транспортировке, погрузке-разгрузке и хранению.</w:t>
      </w:r>
    </w:p>
    <w:p w:rsidR="007353AC" w:rsidRPr="00F94F0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F94F0E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обязательства:</w:t>
      </w:r>
    </w:p>
    <w:p w:rsidR="007353AC" w:rsidRPr="00491066" w:rsidRDefault="007353AC" w:rsidP="007353AC">
      <w:pPr>
        <w:widowControl w:val="0"/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Поставщик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1 (Одного) года с даты подписания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491066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Днем начала гарантийного срока на Товар является дата подписания </w:t>
      </w:r>
      <w:r w:rsidR="007353AC"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CD6B3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Если в течение гарантийного срока обнаружатся дефекты или скрытые недостатки Товара, Поставщик обязан за свой счет устранить их в течение срока, согласованного с Заказчиком.</w:t>
      </w:r>
    </w:p>
    <w:p w:rsidR="00F60943" w:rsidRDefault="00086E16" w:rsidP="007353AC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В случае устранения недостатков или дефектов Товара, гарантийный срок на него продлевается на период, в течение которого Товар не использовался. Указанный срок исчисляется со дня обращения Заказчика с требованием об устранении недостатков или дефектов Товара, до дня окончания ремонта или замены на аналогичный Товар.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0943" w:rsidRPr="008A4558" w:rsidRDefault="00F60943" w:rsidP="00F60943">
      <w:pPr>
        <w:widowControl w:val="0"/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поставки Товара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должна быть выполнена качественно и в срок, с соблюдением всех требований документации на поставляемый Товар, а также с соблюдением требований техники безопасности, санитарно-технических норм и других нормативных правовых документов, предусмотренных законодательством Российской Федерации.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поставляется в соответствии с товарной маркировкой завода-производителя и в заводской упаковке, в комплекте с сопроводительной документацией на Товар, в частности, но не исключая, сертификаты на Товар (В случае, если законодательством РФ предусмотрена сертификация Товара), а также иные документы, предусмотренные действующим законодательством Российской Федерации. </w:t>
      </w:r>
    </w:p>
    <w:p w:rsidR="00F60943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Упаковка должна предохранять Товар от порчи во время транспортировки, погрузки, разгрузки и хранения.</w:t>
      </w:r>
    </w:p>
    <w:p w:rsidR="00F16D1F" w:rsidRPr="004A24DC" w:rsidRDefault="00F16D1F" w:rsidP="00F16D1F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Поставщик должен будет доставлять готовый Товар на условиях DDP склад Заказчика согласно ИНКОТЕРМС 2010.</w:t>
      </w:r>
    </w:p>
    <w:p w:rsidR="00F16D1F" w:rsidRPr="008A4558" w:rsidRDefault="00F16D1F" w:rsidP="00F16D1F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Default="005E1960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4ABE" w:rsidRDefault="00F94ABE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Pr="009C256C" w:rsidRDefault="00F94ABE" w:rsidP="00F94ABE">
      <w:pPr>
        <w:snapToGrid w:val="0"/>
        <w:rPr>
          <w:rFonts w:ascii="Times New Roman" w:hAnsi="Times New Roman"/>
          <w:sz w:val="28"/>
          <w:szCs w:val="28"/>
        </w:rPr>
      </w:pPr>
      <w:r w:rsidRPr="009C256C">
        <w:rPr>
          <w:rFonts w:ascii="Times New Roman" w:hAnsi="Times New Roman"/>
          <w:sz w:val="28"/>
          <w:szCs w:val="28"/>
        </w:rPr>
        <w:t xml:space="preserve"> </w:t>
      </w:r>
    </w:p>
    <w:p w:rsidR="007353AC" w:rsidRDefault="007353AC">
      <w:pPr>
        <w:autoSpaceDN/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D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 к Техническому заданию</w:t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proofErr w:type="spellStart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Excel</w:t>
      </w:r>
      <w:proofErr w:type="spellEnd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Приложение № 1 к Техническому заданию.</w:t>
      </w:r>
    </w:p>
    <w:p w:rsidR="00F60943" w:rsidRDefault="00F60943" w:rsidP="00F60943"/>
    <w:p w:rsidR="00C413DC" w:rsidRDefault="00C413DC"/>
    <w:sectPr w:rsidR="00C413DC" w:rsidSect="007D156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708CD"/>
    <w:multiLevelType w:val="multilevel"/>
    <w:tmpl w:val="3E5A7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82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FC39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6278B5"/>
    <w:multiLevelType w:val="multilevel"/>
    <w:tmpl w:val="70E0D8D8"/>
    <w:lvl w:ilvl="0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abstractNum w:abstractNumId="3" w15:restartNumberingAfterBreak="0">
    <w:nsid w:val="428A5F8F"/>
    <w:multiLevelType w:val="multilevel"/>
    <w:tmpl w:val="47CE0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81713D"/>
    <w:multiLevelType w:val="hybridMultilevel"/>
    <w:tmpl w:val="FBE2C05C"/>
    <w:lvl w:ilvl="0" w:tplc="256E53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43"/>
    <w:rsid w:val="00036DF1"/>
    <w:rsid w:val="00086E16"/>
    <w:rsid w:val="00092817"/>
    <w:rsid w:val="000B0B45"/>
    <w:rsid w:val="001930E7"/>
    <w:rsid w:val="002B4456"/>
    <w:rsid w:val="002F478B"/>
    <w:rsid w:val="00314322"/>
    <w:rsid w:val="003B3407"/>
    <w:rsid w:val="004108A6"/>
    <w:rsid w:val="00460595"/>
    <w:rsid w:val="00467364"/>
    <w:rsid w:val="00471D56"/>
    <w:rsid w:val="00561919"/>
    <w:rsid w:val="005E1960"/>
    <w:rsid w:val="006231ED"/>
    <w:rsid w:val="00650D81"/>
    <w:rsid w:val="0066370C"/>
    <w:rsid w:val="006E4862"/>
    <w:rsid w:val="007353AC"/>
    <w:rsid w:val="007C7180"/>
    <w:rsid w:val="007D156F"/>
    <w:rsid w:val="0085579C"/>
    <w:rsid w:val="00877C43"/>
    <w:rsid w:val="00887E3A"/>
    <w:rsid w:val="008A1128"/>
    <w:rsid w:val="009A2F73"/>
    <w:rsid w:val="00A0648C"/>
    <w:rsid w:val="00AE5530"/>
    <w:rsid w:val="00C36906"/>
    <w:rsid w:val="00C413DC"/>
    <w:rsid w:val="00CE5C97"/>
    <w:rsid w:val="00D352AC"/>
    <w:rsid w:val="00D81D07"/>
    <w:rsid w:val="00E11E98"/>
    <w:rsid w:val="00E64A83"/>
    <w:rsid w:val="00EA2316"/>
    <w:rsid w:val="00ED480A"/>
    <w:rsid w:val="00F16D1F"/>
    <w:rsid w:val="00F60943"/>
    <w:rsid w:val="00F93C59"/>
    <w:rsid w:val="00F94ABE"/>
    <w:rsid w:val="00FA281A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28F-47FF-4BA6-8441-0CE9974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43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2817"/>
    <w:pPr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D35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9AD67-AC98-4F7C-8BE4-B87A1754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Галина Евгеньевна</dc:creator>
  <cp:keywords/>
  <dc:description/>
  <cp:lastModifiedBy>Комаров Алексей Анатольевич</cp:lastModifiedBy>
  <cp:revision>23</cp:revision>
  <dcterms:created xsi:type="dcterms:W3CDTF">2024-12-02T10:40:00Z</dcterms:created>
  <dcterms:modified xsi:type="dcterms:W3CDTF">2026-07-22T11:04:00Z</dcterms:modified>
</cp:coreProperties>
</file>