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19A1" w14:textId="345232DB" w:rsidR="003A2B13" w:rsidRPr="0020094B" w:rsidRDefault="0020094B" w:rsidP="0020094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0094B">
        <w:rPr>
          <w:rFonts w:ascii="Times New Roman" w:hAnsi="Times New Roman" w:cs="Times New Roman"/>
          <w:b/>
          <w:bCs/>
          <w:sz w:val="20"/>
          <w:szCs w:val="20"/>
        </w:rPr>
        <w:t>Требования к Исполнителю</w:t>
      </w:r>
    </w:p>
    <w:p w14:paraId="58E17856" w14:textId="77777777" w:rsidR="00BF0638" w:rsidRPr="0020094B" w:rsidRDefault="00BF0638" w:rsidP="0020094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CAF7CC1" w14:textId="7BE4159C" w:rsidR="00CC38CE" w:rsidRPr="0020094B" w:rsidRDefault="00CC38CE" w:rsidP="0020094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094B">
        <w:rPr>
          <w:rFonts w:ascii="Times New Roman" w:hAnsi="Times New Roman" w:cs="Times New Roman"/>
          <w:b/>
          <w:bCs/>
          <w:sz w:val="20"/>
          <w:szCs w:val="20"/>
        </w:rPr>
        <w:t>Выполняемые работы, оказываемые услуги:</w:t>
      </w:r>
    </w:p>
    <w:p w14:paraId="421A0224" w14:textId="70664A7E" w:rsidR="00BE3B8E" w:rsidRPr="0020094B" w:rsidRDefault="003A06BF" w:rsidP="0020094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09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71280AB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Участник закупки должен иметь действующую лицензию, наличие которой подтверждается записью в реестре лицензий,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''Сколково'') с наличием в составе работ (услуг), выполняемых (оказываемых) в составе лицензируемого вида деятельности:</w:t>
      </w:r>
    </w:p>
    <w:p w14:paraId="754ADD5A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При оказании первичной доврачебной медико-санитарной помощи в амбулаторных условиях по:</w:t>
      </w:r>
    </w:p>
    <w:p w14:paraId="541ABAF5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-сестринскому делу;</w:t>
      </w:r>
    </w:p>
    <w:p w14:paraId="20832D2F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-функциональной диагностике;</w:t>
      </w:r>
    </w:p>
    <w:p w14:paraId="56A17561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При оказании первичной врачебной медико-санитарной помощи в амбулаторных условиях по:</w:t>
      </w:r>
    </w:p>
    <w:p w14:paraId="0B20E5CE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организации здравоохранения и общественному здоровью, эпидемиологии;</w:t>
      </w:r>
    </w:p>
    <w:p w14:paraId="5249E810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При оказании первичной специализированной медико-санитарной помощи в амбулаторных условиях по:</w:t>
      </w:r>
    </w:p>
    <w:p w14:paraId="785884A7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-акушерству и гинекологии;</w:t>
      </w:r>
    </w:p>
    <w:p w14:paraId="76E5E883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дерматовенерологии;</w:t>
      </w:r>
    </w:p>
    <w:p w14:paraId="6D15CE84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неврологии;</w:t>
      </w:r>
    </w:p>
    <w:p w14:paraId="78A09190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организации здравоохранения и общественному здоровью, эпидемиологии;</w:t>
      </w:r>
    </w:p>
    <w:p w14:paraId="42FD4C01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оториноларингологии;</w:t>
      </w:r>
    </w:p>
    <w:p w14:paraId="0A59A499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офтальмологии;</w:t>
      </w:r>
    </w:p>
    <w:p w14:paraId="2C0C3A14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профпатологии</w:t>
      </w:r>
      <w:proofErr w:type="spellEnd"/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;</w:t>
      </w:r>
    </w:p>
    <w:p w14:paraId="6C1CE974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психиатрии;</w:t>
      </w:r>
    </w:p>
    <w:p w14:paraId="2C34FF54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психиатрии-наркологии;</w:t>
      </w:r>
    </w:p>
    <w:p w14:paraId="0833FA7B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ультразвуковой диагностике;</w:t>
      </w:r>
    </w:p>
    <w:p w14:paraId="4D1D06AB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функциональной диагностике;</w:t>
      </w:r>
    </w:p>
    <w:p w14:paraId="6D959A9F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хирургии.</w:t>
      </w:r>
    </w:p>
    <w:p w14:paraId="4EEA6A7C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При проведении медицинских осмотров организуются и выполняются следующие работы (услуги) по:</w:t>
      </w:r>
    </w:p>
    <w:p w14:paraId="1203EF51" w14:textId="77777777" w:rsidR="0020094B" w:rsidRP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- медицинским осмотрам (предварительным, периодическим);</w:t>
      </w:r>
    </w:p>
    <w:p w14:paraId="05F71698" w14:textId="77777777" w:rsidR="0020094B" w:rsidRDefault="0020094B" w:rsidP="0020094B">
      <w:pPr>
        <w:spacing w:after="0" w:line="240" w:lineRule="auto"/>
        <w:rPr>
          <w:rStyle w:val="ac"/>
          <w:rFonts w:ascii="Times New Roman" w:hAnsi="Times New Roman" w:cs="Times New Roman"/>
          <w:color w:val="000000"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 xml:space="preserve">- медицинским осмотрам профилактическим, выданная в соответствии с Постановлением Правительства РФ от 01.06.2021 № 852 ''О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''Сколково'') и признании утратившими силу некоторых актов Правительства Российской Федерации''. </w:t>
      </w:r>
    </w:p>
    <w:p w14:paraId="1A633636" w14:textId="43B15AD9" w:rsidR="00BE3B8E" w:rsidRPr="0020094B" w:rsidRDefault="0020094B" w:rsidP="0020094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094B">
        <w:rPr>
          <w:rStyle w:val="ac"/>
          <w:rFonts w:ascii="Times New Roman" w:hAnsi="Times New Roman" w:cs="Times New Roman"/>
          <w:color w:val="000000"/>
          <w:sz w:val="20"/>
          <w:szCs w:val="20"/>
        </w:rPr>
        <w:t>Основание: п. 46 ч. 1 ст. 12, ч.8 ст.21 Федерального закона от 04.05.2011 № 99-ФЗ «О лицензировании отдельных видов деятельности» в порядке, установленном Постановлением Правительства РФ от 21.11.2011 № 957 «Об организации лицензирования отдельных видов деятельности»</w:t>
      </w:r>
    </w:p>
    <w:p w14:paraId="35546732" w14:textId="77777777" w:rsidR="00CC38CE" w:rsidRDefault="00CC38CE" w:rsidP="0020094B">
      <w:pPr>
        <w:spacing w:after="0" w:line="240" w:lineRule="auto"/>
      </w:pPr>
    </w:p>
    <w:sectPr w:rsidR="00CC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E0"/>
    <w:rsid w:val="000F287A"/>
    <w:rsid w:val="001640D4"/>
    <w:rsid w:val="0020094B"/>
    <w:rsid w:val="0036326F"/>
    <w:rsid w:val="003A06BF"/>
    <w:rsid w:val="003A2B13"/>
    <w:rsid w:val="00A940E0"/>
    <w:rsid w:val="00BA0B1B"/>
    <w:rsid w:val="00BD6967"/>
    <w:rsid w:val="00BE3B8E"/>
    <w:rsid w:val="00BF0638"/>
    <w:rsid w:val="00CC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00F2"/>
  <w15:chartTrackingRefBased/>
  <w15:docId w15:val="{F47F0939-CC07-4A6F-ABD1-E1EF4884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4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0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0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0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0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0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0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0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0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0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0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0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4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4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40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0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40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0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40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40E0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009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Provisor</dc:creator>
  <cp:keywords/>
  <dc:description/>
  <cp:lastModifiedBy>Степаненко Олег Игоревич</cp:lastModifiedBy>
  <cp:revision>2</cp:revision>
  <cp:lastPrinted>2025-10-14T09:12:00Z</cp:lastPrinted>
  <dcterms:created xsi:type="dcterms:W3CDTF">2026-04-24T09:18:00Z</dcterms:created>
  <dcterms:modified xsi:type="dcterms:W3CDTF">2026-04-24T09:18:00Z</dcterms:modified>
</cp:coreProperties>
</file>