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ПРОЕКТ</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ГОСУДАРСТВЕННЫЙ КОНТРАКТ №__________</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 xml:space="preserve">ИКЗ </w:t>
      </w:r>
      <w:r>
        <w:rPr>
          <w:rFonts w:eastAsia="Times New Roman" w:cs="Times New Roman" w:ascii="Times New Roman" w:hAnsi="Times New Roman"/>
          <w:b/>
          <w:sz w:val="28"/>
          <w:szCs w:val="28"/>
          <w:shd w:fill="auto" w:val="clear"/>
          <w:lang w:eastAsia="ar-SA"/>
        </w:rPr>
        <w:t>26 1 5003022210 771701001 0015 000 0000 244</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end="-5"/>
        <w:jc w:val="center"/>
        <w:rPr>
          <w:rFonts w:ascii="Times New Roman" w:hAnsi="Times New Roman" w:eastAsia="Times New Roman" w:cs="Times New Roman"/>
          <w:sz w:val="14"/>
          <w:szCs w:val="28"/>
          <w:lang w:eastAsia="ar-SA"/>
        </w:rPr>
      </w:pPr>
      <w:r>
        <w:rPr>
          <w:rFonts w:eastAsia="Times New Roman" w:cs="Times New Roman" w:ascii="Times New Roman" w:hAnsi="Times New Roman"/>
          <w:sz w:val="28"/>
          <w:szCs w:val="28"/>
          <w:lang w:eastAsia="ar-SA"/>
        </w:rPr>
        <w:t>г. Москва                                                                                «___» __________ 2026 г.</w:t>
      </w:r>
    </w:p>
    <w:p>
      <w:pPr>
        <w:pStyle w:val="Normal"/>
        <w:widowControl w:val="false"/>
        <w:suppressLineNumbers/>
        <w:suppressAutoHyphens w:val="true"/>
        <w:spacing w:lineRule="auto" w:line="240" w:before="0" w:after="0"/>
        <w:rPr>
          <w:rFonts w:ascii="Times New Roman" w:hAnsi="Times New Roman" w:eastAsia="Times New Roman" w:cs="Times New Roman"/>
          <w:sz w:val="14"/>
          <w:szCs w:val="28"/>
          <w:lang w:eastAsia="ar-SA"/>
        </w:rPr>
      </w:pPr>
      <w:r>
        <w:rPr>
          <w:rFonts w:eastAsia="Times New Roman" w:cs="Times New Roman" w:ascii="Times New Roman" w:hAnsi="Times New Roman"/>
          <w:sz w:val="14"/>
          <w:szCs w:val="28"/>
          <w:lang w:eastAsia="ar-SA"/>
        </w:rPr>
      </w:r>
    </w:p>
    <w:p>
      <w:pPr>
        <w:pStyle w:val="ConsPlusNonformat"/>
        <w:suppressLineNumbers/>
        <w:ind w:firstLine="851" w:end="0"/>
        <w:jc w:val="both"/>
        <w:rPr>
          <w:rFonts w:ascii="Times New Roman" w:hAnsi="Times New Roman" w:cs="Times New Roman"/>
          <w:sz w:val="28"/>
          <w:szCs w:val="28"/>
          <w:vertAlign w:val="superscript"/>
        </w:rPr>
      </w:pPr>
      <w:r>
        <w:rPr>
          <w:rFonts w:eastAsia="Calibri" w:cs="Times New Roman" w:ascii="Times New Roman" w:hAnsi="Times New Roman"/>
          <w:sz w:val="28"/>
          <w:szCs w:val="28"/>
          <w:lang w:eastAsia="ar-SA"/>
        </w:rPr>
        <w:t xml:space="preserve">Федеральное казенное учреждение «Центр физической подготовки и спорта Министерства Российской Федерации по делам гражданской обороны, чрезвычайным ситуациям и ликвидации последствий стихийных бедствий» (далее – ФКУ «Центр физической подготовки и спорта МЧС России», выступающее от имени Российской Федерации, в лице __________________________________, </w:t>
      </w:r>
      <w:r>
        <w:rPr>
          <w:rFonts w:cs="Times New Roman" w:ascii="Times New Roman" w:hAnsi="Times New Roman"/>
          <w:sz w:val="28"/>
          <w:szCs w:val="28"/>
        </w:rPr>
        <w:t xml:space="preserve">действующего на основании Доверенности № _____ от _______, именуемое в дальнейшем </w:t>
      </w:r>
      <w:r>
        <w:rPr>
          <w:rFonts w:cs="Times New Roman" w:ascii="Times New Roman" w:hAnsi="Times New Roman"/>
          <w:b/>
          <w:sz w:val="28"/>
          <w:szCs w:val="28"/>
        </w:rPr>
        <w:t>«</w:t>
      </w:r>
      <w:r>
        <w:rPr>
          <w:rFonts w:cs="Times New Roman" w:ascii="Times New Roman" w:hAnsi="Times New Roman"/>
          <w:b/>
          <w:color w:val="000000"/>
          <w:sz w:val="28"/>
          <w:szCs w:val="28"/>
        </w:rPr>
        <w:t>Заказчик</w:t>
      </w:r>
      <w:r>
        <w:rPr>
          <w:rFonts w:cs="Times New Roman" w:ascii="Times New Roman" w:hAnsi="Times New Roman"/>
          <w:b/>
          <w:sz w:val="28"/>
          <w:szCs w:val="28"/>
        </w:rPr>
        <w:t>»</w:t>
      </w:r>
      <w:r>
        <w:rPr>
          <w:rFonts w:cs="Times New Roman" w:ascii="Times New Roman" w:hAnsi="Times New Roman"/>
          <w:sz w:val="28"/>
          <w:szCs w:val="28"/>
        </w:rPr>
        <w:t>, с одной стороны и ______________________________________________________________________</w:t>
      </w:r>
    </w:p>
    <w:p>
      <w:pPr>
        <w:pStyle w:val="ConsPlusNonformat"/>
        <w:suppressLineNumbers/>
        <w:jc w:val="center"/>
        <w:rPr>
          <w:rFonts w:ascii="Times New Roman" w:hAnsi="Times New Roman" w:cs="Times New Roman"/>
          <w:sz w:val="28"/>
          <w:szCs w:val="28"/>
        </w:rPr>
      </w:pPr>
      <w:r>
        <w:rPr>
          <w:rFonts w:cs="Times New Roman" w:ascii="Times New Roman" w:hAnsi="Times New Roman"/>
          <w:sz w:val="28"/>
          <w:szCs w:val="28"/>
          <w:vertAlign w:val="superscript"/>
        </w:rPr>
        <w:t>(полное наименование организации)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лице _____________________________________________, действующего (ей) на </w:t>
      </w:r>
    </w:p>
    <w:p>
      <w:pPr>
        <w:pStyle w:val="ConsPlusNonformat"/>
        <w:suppressLineNumbers/>
        <w:ind w:firstLine="1560" w:end="0"/>
        <w:jc w:val="both"/>
        <w:rPr>
          <w:rFonts w:ascii="Times New Roman" w:hAnsi="Times New Roman" w:cs="Times New Roman"/>
          <w:sz w:val="28"/>
          <w:szCs w:val="28"/>
        </w:rPr>
      </w:pPr>
      <w:r>
        <w:rPr>
          <w:rFonts w:cs="Times New Roman" w:ascii="Times New Roman" w:hAnsi="Times New Roman"/>
          <w:sz w:val="28"/>
          <w:szCs w:val="28"/>
          <w:vertAlign w:val="superscript"/>
        </w:rPr>
        <w:t>(должность, фамилия, имя, отчество (при наличии)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Основании _________________________________________________, именуемое в</w:t>
      </w:r>
    </w:p>
    <w:p>
      <w:pPr>
        <w:pStyle w:val="ConsPlusNonformat"/>
        <w:suppressLineNumbers/>
        <w:ind w:firstLine="1701" w:end="0"/>
        <w:jc w:val="both"/>
        <w:rPr>
          <w:rFonts w:ascii="Times New Roman" w:hAnsi="Times New Roman" w:cs="Times New Roman"/>
          <w:sz w:val="28"/>
          <w:szCs w:val="28"/>
        </w:rPr>
      </w:pPr>
      <w:r>
        <w:rPr>
          <w:rFonts w:cs="Times New Roman" w:ascii="Times New Roman" w:hAnsi="Times New Roman"/>
          <w:sz w:val="28"/>
          <w:szCs w:val="28"/>
          <w:vertAlign w:val="superscript"/>
        </w:rPr>
        <w:t>(название и реквизиты правового акта, удостоверяющего полномочия)</w:t>
      </w:r>
    </w:p>
    <w:p>
      <w:pPr>
        <w:pStyle w:val="ConsPlusNonformat"/>
        <w:suppressLineNumbers/>
        <w:jc w:val="both"/>
        <w:rPr>
          <w:rFonts w:ascii="Times New Roman" w:hAnsi="Times New Roman" w:cs="Times New Roman"/>
          <w:sz w:val="28"/>
          <w:szCs w:val="28"/>
          <w:lang w:eastAsia="ar-SA"/>
        </w:rPr>
      </w:pPr>
      <w:r>
        <w:rPr>
          <w:rFonts w:cs="Times New Roman" w:ascii="Times New Roman" w:hAnsi="Times New Roman"/>
          <w:sz w:val="28"/>
          <w:szCs w:val="28"/>
        </w:rPr>
        <w:t xml:space="preserve">дальнейшем </w:t>
      </w:r>
      <w:r>
        <w:rPr>
          <w:rFonts w:cs="Times New Roman" w:ascii="Times New Roman" w:hAnsi="Times New Roman"/>
          <w:b/>
          <w:sz w:val="28"/>
          <w:szCs w:val="28"/>
        </w:rPr>
        <w:t>«Исполнитель»</w:t>
      </w:r>
      <w:r>
        <w:rPr>
          <w:rFonts w:cs="Times New Roman" w:ascii="Times New Roman" w:hAnsi="Times New Roman"/>
          <w:sz w:val="28"/>
          <w:szCs w:val="28"/>
        </w:rPr>
        <w:t>,</w:t>
      </w:r>
      <w:r>
        <w:rPr>
          <w:rFonts w:cs="Times New Roman" w:ascii="Times New Roman" w:hAnsi="Times New Roman"/>
          <w:sz w:val="28"/>
          <w:szCs w:val="28"/>
          <w:lang w:eastAsia="ar-SA"/>
        </w:rPr>
        <w:t xml:space="preserve"> вместе именуемые «Стороны», </w:t>
      </w:r>
      <w:r>
        <w:rPr>
          <w:rFonts w:cs="Times New Roman" w:ascii="Times New Roman" w:hAnsi="Times New Roman"/>
          <w:sz w:val="28"/>
          <w:szCs w:val="28"/>
        </w:rPr>
        <w:t>на основании п. 5 ч. 1 ст. 93 Федерального закона от 05.04.2013 № 44-ФЗ «О контрактной системе</w:t>
      </w:r>
      <w:r>
        <w:rPr>
          <w:rFonts w:cs="Times New Roman" w:ascii="Times New Roman" w:hAnsi="Times New Roman"/>
          <w:bCs/>
          <w:color w:val="1A0DAB"/>
          <w:sz w:val="27"/>
          <w:szCs w:val="27"/>
        </w:rPr>
        <w:t xml:space="preserve"> </w:t>
      </w:r>
      <w:r>
        <w:rPr>
          <w:rFonts w:cs="Times New Roman" w:ascii="Times New Roman" w:hAnsi="Times New Roman"/>
          <w:bCs/>
          <w:sz w:val="28"/>
          <w:szCs w:val="28"/>
          <w:highlight w:val="white"/>
        </w:rPr>
        <w:t> </w:t>
      </w:r>
      <w:r>
        <w:rPr>
          <w:rFonts w:cs="Times New Roman" w:ascii="Times New Roman" w:hAnsi="Times New Roman"/>
          <w:bCs/>
          <w:sz w:val="28"/>
          <w:szCs w:val="28"/>
        </w:rPr>
        <w:t>в сфере закупок товаров, работ, услуг для обеспечения государственных и муниципальных нужд»</w:t>
      </w:r>
      <w:r>
        <w:rPr>
          <w:rFonts w:cs="Times New Roman" w:ascii="Times New Roman" w:hAnsi="Times New Roman"/>
          <w:sz w:val="28"/>
          <w:szCs w:val="28"/>
        </w:rPr>
        <w:t xml:space="preserve"> (далее – Федеральный закон № 44-ФЗ), заключили настоящий государственный контракт (далее – Контракт) о нижеследующем.</w:t>
      </w:r>
    </w:p>
    <w:p>
      <w:pPr>
        <w:pStyle w:val="ConsPlusNonformat"/>
        <w:suppressLineNumbers/>
        <w:suppressAutoHyphens w:val="true"/>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15"/>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ПРЕДМЕТ КОНТРАКТА</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Исполнитель по заданию Заказчика обязуется в установленный Контрактом срок оказать услуги по пассажирским перевозкам г. Москва – г. Минск – г. Москва (далее - Услуги) согласно Приложениям № 1 и Приложению № 2 к настоящему Контракту.</w:t>
      </w:r>
    </w:p>
    <w:p>
      <w:pPr>
        <w:pStyle w:val="15"/>
        <w:widowControl w:val="false"/>
        <w:spacing w:lineRule="auto" w:line="240" w:before="0" w:after="0"/>
        <w:ind w:hanging="0"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15"/>
        <w:widowControl w:val="false"/>
        <w:numPr>
          <w:ilvl w:val="0"/>
          <w:numId w:val="5"/>
        </w:numPr>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УСЛОВИЯ ОКАЗАНИЯ УСЛУГ</w:t>
      </w:r>
    </w:p>
    <w:p>
      <w:pPr>
        <w:pStyle w:val="15"/>
        <w:widowControl w:val="false"/>
        <w:numPr>
          <w:ilvl w:val="1"/>
          <w:numId w:val="5"/>
        </w:numPr>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Оказание услуг осуществляется Исполнителем в соответствии с требованиями технического задания (Приложение № 1), являющегося неотъемлемой частью настоящего Контракта.</w:t>
      </w:r>
    </w:p>
    <w:p>
      <w:pPr>
        <w:pStyle w:val="Normal"/>
        <w:widowControl w:val="false"/>
        <w:spacing w:lineRule="auto" w:line="240" w:before="0" w:after="0"/>
        <w:ind w:firstLine="708"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2.2. Количество и вид Услуг определяется в соответствии с потребностью Заказчика. По заявке Заказчика, направленной письменно, по электронной почте, либо посредством телефонной связи, Исполнитель производит оказание необходимых услуг.</w:t>
      </w:r>
    </w:p>
    <w:p>
      <w:pPr>
        <w:pStyle w:val="15"/>
        <w:widowControl w:val="fals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15"/>
        <w:widowControl w:val="false"/>
        <w:numPr>
          <w:ilvl w:val="0"/>
          <w:numId w:val="5"/>
        </w:numPr>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ПРАВА И ОБЯЗАННОСТИ СТОРОН</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3.1. Исполнитель вправе:</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привлекать к выполнению Контракта соисполнителей.</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Невыполнение соисполнителем обязательств перед Исполнителем не освобождает Исполнителя от выполнения условий Контракта; </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б) требовать своевременной оплаты на условиях, установленных Контрактом надлежащим образом оказанных и принятых Услуг Заказчиком;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в)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уплаты неустоек (штрафов, пеней)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3.2. Исполнитель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оказать Услуги в соответствии с Техническим заданием в предусмотренный настоящим Контрактом срок;</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обеспечить за свой счет устранение недостатков, выявленных при приемке Заказчиком оказанных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3.3. Заказчик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требовать от Исполнителя надлежащего исполнения обязательств, установленных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требовать от Исполнителя своевременного устранения недостатков, выявленных как в ходе приемки, так и в течение гарантийного периода;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 причиненных по вине Исполнителя;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д)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е) до принятия решения об одностороннем отказе от исполнения Контракта провести экспертизу оказания услуг своими силами или с привлечением экспертов, экспертных организаций;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3.4. Заказчик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а) принять и оплатить оказанные Услуги в соответствии с настоящим Контрактом;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обеспечить контроль за исполнением Контракта, в том числе на отдельных этапах его исполнения;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принять решение об одностороннем отказе от исполнения Контракта в случаях, предусмотренных частью 15 статьи 95 Федерального закона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г)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провести экспертизу оказанных услуг своими силами или к ее проведению могут привлекаться независимые эксперты для проверки их соответствия условиям Контракта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е) требовать уплаты неустоек (штрафов, пеней) в соответствии с разделом 8 Контракта.</w:t>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15"/>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СРОК И МЕСТО ОКАЗАНИЯ УСЛУГ</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cs="Times New Roman" w:ascii="Times New Roman" w:hAnsi="Times New Roman"/>
          <w:sz w:val="28"/>
          <w:szCs w:val="28"/>
        </w:rPr>
        <w:t xml:space="preserve">Срок оказания Услуг: в соответствии с Техническим заданием (Приложение № 1) </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Место оказания услуг: г. Москва – г. Минск – г. Москва. (Приложение № 1)</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Датой исполнения Исполнителем обязательств по настоящему Контракту считается дата подписания Сторонами акта приема-сдачи оказанных Услуг.</w:t>
      </w:r>
    </w:p>
    <w:p>
      <w:pPr>
        <w:pStyle w:val="15"/>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15"/>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5. ПОРЯДОК СДАЧИ И ПРИЕМКИ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5.1. Исполнитель представляет Заказчику документы о приемке оказанных Услуг в 2 экземплярах. К документам о приемке оказанных Услуг прилагаются также документы, предусмотренные Техническим заданием.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 Заказчик в течение 15 (пятнадцати) календарных дней со дня получения документов о приемке оказанных Услуг, документов, указанных в пунктах 5.1, настоящего Контракта, осуществляет проверку оказанных Услуг Исполнителем по Контракту на предмет соответствия оказываемых Услуг требованиям и условиям Контракта, принимает Услуги, передает Исполнителю подписанные со своей стороны документы о приемке оказанных Услуг по Контракту или отказывает в приемке, направляя мотивированный отказ от приемки оказанных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5.2.1. После осуществления приемки Услуг и подписания акта приема–сдачи Услуг, Заказчик составляет и подписывает электронными подписями Акт приемки товаров, работ, услуг (код формы 0510452) для проведения оплаты оказанных Услуг и направляет Исполнителю для подписания по электронной почте, указанной в разделе 14 Контракта. Исполнитель после получения Акта приемки товаров, работ, услуг (код формы 0510452) в течение 1 (одного) рабочего дня подписывает Акт приемки товаров, работ, услуг (код формы 0510452) и направляет по электронной почте Заказчику, указанной в разделе 14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неисполнения или ненадлежащего исполнения Исполнителем своих обязательств, установленных Контрактом, к Акту приемки товаров, работ, услуг (код формы 0510452) оформляется приложение «Расчет неустойки, пени» в соответствии с разделом 8 Контракта.</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5.3. Для проверки результатов оказания Услуг в части их соответствия условиям Контракта Заказчик проводит экспертизу. Экспертиза проводиться своими силами или с привлечением независимых экспертов на основании контрактов, заключенных в соответствии с Федеральным законом № 44-ФЗ в срок, установленный пунктом 5.2 настоящего Контракта, с занесением соответствующей записи в документы о приемке оказанных Услуг и/или составления акта по результатам проведенной экспертизы Заказчиком.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5.4. В случае отказа Заказчика от приемки оказанных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5.5.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15"/>
        <w:widowControl w:val="false"/>
        <w:suppressLineNumbers/>
        <w:suppressAutoHyphens w:val="true"/>
        <w:spacing w:lineRule="auto" w:line="240" w:before="0" w:after="0"/>
        <w:ind w:hanging="0" w:start="0" w:end="0"/>
        <w:contextualSpacing/>
        <w:jc w:val="center"/>
        <w:rPr>
          <w:rFonts w:ascii="Times New Roman" w:hAnsi="Times New Roman" w:eastAsia="Arial" w:cs="Times New Roman"/>
          <w:sz w:val="28"/>
          <w:szCs w:val="28"/>
          <w:lang w:eastAsia="ar-SA"/>
        </w:rPr>
      </w:pPr>
      <w:r>
        <w:rPr>
          <w:rFonts w:eastAsia="Times New Roman" w:cs="Times New Roman" w:ascii="Times New Roman" w:hAnsi="Times New Roman"/>
          <w:b/>
          <w:bCs/>
          <w:sz w:val="28"/>
          <w:szCs w:val="26"/>
          <w:lang w:eastAsia="ru-RU"/>
        </w:rPr>
        <w:t>6. ЦЕНА КОНТРАКТА И</w:t>
      </w:r>
      <w:r>
        <w:rPr>
          <w:rFonts w:eastAsia="Times New Roman" w:cs="Times New Roman" w:ascii="Times New Roman" w:hAnsi="Times New Roman"/>
          <w:b/>
          <w:caps/>
          <w:sz w:val="28"/>
          <w:szCs w:val="26"/>
          <w:lang w:eastAsia="ru-RU"/>
        </w:rPr>
        <w:t xml:space="preserve"> порядок расчетов.</w:t>
      </w:r>
    </w:p>
    <w:p>
      <w:pPr>
        <w:pStyle w:val="15"/>
        <w:widowControl w:val="false"/>
        <w:numPr>
          <w:ilvl w:val="1"/>
          <w:numId w:val="6"/>
        </w:numPr>
        <w:suppressLineNumbers/>
        <w:suppressAutoHyphens w:val="true"/>
        <w:spacing w:lineRule="auto" w:line="240" w:before="0" w:after="0"/>
        <w:ind w:firstLine="851" w:start="0" w:end="0"/>
        <w:contextualSpacing/>
        <w:jc w:val="both"/>
        <w:rPr>
          <w:rFonts w:eastAsia="Arial"/>
          <w:sz w:val="28"/>
          <w:szCs w:val="28"/>
        </w:rPr>
      </w:pPr>
      <w:r>
        <w:rPr>
          <w:rFonts w:eastAsia="Arial" w:cs="Times New Roman" w:ascii="Times New Roman" w:hAnsi="Times New Roman"/>
          <w:sz w:val="28"/>
          <w:szCs w:val="28"/>
          <w:lang w:eastAsia="ar-SA"/>
        </w:rPr>
        <w:t xml:space="preserve">Цена настоящего Контракта составляет___________ (______________________) рублей ___ копеек, в т.ч. НДС ____ процентов, </w:t>
        <w:br/>
        <w:t>(или НДС не облагается на основании ст. 149 НК РФ.).</w:t>
      </w:r>
    </w:p>
    <w:p>
      <w:pPr>
        <w:pStyle w:val="BodyTextIndent"/>
        <w:widowControl w:val="false"/>
        <w:suppressLineNumbers/>
        <w:ind w:firstLine="567" w:start="0" w:end="0"/>
        <w:jc w:val="both"/>
        <w:rPr>
          <w:bCs/>
          <w:sz w:val="28"/>
          <w:szCs w:val="28"/>
        </w:rPr>
      </w:pPr>
      <w:r>
        <w:rPr>
          <w:rFonts w:eastAsia="Arial"/>
          <w:sz w:val="28"/>
          <w:szCs w:val="28"/>
        </w:rPr>
        <w:t>Ц</w:t>
      </w:r>
      <w:r>
        <w:rPr>
          <w:sz w:val="28"/>
          <w:szCs w:val="28"/>
        </w:rPr>
        <w:t>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p>
    <w:p>
      <w:pPr>
        <w:pStyle w:val="BodyTextIndent"/>
        <w:widowControl w:val="false"/>
        <w:suppressLineNumbers/>
        <w:ind w:firstLine="567" w:start="0" w:end="0"/>
        <w:jc w:val="both"/>
        <w:rPr>
          <w:sz w:val="28"/>
          <w:szCs w:val="28"/>
        </w:rPr>
      </w:pPr>
      <w:r>
        <w:rPr>
          <w:bCs/>
          <w:sz w:val="28"/>
          <w:szCs w:val="28"/>
        </w:rPr>
        <w:t xml:space="preserve">Цена контракта включает в себя: все расходы </w:t>
      </w:r>
      <w:r>
        <w:rPr>
          <w:sz w:val="28"/>
          <w:szCs w:val="28"/>
        </w:rPr>
        <w:t>Исполнителя, необходимые для исполнения им своих обязательств по Контракту в полном объеме и с надлежащим качеством, а также всех иных накладных расходов</w:t>
      </w:r>
      <w:r>
        <w:rPr>
          <w:bCs/>
          <w:sz w:val="28"/>
          <w:szCs w:val="28"/>
        </w:rPr>
        <w:t>,</w:t>
      </w:r>
      <w:r>
        <w:rPr>
          <w:sz w:val="28"/>
          <w:szCs w:val="28"/>
        </w:rPr>
        <w:t xml:space="preserve"> расходов на уплату</w:t>
      </w:r>
      <w:r>
        <w:rPr>
          <w:sz w:val="28"/>
          <w:szCs w:val="28"/>
          <w:lang w:val="ru-RU"/>
        </w:rPr>
        <w:t>.</w:t>
      </w:r>
    </w:p>
    <w:p>
      <w:pPr>
        <w:pStyle w:val="BodyTextIndent"/>
        <w:widowControl w:val="false"/>
        <w:numPr>
          <w:ilvl w:val="1"/>
          <w:numId w:val="3"/>
        </w:numPr>
        <w:suppressLineNumbers/>
        <w:ind w:firstLine="851" w:start="0" w:end="0"/>
        <w:jc w:val="both"/>
        <w:rPr>
          <w:sz w:val="28"/>
          <w:szCs w:val="28"/>
        </w:rPr>
      </w:pPr>
      <w:r>
        <w:rPr>
          <w:sz w:val="28"/>
          <w:szCs w:val="28"/>
        </w:rPr>
        <w:t>Цена настоящего Контракта может быть снижена по соглашению Сторон без изменения</w:t>
      </w:r>
      <w:r>
        <w:rPr>
          <w:sz w:val="28"/>
          <w:szCs w:val="28"/>
          <w:lang w:val="ru-RU"/>
        </w:rPr>
        <w:t>,</w:t>
      </w:r>
      <w:r>
        <w:rPr>
          <w:sz w:val="28"/>
          <w:szCs w:val="28"/>
        </w:rPr>
        <w:t xml:space="preserve"> предусмотренных Контрактом объема и качества оказываемых Услуг и иных условий Контракта.</w:t>
      </w:r>
    </w:p>
    <w:p>
      <w:pPr>
        <w:pStyle w:val="BodyTextIndent"/>
        <w:widowControl w:val="false"/>
        <w:numPr>
          <w:ilvl w:val="1"/>
          <w:numId w:val="3"/>
        </w:numPr>
        <w:suppressLineNumbers/>
        <w:ind w:firstLine="851" w:start="0" w:end="0"/>
        <w:jc w:val="both"/>
        <w:rPr>
          <w:sz w:val="28"/>
          <w:szCs w:val="28"/>
        </w:rPr>
      </w:pPr>
      <w:r>
        <w:rPr>
          <w:sz w:val="28"/>
          <w:szCs w:val="28"/>
        </w:rPr>
        <w:t xml:space="preserve">Источник финансирования настоящего Контракта - Федеральный бюджет. </w:t>
      </w:r>
    </w:p>
    <w:p>
      <w:pPr>
        <w:pStyle w:val="BodyTextIndent"/>
        <w:widowControl w:val="false"/>
        <w:numPr>
          <w:ilvl w:val="1"/>
          <w:numId w:val="3"/>
        </w:numPr>
        <w:suppressLineNumbers/>
        <w:ind w:firstLine="851" w:start="0" w:end="0"/>
        <w:jc w:val="both"/>
        <w:rPr>
          <w:sz w:val="28"/>
          <w:szCs w:val="28"/>
        </w:rPr>
      </w:pPr>
      <w:r>
        <w:rPr>
          <w:sz w:val="28"/>
          <w:szCs w:val="28"/>
        </w:rPr>
        <w:t xml:space="preserve">Расчеты между Заказчиком и Исполнителем за оказанные Услуги производятся не позднее </w:t>
      </w:r>
      <w:r>
        <w:rPr>
          <w:b/>
          <w:bCs/>
          <w:sz w:val="28"/>
          <w:szCs w:val="28"/>
        </w:rPr>
        <w:t>7 (семи) рабочих дней</w:t>
      </w:r>
      <w:r>
        <w:rPr>
          <w:sz w:val="28"/>
          <w:szCs w:val="28"/>
        </w:rPr>
        <w:t xml:space="preserve"> с даты подписания Сторонами акта сдачи-приемки оказанных Услуг.</w:t>
      </w:r>
    </w:p>
    <w:p>
      <w:pPr>
        <w:pStyle w:val="BodyTextIndent"/>
        <w:widowControl w:val="false"/>
        <w:numPr>
          <w:ilvl w:val="1"/>
          <w:numId w:val="3"/>
        </w:numPr>
        <w:suppressLineNumbers/>
        <w:ind w:firstLine="851" w:start="0" w:end="0"/>
        <w:jc w:val="both"/>
        <w:rPr>
          <w:sz w:val="28"/>
          <w:szCs w:val="28"/>
        </w:rPr>
      </w:pPr>
      <w:r>
        <w:rPr>
          <w:sz w:val="28"/>
          <w:szCs w:val="28"/>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BodyTextIndent"/>
        <w:widowControl w:val="false"/>
        <w:numPr>
          <w:ilvl w:val="1"/>
          <w:numId w:val="3"/>
        </w:numPr>
        <w:suppressLineNumbers/>
        <w:ind w:firstLine="851" w:start="0" w:end="0"/>
        <w:jc w:val="both"/>
        <w:rPr>
          <w:rFonts w:ascii="PT Astra Serif;Times New Roman" w:hAnsi="PT Astra Serif;Times New Roman" w:cs="PT Astra Serif;Times New Roman"/>
          <w:sz w:val="28"/>
          <w:szCs w:val="28"/>
          <w:lang w:eastAsia="ru-RU"/>
        </w:rPr>
      </w:pPr>
      <w:r>
        <w:rPr>
          <w:sz w:val="28"/>
          <w:szCs w:val="28"/>
        </w:rPr>
        <w:t>Заказчик уменьшает суммы, подлежащие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BodyTextIndent"/>
        <w:widowControl w:val="false"/>
        <w:numPr>
          <w:ilvl w:val="1"/>
          <w:numId w:val="3"/>
        </w:numPr>
        <w:suppressLineNumbers/>
        <w:ind w:firstLine="851" w:start="0" w:end="0"/>
        <w:jc w:val="both"/>
        <w:rPr>
          <w:rFonts w:ascii="Times New Roman" w:hAnsi="Times New Roman" w:eastAsia="Times New Roman" w:cs="Times New Roman"/>
          <w:sz w:val="28"/>
          <w:szCs w:val="28"/>
          <w:lang w:val="ru-RU" w:eastAsia="ar-SA"/>
        </w:rPr>
      </w:pPr>
      <w:r>
        <w:rPr>
          <w:rFonts w:cs="PT Astra Serif;Times New Roman" w:ascii="PT Astra Serif;Times New Roman" w:hAnsi="PT Astra Serif;Times New Roman"/>
          <w:sz w:val="28"/>
          <w:szCs w:val="28"/>
          <w:lang w:eastAsia="ru-RU"/>
        </w:rPr>
        <w:t>Оплата оказанных Услуг, в случае если окончание оказания Услуги  приходится на дату с 1 по 20 декабря 2026 года включительно, осуществляется 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w:t>
      </w:r>
    </w:p>
    <w:p>
      <w:pPr>
        <w:pStyle w:val="Normal"/>
        <w:widowControl w:val="false"/>
        <w:suppressLineNumbers/>
        <w:suppressAutoHyphens w:val="true"/>
        <w:spacing w:lineRule="auto" w:line="240" w:before="0" w:after="0"/>
        <w:ind w:firstLine="567" w:end="0"/>
        <w:rPr>
          <w:rFonts w:ascii="Times New Roman" w:hAnsi="Times New Roman" w:eastAsia="Times New Roman" w:cs="Times New Roman"/>
          <w:sz w:val="28"/>
          <w:szCs w:val="28"/>
          <w:lang w:val="ru-RU" w:eastAsia="ar-SA"/>
        </w:rPr>
      </w:pPr>
      <w:r>
        <w:rPr>
          <w:rFonts w:eastAsia="Times New Roman" w:cs="Times New Roman" w:ascii="Times New Roman" w:hAnsi="Times New Roman"/>
          <w:sz w:val="28"/>
          <w:szCs w:val="28"/>
          <w:lang w:val="ru-RU" w:eastAsia="ar-SA"/>
        </w:rPr>
      </w:r>
    </w:p>
    <w:p>
      <w:pPr>
        <w:pStyle w:val="15"/>
        <w:widowControl w:val="false"/>
        <w:numPr>
          <w:ilvl w:val="0"/>
          <w:numId w:val="9"/>
        </w:numPr>
        <w:suppressLineNumbers/>
        <w:suppressAutoHyphens w:val="true"/>
        <w:spacing w:lineRule="auto" w:line="240" w:before="0" w:after="0"/>
        <w:ind w:firstLine="567"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ГАРАНТИЙНЫЕ ОБЯЗАТЕЛЬСТВА</w:t>
      </w:r>
    </w:p>
    <w:p>
      <w:pPr>
        <w:pStyle w:val="Normal"/>
        <w:widowControl w:val="false"/>
        <w:suppressLineNumbers/>
        <w:tabs>
          <w:tab w:val="clear" w:pos="708"/>
          <w:tab w:val="left" w:pos="-3969" w:leader="none"/>
        </w:tabs>
        <w:suppressAutoHyphens w:val="true"/>
        <w:spacing w:lineRule="auto" w:line="240" w:before="0" w:after="0"/>
        <w:ind w:firstLine="567" w:end="0"/>
        <w:jc w:val="both"/>
        <w:rPr>
          <w:rFonts w:ascii="Times New Roman" w:hAnsi="Times New Roman" w:cs="Times New Roman"/>
          <w:sz w:val="28"/>
          <w:szCs w:val="28"/>
        </w:rPr>
      </w:pPr>
      <w:r>
        <w:rPr>
          <w:rFonts w:cs="Times New Roman" w:ascii="Times New Roman" w:hAnsi="Times New Roman"/>
          <w:sz w:val="28"/>
          <w:szCs w:val="28"/>
        </w:rPr>
        <w:t>7.1. Услуги оказываются в соответствии с законодательством Российской Федерации. Исполнитель гарантирует качество оказываемых услуг и соблюдение надлежащих условий.</w:t>
      </w:r>
    </w:p>
    <w:p>
      <w:pPr>
        <w:pStyle w:val="Normal"/>
        <w:widowControl w:val="false"/>
        <w:suppressLineNumbers/>
        <w:tabs>
          <w:tab w:val="clear" w:pos="708"/>
          <w:tab w:val="left" w:pos="-3969" w:leader="none"/>
        </w:tabs>
        <w:suppressAutoHyphens w:val="true"/>
        <w:spacing w:lineRule="auto" w:line="240" w:before="0" w:after="0"/>
        <w:ind w:firstLine="709" w:end="0"/>
        <w:jc w:val="both"/>
        <w:rPr>
          <w:rFonts w:ascii="Times New Roman" w:hAnsi="Times New Roman" w:cs="Times New Roman"/>
          <w:sz w:val="28"/>
          <w:szCs w:val="28"/>
        </w:rPr>
      </w:pPr>
      <w:r>
        <w:rPr>
          <w:rFonts w:cs="Times New Roman" w:ascii="Times New Roman" w:hAnsi="Times New Roman"/>
          <w:sz w:val="28"/>
          <w:szCs w:val="28"/>
        </w:rPr>
      </w:r>
    </w:p>
    <w:p>
      <w:pPr>
        <w:pStyle w:val="15"/>
        <w:widowControl w:val="false"/>
        <w:numPr>
          <w:ilvl w:val="0"/>
          <w:numId w:val="7"/>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ОТВЕТСТВЕННОСТЬ СТОРОН</w:t>
      </w:r>
    </w:p>
    <w:p>
      <w:pPr>
        <w:pStyle w:val="15"/>
        <w:widowControl w:val="false"/>
        <w:numPr>
          <w:ilvl w:val="1"/>
          <w:numId w:val="7"/>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ar-SA"/>
        </w:rPr>
        <w:t>Заказчик</w:t>
      </w:r>
      <w:r>
        <w:rPr>
          <w:rFonts w:eastAsia="Times New Roman" w:cs="Times New Roman" w:ascii="Times New Roman" w:hAnsi="Times New Roman"/>
          <w:sz w:val="28"/>
          <w:szCs w:val="28"/>
        </w:rPr>
        <w:t xml:space="preserve"> и Исполнитель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pPr>
        <w:pStyle w:val="15"/>
        <w:widowControl w:val="false"/>
        <w:numPr>
          <w:ilvl w:val="1"/>
          <w:numId w:val="7"/>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z w:val="28"/>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15"/>
        <w:widowControl w:val="false"/>
        <w:numPr>
          <w:ilvl w:val="1"/>
          <w:numId w:val="7"/>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15"/>
        <w:widowControl w:val="false"/>
        <w:numPr>
          <w:ilvl w:val="1"/>
          <w:numId w:val="7"/>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 процентов цены Контракта.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8.5.</w:t>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Заказчик вправе удержать с Исполнителя начисленную неустойку (штраф, пени) за неисполнение или ненадлежащее исполнение Исполнителем обязательств, предусмотренных Контрактом, путем выплаты Исполнителю причитающейся суммы за оказанные Услуги, уменьшенной на сумму неустойки (штрафов, пени), перечисляемой в установленном порядке в доход федерального бюджета.</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Выплата неустойки не освобождает Стороны от исполнения своих обязательств по настоящему Контракту.</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Исполнитель</w:t>
      </w:r>
      <w:r>
        <w:rPr>
          <w:rFonts w:eastAsia="Times New Roman" w:cs="Times New Roman" w:ascii="Times New Roman" w:hAnsi="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ar-SA"/>
        </w:rPr>
        <w:t>Ущерб, нанесенный имуществу Заказчика или иные убытки, причиненные вследствие ненадлежащего исполнения Исполнителем обязательств по Контракту, подлежит компенсации за счет средств Исполнителя. Способ компенсации выбирается по согласованию обеих сторон.</w:t>
      </w:r>
    </w:p>
    <w:p>
      <w:pPr>
        <w:pStyle w:val="15"/>
        <w:widowControl w:val="false"/>
        <w:numPr>
          <w:ilvl w:val="1"/>
          <w:numId w:val="4"/>
        </w:numPr>
        <w:suppressLineNumbers/>
        <w:tabs>
          <w:tab w:val="clear" w:pos="708"/>
          <w:tab w:val="left" w:pos="0" w:leader="none"/>
        </w:tabs>
        <w:suppressAutoHyphens w:val="true"/>
        <w:spacing w:lineRule="auto" w:line="240" w:before="0" w:after="0"/>
        <w:ind w:firstLine="709" w:start="0" w:end="0"/>
        <w:contextualSpacing/>
        <w:jc w:val="both"/>
        <w:rPr>
          <w:rFonts w:eastAsia="Times New Roman" w:cs="Times New Roman"/>
          <w:b w:val="false"/>
          <w:bCs w:val="false"/>
          <w:color w:val="000000"/>
          <w:sz w:val="28"/>
          <w:szCs w:val="28"/>
          <w:highlight w:val="white"/>
          <w:lang w:eastAsia="ar-SA"/>
        </w:rPr>
      </w:pPr>
      <w:r>
        <w:rPr>
          <w:rFonts w:cs="Times New Roman" w:ascii="Times New Roman" w:hAnsi="Times New Roman"/>
          <w:color w:val="000000"/>
          <w:sz w:val="28"/>
          <w:szCs w:val="28"/>
          <w:highlight w:val="white"/>
        </w:rPr>
        <w:t>Реквизиты Заказчика для перечисления неустойки (штрафов, пени):</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 xml:space="preserve">ФКУ «Центр физической подготовки и спорта МЧС России» </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ИНН -5003022210, КПП -771701001,</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БИК 004525988 в Банке – Главное управление Банка России по Центральному федеральному округу г. Москва (сокращенное наименование - ГУ Банка России по ЦФО)</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Получатель: УФК по г. Москве в ОКЦ № 1 ГУ БАНКА РОССИИ ПО ЦФО//УФК ПО Г. МОСКВЕ   л/с  04731325580</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 xml:space="preserve">Единый казначейский счет — 40102810545370000003 </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казначейский счет - 03212643000000017300</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 xml:space="preserve">ОКПО-08367183, ОКОГУ-1311500, </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ОКТМО- 45358000</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ОКФС-12, ОКОПФ-75104</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 xml:space="preserve">129085, г.Москва, ВН.ТЕР.Г. Муниципальный округ </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Останкинский, Звездный б-р, д. 7,этаж подвал,1,4,</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помещ.IX,VII,XIV,XX</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КБК для перечисления пени — 17711607010019000140</w:t>
      </w:r>
    </w:p>
    <w:p>
      <w:pPr>
        <w:pStyle w:val="Standard"/>
        <w:spacing w:before="0" w:after="0"/>
        <w:rPr>
          <w:rFonts w:ascii="Times New Roman" w:hAnsi="Times New Roman" w:eastAsia="Times New Roman" w:cs="Times New Roman"/>
          <w:b/>
          <w:color w:val="000000"/>
          <w:sz w:val="28"/>
          <w:szCs w:val="28"/>
          <w:lang w:eastAsia="ar-SA"/>
        </w:rPr>
      </w:pPr>
      <w:r>
        <w:rPr>
          <w:rFonts w:eastAsia="Times New Roman" w:cs="Times New Roman"/>
          <w:b w:val="false"/>
          <w:bCs w:val="false"/>
          <w:color w:val="000000"/>
          <w:sz w:val="28"/>
          <w:szCs w:val="28"/>
          <w:highlight w:val="white"/>
          <w:lang w:eastAsia="ar-SA"/>
        </w:rPr>
        <w:t>КБК для перечисления штрафов — 17711607090019000140</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color w:val="000000"/>
          <w:sz w:val="28"/>
          <w:szCs w:val="28"/>
          <w:lang w:eastAsia="ar-SA"/>
        </w:rPr>
      </w:r>
    </w:p>
    <w:p>
      <w:pPr>
        <w:pStyle w:val="15"/>
        <w:widowControl w:val="false"/>
        <w:numPr>
          <w:ilvl w:val="0"/>
          <w:numId w:val="2"/>
        </w:numPr>
        <w:suppressLineNumbers/>
        <w:suppressAutoHyphens w:val="true"/>
        <w:spacing w:lineRule="auto" w:line="240" w:before="0" w:after="0"/>
        <w:ind w:hanging="450" w:start="45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ОБСТОЯТЕЛЬСТВА НЕПРЕОДОЛИМОЙ СИЛЫ</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15"/>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15"/>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СРОК ДЕЙСТВИЯ КОНТРАКТА</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вступает в силу с момента его заключения и действует по 30 декабря 2026 года, а в части взаиморасчетов до полного исполнения Сторонами обязательств по Контракту.</w:t>
      </w:r>
    </w:p>
    <w:p>
      <w:pPr>
        <w:pStyle w:val="15"/>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15"/>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РАССМОТРЕНИЕ И РАЗРЕШЕНИЕ СПОРОВ</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 в Арбитражном суде города Москвы.</w:t>
      </w:r>
    </w:p>
    <w:p>
      <w:pPr>
        <w:pStyle w:val="15"/>
        <w:widowControl w:val="false"/>
        <w:suppressLineNumbers/>
        <w:suppressAutoHyphens w:val="true"/>
        <w:spacing w:lineRule="auto" w:line="240" w:before="0" w:after="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15"/>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ПРОЧИЕ ПОЛОЖЕНИЯ</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составлен в двух экземплярах, идентичных по содержанию и имеющих одинаковую юридическую силу, один из которых передан Исполнителю, второй находятся у Заказчика.</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Изменение условий Контракта при его исполнении не допускается, за исключением случаев, предусмотренных Федеральным законом № 44-ФЗ.</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законодательством Российской Федерации в порядке, предусмотренном частями 8 - 23 статьи 95 Федерального закона № 44-ФЗ.</w:t>
      </w:r>
    </w:p>
    <w:p>
      <w:pPr>
        <w:pStyle w:val="15"/>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Во всем, что не оговорено в настоящем Контракте, Стороны руководствуются действующим законодательством Российской Федерации.</w:t>
      </w:r>
    </w:p>
    <w:p>
      <w:pPr>
        <w:pStyle w:val="15"/>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
          <w:szCs w:val="24"/>
          <w:lang w:eastAsia="ar-SA"/>
        </w:rPr>
      </w:pPr>
      <w:r>
        <w:rPr>
          <w:rFonts w:eastAsia="Times New Roman" w:cs="Times New Roman" w:ascii="Times New Roman" w:hAnsi="Times New Roman"/>
          <w:b/>
          <w:sz w:val="2"/>
          <w:szCs w:val="24"/>
          <w:lang w:eastAsia="ar-SA"/>
        </w:rPr>
      </w:r>
    </w:p>
    <w:p>
      <w:pPr>
        <w:pStyle w:val="15"/>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cs="Times New Roman"/>
          <w:b/>
          <w:sz w:val="28"/>
          <w:szCs w:val="28"/>
        </w:rPr>
      </w:pPr>
      <w:r>
        <w:rPr>
          <w:rFonts w:cs="Times New Roman" w:ascii="Times New Roman" w:hAnsi="Times New Roman"/>
          <w:b/>
          <w:sz w:val="28"/>
          <w:szCs w:val="28"/>
        </w:rPr>
        <w:t>ПРИЛОЖЕНИЯ К НАСТОЯЩЕМУ КОНТРАКТУ</w:t>
      </w:r>
    </w:p>
    <w:p>
      <w:pPr>
        <w:pStyle w:val="15"/>
        <w:widowControl w:val="false"/>
        <w:suppressLineNumbers/>
        <w:suppressAutoHyphens w:val="true"/>
        <w:spacing w:lineRule="auto" w:line="240" w:before="0" w:after="0"/>
        <w:ind w:hanging="0" w:start="0" w:end="0"/>
        <w:contextualSpacing/>
        <w:rPr>
          <w:rFonts w:ascii="Times New Roman" w:hAnsi="Times New Roman" w:cs="Times New Roman"/>
          <w:b/>
          <w:sz w:val="28"/>
          <w:szCs w:val="28"/>
        </w:rPr>
      </w:pPr>
      <w:r>
        <w:rPr>
          <w:rFonts w:cs="Times New Roman" w:ascii="Times New Roman" w:hAnsi="Times New Roman"/>
          <w:b/>
          <w:sz w:val="28"/>
          <w:szCs w:val="28"/>
        </w:rPr>
      </w:r>
    </w:p>
    <w:tbl>
      <w:tblPr>
        <w:tblW w:w="9825" w:type="dxa"/>
        <w:jc w:val="center"/>
        <w:tblInd w:w="0" w:type="dxa"/>
        <w:tblLayout w:type="fixed"/>
        <w:tblCellMar>
          <w:top w:w="0" w:type="dxa"/>
          <w:start w:w="108" w:type="dxa"/>
          <w:bottom w:w="0" w:type="dxa"/>
          <w:end w:w="108" w:type="dxa"/>
        </w:tblCellMar>
      </w:tblPr>
      <w:tblGrid>
        <w:gridCol w:w="1084"/>
        <w:gridCol w:w="3404"/>
        <w:gridCol w:w="5337"/>
      </w:tblGrid>
      <w:tr>
        <w:trPr>
          <w:trHeight w:val="493" w:hRule="atLeast"/>
        </w:trPr>
        <w:tc>
          <w:tcPr>
            <w:tcW w:w="10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pPr>
            <w:r>
              <w:rPr>
                <w:rFonts w:cs="Times New Roman" w:ascii="Times New Roman" w:hAnsi="Times New Roman"/>
                <w:b/>
                <w:sz w:val="28"/>
                <w:szCs w:val="28"/>
              </w:rPr>
              <w:t>№</w:t>
            </w:r>
            <w:r>
              <w:rPr>
                <w:rFonts w:cs="Times New Roman" w:ascii="Times New Roman" w:hAnsi="Times New Roman"/>
                <w:b/>
                <w:sz w:val="28"/>
                <w:szCs w:val="28"/>
              </w:rPr>
              <w:t>п/п</w:t>
            </w:r>
          </w:p>
        </w:tc>
        <w:tc>
          <w:tcPr>
            <w:tcW w:w="34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Номер приложения</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Наименование приложения</w:t>
            </w:r>
          </w:p>
        </w:tc>
      </w:tr>
      <w:tr>
        <w:trPr>
          <w:trHeight w:val="415" w:hRule="atLeast"/>
        </w:trPr>
        <w:tc>
          <w:tcPr>
            <w:tcW w:w="10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34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1</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Техническое задание</w:t>
            </w:r>
          </w:p>
        </w:tc>
      </w:tr>
      <w:tr>
        <w:trPr>
          <w:trHeight w:val="280" w:hRule="atLeast"/>
        </w:trPr>
        <w:tc>
          <w:tcPr>
            <w:tcW w:w="10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34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2</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Спецификация</w:t>
            </w:r>
          </w:p>
        </w:tc>
      </w:tr>
      <w:tr>
        <w:trPr>
          <w:trHeight w:val="280" w:hRule="atLeast"/>
        </w:trPr>
        <w:tc>
          <w:tcPr>
            <w:tcW w:w="10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w:t>
            </w:r>
          </w:p>
        </w:tc>
        <w:tc>
          <w:tcPr>
            <w:tcW w:w="34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3</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Копия лицензии</w:t>
            </w:r>
          </w:p>
        </w:tc>
      </w:tr>
    </w:tbl>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15"/>
        <w:widowControl w:val="false"/>
        <w:numPr>
          <w:ilvl w:val="0"/>
          <w:numId w:val="2"/>
        </w:numPr>
        <w:suppressLineNumbers/>
        <w:suppressAutoHyphens w:val="true"/>
        <w:spacing w:lineRule="auto" w:line="240" w:before="0" w:after="0"/>
        <w:ind w:hanging="450" w:start="45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4"/>
          <w:lang w:eastAsia="ar-SA"/>
        </w:rPr>
        <w:t>АДРЕСА И БАНКОВСКИЕ РЕКВИЗИТЫ СТОРОН</w:t>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280" w:hRule="atLeast"/>
        </w:trPr>
        <w:tc>
          <w:tcPr>
            <w:tcW w:w="5103"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549" w:hRule="atLeast"/>
        </w:trPr>
        <w:tc>
          <w:tcPr>
            <w:tcW w:w="5103" w:type="dxa"/>
            <w:tcBorders/>
          </w:tcPr>
          <w:p>
            <w:pPr>
              <w:pStyle w:val="Normal"/>
              <w:pBdr>
                <w:bottom w:val="single" w:sz="4" w:space="1" w:color="000000"/>
              </w:pBdr>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ФКУ «Центр физической подготовки и спорта МЧС России»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места нахождения:129085,</w:t>
              <w:br/>
              <w:t>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для корреспонденции: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129085, 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КПП </w:t>
            </w:r>
            <w:r>
              <w:rPr>
                <w:rFonts w:cs="Times New Roman" w:ascii="Times New Roman" w:hAnsi="Times New Roman"/>
                <w:color w:val="000000"/>
                <w:sz w:val="28"/>
                <w:szCs w:val="28"/>
                <w:highlight w:val="white"/>
              </w:rPr>
              <w:t>771701001</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ИНН </w:t>
            </w:r>
            <w:r>
              <w:rPr>
                <w:rFonts w:cs="Times New Roman" w:ascii="Times New Roman" w:hAnsi="Times New Roman"/>
                <w:color w:val="000000"/>
                <w:sz w:val="28"/>
                <w:szCs w:val="28"/>
                <w:highlight w:val="white"/>
              </w:rPr>
              <w:t>5003022210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БИК </w:t>
            </w:r>
            <w:r>
              <w:rPr>
                <w:rFonts w:cs="Times New Roman" w:ascii="Times New Roman" w:hAnsi="Times New Roman"/>
                <w:bCs/>
                <w:color w:val="212529"/>
                <w:sz w:val="28"/>
                <w:szCs w:val="28"/>
              </w:rPr>
              <w:t>004525988</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ОГРН 1027739352431</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rPr>
              <w:t xml:space="preserve">ОКПО </w:t>
            </w:r>
            <w:r>
              <w:rPr>
                <w:rFonts w:cs="Times New Roman" w:ascii="Times New Roman" w:hAnsi="Times New Roman"/>
                <w:color w:val="000000"/>
                <w:sz w:val="28"/>
                <w:szCs w:val="28"/>
                <w:highlight w:val="white"/>
                <w:shd w:fill="FFFFFF" w:val="clear"/>
              </w:rPr>
              <w:t>08367183</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ОКОПФ 75 104</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КАЗНАЧЕЙСКИЙ СЧЕТ - </w:t>
            </w:r>
            <w:r>
              <w:rPr>
                <w:rFonts w:cs="Times New Roman" w:ascii="Times New Roman" w:hAnsi="Times New Roman"/>
                <w:color w:val="000000"/>
                <w:sz w:val="28"/>
                <w:szCs w:val="28"/>
                <w:highlight w:val="white"/>
              </w:rPr>
              <w:t>03</w:t>
            </w:r>
            <w:r>
              <w:rPr>
                <w:rFonts w:cs="Times New Roman" w:ascii="Times New Roman" w:hAnsi="Times New Roman"/>
                <w:color w:val="000000"/>
                <w:sz w:val="28"/>
                <w:szCs w:val="28"/>
                <w:highlight w:val="white"/>
                <w:lang w:val="en-US"/>
              </w:rPr>
              <w:t>212643000000017300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highlight w:val="white"/>
              </w:rPr>
              <w:t xml:space="preserve">ЕДИНЫЙ КАЗНАЧЕЙСКИЙ СЧЕТ -  </w:t>
            </w:r>
            <w:r>
              <w:rPr>
                <w:rFonts w:cs="Times New Roman" w:ascii="Times New Roman" w:hAnsi="Times New Roman"/>
                <w:color w:val="000000"/>
                <w:sz w:val="28"/>
                <w:szCs w:val="28"/>
                <w:highlight w:val="white"/>
              </w:rPr>
              <w:t>40102810545370000003</w:t>
            </w:r>
          </w:p>
          <w:p>
            <w:pPr>
              <w:pStyle w:val="Normal"/>
              <w:pBdr>
                <w:bottom w:val="single" w:sz="4" w:space="1" w:color="000000"/>
              </w:pBdr>
              <w:spacing w:lineRule="auto" w:line="240" w:before="0" w:after="0"/>
              <w:rPr>
                <w:rFonts w:ascii="Times New Roman" w:hAnsi="Times New Roman" w:eastAsia="Times New Roman" w:cs="Times New Roman"/>
                <w:b/>
                <w:color w:val="000000"/>
                <w:sz w:val="28"/>
                <w:szCs w:val="28"/>
                <w:lang w:val="en-US" w:eastAsia="ru-RU"/>
              </w:rPr>
            </w:pPr>
            <w:r>
              <w:rPr>
                <w:rFonts w:cs="Times New Roman" w:ascii="Times New Roman" w:hAnsi="Times New Roman"/>
                <w:sz w:val="28"/>
                <w:szCs w:val="28"/>
              </w:rPr>
              <w:t>тел./факс: +7(499) 393-31-54</w:t>
            </w:r>
          </w:p>
          <w:p>
            <w:pPr>
              <w:pStyle w:val="Normal"/>
              <w:pBdr>
                <w:bottom w:val="single" w:sz="4" w:space="1" w:color="000000"/>
              </w:pBdr>
              <w:spacing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b/>
                <w:color w:val="000000"/>
                <w:sz w:val="28"/>
                <w:szCs w:val="28"/>
                <w:lang w:val="en-US" w:eastAsia="ru-RU"/>
              </w:rPr>
              <w:t xml:space="preserve">e-mail: </w:t>
            </w:r>
            <w:hyperlink r:id="rId2">
              <w:r>
                <w:rPr>
                  <w:rStyle w:val="Hyperlink"/>
                  <w:rFonts w:eastAsia="Times New Roman" w:cs="Times New Roman" w:ascii="Times New Roman" w:hAnsi="Times New Roman"/>
                  <w:b/>
                  <w:color w:val="000000"/>
                  <w:sz w:val="28"/>
                  <w:szCs w:val="28"/>
                  <w:lang w:val="en-US" w:eastAsia="ru-RU"/>
                </w:rPr>
                <w:t>zakupki@cfps.mchs.gov.ru</w:t>
              </w:r>
            </w:hyperlink>
          </w:p>
          <w:p>
            <w:pPr>
              <w:pStyle w:val="Normal"/>
              <w:suppressLineNumbers/>
              <w:suppressAutoHyphens w:val="true"/>
              <w:spacing w:lineRule="auto" w:line="240" w:before="0" w:after="0"/>
              <w:jc w:val="both"/>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r>
      <w:tr>
        <w:trPr>
          <w:trHeight w:val="752" w:hRule="atLeast"/>
        </w:trPr>
        <w:tc>
          <w:tcPr>
            <w:tcW w:w="5103" w:type="dxa"/>
            <w:tcBorders/>
          </w:tcPr>
          <w:p>
            <w:pPr>
              <w:pStyle w:val="Normal"/>
              <w:widowControl w:val="false"/>
              <w:suppressLineNumbers/>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________________/ </w:t>
            </w:r>
            <w:r>
              <w:rPr>
                <w:rFonts w:eastAsia="Times New Roman" w:cs="Times New Roman" w:ascii="Times New Roman" w:hAnsi="Times New Roman"/>
                <w:bCs/>
                <w:sz w:val="28"/>
                <w:szCs w:val="28"/>
                <w:lang w:eastAsia="ar-SA"/>
              </w:rPr>
              <w:t>_____________</w:t>
            </w:r>
            <w:r>
              <w:rPr>
                <w:rFonts w:eastAsia="Times New Roman" w:cs="Times New Roman" w:ascii="Times New Roman" w:hAnsi="Times New Roman"/>
                <w:b/>
                <w:sz w:val="28"/>
                <w:szCs w:val="28"/>
                <w:lang w:eastAsia="ar-SA"/>
              </w:rPr>
              <w:t>/</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r>
        <w:br w:type="page"/>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1</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Техническое задание</w:t>
      </w:r>
    </w:p>
    <w:p>
      <w:pPr>
        <w:pStyle w:val="Normal"/>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на оказание услуг по пассажирским перевозкам </w:t>
      </w:r>
    </w:p>
    <w:p>
      <w:pPr>
        <w:pStyle w:val="Normal"/>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г. Москва – г. Минск – г. Москва</w:t>
      </w:r>
    </w:p>
    <w:p>
      <w:pPr>
        <w:pStyle w:val="Normal"/>
        <w:tabs>
          <w:tab w:val="clear" w:pos="708"/>
          <w:tab w:val="left" w:pos="567" w:leader="none"/>
        </w:tabs>
        <w:spacing w:lineRule="auto" w:line="240" w:before="0" w:after="0"/>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tabs>
          <w:tab w:val="clear" w:pos="708"/>
          <w:tab w:val="left" w:pos="567" w:leader="none"/>
        </w:tabs>
        <w:spacing w:lineRule="auto" w:line="240" w:before="0" w:after="0"/>
        <w:jc w:val="center"/>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t>Характеристики оказываемых услуг:</w:t>
      </w:r>
    </w:p>
    <w:p>
      <w:pPr>
        <w:pStyle w:val="Normal"/>
        <w:shd w:val="clear" w:fill="FFFFFF"/>
        <w:spacing w:lineRule="auto" w:line="240" w:before="0" w:after="0"/>
        <w:ind w:firstLine="567" w:end="0"/>
        <w:jc w:val="both"/>
        <w:rPr/>
      </w:pP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color w:val="000000"/>
          <w:sz w:val="28"/>
          <w:szCs w:val="28"/>
          <w:lang w:eastAsia="ru-RU"/>
        </w:rPr>
        <w:t>Перевозка спортивного оборудования и пассажиров автобусом не менее 50 пассажирских мест, пригодным для поездок на международные дальние расстояния, с мягкими сидениями, большими отсеками для груза.</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fill="FFFFFF"/>
        <w:spacing w:lineRule="auto" w:line="240" w:before="0" w:after="0"/>
        <w:ind w:firstLine="567" w:end="0"/>
        <w:jc w:val="center"/>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t>Характеристики груза:</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Масса до 1 тонны-сумки, рюкзаки, чемоданы;</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негабаритные предметы: </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лестницы в чехле:</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длина 215 см., ширина 25 см., высота 5 см.-15 штук.</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Длина 380 см., ширина 30 см., высота 5 см. - 3 шт</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Транспорт пребывает в заранее установленное место и время, в соответствии с таблицей маршрута.</w:t>
      </w:r>
    </w:p>
    <w:p>
      <w:pPr>
        <w:pStyle w:val="Normal"/>
        <w:shd w:val="clear" w:fill="FFFFFF"/>
        <w:spacing w:lineRule="auto" w:line="240" w:before="0" w:after="0"/>
        <w:ind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Таблица маршрута:</w:t>
      </w:r>
    </w:p>
    <w:tbl>
      <w:tblPr>
        <w:tblW w:w="10035" w:type="dxa"/>
        <w:jc w:val="start"/>
        <w:tblInd w:w="0" w:type="dxa"/>
        <w:tblLayout w:type="fixed"/>
        <w:tblCellMar>
          <w:top w:w="0" w:type="dxa"/>
          <w:start w:w="108" w:type="dxa"/>
          <w:bottom w:w="0" w:type="dxa"/>
          <w:end w:w="108" w:type="dxa"/>
        </w:tblCellMar>
      </w:tblPr>
      <w:tblGrid>
        <w:gridCol w:w="444"/>
        <w:gridCol w:w="1760"/>
        <w:gridCol w:w="6855"/>
        <w:gridCol w:w="975"/>
      </w:tblGrid>
      <w:tr>
        <w:trPr>
          <w:trHeight w:val="651" w:hRule="atLeast"/>
        </w:trPr>
        <w:tc>
          <w:tcPr>
            <w:tcW w:w="44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w:t>
            </w:r>
          </w:p>
        </w:tc>
        <w:tc>
          <w:tcPr>
            <w:tcW w:w="17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Дата</w:t>
            </w:r>
          </w:p>
        </w:tc>
        <w:tc>
          <w:tcPr>
            <w:tcW w:w="685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Маршрут</w:t>
            </w:r>
          </w:p>
        </w:tc>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Время, час.</w:t>
            </w:r>
          </w:p>
        </w:tc>
      </w:tr>
      <w:tr>
        <w:trPr>
          <w:trHeight w:val="594" w:hRule="atLeast"/>
        </w:trPr>
        <w:tc>
          <w:tcPr>
            <w:tcW w:w="44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w:t>
            </w:r>
          </w:p>
        </w:tc>
        <w:tc>
          <w:tcPr>
            <w:tcW w:w="17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both"/>
              <w:rPr/>
            </w:pPr>
            <w:r>
              <w:rPr>
                <w:rFonts w:eastAsia="Times New Roman" w:cs="Times New Roman" w:ascii="Times New Roman" w:hAnsi="Times New Roman"/>
                <w:color w:val="000000"/>
                <w:sz w:val="28"/>
                <w:szCs w:val="28"/>
                <w:lang w:val="en-US" w:eastAsia="ru-RU"/>
              </w:rPr>
              <w:t>14.06.2026</w:t>
            </w:r>
            <w:r>
              <w:rPr>
                <w:rFonts w:eastAsia="Times New Roman" w:cs="Times New Roman" w:ascii="Times New Roman" w:hAnsi="Times New Roman"/>
                <w:color w:val="000000"/>
                <w:sz w:val="28"/>
                <w:szCs w:val="28"/>
                <w:lang w:eastAsia="ru-RU"/>
              </w:rPr>
              <w:t xml:space="preserve"> г.</w:t>
            </w:r>
          </w:p>
        </w:tc>
        <w:tc>
          <w:tcPr>
            <w:tcW w:w="685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Посадка в автобус с 08:00 до 09:00.</w:t>
            </w:r>
          </w:p>
          <w:p>
            <w:pPr>
              <w:pStyle w:val="Normal"/>
              <w:spacing w:lineRule="auto" w:line="240" w:before="0" w:after="0"/>
              <w:rPr/>
            </w:pPr>
            <w:r>
              <w:rPr>
                <w:rFonts w:eastAsia="Times New Roman" w:cs="Times New Roman" w:ascii="Times New Roman" w:hAnsi="Times New Roman"/>
                <w:color w:val="000000"/>
                <w:sz w:val="28"/>
                <w:szCs w:val="28"/>
                <w:lang w:eastAsia="ru-RU"/>
              </w:rPr>
              <w:t xml:space="preserve">Выезд в 09:00 от гостиницы «Милан», расположенной по адресу: г. Москва, Шипиловская улица, д. 28а </w:t>
              <w:br/>
              <w:t>до гостиницы «Минск», расположенной по адресу:</w:t>
            </w:r>
          </w:p>
          <w:p>
            <w:pPr>
              <w:pStyle w:val="Normal"/>
              <w:spacing w:lineRule="auto" w:line="240" w:before="0" w:after="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г. Минск, проспект Независимости, д. 11к1</w:t>
            </w:r>
          </w:p>
        </w:tc>
        <w:tc>
          <w:tcPr>
            <w:tcW w:w="9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12</w:t>
            </w:r>
          </w:p>
        </w:tc>
      </w:tr>
      <w:tr>
        <w:trPr>
          <w:trHeight w:val="563" w:hRule="atLeast"/>
        </w:trPr>
        <w:tc>
          <w:tcPr>
            <w:tcW w:w="444" w:type="dxa"/>
            <w:tcBorders>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w:t>
            </w:r>
          </w:p>
        </w:tc>
        <w:tc>
          <w:tcPr>
            <w:tcW w:w="1760" w:type="dxa"/>
            <w:tcBorders>
              <w:start w:val="single" w:sz="4" w:space="0" w:color="000000"/>
              <w:bottom w:val="single" w:sz="4" w:space="0" w:color="000000"/>
              <w:end w:val="single" w:sz="4" w:space="0" w:color="000000"/>
            </w:tcBorders>
          </w:tcPr>
          <w:p>
            <w:pPr>
              <w:pStyle w:val="Normal"/>
              <w:spacing w:lineRule="auto" w:line="240" w:before="0" w:after="20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21.06.2026 г.</w:t>
            </w:r>
          </w:p>
        </w:tc>
        <w:tc>
          <w:tcPr>
            <w:tcW w:w="6855"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Посадка в автобус с 08:00 до 09:00.</w:t>
            </w:r>
          </w:p>
          <w:p>
            <w:pPr>
              <w:pStyle w:val="Normal"/>
              <w:spacing w:lineRule="auto" w:line="240" w:before="0" w:after="0"/>
              <w:rPr/>
            </w:pPr>
            <w:r>
              <w:rPr>
                <w:rFonts w:eastAsia="Times New Roman" w:cs="Times New Roman" w:ascii="Times New Roman" w:hAnsi="Times New Roman"/>
                <w:color w:val="000000"/>
                <w:sz w:val="28"/>
                <w:szCs w:val="28"/>
                <w:lang w:eastAsia="ru-RU"/>
              </w:rPr>
              <w:t>Выезд в 09:00 от гостиница «Минск», расположенной по адресу: г. Минск, проспект Независимости,</w:t>
            </w:r>
          </w:p>
          <w:p>
            <w:pPr>
              <w:pStyle w:val="Normal"/>
              <w:spacing w:lineRule="auto" w:line="240" w:before="0" w:after="0"/>
              <w:rPr/>
            </w:pPr>
            <w:r>
              <w:rPr>
                <w:rFonts w:eastAsia="Times New Roman" w:cs="Times New Roman" w:ascii="Times New Roman" w:hAnsi="Times New Roman"/>
                <w:color w:val="000000"/>
                <w:sz w:val="28"/>
                <w:szCs w:val="28"/>
                <w:lang w:eastAsia="ru-RU"/>
              </w:rPr>
              <w:t>д. 11к1до г. Москва, Казанский вокзал, аэропорт Шереметьево</w:t>
            </w:r>
          </w:p>
        </w:tc>
        <w:tc>
          <w:tcPr>
            <w:tcW w:w="975" w:type="dxa"/>
            <w:tcBorders>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12</w:t>
            </w:r>
          </w:p>
        </w:tc>
      </w:tr>
    </w:tbl>
    <w:p>
      <w:pPr>
        <w:pStyle w:val="Normal"/>
        <w:shd w:val="clear" w:fill="FFFFFF"/>
        <w:spacing w:lineRule="auto" w:line="240" w:before="0" w:after="0"/>
        <w:ind w:firstLine="1107" w:end="0"/>
        <w:jc w:val="both"/>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fill="FFFFFF"/>
        <w:spacing w:lineRule="auto" w:line="240" w:before="0" w:after="0"/>
        <w:ind w:firstLine="1107" w:end="0"/>
        <w:jc w:val="both"/>
        <w:rPr>
          <w:sz w:val="27"/>
          <w:szCs w:val="27"/>
        </w:rPr>
      </w:pPr>
      <w:r>
        <w:rPr>
          <w:rFonts w:eastAsia="Times New Roman" w:cs="Times New Roman" w:ascii="Times New Roman" w:hAnsi="Times New Roman"/>
          <w:b/>
          <w:bCs/>
          <w:color w:val="000000"/>
          <w:sz w:val="27"/>
          <w:szCs w:val="27"/>
          <w:lang w:eastAsia="ru-RU"/>
        </w:rPr>
        <w:t>Период оказания услуг</w:t>
      </w:r>
      <w:r>
        <w:rPr>
          <w:rFonts w:eastAsia="Times New Roman" w:cs="Times New Roman" w:ascii="Times New Roman" w:hAnsi="Times New Roman"/>
          <w:color w:val="000000"/>
          <w:sz w:val="27"/>
          <w:szCs w:val="27"/>
          <w:lang w:eastAsia="ru-RU"/>
        </w:rPr>
        <w:t>: с 14 по 21 июня 2026 г.</w:t>
      </w:r>
    </w:p>
    <w:p>
      <w:pPr>
        <w:pStyle w:val="Normal"/>
        <w:shd w:val="clear" w:fill="FFFFFF"/>
        <w:spacing w:lineRule="auto" w:line="240" w:before="0" w:after="0"/>
        <w:ind w:firstLine="1107" w:end="0"/>
        <w:jc w:val="both"/>
        <w:rPr>
          <w:sz w:val="27"/>
          <w:szCs w:val="27"/>
        </w:rPr>
      </w:pPr>
      <w:r>
        <w:rPr>
          <w:rFonts w:eastAsia="Times New Roman" w:cs="Times New Roman" w:ascii="Times New Roman" w:hAnsi="Times New Roman"/>
          <w:b/>
          <w:bCs/>
          <w:color w:val="000000"/>
          <w:sz w:val="27"/>
          <w:szCs w:val="27"/>
          <w:lang w:eastAsia="ru-RU"/>
        </w:rPr>
        <w:t>Объем услуг</w:t>
      </w:r>
      <w:r>
        <w:rPr>
          <w:rFonts w:eastAsia="Times New Roman" w:cs="Times New Roman" w:ascii="Times New Roman" w:hAnsi="Times New Roman"/>
          <w:color w:val="000000"/>
          <w:sz w:val="27"/>
          <w:szCs w:val="27"/>
          <w:lang w:eastAsia="ru-RU"/>
        </w:rPr>
        <w:t>: в соответствии с таблицей маршрута.</w:t>
      </w:r>
    </w:p>
    <w:p>
      <w:pPr>
        <w:pStyle w:val="Normal"/>
        <w:shd w:val="clear" w:fill="FFFFFF"/>
        <w:spacing w:lineRule="auto" w:line="240" w:before="0" w:after="0"/>
        <w:ind w:firstLine="1107" w:end="0"/>
        <w:jc w:val="both"/>
        <w:rPr>
          <w:rFonts w:ascii="Times New Roman" w:hAnsi="Times New Roman" w:eastAsia="Times New Roman" w:cs="Times New Roman"/>
          <w:b/>
          <w:bCs/>
          <w:color w:val="000000"/>
          <w:sz w:val="27"/>
          <w:szCs w:val="27"/>
          <w:lang w:eastAsia="ru-RU"/>
        </w:rPr>
      </w:pPr>
      <w:r>
        <w:rPr>
          <w:rFonts w:eastAsia="Times New Roman" w:cs="Times New Roman" w:ascii="Times New Roman" w:hAnsi="Times New Roman"/>
          <w:b/>
          <w:bCs/>
          <w:color w:val="000000"/>
          <w:sz w:val="27"/>
          <w:szCs w:val="27"/>
          <w:lang w:eastAsia="ru-RU"/>
        </w:rPr>
        <w:t>Основные требования к качеству услуги:</w:t>
      </w:r>
    </w:p>
    <w:p>
      <w:pPr>
        <w:pStyle w:val="Normal"/>
        <w:shd w:val="clear" w:fill="FFFFFF"/>
        <w:spacing w:lineRule="auto" w:line="240" w:before="0" w:after="0"/>
        <w:ind w:firstLine="567" w:end="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Исполнитель несет установленную гражданским законодательством ответственность за жизнь и здоровье пассажиров и груза. Для этого Исполнитель обязан обеспечить:</w:t>
      </w:r>
    </w:p>
    <w:p>
      <w:pPr>
        <w:pStyle w:val="Normal"/>
        <w:shd w:val="clear" w:fill="FFFFFF"/>
        <w:spacing w:lineRule="auto" w:line="240" w:before="0" w:after="0"/>
        <w:ind w:firstLine="567" w:end="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 своевременный и качественный ремонт и техническое обслуживание транспортных средств;</w:t>
      </w:r>
    </w:p>
    <w:p>
      <w:pPr>
        <w:pStyle w:val="Normal"/>
        <w:shd w:val="clear" w:fill="FFFFFF"/>
        <w:spacing w:lineRule="auto" w:line="240" w:before="0" w:after="0"/>
        <w:ind w:firstLine="567" w:end="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 xml:space="preserve">-​ круглосуточное диспетчерское обслуживание транспортных средств, при этом диспетчерская служба должна быть обеспечена достаточным количеством (не менее чем тремя) качественных средств телефонной и факсимильной связи, </w:t>
        <w:br/>
        <w:t>а также осуществляет запись телефонных переговоров (и их хранение не менее 3х месяцев) для решения спорных вопросов;</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проведение пред и послерейсовых медосмотров водителей </w:t>
        <w:br/>
        <w:t>с документальным подтверждением;</w:t>
      </w:r>
    </w:p>
    <w:p>
      <w:pPr>
        <w:pStyle w:val="Normal"/>
        <w:shd w:val="clear" w:fill="FFFFFF"/>
        <w:spacing w:lineRule="auto" w:line="240" w:before="0" w:after="0"/>
        <w:ind w:firstLine="567" w:end="0"/>
        <w:jc w:val="both"/>
        <w:rPr>
          <w:rFonts w:ascii="Times New Roman" w:hAnsi="Times New Roman" w:eastAsia="Times New Roman" w:cs="Times New Roman"/>
          <w:b w:val="false"/>
          <w:bCs w:val="false"/>
          <w:color w:val="000000"/>
          <w:sz w:val="28"/>
          <w:szCs w:val="28"/>
          <w:lang w:eastAsia="ru-RU"/>
        </w:rPr>
      </w:pPr>
      <w:r>
        <w:rPr>
          <w:rFonts w:eastAsia="Times New Roman" w:cs="Times New Roman" w:ascii="Times New Roman" w:hAnsi="Times New Roman"/>
          <w:b w:val="false"/>
          <w:bCs w:val="false"/>
          <w:color w:val="000000"/>
          <w:sz w:val="28"/>
          <w:szCs w:val="28"/>
          <w:lang w:eastAsia="ru-RU"/>
        </w:rPr>
        <w:t>-​ обязательное наличие лицензии на перевозку пассажиров автомобильным транспортом, оборудованным для перевозок не менее 50 человек.</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Исполнитель обязан выполнять условия заявки: по времени – с точностью </w:t>
        <w:br/>
        <w:t>до 15 минут, по месту – точно по адресу.</w:t>
      </w:r>
    </w:p>
    <w:p>
      <w:pPr>
        <w:pStyle w:val="Normal"/>
        <w:shd w:val="clear" w:fill="FFFFFF"/>
        <w:spacing w:lineRule="auto" w:line="240" w:before="0" w:after="0"/>
        <w:ind w:firstLine="567" w:end="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Исполнитель обязан:</w:t>
        <w:br/>
        <w:t>-​ соблюдать категорию автобуса;</w:t>
      </w:r>
    </w:p>
    <w:p>
      <w:pPr>
        <w:pStyle w:val="Normal"/>
        <w:shd w:val="clear"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предоставлять чистый автотранспорт как внутри, так и снаружи;</w:t>
      </w:r>
    </w:p>
    <w:p>
      <w:pPr>
        <w:pStyle w:val="Normal"/>
        <w:shd w:val="clear"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предоставлять водителей, имеющих право на управление транспортным средством соответствующей категории, которые должны соблюдать правила вежливого общения с пассажирами иметь опрятный внешний вид, а также наличие трудового стажа по международным перевозкам пассажиров не менее </w:t>
        <w:br/>
        <w:t>5-ти лет (с документальным подтверждением), обеспечивать безаварийность движения, выбирать оптимальный маршрут, не курить в салоне автомобиля.</w:t>
      </w:r>
    </w:p>
    <w:p>
      <w:pPr>
        <w:pStyle w:val="Normal"/>
        <w:shd w:val="clear" w:fill="FFFFFF"/>
        <w:spacing w:lineRule="auto" w:line="240" w:before="0" w:after="0"/>
        <w:jc w:val="both"/>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fill="FFFFFF"/>
        <w:spacing w:lineRule="auto" w:line="240" w:before="0" w:after="0"/>
        <w:jc w:val="center"/>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t xml:space="preserve">Основные требования к функциональным характеристикам </w:t>
      </w:r>
    </w:p>
    <w:p>
      <w:pPr>
        <w:pStyle w:val="Normal"/>
        <w:shd w:val="clear" w:fill="FFFFFF"/>
        <w:spacing w:lineRule="auto" w:line="240" w:before="0" w:after="0"/>
        <w:jc w:val="center"/>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t>транспортных средств:</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Транспортное средство должны быть закреплено за исполнителем, т.е. обслуживать только пассажиров Заказчика, по контракту за транспортным средством должен быть закреплен постоянный водитель (не менее двух водителей).</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При невозможности использования закрепленного транспортного средства Заказчику должно быть предоставлено другое аналогичное транспортное средство.</w:t>
      </w:r>
    </w:p>
    <w:p>
      <w:pPr>
        <w:pStyle w:val="Normal"/>
        <w:shd w:val="clear" w:fill="FFFFFF"/>
        <w:spacing w:lineRule="auto" w:line="240" w:before="0" w:after="0"/>
        <w:ind w:firstLine="567" w:end="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Транспортные средства должны быть:</w:t>
      </w:r>
    </w:p>
    <w:p>
      <w:pPr>
        <w:pStyle w:val="Normal"/>
        <w:shd w:val="clear"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зарегистрированы в ГИБДД;</w:t>
      </w:r>
    </w:p>
    <w:p>
      <w:pPr>
        <w:pStyle w:val="Normal"/>
        <w:shd w:val="clear"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пройти техосмотр в установленном порядке;</w:t>
      </w:r>
    </w:p>
    <w:p>
      <w:pPr>
        <w:pStyle w:val="Normal"/>
        <w:shd w:val="clear" w:fill="FFFFFF"/>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в нормальном техническом состоянии, не допускается наличие значительной коррозии кузова.</w:t>
      </w:r>
    </w:p>
    <w:p>
      <w:pPr>
        <w:pStyle w:val="Normal"/>
        <w:shd w:val="clear" w:fill="FFFFFF"/>
        <w:spacing w:lineRule="auto" w:line="240" w:before="0" w:after="0"/>
        <w:ind w:firstLine="567" w:end="0"/>
        <w:jc w:val="both"/>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t>Подготовка к оказанию услуги:</w:t>
      </w:r>
    </w:p>
    <w:p>
      <w:pPr>
        <w:pStyle w:val="Normal"/>
        <w:shd w:val="clear" w:fill="FFFFFF"/>
        <w:spacing w:lineRule="auto" w:line="240" w:before="0" w:after="0"/>
        <w:jc w:val="both"/>
        <w:rPr>
          <w:rFonts w:ascii="Times New Roman" w:hAnsi="Times New Roman"/>
          <w:sz w:val="27"/>
          <w:szCs w:val="27"/>
          <w:u w:val="none"/>
        </w:rPr>
      </w:pPr>
      <w:r>
        <w:rPr>
          <w:rFonts w:eastAsia="Times New Roman" w:cs="Times New Roman" w:ascii="Times New Roman" w:hAnsi="Times New Roman"/>
          <w:color w:val="000000"/>
          <w:spacing w:val="-1"/>
          <w:sz w:val="27"/>
          <w:szCs w:val="27"/>
          <w:u w:val="none"/>
        </w:rPr>
        <w:t xml:space="preserve"> </w:t>
      </w:r>
      <w:r>
        <w:rPr>
          <w:rFonts w:eastAsia="Times New Roman" w:cs="Times New Roman" w:ascii="Times New Roman" w:hAnsi="Times New Roman"/>
          <w:color w:val="000000"/>
          <w:spacing w:val="-1"/>
          <w:sz w:val="27"/>
          <w:szCs w:val="27"/>
          <w:u w:val="none"/>
        </w:rPr>
        <w:t>-​ исполнитель организует документооборот учета объема и качества услуг согласно Порядка оказания транспортных услуг, а также полный пакет бухгалтерской документации (счет, счет-фактура, акт выполненных работ, маршрутный лист).</w:t>
      </w:r>
    </w:p>
    <w:p>
      <w:pPr>
        <w:pStyle w:val="Normal"/>
        <w:suppressAutoHyphens w:val="true"/>
        <w:spacing w:lineRule="auto" w:line="240" w:before="0" w:after="0"/>
        <w:contextualSpacing/>
        <w:jc w:val="both"/>
        <w:rPr>
          <w:rFonts w:ascii="Times New Roman" w:hAnsi="Times New Roman" w:eastAsia="Times New Roman" w:cs="Times New Roman"/>
          <w:color w:val="000000"/>
          <w:spacing w:val="-1"/>
          <w:sz w:val="28"/>
          <w:szCs w:val="28"/>
          <w:u w:val="single"/>
          <w:lang w:eastAsia="ru-RU"/>
        </w:rPr>
      </w:pPr>
      <w:r>
        <w:rPr>
          <w:rFonts w:eastAsia="Times New Roman" w:cs="Times New Roman" w:ascii="Times New Roman" w:hAnsi="Times New Roman"/>
          <w:color w:val="000000"/>
          <w:spacing w:val="-1"/>
          <w:sz w:val="28"/>
          <w:szCs w:val="28"/>
          <w:u w:val="single"/>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 _____________/</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br w:type="page"/>
      </w:r>
      <w:bookmarkStart w:id="0" w:name="_Hlk197529427"/>
      <w:bookmarkEnd w:id="0"/>
      <w:r>
        <w:rPr>
          <w:rFonts w:eastAsia="Times New Roman" w:cs="Times New Roman" w:ascii="Times New Roman" w:hAnsi="Times New Roman"/>
          <w:b/>
          <w:sz w:val="28"/>
          <w:szCs w:val="28"/>
          <w:lang w:eastAsia="ru-RU"/>
        </w:rPr>
        <w:t>Приложение № 2</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cs="Times New Roman"/>
          <w:b/>
          <w:sz w:val="28"/>
          <w:szCs w:val="28"/>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w:t>
      </w:r>
      <w:r>
        <w:rPr>
          <w:rFonts w:eastAsia="Times New Roman" w:cs="Times New Roman" w:ascii="Times New Roman" w:hAnsi="Times New Roman"/>
          <w:b/>
          <w:sz w:val="28"/>
          <w:szCs w:val="28"/>
          <w:lang w:val="en-US" w:eastAsia="ru-RU"/>
        </w:rPr>
        <w:t>6</w:t>
      </w:r>
      <w:r>
        <w:rPr>
          <w:rFonts w:eastAsia="Times New Roman" w:cs="Times New Roman" w:ascii="Times New Roman" w:hAnsi="Times New Roman"/>
          <w:b/>
          <w:sz w:val="28"/>
          <w:szCs w:val="28"/>
          <w:lang w:eastAsia="ru-RU"/>
        </w:rPr>
        <w:t xml:space="preserve">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bookmarkStart w:id="1" w:name="_Hlk197529427_Копия_1"/>
      <w:bookmarkEnd w:id="1"/>
      <w:r>
        <w:rPr>
          <w:rFonts w:cs="Times New Roman" w:ascii="Times New Roman" w:hAnsi="Times New Roman"/>
          <w:b/>
          <w:sz w:val="28"/>
          <w:szCs w:val="28"/>
        </w:rPr>
        <w:t>Спецификация</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10065" w:type="dxa"/>
        <w:jc w:val="start"/>
        <w:tblInd w:w="108" w:type="dxa"/>
        <w:tblLayout w:type="fixed"/>
        <w:tblCellMar>
          <w:top w:w="0" w:type="dxa"/>
          <w:start w:w="108" w:type="dxa"/>
          <w:bottom w:w="0" w:type="dxa"/>
          <w:end w:w="108" w:type="dxa"/>
        </w:tblCellMar>
      </w:tblPr>
      <w:tblGrid>
        <w:gridCol w:w="707"/>
        <w:gridCol w:w="5103"/>
        <w:gridCol w:w="1134"/>
        <w:gridCol w:w="1559"/>
        <w:gridCol w:w="1562"/>
      </w:tblGrid>
      <w:tr>
        <w:trPr>
          <w:trHeight w:val="450" w:hRule="atLeast"/>
        </w:trPr>
        <w:tc>
          <w:tcPr>
            <w:tcW w:w="707" w:type="dxa"/>
            <w:tcBorders>
              <w:top w:val="single" w:sz="4" w:space="0" w:color="000000"/>
              <w:start w:val="single" w:sz="4" w:space="0" w:color="000000"/>
              <w:bottom w:val="single" w:sz="4" w:space="0" w:color="000000"/>
              <w:end w:val="single" w:sz="8"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b/>
                <w:sz w:val="26"/>
                <w:szCs w:val="26"/>
                <w:lang w:eastAsia="ru-RU"/>
              </w:rPr>
              <w:t>п\п</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Наименование</w:t>
            </w:r>
          </w:p>
        </w:tc>
        <w:tc>
          <w:tcPr>
            <w:tcW w:w="1134"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Ед. изм</w:t>
            </w:r>
            <w:r>
              <w:rPr>
                <w:rFonts w:eastAsia="Times New Roman" w:cs="Times New Roman" w:ascii="Times New Roman" w:hAnsi="Times New Roman"/>
                <w:b/>
                <w:sz w:val="26"/>
                <w:szCs w:val="26"/>
                <w:lang w:val="en-US" w:eastAsia="ru-RU"/>
              </w:rPr>
              <w:t>.</w:t>
            </w:r>
          </w:p>
        </w:tc>
        <w:tc>
          <w:tcPr>
            <w:tcW w:w="1559"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Кол</w:t>
            </w:r>
            <w:r>
              <w:rPr>
                <w:rFonts w:eastAsia="Times New Roman" w:cs="Times New Roman" w:ascii="Times New Roman" w:hAnsi="Times New Roman"/>
                <w:b/>
                <w:sz w:val="26"/>
                <w:szCs w:val="26"/>
                <w:lang w:val="en-US" w:eastAsia="ru-RU"/>
              </w:rPr>
              <w:t>-</w:t>
            </w:r>
            <w:r>
              <w:rPr>
                <w:rFonts w:eastAsia="Times New Roman" w:cs="Times New Roman" w:ascii="Times New Roman" w:hAnsi="Times New Roman"/>
                <w:b/>
                <w:sz w:val="26"/>
                <w:szCs w:val="26"/>
                <w:lang w:eastAsia="ru-RU"/>
              </w:rPr>
              <w:t>во</w:t>
            </w:r>
          </w:p>
        </w:tc>
        <w:tc>
          <w:tcPr>
            <w:tcW w:w="1562"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Сумма</w:t>
            </w:r>
          </w:p>
        </w:tc>
      </w:tr>
      <w:tr>
        <w:trPr>
          <w:trHeight w:val="240" w:hRule="atLeast"/>
        </w:trPr>
        <w:tc>
          <w:tcPr>
            <w:tcW w:w="707" w:type="dxa"/>
            <w:tcBorders>
              <w:top w:val="single" w:sz="4" w:space="0" w:color="000000"/>
              <w:start w:val="single" w:sz="4"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val="ru-RU" w:eastAsia="ru-RU"/>
              </w:rPr>
            </w:pPr>
            <w:r>
              <w:rPr>
                <w:rFonts w:eastAsia="Times New Roman" w:cs="Times New Roman" w:ascii="Times New Roman" w:hAnsi="Times New Roman"/>
                <w:sz w:val="28"/>
                <w:szCs w:val="28"/>
                <w:lang w:eastAsia="ru-RU"/>
              </w:rPr>
              <w:t>Оказание услуг по пассажирским перевозкам</w:t>
            </w:r>
          </w:p>
          <w:p>
            <w:pPr>
              <w:pStyle w:val="Normal"/>
              <w:spacing w:lineRule="auto" w:line="240" w:before="0" w:after="0"/>
              <w:jc w:val="center"/>
              <w:rPr/>
            </w:pPr>
            <w:r>
              <w:rPr>
                <w:rFonts w:eastAsia="Times New Roman" w:cs="Times New Roman" w:ascii="Times New Roman" w:hAnsi="Times New Roman"/>
                <w:sz w:val="28"/>
                <w:szCs w:val="28"/>
                <w:lang w:val="ru-RU" w:eastAsia="ru-RU"/>
              </w:rPr>
              <w:t>г. Москва</w:t>
            </w:r>
            <w:r>
              <w:rPr>
                <w:rFonts w:eastAsia="Times New Roman" w:cs="Times New Roman" w:ascii="Times New Roman" w:hAnsi="Times New Roman"/>
                <w:sz w:val="28"/>
                <w:szCs w:val="28"/>
                <w:lang w:eastAsia="ru-RU"/>
              </w:rPr>
              <w:t xml:space="preserve"> – г. Минск – г. Москва</w:t>
            </w:r>
          </w:p>
        </w:tc>
        <w:tc>
          <w:tcPr>
            <w:tcW w:w="1134"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усл.ед.</w:t>
            </w:r>
          </w:p>
        </w:tc>
        <w:tc>
          <w:tcPr>
            <w:tcW w:w="1559"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1562" w:type="dxa"/>
            <w:tcBorders>
              <w:top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540" w:hRule="atLeast"/>
        </w:trPr>
        <w:tc>
          <w:tcPr>
            <w:tcW w:w="850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Итого:</w:t>
            </w:r>
          </w:p>
        </w:tc>
        <w:tc>
          <w:tcPr>
            <w:tcW w:w="1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bookmarkStart w:id="2" w:name="_Hlk197529478"/>
      <w:bookmarkEnd w:id="2"/>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ar-SA"/>
              </w:rPr>
              <w:t>ЗАКАЗЧИК:</w:t>
            </w:r>
          </w:p>
          <w:p>
            <w:pPr>
              <w:pStyle w:val="Normal"/>
              <w:widowControl w:val="false"/>
              <w:suppressLineNumbers/>
              <w:tabs>
                <w:tab w:val="clear" w:pos="708"/>
                <w:tab w:val="left" w:pos="313" w:leader="none"/>
                <w:tab w:val="left" w:pos="5647" w:leader="none"/>
              </w:tab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____________________/_____________/</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bookmarkStart w:id="3" w:name="_Hlk197529478_Копия_1"/>
      <w:bookmarkStart w:id="4" w:name="_Hlk197529478_Копия_1"/>
      <w:bookmarkEnd w:id="4"/>
      <w:r>
        <w:br w:type="page"/>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3</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Копия лицензии</w:t>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ar-SA"/>
              </w:rPr>
              <w:t>ЗАКАЗЧИК:</w:t>
            </w:r>
          </w:p>
          <w:p>
            <w:pPr>
              <w:pStyle w:val="Normal"/>
              <w:widowControl w:val="false"/>
              <w:suppressLineNumbers/>
              <w:tabs>
                <w:tab w:val="clear" w:pos="708"/>
                <w:tab w:val="left" w:pos="313" w:leader="none"/>
                <w:tab w:val="left" w:pos="5647" w:leader="none"/>
              </w:tab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____________________/_____________/</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sectPr>
      <w:headerReference w:type="even" r:id="rId3"/>
      <w:headerReference w:type="default" r:id="rId4"/>
      <w:headerReference w:type="first" r:id="rId5"/>
      <w:type w:val="nextPage"/>
      <w:pgSz w:w="11906" w:h="16838"/>
      <w:pgMar w:left="1134"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Cambria">
    <w:charset w:val="cc" w:characterSet="windows-1251"/>
    <w:family w:val="roman"/>
    <w:pitch w:val="variable"/>
  </w:font>
  <w:font w:name="Arial">
    <w:charset w:val="cc" w:characterSet="windows-1251"/>
    <w:family w:val="swiss"/>
    <w:pitch w:val="variable"/>
  </w:font>
  <w:font w:name="Segoe UI">
    <w:charset w:val="cc" w:characterSet="windows-1251"/>
    <w:family w:val="swiss"/>
    <w:pitch w:val="variable"/>
  </w:font>
  <w:font w:name="Century">
    <w:charset w:val="cc" w:characterSet="windows-1251"/>
    <w:family w:val="roman"/>
    <w:pitch w:val="variable"/>
  </w:font>
  <w:font w:name="Courier New">
    <w:charset w:val="cc" w:characterSet="windows-1251"/>
    <w:family w:val="roman"/>
    <w:pitch w:val="variable"/>
  </w:font>
  <w:font w:name="Mipgost">
    <w:altName w:val="Arial Narrow"/>
    <w:charset w:val="cc" w:characterSet="windows-1251"/>
    <w:family w:val="roman"/>
    <w:pitch w:val="variable"/>
  </w:font>
  <w:font w:name="Liberation Sans">
    <w:altName w:val="Arial"/>
    <w:charset w:val="cc" w:characterSet="windows-1251"/>
    <w:family w:val="swiss"/>
    <w:pitch w:val="variable"/>
  </w:font>
  <w:font w:name="Liberation Serif">
    <w:altName w:val="Times New Roman"/>
    <w:charset w:val="cc" w:characterSet="windows-1251"/>
    <w:family w:val="swiss"/>
    <w:pitch w:val="variable"/>
  </w:font>
  <w:font w:name="TimesDL">
    <w:altName w:val="Times New Roman"/>
    <w:charset w:val="cc" w:characterSet="windows-1251"/>
    <w:family w:val="roman"/>
    <w:pitch w:val="variable"/>
  </w:font>
  <w:font w:name="Mipgost">
    <w:altName w:val="Arial Narrow"/>
    <w:charset w:val="cc" w:characterSet="windows-1251"/>
    <w:family w:val="swiss"/>
    <w:pitch w:val="variable"/>
  </w:font>
  <w:font w:name="Georgia">
    <w:charset w:val="cc" w:characterSet="windows-1251"/>
    <w:family w:val="roman"/>
    <w:pitch w:val="variable"/>
  </w:font>
  <w:font w:name="Tahoma">
    <w:charset w:val="cc" w:characterSet="windows-1251"/>
    <w:family w:val="swiss"/>
    <w:pitch w:val="variable"/>
  </w:font>
  <w:font w:name="PT Astra Serif">
    <w:altName w:val="Times New Roman"/>
    <w:charset w:val="cc" w:characterSet="windows-1251"/>
    <w:family w:val="roman"/>
    <w:pitch w:val="variable"/>
  </w:font>
  <w:font w:name="PT Astra Serif">
    <w:altName w:val="Times New Roman"/>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14</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9"/>
      <w:numFmt w:val="decimal"/>
      <w:lvlText w:val="%1."/>
      <w:lvlJc w:val="start"/>
      <w:pPr>
        <w:tabs>
          <w:tab w:val="num" w:pos="0"/>
        </w:tabs>
        <w:ind w:start="450" w:hanging="450"/>
      </w:pPr>
      <w:rPr>
        <w:sz w:val="28"/>
        <w:b/>
        <w:szCs w:val="28"/>
      </w:rPr>
    </w:lvl>
    <w:lvl w:ilvl="1">
      <w:start w:val="1"/>
      <w:numFmt w:val="decimal"/>
      <w:lvlText w:val="%1.%2."/>
      <w:lvlJc w:val="start"/>
      <w:pPr>
        <w:tabs>
          <w:tab w:val="num" w:pos="0"/>
        </w:tabs>
        <w:ind w:start="1713" w:hanging="720"/>
      </w:pPr>
      <w:rPr>
        <w:b w:val="false"/>
      </w:rPr>
    </w:lvl>
    <w:lvl w:ilvl="2">
      <w:start w:val="1"/>
      <w:numFmt w:val="decimal"/>
      <w:lvlText w:val="%1.%2.%3."/>
      <w:lvlJc w:val="start"/>
      <w:pPr>
        <w:tabs>
          <w:tab w:val="num" w:pos="0"/>
        </w:tabs>
        <w:ind w:start="2706" w:hanging="720"/>
      </w:pPr>
      <w:rPr/>
    </w:lvl>
    <w:lvl w:ilvl="3">
      <w:start w:val="1"/>
      <w:numFmt w:val="decimal"/>
      <w:lvlText w:val="%1.%2.%3.%4."/>
      <w:lvlJc w:val="start"/>
      <w:pPr>
        <w:tabs>
          <w:tab w:val="num" w:pos="0"/>
        </w:tabs>
        <w:ind w:start="4059" w:hanging="1080"/>
      </w:pPr>
      <w:rPr/>
    </w:lvl>
    <w:lvl w:ilvl="4">
      <w:start w:val="1"/>
      <w:numFmt w:val="decimal"/>
      <w:lvlText w:val="%1.%2.%3.%4.%5."/>
      <w:lvlJc w:val="start"/>
      <w:pPr>
        <w:tabs>
          <w:tab w:val="num" w:pos="0"/>
        </w:tabs>
        <w:ind w:start="5052" w:hanging="1080"/>
      </w:pPr>
      <w:rPr/>
    </w:lvl>
    <w:lvl w:ilvl="5">
      <w:start w:val="1"/>
      <w:numFmt w:val="decimal"/>
      <w:lvlText w:val="%1.%2.%3.%4.%5.%6."/>
      <w:lvlJc w:val="start"/>
      <w:pPr>
        <w:tabs>
          <w:tab w:val="num" w:pos="0"/>
        </w:tabs>
        <w:ind w:start="6405" w:hanging="1440"/>
      </w:pPr>
      <w:rPr/>
    </w:lvl>
    <w:lvl w:ilvl="6">
      <w:start w:val="1"/>
      <w:numFmt w:val="decimal"/>
      <w:lvlText w:val="%1.%2.%3.%4.%5.%6.%7."/>
      <w:lvlJc w:val="start"/>
      <w:pPr>
        <w:tabs>
          <w:tab w:val="num" w:pos="0"/>
        </w:tabs>
        <w:ind w:start="7758" w:hanging="1800"/>
      </w:pPr>
      <w:rPr/>
    </w:lvl>
    <w:lvl w:ilvl="7">
      <w:start w:val="1"/>
      <w:numFmt w:val="decimal"/>
      <w:lvlText w:val="%1.%2.%3.%4.%5.%6.%7.%8."/>
      <w:lvlJc w:val="start"/>
      <w:pPr>
        <w:tabs>
          <w:tab w:val="num" w:pos="0"/>
        </w:tabs>
        <w:ind w:start="8751" w:hanging="1800"/>
      </w:pPr>
      <w:rPr/>
    </w:lvl>
    <w:lvl w:ilvl="8">
      <w:start w:val="1"/>
      <w:numFmt w:val="decimal"/>
      <w:lvlText w:val="%1.%2.%3.%4.%5.%6.%7.%8.%9."/>
      <w:lvlJc w:val="start"/>
      <w:pPr>
        <w:tabs>
          <w:tab w:val="num" w:pos="0"/>
        </w:tabs>
        <w:ind w:start="10104" w:hanging="2160"/>
      </w:pPr>
      <w:rPr/>
    </w:lvl>
  </w:abstractNum>
  <w:abstractNum w:abstractNumId="3">
    <w:lvl w:ilvl="0">
      <w:start w:val="6"/>
      <w:numFmt w:val="decimal"/>
      <w:lvlText w:val="%1."/>
      <w:lvlJc w:val="start"/>
      <w:pPr>
        <w:tabs>
          <w:tab w:val="num" w:pos="0"/>
        </w:tabs>
        <w:ind w:start="450" w:hanging="450"/>
      </w:pPr>
      <w:rPr/>
    </w:lvl>
    <w:lvl w:ilvl="1">
      <w:start w:val="2"/>
      <w:numFmt w:val="decimal"/>
      <w:lvlText w:val="%1.%2."/>
      <w:lvlJc w:val="start"/>
      <w:pPr>
        <w:tabs>
          <w:tab w:val="num" w:pos="0"/>
        </w:tabs>
        <w:ind w:start="1647" w:hanging="720"/>
      </w:pPr>
      <w:rPr/>
    </w:lvl>
    <w:lvl w:ilvl="2">
      <w:start w:val="1"/>
      <w:numFmt w:val="decimal"/>
      <w:lvlText w:val="%1.%2.%3."/>
      <w:lvlJc w:val="start"/>
      <w:pPr>
        <w:tabs>
          <w:tab w:val="num" w:pos="0"/>
        </w:tabs>
        <w:ind w:start="2574" w:hanging="720"/>
      </w:pPr>
      <w:rPr/>
    </w:lvl>
    <w:lvl w:ilvl="3">
      <w:start w:val="1"/>
      <w:numFmt w:val="decimal"/>
      <w:lvlText w:val="%1.%2.%3.%4."/>
      <w:lvlJc w:val="start"/>
      <w:pPr>
        <w:tabs>
          <w:tab w:val="num" w:pos="0"/>
        </w:tabs>
        <w:ind w:start="3861" w:hanging="1080"/>
      </w:pPr>
      <w:rPr/>
    </w:lvl>
    <w:lvl w:ilvl="4">
      <w:start w:val="1"/>
      <w:numFmt w:val="decimal"/>
      <w:lvlText w:val="%1.%2.%3.%4.%5."/>
      <w:lvlJc w:val="start"/>
      <w:pPr>
        <w:tabs>
          <w:tab w:val="num" w:pos="0"/>
        </w:tabs>
        <w:ind w:start="4788" w:hanging="1080"/>
      </w:pPr>
      <w:rPr/>
    </w:lvl>
    <w:lvl w:ilvl="5">
      <w:start w:val="1"/>
      <w:numFmt w:val="decimal"/>
      <w:lvlText w:val="%1.%2.%3.%4.%5.%6."/>
      <w:lvlJc w:val="start"/>
      <w:pPr>
        <w:tabs>
          <w:tab w:val="num" w:pos="0"/>
        </w:tabs>
        <w:ind w:start="6075" w:hanging="1440"/>
      </w:pPr>
      <w:rPr/>
    </w:lvl>
    <w:lvl w:ilvl="6">
      <w:start w:val="1"/>
      <w:numFmt w:val="decimal"/>
      <w:lvlText w:val="%1.%2.%3.%4.%5.%6.%7."/>
      <w:lvlJc w:val="start"/>
      <w:pPr>
        <w:tabs>
          <w:tab w:val="num" w:pos="0"/>
        </w:tabs>
        <w:ind w:start="7362" w:hanging="1800"/>
      </w:pPr>
      <w:rPr/>
    </w:lvl>
    <w:lvl w:ilvl="7">
      <w:start w:val="1"/>
      <w:numFmt w:val="decimal"/>
      <w:lvlText w:val="%1.%2.%3.%4.%5.%6.%7.%8."/>
      <w:lvlJc w:val="start"/>
      <w:pPr>
        <w:tabs>
          <w:tab w:val="num" w:pos="0"/>
        </w:tabs>
        <w:ind w:start="8289" w:hanging="1800"/>
      </w:pPr>
      <w:rPr/>
    </w:lvl>
    <w:lvl w:ilvl="8">
      <w:start w:val="1"/>
      <w:numFmt w:val="decimal"/>
      <w:lvlText w:val="%1.%2.%3.%4.%5.%6.%7.%8.%9."/>
      <w:lvlJc w:val="start"/>
      <w:pPr>
        <w:tabs>
          <w:tab w:val="num" w:pos="0"/>
        </w:tabs>
        <w:ind w:start="9576" w:hanging="2160"/>
      </w:pPr>
      <w:rPr/>
    </w:lvl>
  </w:abstractNum>
  <w:abstractNum w:abstractNumId="4">
    <w:lvl w:ilvl="0">
      <w:start w:val="8"/>
      <w:numFmt w:val="decimal"/>
      <w:lvlText w:val="%1."/>
      <w:lvlJc w:val="start"/>
      <w:pPr>
        <w:tabs>
          <w:tab w:val="num" w:pos="0"/>
        </w:tabs>
        <w:ind w:start="450" w:hanging="450"/>
      </w:pPr>
      <w:rPr/>
    </w:lvl>
    <w:lvl w:ilvl="1">
      <w:start w:val="6"/>
      <w:numFmt w:val="decimal"/>
      <w:lvlText w:val="%1.%2."/>
      <w:lvlJc w:val="start"/>
      <w:pPr>
        <w:tabs>
          <w:tab w:val="num" w:pos="0"/>
        </w:tabs>
        <w:ind w:start="1713" w:hanging="720"/>
      </w:pPr>
      <w:rPr>
        <w:sz w:val="28"/>
        <w:szCs w:val="28"/>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3207" w:hanging="108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985" w:hanging="1440"/>
      </w:pPr>
      <w:rPr/>
    </w:lvl>
    <w:lvl w:ilvl="6">
      <w:start w:val="1"/>
      <w:numFmt w:val="decimal"/>
      <w:lvlText w:val="%1.%2.%3.%4.%5.%6.%7."/>
      <w:lvlJc w:val="start"/>
      <w:pPr>
        <w:tabs>
          <w:tab w:val="num" w:pos="0"/>
        </w:tabs>
        <w:ind w:start="6054" w:hanging="1800"/>
      </w:pPr>
      <w:rPr/>
    </w:lvl>
    <w:lvl w:ilvl="7">
      <w:start w:val="1"/>
      <w:numFmt w:val="decimal"/>
      <w:lvlText w:val="%1.%2.%3.%4.%5.%6.%7.%8."/>
      <w:lvlJc w:val="start"/>
      <w:pPr>
        <w:tabs>
          <w:tab w:val="num" w:pos="0"/>
        </w:tabs>
        <w:ind w:start="6763" w:hanging="1800"/>
      </w:pPr>
      <w:rPr/>
    </w:lvl>
    <w:lvl w:ilvl="8">
      <w:start w:val="1"/>
      <w:numFmt w:val="decimal"/>
      <w:lvlText w:val="%1.%2.%3.%4.%5.%6.%7.%8.%9."/>
      <w:lvlJc w:val="start"/>
      <w:pPr>
        <w:tabs>
          <w:tab w:val="num" w:pos="0"/>
        </w:tabs>
        <w:ind w:start="7832" w:hanging="2160"/>
      </w:pPr>
      <w:rPr/>
    </w:lvl>
  </w:abstractNum>
  <w:abstractNum w:abstractNumId="5">
    <w:lvl w:ilvl="0">
      <w:start w:val="1"/>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997" w:hanging="720"/>
      </w:pPr>
      <w:rPr>
        <w:sz w:val="28"/>
        <w:b w:val="false"/>
        <w:szCs w:val="28"/>
        <w:rFonts w:ascii="Times New Roman" w:hAnsi="Times New Roman" w:cs="Times New Roman"/>
        <w:color w:val="000000"/>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6">
    <w:lvl w:ilvl="0">
      <w:start w:val="6"/>
      <w:numFmt w:val="decimal"/>
      <w:lvlText w:val="%1"/>
      <w:lvlJc w:val="start"/>
      <w:pPr>
        <w:tabs>
          <w:tab w:val="num" w:pos="0"/>
        </w:tabs>
        <w:ind w:start="375" w:hanging="375"/>
      </w:pPr>
      <w:rPr>
        <w:color w:val="000000"/>
      </w:rPr>
    </w:lvl>
    <w:lvl w:ilvl="1">
      <w:start w:val="1"/>
      <w:numFmt w:val="decimal"/>
      <w:lvlText w:val="%1.%2"/>
      <w:lvlJc w:val="start"/>
      <w:pPr>
        <w:tabs>
          <w:tab w:val="num" w:pos="0"/>
        </w:tabs>
        <w:ind w:start="1084" w:hanging="375"/>
      </w:pPr>
      <w:rPr>
        <w:color w:val="000000"/>
      </w:rPr>
    </w:lvl>
    <w:lvl w:ilvl="2">
      <w:start w:val="1"/>
      <w:numFmt w:val="decimal"/>
      <w:lvlText w:val="%1.%2.%3"/>
      <w:lvlJc w:val="start"/>
      <w:pPr>
        <w:tabs>
          <w:tab w:val="num" w:pos="0"/>
        </w:tabs>
        <w:ind w:start="2138" w:hanging="720"/>
      </w:pPr>
      <w:rPr>
        <w:color w:val="000000"/>
      </w:rPr>
    </w:lvl>
    <w:lvl w:ilvl="3">
      <w:start w:val="1"/>
      <w:numFmt w:val="decimal"/>
      <w:lvlText w:val="%1.%2.%3.%4"/>
      <w:lvlJc w:val="start"/>
      <w:pPr>
        <w:tabs>
          <w:tab w:val="num" w:pos="0"/>
        </w:tabs>
        <w:ind w:start="3207" w:hanging="1080"/>
      </w:pPr>
      <w:rPr>
        <w:color w:val="000000"/>
      </w:rPr>
    </w:lvl>
    <w:lvl w:ilvl="4">
      <w:start w:val="1"/>
      <w:numFmt w:val="decimal"/>
      <w:lvlText w:val="%1.%2.%3.%4.%5"/>
      <w:lvlJc w:val="start"/>
      <w:pPr>
        <w:tabs>
          <w:tab w:val="num" w:pos="0"/>
        </w:tabs>
        <w:ind w:start="3916" w:hanging="1080"/>
      </w:pPr>
      <w:rPr>
        <w:color w:val="000000"/>
      </w:rPr>
    </w:lvl>
    <w:lvl w:ilvl="5">
      <w:start w:val="1"/>
      <w:numFmt w:val="decimal"/>
      <w:lvlText w:val="%1.%2.%3.%4.%5.%6"/>
      <w:lvlJc w:val="start"/>
      <w:pPr>
        <w:tabs>
          <w:tab w:val="num" w:pos="0"/>
        </w:tabs>
        <w:ind w:start="4985" w:hanging="1440"/>
      </w:pPr>
      <w:rPr>
        <w:color w:val="000000"/>
      </w:rPr>
    </w:lvl>
    <w:lvl w:ilvl="6">
      <w:start w:val="1"/>
      <w:numFmt w:val="decimal"/>
      <w:lvlText w:val="%1.%2.%3.%4.%5.%6.%7"/>
      <w:lvlJc w:val="start"/>
      <w:pPr>
        <w:tabs>
          <w:tab w:val="num" w:pos="0"/>
        </w:tabs>
        <w:ind w:start="5694" w:hanging="1440"/>
      </w:pPr>
      <w:rPr>
        <w:color w:val="000000"/>
      </w:rPr>
    </w:lvl>
    <w:lvl w:ilvl="7">
      <w:start w:val="1"/>
      <w:numFmt w:val="decimal"/>
      <w:lvlText w:val="%1.%2.%3.%4.%5.%6.%7.%8"/>
      <w:lvlJc w:val="start"/>
      <w:pPr>
        <w:tabs>
          <w:tab w:val="num" w:pos="0"/>
        </w:tabs>
        <w:ind w:start="6763" w:hanging="1800"/>
      </w:pPr>
      <w:rPr>
        <w:color w:val="000000"/>
      </w:rPr>
    </w:lvl>
    <w:lvl w:ilvl="8">
      <w:start w:val="1"/>
      <w:numFmt w:val="decimal"/>
      <w:lvlText w:val="%1.%2.%3.%4.%5.%6.%7.%8.%9"/>
      <w:lvlJc w:val="start"/>
      <w:pPr>
        <w:tabs>
          <w:tab w:val="num" w:pos="0"/>
        </w:tabs>
        <w:ind w:start="7832" w:hanging="2160"/>
      </w:pPr>
      <w:rPr>
        <w:color w:val="000000"/>
      </w:rPr>
    </w:lvl>
  </w:abstractNum>
  <w:abstractNum w:abstractNumId="7">
    <w:lvl w:ilvl="0">
      <w:start w:val="8"/>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429"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8">
    <w:lvl w:ilvl="0">
      <w:start w:val="1"/>
      <w:numFmt w:val="decimal"/>
      <w:lvlText w:val="%1."/>
      <w:lvlJc w:val="start"/>
      <w:pPr>
        <w:tabs>
          <w:tab w:val="num" w:pos="432"/>
        </w:tabs>
        <w:ind w:start="432" w:hanging="432"/>
      </w:pPr>
      <w:rPr>
        <w:rFonts w:cs="Times New Roman"/>
      </w:rPr>
    </w:lvl>
    <w:lvl w:ilvl="1">
      <w:start w:val="2"/>
      <w:numFmt w:val="decimal"/>
      <w:lvlText w:val="%1.%2"/>
      <w:lvlJc w:val="start"/>
      <w:pPr>
        <w:tabs>
          <w:tab w:val="num" w:pos="1836"/>
        </w:tabs>
        <w:ind w:start="1836" w:hanging="576"/>
      </w:pPr>
      <w:rPr>
        <w:rFonts w:cs="Times New Roman"/>
      </w:rPr>
    </w:lvl>
    <w:lvl w:ilvl="2">
      <w:start w:val="2"/>
      <w:numFmt w:val="decimal"/>
      <w:lvlText w:val="%1.1.%3"/>
      <w:lvlJc w:val="start"/>
      <w:pPr>
        <w:tabs>
          <w:tab w:val="num" w:pos="407"/>
        </w:tabs>
        <w:ind w:start="180" w:hanging="0"/>
      </w:pPr>
      <w:rPr>
        <w:rFonts w:cs="Times New Roman"/>
      </w:rPr>
    </w:lvl>
    <w:lvl w:ilvl="3">
      <w:start w:val="1"/>
      <w:numFmt w:val="decimal"/>
      <w:lvlText w:val="%1.%2.%3.%4"/>
      <w:lvlJc w:val="start"/>
      <w:pPr>
        <w:tabs>
          <w:tab w:val="num" w:pos="864"/>
        </w:tabs>
        <w:ind w:start="864" w:hanging="864"/>
      </w:pPr>
      <w:rPr>
        <w:rFonts w:cs="Times New Roman"/>
      </w:rPr>
    </w:lvl>
    <w:lvl w:ilvl="4">
      <w:start w:val="1"/>
      <w:numFmt w:val="decimal"/>
      <w:lvlText w:val="%1.%2.%3.%4.%5"/>
      <w:lvlJc w:val="start"/>
      <w:pPr>
        <w:tabs>
          <w:tab w:val="num" w:pos="1008"/>
        </w:tabs>
        <w:ind w:start="1008" w:hanging="1008"/>
      </w:pPr>
      <w:rPr>
        <w:rFonts w:cs="Times New Roman"/>
      </w:rPr>
    </w:lvl>
    <w:lvl w:ilvl="5">
      <w:start w:val="1"/>
      <w:numFmt w:val="decimal"/>
      <w:lvlText w:val="%1.%2.%3.%4.%5.%6"/>
      <w:lvlJc w:val="start"/>
      <w:pPr>
        <w:tabs>
          <w:tab w:val="num" w:pos="1152"/>
        </w:tabs>
        <w:ind w:start="1152" w:hanging="1152"/>
      </w:pPr>
      <w:rPr>
        <w:rFonts w:cs="Times New Roman"/>
      </w:rPr>
    </w:lvl>
    <w:lvl w:ilvl="6">
      <w:start w:val="1"/>
      <w:numFmt w:val="decimal"/>
      <w:lvlText w:val="%1.%2.%3.%4.%5.%6.%7"/>
      <w:lvlJc w:val="start"/>
      <w:pPr>
        <w:tabs>
          <w:tab w:val="num" w:pos="1296"/>
        </w:tabs>
        <w:ind w:start="1296" w:hanging="1296"/>
      </w:pPr>
      <w:rPr>
        <w:rFonts w:cs="Times New Roman"/>
      </w:rPr>
    </w:lvl>
    <w:lvl w:ilvl="7">
      <w:start w:val="1"/>
      <w:numFmt w:val="decimal"/>
      <w:lvlText w:val="%1.%2.%3.%4.%5.%6.%7.%8"/>
      <w:lvlJc w:val="start"/>
      <w:pPr>
        <w:tabs>
          <w:tab w:val="num" w:pos="1440"/>
        </w:tabs>
        <w:ind w:start="1440" w:hanging="1440"/>
      </w:pPr>
      <w:rPr>
        <w:rFonts w:cs="Times New Roman"/>
      </w:rPr>
    </w:lvl>
    <w:lvl w:ilvl="8">
      <w:start w:val="1"/>
      <w:numFmt w:val="decimal"/>
      <w:lvlText w:val="%1.%2.%3.%4.%5.%6.%7.%8.%9"/>
      <w:lvlJc w:val="start"/>
      <w:pPr>
        <w:tabs>
          <w:tab w:val="num" w:pos="1584"/>
        </w:tabs>
        <w:ind w:start="1584" w:hanging="1584"/>
      </w:pPr>
      <w:rPr>
        <w:rFonts w:cs="Times New Roman"/>
      </w:rPr>
    </w:lvl>
  </w:abstractNum>
  <w:abstractNum w:abstractNumId="9">
    <w:lvl w:ilvl="0">
      <w:start w:val="7"/>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004"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cs="Times New Roman"/>
      <w:sz w:val="28"/>
      <w:szCs w:val="28"/>
      <w:lang w:val="ru-RU"/>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val="ru-RU"/>
    </w:rPr>
  </w:style>
  <w:style w:type="paragraph" w:styleId="Heading3">
    <w:name w:val="heading 3"/>
    <w:basedOn w:val="Normal"/>
    <w:next w:val="Normal"/>
    <w:qFormat/>
    <w:pPr>
      <w:keepNext w:val="true"/>
      <w:numPr>
        <w:ilvl w:val="2"/>
        <w:numId w:val="1"/>
      </w:numPr>
      <w:spacing w:lineRule="auto" w:line="240" w:before="240" w:after="60"/>
      <w:outlineLvl w:val="2"/>
    </w:pPr>
    <w:rPr>
      <w:rFonts w:ascii="Cambria" w:hAnsi="Cambria" w:cs="Cambria"/>
      <w:b/>
      <w:bCs/>
      <w:sz w:val="26"/>
      <w:szCs w:val="26"/>
      <w:lang w:val="ru-RU"/>
    </w:rPr>
  </w:style>
  <w:style w:type="paragraph" w:styleId="Heading4">
    <w:name w:val="heading 4"/>
    <w:basedOn w:val="Normal"/>
    <w:next w:val="Normal"/>
    <w:qFormat/>
    <w:pPr>
      <w:keepNext w:val="true"/>
      <w:numPr>
        <w:ilvl w:val="3"/>
        <w:numId w:val="1"/>
      </w:numPr>
      <w:spacing w:before="240" w:after="60"/>
      <w:outlineLvl w:val="3"/>
    </w:pPr>
    <w:rPr>
      <w:rFonts w:eastAsia="Times New Roman"/>
      <w:b/>
      <w:bCs/>
      <w:sz w:val="28"/>
      <w:szCs w:val="28"/>
      <w:lang w:val="ru-RU"/>
    </w:rPr>
  </w:style>
  <w:style w:type="paragraph" w:styleId="Heading8">
    <w:name w:val="heading 8"/>
    <w:basedOn w:val="Normal"/>
    <w:next w:val="Normal"/>
    <w:qFormat/>
    <w:pPr>
      <w:numPr>
        <w:ilvl w:val="7"/>
        <w:numId w:val="1"/>
      </w:numPr>
      <w:spacing w:lineRule="auto" w:line="240" w:before="240" w:after="60"/>
      <w:outlineLvl w:val="7"/>
    </w:pPr>
    <w:rPr>
      <w:rFonts w:ascii="Times New Roman" w:hAnsi="Times New Roman" w:cs="Times New Roman"/>
      <w:i/>
      <w:iCs/>
      <w:sz w:val="24"/>
      <w:szCs w:val="24"/>
      <w:lang w:val="ru-RU"/>
    </w:rPr>
  </w:style>
  <w:style w:type="character" w:styleId="WW8Num2z0">
    <w:name w:val="WW8Num2z0"/>
    <w:qFormat/>
    <w:rPr>
      <w:b/>
      <w:sz w:val="28"/>
      <w:szCs w:val="28"/>
    </w:rPr>
  </w:style>
  <w:style w:type="character" w:styleId="WW8Num2z1">
    <w:name w:val="WW8Num2z1"/>
    <w:qFormat/>
    <w:rPr>
      <w:b w:val="false"/>
    </w:rPr>
  </w:style>
  <w:style w:type="character" w:styleId="WW8Num2z2">
    <w:name w:val="WW8Num2z2"/>
    <w:qFormat/>
    <w:rPr/>
  </w:style>
  <w:style w:type="character" w:styleId="WW8Num3z0">
    <w:name w:val="WW8Num3z0"/>
    <w:qFormat/>
    <w:rPr/>
  </w:style>
  <w:style w:type="character" w:styleId="WW8Num4z0">
    <w:name w:val="WW8Num4z0"/>
    <w:qFormat/>
    <w:rPr/>
  </w:style>
  <w:style w:type="character" w:styleId="WW8Num4z1">
    <w:name w:val="WW8Num4z1"/>
    <w:qFormat/>
    <w:rPr>
      <w:sz w:val="28"/>
      <w:szCs w:val="28"/>
    </w:rPr>
  </w:style>
  <w:style w:type="character" w:styleId="WW8Num5z0">
    <w:name w:val="WW8Num5z0"/>
    <w:qFormat/>
    <w:rPr>
      <w:b/>
      <w:sz w:val="28"/>
      <w:szCs w:val="28"/>
    </w:rPr>
  </w:style>
  <w:style w:type="character" w:styleId="WW8Num5z1">
    <w:name w:val="WW8Num5z1"/>
    <w:qFormat/>
    <w:rPr>
      <w:rFonts w:ascii="Times New Roman" w:hAnsi="Times New Roman" w:cs="Times New Roman"/>
      <w:b w:val="false"/>
      <w:color w:val="000000"/>
      <w:sz w:val="28"/>
      <w:szCs w:val="28"/>
    </w:rPr>
  </w:style>
  <w:style w:type="character" w:styleId="WW8Num5z2">
    <w:name w:val="WW8Num5z2"/>
    <w:qFormat/>
    <w:rPr/>
  </w:style>
  <w:style w:type="character" w:styleId="WW8Num6z0">
    <w:name w:val="WW8Num6z0"/>
    <w:qFormat/>
    <w:rPr>
      <w:color w:val="000000"/>
    </w:rPr>
  </w:style>
  <w:style w:type="character" w:styleId="WW8Num7z0">
    <w:name w:val="WW8Num7z0"/>
    <w:qFormat/>
    <w:rPr>
      <w:b/>
      <w:sz w:val="28"/>
      <w:szCs w:val="28"/>
    </w:rPr>
  </w:style>
  <w:style w:type="character" w:styleId="WW8Num7z1">
    <w:name w:val="WW8Num7z1"/>
    <w:qFormat/>
    <w:rPr>
      <w:b w:val="false"/>
    </w:rPr>
  </w:style>
  <w:style w:type="character" w:styleId="WW8Num7z2">
    <w:name w:val="WW8Num7z2"/>
    <w:qFormat/>
    <w:rPr/>
  </w:style>
  <w:style w:type="character" w:styleId="WW8Num8z0">
    <w:name w:val="WW8Num8z0"/>
    <w:qFormat/>
    <w:rPr>
      <w:rFonts w:cs="Times New Roman"/>
    </w:rPr>
  </w:style>
  <w:style w:type="character" w:styleId="WW8Num9z0">
    <w:name w:val="WW8Num9z0"/>
    <w:qFormat/>
    <w:rPr>
      <w:b/>
      <w:sz w:val="28"/>
      <w:szCs w:val="28"/>
    </w:rPr>
  </w:style>
  <w:style w:type="character" w:styleId="WW8Num9z1">
    <w:name w:val="WW8Num9z1"/>
    <w:qFormat/>
    <w:rPr>
      <w:b w:val="false"/>
    </w:rPr>
  </w:style>
  <w:style w:type="character" w:styleId="WW8Num9z2">
    <w:name w:val="WW8Num9z2"/>
    <w:qFormat/>
    <w:rPr/>
  </w:style>
  <w:style w:type="character" w:styleId="WW8Num1z0">
    <w:name w:val="WW8Num1z0"/>
    <w:qFormat/>
    <w:rPr>
      <w:b/>
      <w:sz w:val="28"/>
      <w:szCs w:val="28"/>
    </w:rPr>
  </w:style>
  <w:style w:type="character" w:styleId="WW8Num1z1">
    <w:name w:val="WW8Num1z1"/>
    <w:qFormat/>
    <w:rPr>
      <w:b w:val="false"/>
    </w:rPr>
  </w:style>
  <w:style w:type="character" w:styleId="WW8Num1z2">
    <w:name w:val="WW8Num1z2"/>
    <w:qFormat/>
    <w:rPr/>
  </w:style>
  <w:style w:type="character" w:styleId="WW8Num6z1">
    <w:name w:val="WW8Num6z1"/>
    <w:qFormat/>
    <w:rPr>
      <w:sz w:val="28"/>
      <w:szCs w:val="28"/>
    </w:rPr>
  </w:style>
  <w:style w:type="character" w:styleId="WW8Num11z1">
    <w:name w:val="WW8Num11z1"/>
    <w:qFormat/>
    <w:rPr>
      <w:rFonts w:cs="Times New Roman"/>
    </w:rPr>
  </w:style>
  <w:style w:type="character" w:styleId="WW8Num12z0">
    <w:name w:val="WW8Num12z0"/>
    <w:qFormat/>
    <w:rPr>
      <w:b/>
      <w:color w:val="000000"/>
      <w:sz w:val="28"/>
      <w:szCs w:val="28"/>
    </w:rPr>
  </w:style>
  <w:style w:type="character" w:styleId="WW8Num13z0">
    <w:name w:val="WW8Num13z0"/>
    <w:qFormat/>
    <w:rPr>
      <w:color w:val="000000"/>
      <w:sz w:val="28"/>
      <w:szCs w:val="28"/>
    </w:rPr>
  </w:style>
  <w:style w:type="character" w:styleId="WW8Num13z1">
    <w:name w:val="WW8Num13z1"/>
    <w:qFormat/>
    <w:rPr>
      <w:color w:val="000000"/>
    </w:rPr>
  </w:style>
  <w:style w:type="character" w:styleId="WW8Num14z0">
    <w:name w:val="WW8Num14z0"/>
    <w:qFormat/>
    <w:rPr/>
  </w:style>
  <w:style w:type="character" w:styleId="WW8Num15z0">
    <w:name w:val="WW8Num15z0"/>
    <w:qFormat/>
    <w:rPr>
      <w:b w:val="false"/>
      <w:color w:val="000000"/>
      <w:sz w:val="20"/>
      <w:szCs w:val="20"/>
    </w:rPr>
  </w:style>
  <w:style w:type="character" w:styleId="WW8Num18z0">
    <w:name w:val="WW8Num18z0"/>
    <w:qFormat/>
    <w:rPr/>
  </w:style>
  <w:style w:type="character" w:styleId="WW8Num19z0">
    <w:name w:val="WW8Num19z0"/>
    <w:qFormat/>
    <w:rPr>
      <w:rFonts w:cs="Times New Roman"/>
    </w:rPr>
  </w:style>
  <w:style w:type="character" w:styleId="WW8Num19z1">
    <w:name w:val="WW8Num19z1"/>
    <w:qFormat/>
    <w:rPr>
      <w:rFonts w:cs="Times New Roman"/>
    </w:rPr>
  </w:style>
  <w:style w:type="character" w:styleId="WW8Num20z0">
    <w:name w:val="WW8Num20z0"/>
    <w:qFormat/>
    <w:rPr>
      <w:b/>
      <w:color w:val="000000"/>
      <w:sz w:val="28"/>
      <w:szCs w:val="28"/>
    </w:rPr>
  </w:style>
  <w:style w:type="character" w:styleId="WW8Num22z0">
    <w:name w:val="WW8Num22z0"/>
    <w:qFormat/>
    <w:rPr>
      <w:b/>
      <w:sz w:val="28"/>
    </w:rPr>
  </w:style>
  <w:style w:type="character" w:styleId="WW8Num23z0">
    <w:name w:val="WW8Num23z0"/>
    <w:qFormat/>
    <w:rPr>
      <w:color w:val="000000"/>
    </w:rPr>
  </w:style>
  <w:style w:type="character" w:styleId="WW8Num24z0">
    <w:name w:val="WW8Num24z0"/>
    <w:qFormat/>
    <w:rPr>
      <w:b/>
      <w:color w:val="000000"/>
      <w:sz w:val="24"/>
      <w:szCs w:val="24"/>
    </w:rPr>
  </w:style>
  <w:style w:type="character" w:styleId="WW8Num25z0">
    <w:name w:val="WW8Num25z0"/>
    <w:qFormat/>
    <w:rPr>
      <w:b/>
      <w:color w:val="000000"/>
      <w:sz w:val="28"/>
      <w:szCs w:val="28"/>
    </w:rPr>
  </w:style>
  <w:style w:type="character" w:styleId="WW8Num29z0">
    <w:name w:val="WW8Num29z0"/>
    <w:qFormat/>
    <w:rPr>
      <w:b/>
      <w:sz w:val="28"/>
      <w:szCs w:val="28"/>
    </w:rPr>
  </w:style>
  <w:style w:type="character" w:styleId="WW8Num29z1">
    <w:name w:val="WW8Num29z1"/>
    <w:qFormat/>
    <w:rPr>
      <w:rFonts w:ascii="Times New Roman" w:hAnsi="Times New Roman" w:cs="Times New Roman"/>
      <w:b w:val="false"/>
      <w:color w:val="000000"/>
      <w:sz w:val="28"/>
      <w:szCs w:val="28"/>
    </w:rPr>
  </w:style>
  <w:style w:type="character" w:styleId="WW8Num29z2">
    <w:name w:val="WW8Num29z2"/>
    <w:qFormat/>
    <w:rPr/>
  </w:style>
  <w:style w:type="character" w:styleId="WW8Num30z0">
    <w:name w:val="WW8Num30z0"/>
    <w:qFormat/>
    <w:rPr>
      <w:b/>
      <w:color w:val="000000"/>
      <w:sz w:val="28"/>
      <w:szCs w:val="28"/>
    </w:rPr>
  </w:style>
  <w:style w:type="character" w:styleId="WW8Num31z0">
    <w:name w:val="WW8Num31z0"/>
    <w:qFormat/>
    <w:rPr>
      <w:color w:val="000000"/>
    </w:rPr>
  </w:style>
  <w:style w:type="character" w:styleId="WW8Num33z0">
    <w:name w:val="WW8Num33z0"/>
    <w:qFormat/>
    <w:rPr>
      <w:b/>
      <w:sz w:val="28"/>
      <w:szCs w:val="28"/>
    </w:rPr>
  </w:style>
  <w:style w:type="character" w:styleId="WW8Num33z1">
    <w:name w:val="WW8Num33z1"/>
    <w:qFormat/>
    <w:rPr>
      <w:b w:val="false"/>
    </w:rPr>
  </w:style>
  <w:style w:type="character" w:styleId="WW8Num33z2">
    <w:name w:val="WW8Num33z2"/>
    <w:qFormat/>
    <w:rPr/>
  </w:style>
  <w:style w:type="character" w:styleId="WW8Num34z0">
    <w:name w:val="WW8Num34z0"/>
    <w:qFormat/>
    <w:rPr>
      <w:rFonts w:cs="Times New Roman"/>
    </w:rPr>
  </w:style>
  <w:style w:type="character" w:styleId="WW8Num35z0">
    <w:name w:val="WW8Num35z0"/>
    <w:qFormat/>
    <w:rPr>
      <w:color w:val="000000"/>
    </w:rPr>
  </w:style>
  <w:style w:type="character" w:styleId="WW8Num36z0">
    <w:name w:val="WW8Num36z0"/>
    <w:qFormat/>
    <w:rPr>
      <w:color w:val="000000"/>
    </w:rPr>
  </w:style>
  <w:style w:type="character" w:styleId="WW8Num37z0">
    <w:name w:val="WW8Num37z0"/>
    <w:qFormat/>
    <w:rPr>
      <w:rFonts w:cs="Times New Roman"/>
    </w:rPr>
  </w:style>
  <w:style w:type="character" w:styleId="WW8Num38z1">
    <w:name w:val="WW8Num38z1"/>
    <w:qFormat/>
    <w:rPr>
      <w:rFonts w:cs="Times New Roman"/>
    </w:rPr>
  </w:style>
  <w:style w:type="character" w:styleId="WW8Num40z0">
    <w:name w:val="WW8Num40z0"/>
    <w:qFormat/>
    <w:rPr>
      <w:b/>
      <w:sz w:val="28"/>
      <w:szCs w:val="28"/>
    </w:rPr>
  </w:style>
  <w:style w:type="character" w:styleId="WW8Num40z1">
    <w:name w:val="WW8Num40z1"/>
    <w:qFormat/>
    <w:rPr>
      <w:b w:val="false"/>
    </w:rPr>
  </w:style>
  <w:style w:type="character" w:styleId="WW8Num40z2">
    <w:name w:val="WW8Num40z2"/>
    <w:qFormat/>
    <w:rPr/>
  </w:style>
  <w:style w:type="character" w:styleId="WW8Num41z0">
    <w:name w:val="WW8Num41z0"/>
    <w:qFormat/>
    <w:rPr>
      <w:rFonts w:eastAsia="Times New Roman"/>
    </w:rPr>
  </w:style>
  <w:style w:type="character" w:styleId="WW8Num42z0">
    <w:name w:val="WW8Num42z0"/>
    <w:qFormat/>
    <w:rPr>
      <w:b/>
    </w:rPr>
  </w:style>
  <w:style w:type="character" w:styleId="Style9">
    <w:name w:val="Основной шрифт абзаца"/>
    <w:qFormat/>
    <w:rPr/>
  </w:style>
  <w:style w:type="character" w:styleId="Style10">
    <w:name w:val="Текст сноски Знак"/>
    <w:qFormat/>
    <w:rPr>
      <w:rFonts w:ascii="Arial" w:hAnsi="Arial" w:eastAsia="Times New Roman" w:cs="Times New Roman"/>
      <w:sz w:val="20"/>
      <w:szCs w:val="20"/>
    </w:rPr>
  </w:style>
  <w:style w:type="character" w:styleId="Style11">
    <w:name w:val="Символ сноски"/>
    <w:qFormat/>
    <w:rPr>
      <w:vertAlign w:val="superscript"/>
    </w:rPr>
  </w:style>
  <w:style w:type="character" w:styleId="Hyperlink">
    <w:name w:val="Hyperlink"/>
    <w:rPr>
      <w:color w:val="0000FF"/>
      <w:u w:val="single"/>
    </w:rPr>
  </w:style>
  <w:style w:type="character" w:styleId="Style12">
    <w:name w:val="Знак примечания"/>
    <w:qFormat/>
    <w:rPr>
      <w:sz w:val="16"/>
      <w:szCs w:val="16"/>
    </w:rPr>
  </w:style>
  <w:style w:type="character" w:styleId="Style13">
    <w:name w:val="Текст примечания Знак"/>
    <w:qFormat/>
    <w:rPr>
      <w:sz w:val="20"/>
      <w:szCs w:val="20"/>
    </w:rPr>
  </w:style>
  <w:style w:type="character" w:styleId="Style14">
    <w:name w:val="Тема примечания Знак"/>
    <w:qFormat/>
    <w:rPr>
      <w:b/>
      <w:bCs/>
      <w:sz w:val="20"/>
      <w:szCs w:val="20"/>
    </w:rPr>
  </w:style>
  <w:style w:type="character" w:styleId="Style15">
    <w:name w:val="Текст выноски Знак"/>
    <w:qFormat/>
    <w:rPr>
      <w:rFonts w:ascii="Segoe UI" w:hAnsi="Segoe UI" w:cs="Segoe UI"/>
      <w:sz w:val="18"/>
      <w:szCs w:val="18"/>
    </w:rPr>
  </w:style>
  <w:style w:type="character" w:styleId="Style16">
    <w:name w:val="Основной текст с отступом Знак"/>
    <w:basedOn w:val="Style9"/>
    <w:qFormat/>
    <w:rPr/>
  </w:style>
  <w:style w:type="character" w:styleId="2">
    <w:name w:val="Основной текст с отступом Знак2"/>
    <w:qFormat/>
    <w:rPr>
      <w:rFonts w:ascii="Times New Roman" w:hAnsi="Times New Roman" w:eastAsia="Times New Roman" w:cs="Times New Roman"/>
      <w:sz w:val="20"/>
      <w:szCs w:val="20"/>
    </w:rPr>
  </w:style>
  <w:style w:type="character" w:styleId="Strong">
    <w:name w:val="Strong"/>
    <w:qFormat/>
    <w:rPr>
      <w:b/>
      <w:bCs/>
    </w:rPr>
  </w:style>
  <w:style w:type="character" w:styleId="Style17">
    <w:name w:val="Абзац списка Знак"/>
    <w:qFormat/>
    <w:rPr/>
  </w:style>
  <w:style w:type="character" w:styleId="Style18">
    <w:name w:val="Верхний колонтитул Знак"/>
    <w:basedOn w:val="Style9"/>
    <w:qFormat/>
    <w:rPr/>
  </w:style>
  <w:style w:type="character" w:styleId="PageNumber">
    <w:name w:val="page number"/>
    <w:rPr>
      <w:rFonts w:ascii="Times New Roman" w:hAnsi="Times New Roman" w:cs="Times New Roman"/>
    </w:rPr>
  </w:style>
  <w:style w:type="character" w:styleId="21">
    <w:name w:val="Заголовок 2 Знак"/>
    <w:qFormat/>
    <w:rPr>
      <w:rFonts w:ascii="Times New Roman" w:hAnsi="Times New Roman" w:eastAsia="Times New Roman" w:cs="Times New Roman"/>
      <w:b/>
      <w:bCs/>
      <w:sz w:val="36"/>
      <w:szCs w:val="36"/>
    </w:rPr>
  </w:style>
  <w:style w:type="character" w:styleId="NoSpacingChar">
    <w:name w:val="No Spacing Char"/>
    <w:qFormat/>
    <w:rPr>
      <w:sz w:val="22"/>
      <w:szCs w:val="22"/>
      <w:lang w:bidi="ar-SA"/>
    </w:rPr>
  </w:style>
  <w:style w:type="character" w:styleId="1">
    <w:name w:val="Заголовок 1 Знак"/>
    <w:qFormat/>
    <w:rPr>
      <w:rFonts w:ascii="Times New Roman" w:hAnsi="Times New Roman" w:eastAsia="Calibri" w:cs="Times New Roman"/>
      <w:sz w:val="28"/>
      <w:szCs w:val="28"/>
    </w:rPr>
  </w:style>
  <w:style w:type="character" w:styleId="3">
    <w:name w:val="Заголовок 3 Знак"/>
    <w:qFormat/>
    <w:rPr>
      <w:rFonts w:ascii="Cambria" w:hAnsi="Cambria" w:eastAsia="Calibri" w:cs="Times New Roman"/>
      <w:b/>
      <w:bCs/>
      <w:sz w:val="26"/>
      <w:szCs w:val="26"/>
    </w:rPr>
  </w:style>
  <w:style w:type="character" w:styleId="4">
    <w:name w:val="Заголовок 4 Знак"/>
    <w:qFormat/>
    <w:rPr>
      <w:rFonts w:ascii="Calibri" w:hAnsi="Calibri" w:eastAsia="Times New Roman" w:cs="Times New Roman"/>
      <w:b/>
      <w:bCs/>
      <w:sz w:val="28"/>
      <w:szCs w:val="28"/>
    </w:rPr>
  </w:style>
  <w:style w:type="character" w:styleId="8">
    <w:name w:val="Заголовок 8 Знак"/>
    <w:qFormat/>
    <w:rPr>
      <w:rFonts w:ascii="Times New Roman" w:hAnsi="Times New Roman" w:eastAsia="Calibri" w:cs="Times New Roman"/>
      <w:i/>
      <w:iCs/>
      <w:sz w:val="24"/>
      <w:szCs w:val="24"/>
    </w:rPr>
  </w:style>
  <w:style w:type="character" w:styleId="22">
    <w:name w:val="Основной текст с отступом 2 Знак"/>
    <w:qFormat/>
    <w:rPr>
      <w:rFonts w:ascii="Times New Roman" w:hAnsi="Times New Roman" w:eastAsia="Calibri" w:cs="Times New Roman"/>
      <w:sz w:val="24"/>
      <w:szCs w:val="24"/>
    </w:rPr>
  </w:style>
  <w:style w:type="character" w:styleId="BodyTextIndentChar">
    <w:name w:val="Body Text Indent Char"/>
    <w:qFormat/>
    <w:rPr>
      <w:rFonts w:ascii="Times New Roman" w:hAnsi="Times New Roman" w:eastAsia="Times New Roman" w:cs="Times New Roman"/>
      <w:sz w:val="24"/>
      <w:szCs w:val="24"/>
    </w:rPr>
  </w:style>
  <w:style w:type="character" w:styleId="BodyTextIndentChar19">
    <w:name w:val="Body Text Indent Char19"/>
    <w:qFormat/>
    <w:rPr>
      <w:rFonts w:ascii="Times New Roman" w:hAnsi="Times New Roman" w:cs="Times New Roman"/>
      <w:sz w:val="24"/>
      <w:szCs w:val="24"/>
    </w:rPr>
  </w:style>
  <w:style w:type="character" w:styleId="BodyTextIndentChar18">
    <w:name w:val="Body Text Indent Char18"/>
    <w:qFormat/>
    <w:rPr>
      <w:rFonts w:ascii="Times New Roman" w:hAnsi="Times New Roman" w:cs="Times New Roman"/>
      <w:sz w:val="24"/>
      <w:szCs w:val="24"/>
    </w:rPr>
  </w:style>
  <w:style w:type="character" w:styleId="BodyTextIndentChar17">
    <w:name w:val="Body Text Indent Char17"/>
    <w:qFormat/>
    <w:rPr>
      <w:rFonts w:ascii="Times New Roman" w:hAnsi="Times New Roman" w:cs="Times New Roman"/>
      <w:sz w:val="24"/>
      <w:szCs w:val="24"/>
    </w:rPr>
  </w:style>
  <w:style w:type="character" w:styleId="BodyTextIndentChar16">
    <w:name w:val="Body Text Indent Char16"/>
    <w:qFormat/>
    <w:rPr>
      <w:rFonts w:ascii="Times New Roman" w:hAnsi="Times New Roman" w:cs="Times New Roman"/>
      <w:sz w:val="24"/>
      <w:szCs w:val="24"/>
    </w:rPr>
  </w:style>
  <w:style w:type="character" w:styleId="BodyTextIndentChar15">
    <w:name w:val="Body Text Indent Char15"/>
    <w:qFormat/>
    <w:rPr>
      <w:rFonts w:ascii="Times New Roman" w:hAnsi="Times New Roman" w:cs="Times New Roman"/>
      <w:sz w:val="24"/>
      <w:szCs w:val="24"/>
    </w:rPr>
  </w:style>
  <w:style w:type="character" w:styleId="BodyTextIndentChar14">
    <w:name w:val="Body Text Indent Char14"/>
    <w:qFormat/>
    <w:rPr>
      <w:rFonts w:ascii="Times New Roman" w:hAnsi="Times New Roman" w:cs="Times New Roman"/>
      <w:sz w:val="24"/>
      <w:szCs w:val="24"/>
    </w:rPr>
  </w:style>
  <w:style w:type="character" w:styleId="BodyTextIndentChar13">
    <w:name w:val="Body Text Indent Char13"/>
    <w:qFormat/>
    <w:rPr>
      <w:rFonts w:ascii="Times New Roman" w:hAnsi="Times New Roman" w:cs="Times New Roman"/>
      <w:sz w:val="24"/>
      <w:szCs w:val="24"/>
    </w:rPr>
  </w:style>
  <w:style w:type="character" w:styleId="BodyTextIndentChar12">
    <w:name w:val="Body Text Indent Char12"/>
    <w:qFormat/>
    <w:rPr>
      <w:rFonts w:ascii="Times New Roman" w:hAnsi="Times New Roman" w:cs="Times New Roman"/>
      <w:sz w:val="24"/>
      <w:szCs w:val="24"/>
    </w:rPr>
  </w:style>
  <w:style w:type="character" w:styleId="BodyTextIndentChar11">
    <w:name w:val="Body Text Indent Char11"/>
    <w:qFormat/>
    <w:rPr>
      <w:rFonts w:ascii="Times New Roman" w:hAnsi="Times New Roman" w:cs="Times New Roman"/>
      <w:sz w:val="24"/>
      <w:szCs w:val="24"/>
    </w:rPr>
  </w:style>
  <w:style w:type="character" w:styleId="BodyTextIndentChar10">
    <w:name w:val="Body Text Indent Char10"/>
    <w:qFormat/>
    <w:rPr>
      <w:rFonts w:ascii="Times New Roman" w:hAnsi="Times New Roman" w:cs="Times New Roman"/>
      <w:sz w:val="24"/>
      <w:szCs w:val="24"/>
    </w:rPr>
  </w:style>
  <w:style w:type="character" w:styleId="BodyTextIndentChar9">
    <w:name w:val="Body Text Indent Char9"/>
    <w:qFormat/>
    <w:rPr>
      <w:rFonts w:ascii="Times New Roman" w:hAnsi="Times New Roman" w:cs="Times New Roman"/>
      <w:sz w:val="24"/>
      <w:szCs w:val="24"/>
    </w:rPr>
  </w:style>
  <w:style w:type="character" w:styleId="BodyTextIndentChar8">
    <w:name w:val="Body Text Indent Char8"/>
    <w:qFormat/>
    <w:rPr>
      <w:rFonts w:ascii="Times New Roman" w:hAnsi="Times New Roman" w:cs="Times New Roman"/>
      <w:sz w:val="24"/>
      <w:szCs w:val="24"/>
    </w:rPr>
  </w:style>
  <w:style w:type="character" w:styleId="BodyTextIndentChar7">
    <w:name w:val="Body Text Indent Char7"/>
    <w:qFormat/>
    <w:rPr>
      <w:rFonts w:ascii="Times New Roman" w:hAnsi="Times New Roman" w:cs="Times New Roman"/>
      <w:sz w:val="24"/>
      <w:szCs w:val="24"/>
    </w:rPr>
  </w:style>
  <w:style w:type="character" w:styleId="BodyTextIndentChar6">
    <w:name w:val="Body Text Indent Char6"/>
    <w:qFormat/>
    <w:rPr>
      <w:rFonts w:ascii="Times New Roman" w:hAnsi="Times New Roman" w:cs="Times New Roman"/>
      <w:sz w:val="24"/>
      <w:szCs w:val="24"/>
    </w:rPr>
  </w:style>
  <w:style w:type="character" w:styleId="BodyTextIndentChar5">
    <w:name w:val="Body Text Indent Char5"/>
    <w:qFormat/>
    <w:rPr>
      <w:rFonts w:ascii="Times New Roman" w:hAnsi="Times New Roman" w:cs="Times New Roman"/>
      <w:sz w:val="24"/>
      <w:szCs w:val="24"/>
    </w:rPr>
  </w:style>
  <w:style w:type="character" w:styleId="BodyTextIndentChar4">
    <w:name w:val="Body Text Indent Char4"/>
    <w:qFormat/>
    <w:rPr>
      <w:rFonts w:ascii="Times New Roman" w:hAnsi="Times New Roman" w:cs="Times New Roman"/>
      <w:sz w:val="24"/>
      <w:szCs w:val="24"/>
    </w:rPr>
  </w:style>
  <w:style w:type="character" w:styleId="BodyTextIndentChar3">
    <w:name w:val="Body Text Indent Char3"/>
    <w:qFormat/>
    <w:rPr>
      <w:rFonts w:ascii="Times New Roman" w:hAnsi="Times New Roman" w:cs="Times New Roman"/>
      <w:sz w:val="24"/>
      <w:szCs w:val="24"/>
    </w:rPr>
  </w:style>
  <w:style w:type="character" w:styleId="BodyTextIndentChar2">
    <w:name w:val="Body Text Indent Char2"/>
    <w:qFormat/>
    <w:rPr>
      <w:rFonts w:ascii="Times New Roman" w:hAnsi="Times New Roman" w:cs="Times New Roman"/>
      <w:sz w:val="24"/>
      <w:szCs w:val="24"/>
    </w:rPr>
  </w:style>
  <w:style w:type="character" w:styleId="Style19">
    <w:name w:val="Основной текст Знак"/>
    <w:qFormat/>
    <w:rPr>
      <w:rFonts w:ascii="Century" w:hAnsi="Century" w:eastAsia="Calibri" w:cs="Times New Roman"/>
      <w:sz w:val="20"/>
      <w:szCs w:val="20"/>
    </w:rPr>
  </w:style>
  <w:style w:type="character" w:styleId="ConsNormal">
    <w:name w:val="ConsNormal Знак"/>
    <w:qFormat/>
    <w:rPr>
      <w:rFonts w:ascii="Arial" w:hAnsi="Arial" w:cs="Arial"/>
      <w:sz w:val="22"/>
      <w:szCs w:val="22"/>
      <w:lang w:bidi="ar-SA"/>
    </w:rPr>
  </w:style>
  <w:style w:type="character" w:styleId="Style20">
    <w:name w:val="Нижний колонтитул Знак"/>
    <w:qFormat/>
    <w:rPr>
      <w:rFonts w:ascii="Times New Roman" w:hAnsi="Times New Roman" w:eastAsia="Calibri" w:cs="Times New Roman"/>
      <w:sz w:val="24"/>
      <w:szCs w:val="24"/>
    </w:rPr>
  </w:style>
  <w:style w:type="character" w:styleId="31">
    <w:name w:val="Стиль3 Знак Знак Знак"/>
    <w:qFormat/>
    <w:rPr>
      <w:rFonts w:ascii="Times New Roman" w:hAnsi="Times New Roman" w:eastAsia="Calibri" w:cs="Times New Roman"/>
      <w:sz w:val="24"/>
      <w:szCs w:val="20"/>
    </w:rPr>
  </w:style>
  <w:style w:type="character" w:styleId="ConsPlusNormal">
    <w:name w:val="ConsPlusNormal Знак"/>
    <w:qFormat/>
    <w:rPr>
      <w:rFonts w:ascii="Arial" w:hAnsi="Arial" w:cs="Arial"/>
      <w:sz w:val="22"/>
      <w:szCs w:val="22"/>
      <w:lang w:bidi="ar-SA"/>
    </w:rPr>
  </w:style>
  <w:style w:type="character" w:styleId="23">
    <w:name w:val="Основной текст 2 Знак"/>
    <w:qFormat/>
    <w:rPr>
      <w:rFonts w:ascii="Times New Roman" w:hAnsi="Times New Roman" w:eastAsia="Calibri" w:cs="Times New Roman"/>
      <w:sz w:val="24"/>
      <w:szCs w:val="24"/>
    </w:rPr>
  </w:style>
  <w:style w:type="character" w:styleId="Style21">
    <w:name w:val="Знак Знак"/>
    <w:qFormat/>
    <w:rPr>
      <w:rFonts w:ascii="Courier New" w:hAnsi="Courier New" w:cs="Courier New"/>
      <w:b/>
      <w:lang w:val="ru-RU"/>
    </w:rPr>
  </w:style>
  <w:style w:type="character" w:styleId="Style22">
    <w:name w:val="Не вступил в силу"/>
    <w:qFormat/>
    <w:rPr>
      <w:rFonts w:ascii="Times New Roman" w:hAnsi="Times New Roman" w:cs="Times New Roman"/>
      <w:color w:val="008080"/>
      <w:sz w:val="20"/>
    </w:rPr>
  </w:style>
  <w:style w:type="character" w:styleId="Style23">
    <w:name w:val="Без интервала Знак"/>
    <w:qFormat/>
    <w:rPr>
      <w:rFonts w:eastAsia="Times New Roman"/>
      <w:sz w:val="22"/>
      <w:szCs w:val="22"/>
      <w:lang w:bidi="ar-SA"/>
    </w:rPr>
  </w:style>
  <w:style w:type="character" w:styleId="Style24">
    <w:name w:val="Основной шрифт"/>
    <w:qFormat/>
    <w:rPr/>
  </w:style>
  <w:style w:type="character" w:styleId="Style25">
    <w:name w:val="Заголовок Знак"/>
    <w:qFormat/>
    <w:rPr>
      <w:rFonts w:ascii="Cambria" w:hAnsi="Cambria" w:eastAsia="Calibri" w:cs="Times New Roman"/>
      <w:b/>
      <w:bCs/>
      <w:kern w:val="2"/>
      <w:sz w:val="32"/>
      <w:szCs w:val="32"/>
    </w:rPr>
  </w:style>
  <w:style w:type="character" w:styleId="Mipgost">
    <w:name w:val="Mipgost Знак"/>
    <w:qFormat/>
    <w:rPr>
      <w:rFonts w:ascii="Mipgost;Arial Narrow" w:hAnsi="Mipgost;Arial Narrow" w:eastAsia="Calibri" w:cs="Times New Roman"/>
      <w:b/>
      <w:sz w:val="32"/>
      <w:szCs w:val="20"/>
    </w:rPr>
  </w:style>
  <w:style w:type="character" w:styleId="BalloonTextChar1">
    <w:name w:val="Balloon Text Char1"/>
    <w:qFormat/>
    <w:rPr>
      <w:rFonts w:ascii="Times New Roman" w:hAnsi="Times New Roman" w:cs="Times New Roman"/>
      <w:sz w:val="2"/>
    </w:rPr>
  </w:style>
  <w:style w:type="character" w:styleId="Emphasis">
    <w:name w:val="Emphasis"/>
    <w:qFormat/>
    <w:rPr>
      <w:rFonts w:cs="Times New Roman"/>
      <w:i/>
    </w:rPr>
  </w:style>
  <w:style w:type="character" w:styleId="FontStyle11">
    <w:name w:val="Font Style11"/>
    <w:qFormat/>
    <w:rPr>
      <w:rFonts w:ascii="Times New Roman" w:hAnsi="Times New Roman" w:cs="Times New Roman"/>
      <w:sz w:val="24"/>
    </w:rPr>
  </w:style>
  <w:style w:type="character" w:styleId="Style26">
    <w:name w:val="Подзаголовок Знак"/>
    <w:qFormat/>
    <w:rPr>
      <w:rFonts w:ascii="Times New Roman" w:hAnsi="Times New Roman" w:eastAsia="Calibri" w:cs="Times New Roman"/>
      <w:b/>
      <w:sz w:val="24"/>
      <w:szCs w:val="20"/>
    </w:rPr>
  </w:style>
  <w:style w:type="character" w:styleId="Style27">
    <w:name w:val="Текст Знак"/>
    <w:qFormat/>
    <w:rPr>
      <w:rFonts w:ascii="Courier New" w:hAnsi="Courier New" w:eastAsia="Calibri" w:cs="Times New Roman"/>
      <w:sz w:val="20"/>
      <w:szCs w:val="20"/>
    </w:rPr>
  </w:style>
  <w:style w:type="character" w:styleId="label">
    <w:name w:val="label"/>
    <w:qFormat/>
    <w:rPr>
      <w:rFonts w:cs="Times New Roman"/>
    </w:rPr>
  </w:style>
  <w:style w:type="character" w:styleId="s10">
    <w:name w:val="s_10"/>
    <w:qFormat/>
    <w:rPr>
      <w:rFonts w:cs="Times New Roman"/>
    </w:rPr>
  </w:style>
  <w:style w:type="character" w:styleId="apple-converted-space">
    <w:name w:val="apple-converted-space"/>
    <w:qFormat/>
    <w:rPr>
      <w:rFonts w:cs="Times New Roman"/>
    </w:rPr>
  </w:style>
  <w:style w:type="character" w:styleId="link">
    <w:name w:val="link"/>
    <w:qFormat/>
    <w:rPr>
      <w:rFonts w:cs="Times New Roman"/>
    </w:rPr>
  </w:style>
  <w:style w:type="character" w:styleId="32">
    <w:name w:val="Основной текст с отступом 3 Знак"/>
    <w:qFormat/>
    <w:rPr>
      <w:rFonts w:ascii="Calibri" w:hAnsi="Calibri" w:eastAsia="Calibri" w:cs="Times New Roman"/>
      <w:sz w:val="16"/>
      <w:szCs w:val="16"/>
    </w:rPr>
  </w:style>
  <w:style w:type="character" w:styleId="FontStyle14">
    <w:name w:val="Font Style14"/>
    <w:qFormat/>
    <w:rPr>
      <w:rFonts w:ascii="Times New Roman" w:hAnsi="Times New Roman" w:cs="Times New Roman"/>
      <w:sz w:val="22"/>
    </w:rPr>
  </w:style>
  <w:style w:type="character" w:styleId="FontStyle17">
    <w:name w:val="Font Style17"/>
    <w:qFormat/>
    <w:rPr>
      <w:rFonts w:ascii="Times New Roman" w:hAnsi="Times New Roman" w:cs="Times New Roman"/>
      <w:sz w:val="22"/>
    </w:rPr>
  </w:style>
  <w:style w:type="character" w:styleId="auto-matches">
    <w:name w:val="auto-matches"/>
    <w:qFormat/>
    <w:rPr>
      <w:rFonts w:cs="Times New Roman"/>
    </w:rPr>
  </w:style>
  <w:style w:type="character" w:styleId="CommentTextChar">
    <w:name w:val="Comment Text Char"/>
    <w:qFormat/>
    <w:rPr/>
  </w:style>
  <w:style w:type="character" w:styleId="CommentTextChar1">
    <w:name w:val="Comment Text Char1"/>
    <w:qFormat/>
    <w:rPr>
      <w:rFonts w:cs="Times New Roman"/>
      <w:sz w:val="20"/>
      <w:szCs w:val="20"/>
    </w:rPr>
  </w:style>
  <w:style w:type="character" w:styleId="11">
    <w:name w:val="Текст примечания Знак1"/>
    <w:qFormat/>
    <w:rPr>
      <w:rFonts w:ascii="Times New Roman" w:hAnsi="Times New Roman" w:cs="Times New Roman"/>
    </w:rPr>
  </w:style>
  <w:style w:type="character" w:styleId="CommentSubjectChar">
    <w:name w:val="Comment Subject Char"/>
    <w:qFormat/>
    <w:rPr>
      <w:b/>
    </w:rPr>
  </w:style>
  <w:style w:type="character" w:styleId="CommentSubjectChar1">
    <w:name w:val="Comment Subject Char1"/>
    <w:qFormat/>
    <w:rPr>
      <w:rFonts w:cs="Times New Roman"/>
      <w:b/>
      <w:bCs/>
      <w:sz w:val="20"/>
      <w:szCs w:val="20"/>
    </w:rPr>
  </w:style>
  <w:style w:type="character" w:styleId="12">
    <w:name w:val="Тема примечания Знак1"/>
    <w:qFormat/>
    <w:rPr>
      <w:rFonts w:ascii="Times New Roman" w:hAnsi="Times New Roman" w:cs="Times New Roman"/>
      <w:b/>
      <w:bCs/>
    </w:rPr>
  </w:style>
  <w:style w:type="character" w:styleId="paymentdetailscontractitemtext">
    <w:name w:val="paymentdetailscontractitemtext"/>
    <w:qFormat/>
    <w:rPr>
      <w:rFonts w:cs="Times New Roman"/>
    </w:rPr>
  </w:style>
  <w:style w:type="character" w:styleId="FontStyle20">
    <w:name w:val="Font Style20"/>
    <w:qFormat/>
    <w:rPr>
      <w:rFonts w:ascii="Times New Roman" w:hAnsi="Times New Roman" w:cs="Times New Roman"/>
      <w:b/>
      <w:sz w:val="22"/>
    </w:rPr>
  </w:style>
  <w:style w:type="character" w:styleId="Style28">
    <w:name w:val="Основной текст_"/>
    <w:qFormat/>
    <w:rPr>
      <w:sz w:val="24"/>
      <w:shd w:fill="FFFFFF" w:val="clear"/>
    </w:rPr>
  </w:style>
  <w:style w:type="character" w:styleId="33">
    <w:name w:val="Основной текст (3)_"/>
    <w:qFormat/>
    <w:rPr>
      <w:shd w:fill="FFFFFF" w:val="clear"/>
    </w:rPr>
  </w:style>
  <w:style w:type="character" w:styleId="41">
    <w:name w:val="Основной текст (4)_"/>
    <w:qFormat/>
    <w:rPr>
      <w:sz w:val="24"/>
      <w:shd w:fill="FFFFFF" w:val="clear"/>
    </w:rPr>
  </w:style>
  <w:style w:type="character" w:styleId="WW-">
    <w:name w:val="WW-Символ сноски"/>
    <w:qFormat/>
    <w:rPr>
      <w:vertAlign w:val="superscript"/>
    </w:rPr>
  </w:style>
  <w:style w:type="character" w:styleId="FontStyle13">
    <w:name w:val="Font Style13"/>
    <w:qFormat/>
    <w:rPr>
      <w:rFonts w:ascii="Times New Roman" w:hAnsi="Times New Roman" w:cs="Times New Roman"/>
      <w:b/>
      <w:sz w:val="22"/>
    </w:rPr>
  </w:style>
  <w:style w:type="character" w:styleId="WW8Num31z1">
    <w:name w:val="WW8Num31z1"/>
    <w:qFormat/>
    <w:rPr/>
  </w:style>
  <w:style w:type="character" w:styleId="Style29">
    <w:name w:val="Гипертекстовая ссылка"/>
    <w:qFormat/>
    <w:rPr>
      <w:rFonts w:cs="Times New Roman"/>
      <w:color w:val="106BBE"/>
    </w:rPr>
  </w:style>
  <w:style w:type="character" w:styleId="5">
    <w:name w:val="Основной текст + Курсив5"/>
    <w:qFormat/>
    <w:rPr>
      <w:i/>
    </w:rPr>
  </w:style>
  <w:style w:type="character" w:styleId="42">
    <w:name w:val="Основной текст + Курсив4"/>
    <w:qFormat/>
    <w:rPr>
      <w:i/>
    </w:rPr>
  </w:style>
  <w:style w:type="character" w:styleId="24">
    <w:name w:val="Основной текст (2) + Не курсив4"/>
    <w:qFormat/>
    <w:rPr>
      <w:i/>
      <w:shd w:fill="FFFFFF" w:val="clear"/>
    </w:rPr>
  </w:style>
  <w:style w:type="character" w:styleId="7">
    <w:name w:val="Основной текст + Курсив7"/>
    <w:qFormat/>
    <w:rPr>
      <w:i/>
    </w:rPr>
  </w:style>
  <w:style w:type="character" w:styleId="6">
    <w:name w:val="Основной текст + Курсив6"/>
    <w:qFormat/>
    <w:rPr>
      <w:i/>
    </w:rPr>
  </w:style>
  <w:style w:type="character" w:styleId="13">
    <w:name w:val="Основной текст + Курсив1"/>
    <w:qFormat/>
    <w:rPr>
      <w:i/>
    </w:rPr>
  </w:style>
  <w:style w:type="character" w:styleId="HTML">
    <w:name w:val="Стандартный HTML Знак"/>
    <w:qFormat/>
    <w:rPr>
      <w:rFonts w:ascii="Courier New" w:hAnsi="Courier New" w:eastAsia="Courier New" w:cs="Times New Roman"/>
      <w:color w:val="000000"/>
      <w:sz w:val="20"/>
      <w:szCs w:val="20"/>
    </w:rPr>
  </w:style>
  <w:style w:type="character" w:styleId="FontStyle19">
    <w:name w:val="Font Style19"/>
    <w:qFormat/>
    <w:rPr>
      <w:rFonts w:ascii="Times New Roman" w:hAnsi="Times New Roman" w:cs="Times New Roman"/>
      <w:b/>
      <w:bCs/>
      <w:sz w:val="22"/>
      <w:szCs w:val="22"/>
    </w:rPr>
  </w:style>
  <w:style w:type="character" w:styleId="FontStyle21">
    <w:name w:val="Font Style21"/>
    <w:qFormat/>
    <w:rPr>
      <w:rFonts w:ascii="Times New Roman" w:hAnsi="Times New Roman" w:cs="Times New Roman"/>
      <w:sz w:val="22"/>
      <w:szCs w:val="22"/>
    </w:rPr>
  </w:style>
  <w:style w:type="character" w:styleId="Style30">
    <w:name w:val="Неразрешенное упоминание"/>
    <w:qFormat/>
    <w:rPr>
      <w:color w:val="605E5C"/>
      <w:shd w:fill="E1DFDD" w:val="clear"/>
    </w:rPr>
  </w:style>
  <w:style w:type="character" w:styleId="14">
    <w:name w:val="Основной шрифт абзаца1"/>
    <w:qFormat/>
    <w:rPr/>
  </w:style>
  <w:style w:type="paragraph" w:styleId="Style31">
    <w:name w:val="Заголовок"/>
    <w:basedOn w:val="Normal"/>
    <w:next w:val="BodyText"/>
    <w:qFormat/>
    <w:pPr>
      <w:widowControl w:val="false"/>
      <w:spacing w:lineRule="auto" w:line="240" w:before="240" w:after="60"/>
      <w:ind w:firstLine="567" w:start="0" w:end="0"/>
      <w:jc w:val="center"/>
      <w:outlineLvl w:val="0"/>
    </w:pPr>
    <w:rPr>
      <w:rFonts w:ascii="Cambria" w:hAnsi="Cambria" w:cs="Cambria"/>
      <w:b/>
      <w:bCs/>
      <w:kern w:val="2"/>
      <w:sz w:val="32"/>
      <w:szCs w:val="32"/>
      <w:lang w:val="ru-RU"/>
    </w:rPr>
  </w:style>
  <w:style w:type="paragraph" w:styleId="BodyText">
    <w:name w:val="Body Text"/>
    <w:basedOn w:val="Normal"/>
    <w:pPr>
      <w:spacing w:lineRule="auto" w:line="240" w:before="0" w:after="120"/>
    </w:pPr>
    <w:rPr>
      <w:rFonts w:ascii="Century" w:hAnsi="Century" w:cs="Century"/>
      <w:sz w:val="20"/>
      <w:szCs w:val="20"/>
      <w:lang w:val="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2">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15">
    <w:name w:val="Абзац списка1"/>
    <w:basedOn w:val="Normal"/>
    <w:qFormat/>
    <w:pPr>
      <w:spacing w:before="0" w:after="200"/>
      <w:ind w:hanging="0" w:start="720" w:end="0"/>
      <w:contextualSpacing/>
    </w:pPr>
    <w:rPr/>
  </w:style>
  <w:style w:type="paragraph" w:styleId="ConsPlusNonformat">
    <w:name w:val="ConsPlu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spacing w:lineRule="auto" w:line="240" w:before="0" w:after="0"/>
    </w:pPr>
    <w:rPr>
      <w:rFonts w:ascii="Arial" w:hAnsi="Arial" w:eastAsia="Times New Roman" w:cs="Arial"/>
      <w:sz w:val="20"/>
      <w:szCs w:val="20"/>
      <w:lang w:val="ru-RU"/>
    </w:rPr>
  </w:style>
  <w:style w:type="paragraph" w:styleId="Style33">
    <w:name w:val="Обычный (Интернет)"/>
    <w:basedOn w:val="Normal"/>
    <w:qFormat/>
    <w:pPr>
      <w:spacing w:lineRule="auto" w:line="240" w:before="280" w:after="280"/>
    </w:pPr>
    <w:rPr>
      <w:rFonts w:ascii="Times New Roman" w:hAnsi="Times New Roman" w:eastAsia="Times New Roman" w:cs="Times New Roman"/>
      <w:sz w:val="24"/>
      <w:szCs w:val="24"/>
    </w:rPr>
  </w:style>
  <w:style w:type="paragraph" w:styleId="Style34">
    <w:name w:val="Текст примечания"/>
    <w:basedOn w:val="Normal"/>
    <w:qFormat/>
    <w:pPr>
      <w:spacing w:lineRule="auto" w:line="240"/>
    </w:pPr>
    <w:rPr>
      <w:sz w:val="20"/>
      <w:szCs w:val="20"/>
      <w:lang w:val="ru-RU"/>
    </w:rPr>
  </w:style>
  <w:style w:type="paragraph" w:styleId="Style35">
    <w:name w:val="Тема примечания"/>
    <w:basedOn w:val="Style34"/>
    <w:next w:val="Style34"/>
    <w:qFormat/>
    <w:pPr/>
    <w:rPr>
      <w:b/>
      <w:bCs/>
    </w:rPr>
  </w:style>
  <w:style w:type="paragraph" w:styleId="Style36">
    <w:name w:val="Текст выноски"/>
    <w:basedOn w:val="Normal"/>
    <w:qFormat/>
    <w:pPr>
      <w:spacing w:lineRule="auto" w:line="240" w:before="0" w:after="0"/>
    </w:pPr>
    <w:rPr>
      <w:rFonts w:ascii="Segoe UI" w:hAnsi="Segoe UI" w:cs="Segoe UI"/>
      <w:sz w:val="18"/>
      <w:szCs w:val="18"/>
      <w:lang w:val="ru-RU"/>
    </w:rPr>
  </w:style>
  <w:style w:type="paragraph" w:styleId="BodyTextIndent">
    <w:name w:val="Body Text Indent"/>
    <w:basedOn w:val="Normal"/>
    <w:pPr>
      <w:suppressAutoHyphens w:val="true"/>
      <w:spacing w:lineRule="auto" w:line="240" w:before="0" w:after="0"/>
      <w:ind w:hanging="0" w:start="5529" w:end="0"/>
      <w:jc w:val="center"/>
    </w:pPr>
    <w:rPr>
      <w:rFonts w:ascii="Times New Roman" w:hAnsi="Times New Roman" w:eastAsia="Times New Roman" w:cs="Times New Roman"/>
      <w:sz w:val="20"/>
      <w:szCs w:val="20"/>
      <w:lang w:val="ru-RU"/>
    </w:rPr>
  </w:style>
  <w:style w:type="paragraph" w:styleId="Style37">
    <w:name w:val="Колонтитулы"/>
    <w:basedOn w:val="Normal"/>
    <w:qFormat/>
    <w:pPr>
      <w:suppressLineNumbers/>
      <w:tabs>
        <w:tab w:val="clear" w:pos="708"/>
        <w:tab w:val="center" w:pos="4819" w:leader="none"/>
        <w:tab w:val="right" w:pos="9638" w:leader="none"/>
      </w:tabs>
    </w:pPr>
    <w:rPr/>
  </w:style>
  <w:style w:type="paragraph" w:styleId="user2">
    <w:name w:val="Колонтитулы (user)"/>
    <w:basedOn w:val="Normal"/>
    <w:qFormat/>
    <w:pPr/>
    <w:rPr/>
  </w:style>
  <w:style w:type="paragraph" w:styleId="Header">
    <w:name w:val="header"/>
    <w:basedOn w:val="Normal"/>
    <w:pPr>
      <w:spacing w:lineRule="auto" w:line="240" w:before="0" w:after="0"/>
    </w:pPr>
    <w:rPr/>
  </w:style>
  <w:style w:type="paragraph" w:styleId="16">
    <w:name w:val="Без интервала1"/>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25">
    <w:name w:val="Основной текст с отступом 2"/>
    <w:basedOn w:val="Normal"/>
    <w:qFormat/>
    <w:pPr>
      <w:spacing w:lineRule="auto" w:line="480" w:before="0" w:after="120"/>
      <w:ind w:hanging="0" w:start="283" w:end="0"/>
      <w:jc w:val="both"/>
    </w:pPr>
    <w:rPr>
      <w:rFonts w:ascii="Times New Roman" w:hAnsi="Times New Roman" w:cs="Times New Roman"/>
      <w:sz w:val="24"/>
      <w:szCs w:val="24"/>
      <w:lang w:val="ru-RU"/>
    </w:rPr>
  </w:style>
  <w:style w:type="paragraph" w:styleId="26">
    <w:name w:val="заголовок 2"/>
    <w:basedOn w:val="Normal"/>
    <w:next w:val="Normal"/>
    <w:qFormat/>
    <w:pPr>
      <w:keepNext w:val="true"/>
      <w:widowControl w:val="false"/>
      <w:spacing w:lineRule="auto" w:line="240" w:before="0" w:after="0"/>
      <w:jc w:val="both"/>
    </w:pPr>
    <w:rPr>
      <w:rFonts w:ascii="Times New Roman" w:hAnsi="Times New Roman" w:eastAsia="Times New Roman" w:cs="Times New Roman"/>
      <w:sz w:val="24"/>
      <w:szCs w:val="20"/>
    </w:rPr>
  </w:style>
  <w:style w:type="paragraph" w:styleId="ConsNormal1">
    <w:name w:val="Con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ConsNonformat">
    <w:name w:val="Con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Style38">
    <w:name w:val="Îáû÷íûé"/>
    <w:qFormat/>
    <w:pPr>
      <w:widowControl/>
      <w:suppressAutoHyphens w:val="true"/>
      <w:bidi w:val="0"/>
      <w:spacing w:before="0" w:after="0"/>
      <w:jc w:val="start"/>
    </w:pPr>
    <w:rPr>
      <w:rFonts w:ascii="Times New Roman" w:hAnsi="Times New Roman" w:eastAsia="Calibri" w:cs="Times New Roman"/>
      <w:color w:val="auto"/>
      <w:kern w:val="0"/>
      <w:sz w:val="20"/>
      <w:szCs w:val="20"/>
      <w:lang w:val="ru-RU" w:eastAsia="zh-CN" w:bidi="ar-SA"/>
    </w:rPr>
  </w:style>
  <w:style w:type="paragraph" w:styleId="Style39">
    <w:name w:val="Îáðàòíûé àäðåñ"/>
    <w:basedOn w:val="Normal"/>
    <w:qFormat/>
    <w:pPr>
      <w:keepLines/>
      <w:spacing w:lineRule="atLeast" w:line="200" w:before="0" w:after="0"/>
      <w:ind w:hanging="0" w:start="0" w:end="-360"/>
    </w:pPr>
    <w:rPr>
      <w:rFonts w:ascii="Times New Roman" w:hAnsi="Times New Roman" w:eastAsia="Calibri" w:cs="Times New Roman"/>
      <w:sz w:val="16"/>
      <w:szCs w:val="20"/>
    </w:rPr>
  </w:style>
  <w:style w:type="paragraph" w:styleId="Footer">
    <w:name w:val="footer"/>
    <w:basedOn w:val="Normal"/>
    <w:pPr>
      <w:spacing w:lineRule="auto" w:line="240" w:before="0" w:after="0"/>
    </w:pPr>
    <w:rPr>
      <w:rFonts w:ascii="Times New Roman" w:hAnsi="Times New Roman" w:cs="Times New Roman"/>
      <w:sz w:val="24"/>
      <w:szCs w:val="24"/>
      <w:lang w:val="ru-RU"/>
    </w:rPr>
  </w:style>
  <w:style w:type="paragraph" w:styleId="17">
    <w:name w:val="Стиль1"/>
    <w:basedOn w:val="Normal"/>
    <w:qFormat/>
    <w:pPr>
      <w:keepNext w:val="true"/>
      <w:keepLines/>
      <w:widowControl w:val="false"/>
      <w:numPr>
        <w:ilvl w:val="0"/>
        <w:numId w:val="8"/>
      </w:numPr>
      <w:suppressLineNumbers/>
      <w:suppressAutoHyphens w:val="true"/>
      <w:spacing w:lineRule="auto" w:line="240" w:before="0" w:after="60"/>
    </w:pPr>
    <w:rPr>
      <w:rFonts w:ascii="Times New Roman" w:hAnsi="Times New Roman" w:eastAsia="Calibri" w:cs="Times New Roman"/>
      <w:b/>
      <w:bCs/>
      <w:sz w:val="28"/>
      <w:szCs w:val="28"/>
    </w:rPr>
  </w:style>
  <w:style w:type="paragraph" w:styleId="34">
    <w:name w:val="Стиль3"/>
    <w:basedOn w:val="25"/>
    <w:qFormat/>
    <w:pPr>
      <w:numPr>
        <w:ilvl w:val="0"/>
        <w:numId w:val="8"/>
      </w:numPr>
      <w:ind w:hanging="0" w:start="283" w:end="0"/>
    </w:pPr>
    <w:rPr/>
  </w:style>
  <w:style w:type="paragraph" w:styleId="35">
    <w:name w:val="Стиль3 Знак Знак"/>
    <w:basedOn w:val="25"/>
    <w:qFormat/>
    <w:pPr/>
    <w:rPr>
      <w:szCs w:val="20"/>
    </w:rPr>
  </w:style>
  <w:style w:type="paragraph" w:styleId="Style40">
    <w:name w:val="Заголовок статьи"/>
    <w:basedOn w:val="Normal"/>
    <w:next w:val="Normal"/>
    <w:qFormat/>
    <w:pPr>
      <w:spacing w:lineRule="auto" w:line="240" w:before="0" w:after="0"/>
      <w:ind w:hanging="892" w:start="1612" w:end="0"/>
      <w:jc w:val="both"/>
    </w:pPr>
    <w:rPr>
      <w:rFonts w:ascii="Arial" w:hAnsi="Arial" w:eastAsia="Calibri" w:cs="Arial"/>
      <w:sz w:val="24"/>
      <w:szCs w:val="24"/>
    </w:rPr>
  </w:style>
  <w:style w:type="paragraph" w:styleId="Style41">
    <w:name w:val="Таблицы (моноширинный)"/>
    <w:basedOn w:val="Normal"/>
    <w:next w:val="Normal"/>
    <w:qFormat/>
    <w:pPr>
      <w:widowControl w:val="false"/>
      <w:suppressAutoHyphens w:val="true"/>
      <w:spacing w:lineRule="auto" w:line="240" w:before="0" w:after="0"/>
      <w:jc w:val="both"/>
    </w:pPr>
    <w:rPr>
      <w:rFonts w:ascii="Courier New" w:hAnsi="Courier New" w:eastAsia="Times New Roman" w:cs="Courier New"/>
      <w:sz w:val="20"/>
      <w:szCs w:val="20"/>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27">
    <w:name w:val="Основной текст 2"/>
    <w:basedOn w:val="Normal"/>
    <w:qFormat/>
    <w:pPr>
      <w:spacing w:lineRule="auto" w:line="480" w:before="0" w:after="120"/>
    </w:pPr>
    <w:rPr>
      <w:rFonts w:ascii="Times New Roman" w:hAnsi="Times New Roman" w:cs="Times New Roman"/>
      <w:sz w:val="24"/>
      <w:szCs w:val="24"/>
      <w:lang w:val="ru-RU"/>
    </w:rPr>
  </w:style>
  <w:style w:type="paragraph" w:styleId="Style42">
    <w:name w:val="Содержимое таблицы"/>
    <w:basedOn w:val="Normal"/>
    <w:qFormat/>
    <w:pPr>
      <w:widowControl w:val="false"/>
      <w:suppressLineNumbers/>
      <w:suppressAutoHyphens w:val="true"/>
      <w:spacing w:lineRule="auto" w:line="240" w:before="0" w:after="0"/>
    </w:pPr>
    <w:rPr>
      <w:rFonts w:ascii="Liberation Serif;Times New Roman" w:hAnsi="Liberation Serif;Times New Roman" w:eastAsia="WenQuanYi Micro Hei;Arial Unicode MS" w:cs="Liberation Serif;Times New Roman"/>
      <w:kern w:val="2"/>
      <w:sz w:val="24"/>
      <w:szCs w:val="24"/>
      <w:lang w:bidi="hi-IN"/>
    </w:rPr>
  </w:style>
  <w:style w:type="paragraph" w:styleId="18">
    <w:name w:val="Обычный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Style43">
    <w:name w:val="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4">
    <w:name w:val="А_обычный"/>
    <w:basedOn w:val="Normal"/>
    <w:qFormat/>
    <w:pPr>
      <w:spacing w:lineRule="auto" w:line="240" w:before="0" w:after="0"/>
      <w:ind w:firstLine="567" w:start="0" w:end="0"/>
      <w:jc w:val="both"/>
    </w:pPr>
    <w:rPr>
      <w:rFonts w:ascii="Times New Roman" w:hAnsi="Times New Roman" w:eastAsia="Times New Roman" w:cs="Times New Roman"/>
      <w:sz w:val="24"/>
      <w:szCs w:val="24"/>
    </w:rPr>
  </w:style>
  <w:style w:type="paragraph" w:styleId="Style45">
    <w:name w:val="Подраздел"/>
    <w:qFormat/>
    <w:pPr>
      <w:widowControl w:val="false"/>
      <w:suppressAutoHyphens w:val="true"/>
      <w:bidi w:val="0"/>
      <w:spacing w:lineRule="atLeast" w:line="100" w:before="240" w:after="120"/>
      <w:jc w:val="center"/>
    </w:pPr>
    <w:rPr>
      <w:rFonts w:ascii="TimesDL;Times New Roman" w:hAnsi="TimesDL;Times New Roman" w:eastAsia="Calibri" w:cs="TimesDL;Times New Roman"/>
      <w:b/>
      <w:smallCaps/>
      <w:color w:val="auto"/>
      <w:spacing w:val="-2"/>
      <w:kern w:val="2"/>
      <w:sz w:val="24"/>
      <w:szCs w:val="20"/>
      <w:lang w:val="ru-RU" w:eastAsia="zh-CN" w:bidi="ar-SA"/>
    </w:rPr>
  </w:style>
  <w:style w:type="paragraph" w:styleId="19">
    <w:name w:val="1 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6">
    <w:name w:val="Без интервала"/>
    <w:qFormat/>
    <w:pPr>
      <w:widowControl/>
      <w:suppressAutoHyphens w:val="true"/>
      <w:bidi w:val="0"/>
      <w:spacing w:before="0" w:after="0"/>
      <w:jc w:val="start"/>
    </w:pPr>
    <w:rPr>
      <w:rFonts w:ascii="Calibri" w:hAnsi="Calibri" w:eastAsia="Times New Roman" w:cs="Times New Roman"/>
      <w:color w:val="auto"/>
      <w:kern w:val="0"/>
      <w:sz w:val="22"/>
      <w:szCs w:val="22"/>
      <w:lang w:val="ru-RU" w:eastAsia="zh-CN" w:bidi="ar-SA"/>
    </w:rPr>
  </w:style>
  <w:style w:type="paragraph" w:styleId="Style47">
    <w:name w:val="Пункт"/>
    <w:basedOn w:val="Normal"/>
    <w:qFormat/>
    <w:pPr>
      <w:spacing w:lineRule="auto" w:line="240" w:before="0" w:after="0"/>
      <w:ind w:hanging="504" w:start="1404" w:end="0"/>
      <w:jc w:val="both"/>
    </w:pPr>
    <w:rPr>
      <w:rFonts w:ascii="Times New Roman" w:hAnsi="Times New Roman" w:eastAsia="Times New Roman" w:cs="Times New Roman"/>
      <w:sz w:val="24"/>
      <w:szCs w:val="28"/>
    </w:rPr>
  </w:style>
  <w:style w:type="paragraph" w:styleId="Iiiaeuiue">
    <w:name w:val="Ii?iaeuiue"/>
    <w:qFormat/>
    <w:pPr>
      <w:widowControl w:val="false"/>
      <w:suppressAutoHyphens w:val="true"/>
      <w:overflowPunct w:val="false"/>
      <w:bidi w:val="0"/>
      <w:spacing w:before="0" w:after="0"/>
      <w:jc w:val="start"/>
      <w:textAlignment w:val="baseline"/>
    </w:pPr>
    <w:rPr>
      <w:rFonts w:ascii="Times New Roman" w:hAnsi="Times New Roman" w:eastAsia="Times New Roman" w:cs="Times New Roman"/>
      <w:color w:val="auto"/>
      <w:kern w:val="0"/>
      <w:sz w:val="20"/>
      <w:szCs w:val="20"/>
      <w:lang w:val="ru-RU" w:eastAsia="zh-CN" w:bidi="ar-SA"/>
    </w:rPr>
  </w:style>
  <w:style w:type="paragraph" w:styleId="Style48">
    <w:name w:val="Цитата"/>
    <w:basedOn w:val="Normal"/>
    <w:qFormat/>
    <w:pPr>
      <w:spacing w:lineRule="auto" w:line="240" w:before="0" w:after="0"/>
      <w:ind w:firstLine="567" w:start="-360" w:end="459"/>
      <w:jc w:val="center"/>
    </w:pPr>
    <w:rPr>
      <w:rFonts w:ascii="Times New Roman" w:hAnsi="Times New Roman" w:eastAsia="Times New Roman" w:cs="Times New Roman"/>
      <w:b/>
      <w:bCs/>
      <w:sz w:val="32"/>
      <w:szCs w:val="24"/>
    </w:rPr>
  </w:style>
  <w:style w:type="paragraph" w:styleId="Mipgost1">
    <w:name w:val="Mipgost"/>
    <w:basedOn w:val="Normal"/>
    <w:qFormat/>
    <w:pPr>
      <w:spacing w:lineRule="auto" w:line="240" w:before="0" w:after="0"/>
      <w:ind w:firstLine="567" w:start="0" w:end="306"/>
      <w:jc w:val="both"/>
    </w:pPr>
    <w:rPr>
      <w:rFonts w:ascii="Mipgost;Arial Narrow" w:hAnsi="Mipgost;Arial Narrow" w:cs="Mipgost;Arial Narrow"/>
      <w:b/>
      <w:sz w:val="32"/>
      <w:szCs w:val="20"/>
      <w:lang w:val="ru-RU"/>
    </w:rPr>
  </w:style>
  <w:style w:type="paragraph" w:styleId="110">
    <w:name w:val="Знак1"/>
    <w:basedOn w:val="Normal"/>
    <w:qFormat/>
    <w:pPr>
      <w:widowControl w:val="false"/>
      <w:spacing w:lineRule="exact" w:line="240" w:before="0" w:after="160"/>
      <w:jc w:val="end"/>
    </w:pPr>
    <w:rPr>
      <w:rFonts w:ascii="Times New Roman" w:hAnsi="Times New Roman" w:eastAsia="Times New Roman" w:cs="Times New Roman"/>
      <w:sz w:val="20"/>
      <w:szCs w:val="20"/>
      <w:lang w:val="en-GB"/>
    </w:rPr>
  </w:style>
  <w:style w:type="paragraph" w:styleId="xl31">
    <w:name w:val="xl31"/>
    <w:basedOn w:val="Normal"/>
    <w:qFormat/>
    <w:pPr>
      <w:pBdr>
        <w:left w:val="single" w:sz="4" w:space="0" w:color="000000"/>
        <w:bottom w:val="single" w:sz="4" w:space="0" w:color="000000"/>
        <w:right w:val="single" w:sz="8" w:space="0" w:color="000000"/>
      </w:pBdr>
      <w:spacing w:lineRule="auto" w:line="240" w:before="280" w:after="280"/>
    </w:pPr>
    <w:rPr>
      <w:rFonts w:ascii="Times New Roman" w:hAnsi="Times New Roman" w:eastAsia="Times New Roman" w:cs="Times New Roman"/>
      <w:sz w:val="24"/>
      <w:szCs w:val="24"/>
    </w:rPr>
  </w:style>
  <w:style w:type="paragraph" w:styleId="Style210">
    <w:name w:val="Style2"/>
    <w:basedOn w:val="Normal"/>
    <w:qFormat/>
    <w:pPr>
      <w:widowControl w:val="false"/>
      <w:spacing w:lineRule="exact" w:line="274" w:before="0" w:after="0"/>
      <w:ind w:firstLine="557" w:start="0" w:end="0"/>
      <w:jc w:val="both"/>
    </w:pPr>
    <w:rPr>
      <w:rFonts w:ascii="Times New Roman" w:hAnsi="Times New Roman" w:eastAsia="Times New Roman" w:cs="Times New Roman"/>
      <w:sz w:val="24"/>
      <w:szCs w:val="24"/>
    </w:rPr>
  </w:style>
  <w:style w:type="paragraph" w:styleId="Subtitle">
    <w:name w:val="Subtitle"/>
    <w:basedOn w:val="Normal"/>
    <w:next w:val="BodyText"/>
    <w:qFormat/>
    <w:pPr>
      <w:spacing w:lineRule="auto" w:line="240" w:before="0" w:after="0"/>
    </w:pPr>
    <w:rPr>
      <w:rFonts w:ascii="Times New Roman" w:hAnsi="Times New Roman" w:cs="Times New Roman"/>
      <w:b/>
      <w:sz w:val="24"/>
      <w:szCs w:val="20"/>
      <w:lang w:val="ru-RU"/>
    </w:rPr>
  </w:style>
  <w:style w:type="paragraph" w:styleId="Style49">
    <w:name w:val="Текст"/>
    <w:basedOn w:val="Normal"/>
    <w:qFormat/>
    <w:pPr>
      <w:spacing w:lineRule="auto" w:line="240" w:before="0" w:after="0"/>
    </w:pPr>
    <w:rPr>
      <w:rFonts w:ascii="Courier New" w:hAnsi="Courier New" w:cs="Courier New"/>
      <w:sz w:val="20"/>
      <w:szCs w:val="20"/>
      <w:lang w:val="ru-RU"/>
    </w:rPr>
  </w:style>
  <w:style w:type="paragraph" w:styleId="Iauiue">
    <w:name w:val="Iau?iue"/>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Ieieeeieiioeooe">
    <w:name w:val="Ie?iee eieiioeooe"/>
    <w:basedOn w:val="Iauiue"/>
    <w:qFormat/>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rPr>
  </w:style>
  <w:style w:type="paragraph" w:styleId="FORMATTEXT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111">
    <w:name w:val="Обычный1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36">
    <w:name w:val="Основной текст с отступом 3"/>
    <w:basedOn w:val="Normal"/>
    <w:qFormat/>
    <w:pPr>
      <w:spacing w:before="0" w:after="120"/>
      <w:ind w:hanging="0" w:start="283" w:end="0"/>
    </w:pPr>
    <w:rPr>
      <w:sz w:val="16"/>
      <w:szCs w:val="16"/>
      <w:lang w:val="ru-RU"/>
    </w:rPr>
  </w:style>
  <w:style w:type="paragraph" w:styleId="FR1">
    <w:name w:val="FR1"/>
    <w:qFormat/>
    <w:pPr>
      <w:widowControl w:val="false"/>
      <w:suppressAutoHyphens w:val="true"/>
      <w:bidi w:val="0"/>
      <w:snapToGrid w:val="false"/>
      <w:spacing w:lineRule="atLeast" w:line="360" w:before="860" w:after="0"/>
      <w:ind w:hanging="0" w:start="0" w:end="200"/>
      <w:jc w:val="center"/>
    </w:pPr>
    <w:rPr>
      <w:rFonts w:ascii="Times New Roman" w:hAnsi="Times New Roman" w:eastAsia="Times New Roman" w:cs="Times New Roman"/>
      <w:b/>
      <w:color w:val="auto"/>
      <w:kern w:val="0"/>
      <w:sz w:val="28"/>
      <w:szCs w:val="20"/>
      <w:lang w:val="ru-RU" w:eastAsia="zh-CN" w:bidi="ar-SA"/>
    </w:rPr>
  </w:style>
  <w:style w:type="paragraph" w:styleId="Normal1">
    <w:name w:val="Normal1"/>
    <w:qFormat/>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ListBullet">
    <w:name w:val="List Bullet"/>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50">
    <w:name w:val="Маркированный список"/>
    <w:basedOn w:val="Normal"/>
    <w:qFormat/>
    <w:pPr>
      <w:spacing w:lineRule="auto" w:line="240" w:before="0" w:after="0"/>
      <w:ind w:firstLine="708" w:start="1" w:end="0"/>
      <w:jc w:val="both"/>
    </w:pPr>
    <w:rPr>
      <w:rFonts w:ascii="Times New Roman" w:hAnsi="Times New Roman" w:eastAsia="Times New Roman" w:cs="Times New Roman"/>
      <w:sz w:val="28"/>
      <w:szCs w:val="28"/>
    </w:rPr>
  </w:style>
  <w:style w:type="paragraph" w:styleId="Style410">
    <w:name w:val="Style4"/>
    <w:basedOn w:val="Normal"/>
    <w:qFormat/>
    <w:pPr>
      <w:widowControl w:val="false"/>
      <w:spacing w:lineRule="auto" w:line="240" w:before="0" w:after="0"/>
    </w:pPr>
    <w:rPr>
      <w:rFonts w:ascii="Georgia" w:hAnsi="Georgia" w:eastAsia="Times New Roman" w:cs="Times New Roman"/>
      <w:sz w:val="24"/>
      <w:szCs w:val="24"/>
    </w:rPr>
  </w:style>
  <w:style w:type="paragraph" w:styleId="Style51">
    <w:name w:val="Style5"/>
    <w:basedOn w:val="Normal"/>
    <w:qFormat/>
    <w:pPr>
      <w:widowControl w:val="false"/>
      <w:spacing w:lineRule="exact" w:line="276" w:before="0" w:after="0"/>
      <w:ind w:firstLine="586" w:start="0" w:end="0"/>
      <w:jc w:val="both"/>
    </w:pPr>
    <w:rPr>
      <w:rFonts w:ascii="Georgia" w:hAnsi="Georgia" w:eastAsia="Times New Roman" w:cs="Times New Roman"/>
      <w:sz w:val="24"/>
      <w:szCs w:val="24"/>
    </w:rPr>
  </w:style>
  <w:style w:type="paragraph" w:styleId="Style71">
    <w:name w:val="Style7"/>
    <w:basedOn w:val="Normal"/>
    <w:qFormat/>
    <w:pPr>
      <w:widowControl w:val="false"/>
      <w:spacing w:lineRule="auto" w:line="240" w:before="0" w:after="0"/>
    </w:pPr>
    <w:rPr>
      <w:rFonts w:ascii="Georgia" w:hAnsi="Georgia" w:eastAsia="Times New Roman" w:cs="Times New Roman"/>
      <w:sz w:val="24"/>
      <w:szCs w:val="24"/>
    </w:rPr>
  </w:style>
  <w:style w:type="paragraph" w:styleId="Style61">
    <w:name w:val="Style6"/>
    <w:basedOn w:val="Normal"/>
    <w:qFormat/>
    <w:pPr>
      <w:widowControl w:val="false"/>
      <w:spacing w:lineRule="exact" w:line="274" w:before="0" w:after="0"/>
      <w:ind w:firstLine="725" w:start="0" w:end="0"/>
      <w:jc w:val="both"/>
    </w:pPr>
    <w:rPr>
      <w:rFonts w:ascii="Times New Roman" w:hAnsi="Times New Roman" w:eastAsia="Calibri" w:cs="Times New Roman"/>
      <w:sz w:val="24"/>
      <w:szCs w:val="24"/>
    </w:rPr>
  </w:style>
  <w:style w:type="paragraph" w:styleId="Style101">
    <w:name w:val="Style10"/>
    <w:basedOn w:val="Normal"/>
    <w:qFormat/>
    <w:pPr>
      <w:widowControl w:val="false"/>
      <w:spacing w:lineRule="exact" w:line="278" w:before="0" w:after="0"/>
      <w:ind w:hanging="514" w:start="0" w:end="0"/>
      <w:jc w:val="both"/>
    </w:pPr>
    <w:rPr>
      <w:rFonts w:ascii="Times New Roman" w:hAnsi="Times New Roman" w:eastAsia="Times New Roman" w:cs="Times New Roman"/>
      <w:sz w:val="24"/>
      <w:szCs w:val="24"/>
    </w:rPr>
  </w:style>
  <w:style w:type="paragraph" w:styleId="ConsPlusCell">
    <w:name w:val="ConsPlusCell"/>
    <w:qFormat/>
    <w:pPr>
      <w:widowControl/>
      <w:suppressAutoHyphens w:val="true"/>
      <w:bidi w:val="0"/>
      <w:spacing w:before="0" w:after="0"/>
      <w:jc w:val="start"/>
    </w:pPr>
    <w:rPr>
      <w:rFonts w:ascii="Courier New" w:hAnsi="Courier New" w:eastAsia="Calibri" w:cs="Courier New"/>
      <w:color w:val="auto"/>
      <w:kern w:val="0"/>
      <w:sz w:val="20"/>
      <w:szCs w:val="20"/>
      <w:lang w:val="ru-RU" w:eastAsia="zh-CN" w:bidi="ar-SA"/>
    </w:rPr>
  </w:style>
  <w:style w:type="paragraph" w:styleId="Style52">
    <w:name w:val="Рецензия"/>
    <w:qFormat/>
    <w:pPr>
      <w:widowControl/>
      <w:suppressAutoHyphens w:val="true"/>
      <w:bidi w:val="0"/>
      <w:spacing w:before="0" w:after="0"/>
      <w:jc w:val="start"/>
    </w:pPr>
    <w:rPr>
      <w:rFonts w:ascii="Calibri" w:hAnsi="Calibri" w:eastAsia="Calibri" w:cs="Times New Roman"/>
      <w:color w:val="auto"/>
      <w:kern w:val="0"/>
      <w:sz w:val="22"/>
      <w:szCs w:val="22"/>
      <w:lang w:val="ru-RU" w:eastAsia="zh-CN" w:bidi="ar-SA"/>
    </w:rPr>
  </w:style>
  <w:style w:type="paragraph" w:styleId="ConsPlusTitle">
    <w:name w:val="ConsPlusTitle"/>
    <w:qFormat/>
    <w:pPr>
      <w:widowControl w:val="false"/>
      <w:suppressAutoHyphens w:val="true"/>
      <w:bidi w:val="0"/>
      <w:spacing w:before="0" w:after="0"/>
      <w:jc w:val="start"/>
    </w:pPr>
    <w:rPr>
      <w:rFonts w:ascii="Arial" w:hAnsi="Arial" w:eastAsia="Times New Roman" w:cs="Arial"/>
      <w:b/>
      <w:bCs/>
      <w:color w:val="auto"/>
      <w:kern w:val="0"/>
      <w:sz w:val="16"/>
      <w:szCs w:val="16"/>
      <w:lang w:val="ru-RU" w:eastAsia="zh-CN" w:bidi="ar-SA"/>
    </w:rPr>
  </w:style>
  <w:style w:type="paragraph" w:styleId="112">
    <w:name w:val="Основной текст1"/>
    <w:basedOn w:val="Normal"/>
    <w:qFormat/>
    <w:pPr>
      <w:shd w:val="clear" w:fill="FFFFFF"/>
      <w:spacing w:lineRule="exact" w:line="274" w:before="0" w:after="0"/>
    </w:pPr>
    <w:rPr>
      <w:sz w:val="24"/>
      <w:szCs w:val="20"/>
      <w:lang w:val="ru-RU"/>
    </w:rPr>
  </w:style>
  <w:style w:type="paragraph" w:styleId="37">
    <w:name w:val="Основной текст (3)"/>
    <w:basedOn w:val="Normal"/>
    <w:qFormat/>
    <w:pPr>
      <w:shd w:val="clear" w:fill="FFFFFF"/>
      <w:spacing w:lineRule="exact" w:line="254" w:before="1500" w:after="0"/>
    </w:pPr>
    <w:rPr>
      <w:sz w:val="20"/>
      <w:szCs w:val="20"/>
      <w:lang w:val="ru-RU"/>
    </w:rPr>
  </w:style>
  <w:style w:type="paragraph" w:styleId="43">
    <w:name w:val="Основной текст (4)"/>
    <w:basedOn w:val="Normal"/>
    <w:qFormat/>
    <w:pPr>
      <w:shd w:val="clear" w:fill="FFFFFF"/>
      <w:spacing w:lineRule="atLeast" w:line="240" w:before="60" w:after="60"/>
    </w:pPr>
    <w:rPr>
      <w:sz w:val="24"/>
      <w:szCs w:val="20"/>
      <w:lang w:val="ru-RU"/>
    </w:rPr>
  </w:style>
  <w:style w:type="paragraph" w:styleId="Style53">
    <w:name w:val="Обычный.Нормальный абзац"/>
    <w:qFormat/>
    <w:pPr>
      <w:widowControl w:val="false"/>
      <w:suppressAutoHyphens w:val="true"/>
      <w:bidi w:val="0"/>
      <w:spacing w:before="0" w:after="0"/>
      <w:ind w:firstLine="709" w:start="0" w:end="0"/>
      <w:jc w:val="both"/>
    </w:pPr>
    <w:rPr>
      <w:rFonts w:ascii="Times New Roman" w:hAnsi="Times New Roman" w:eastAsia="Times New Roman" w:cs="Times New Roman"/>
      <w:color w:val="auto"/>
      <w:kern w:val="0"/>
      <w:sz w:val="24"/>
      <w:szCs w:val="24"/>
      <w:lang w:val="ru-RU" w:eastAsia="zh-CN" w:bidi="ar-SA"/>
    </w:rPr>
  </w:style>
  <w:style w:type="paragraph" w:styleId="38">
    <w:name w:val="Стиль3 Знак"/>
    <w:basedOn w:val="111"/>
    <w:qFormat/>
    <w:pPr>
      <w:jc w:val="both"/>
      <w:textAlignment w:val="baseline"/>
    </w:pPr>
    <w:rPr/>
  </w:style>
  <w:style w:type="paragraph" w:styleId="pboth">
    <w:name w:val="pboth"/>
    <w:basedOn w:val="Normal"/>
    <w:qFormat/>
    <w:pPr>
      <w:spacing w:lineRule="auto" w:line="240" w:before="280" w:after="280"/>
    </w:pPr>
    <w:rPr>
      <w:rFonts w:ascii="Times New Roman" w:hAnsi="Times New Roman" w:eastAsia="Times New Roman" w:cs="Times New Roman"/>
      <w:sz w:val="24"/>
      <w:szCs w:val="24"/>
    </w:rPr>
  </w:style>
  <w:style w:type="paragraph" w:styleId="113">
    <w:name w:val="Знак Знак Знак1 Знак Знак"/>
    <w:basedOn w:val="Normal"/>
    <w:qFormat/>
    <w:pPr>
      <w:spacing w:lineRule="auto" w:line="240" w:before="280" w:after="280"/>
      <w:jc w:val="both"/>
    </w:pPr>
    <w:rPr>
      <w:rFonts w:ascii="Tahoma" w:hAnsi="Tahoma" w:eastAsia="Times New Roman" w:cs="Tahoma"/>
      <w:sz w:val="20"/>
      <w:szCs w:val="20"/>
      <w:lang w:val="en-US"/>
    </w:rPr>
  </w:style>
  <w:style w:type="paragraph" w:styleId="HTML1">
    <w:name w:val="Стандартный HTML"/>
    <w:basedOn w:val="Normal"/>
    <w:qFormat/>
    <w:pPr>
      <w:spacing w:lineRule="auto" w:line="240" w:before="0" w:after="0"/>
    </w:pPr>
    <w:rPr>
      <w:rFonts w:ascii="Courier New" w:hAnsi="Courier New" w:eastAsia="Courier New" w:cs="Courier New"/>
      <w:color w:val="000000"/>
      <w:sz w:val="20"/>
      <w:szCs w:val="20"/>
      <w:lang w:val="ru-RU"/>
    </w:rPr>
  </w:style>
  <w:style w:type="paragraph" w:styleId="Standard">
    <w:name w:val="Standard"/>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Style54">
    <w:name w:val="Заголовок таблицы"/>
    <w:basedOn w:val="Style4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cfps.mchs.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518</TotalTime>
  <Application>LibreOffice/25.2.7.2$Windows_X86_64 LibreOffice_project/5cbfd1ab6520636bb5f7b99185aa69bd7456825d</Application>
  <AppVersion>15.0000</AppVersion>
  <Pages>14</Pages>
  <Words>3105</Words>
  <Characters>21691</Characters>
  <CharactersWithSpaces>26162</CharactersWithSpaces>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2025-02-13T12:16:00Z</dcterms:created>
  <dc:creator>Седунова Татьяна Александровна</dc:creator>
  <dc:description/>
  <dc:language>ru-RU</dc:language>
  <cp:lastModifiedBy/>
  <dcterms:modified xsi:type="dcterms:W3CDTF">2026-05-22T11:11:47Z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