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052689" w14:textId="003E5EE7" w:rsidR="00A174A8" w:rsidRPr="00137E48" w:rsidRDefault="00A174A8" w:rsidP="00137E48">
      <w:pPr>
        <w:pStyle w:val="af2"/>
        <w:jc w:val="center"/>
        <w:rPr>
          <w:rFonts w:ascii="Times New Roman" w:hAnsi="Times New Roman"/>
        </w:rPr>
      </w:pPr>
      <w:r w:rsidRPr="00137E48">
        <w:rPr>
          <w:rFonts w:ascii="Times New Roman" w:hAnsi="Times New Roman"/>
        </w:rPr>
        <w:t>ГОСУДАРСТВЕННЫЙ КОНТРАКТ</w:t>
      </w:r>
    </w:p>
    <w:p w14:paraId="21A41F20" w14:textId="77777777" w:rsidR="00A174A8" w:rsidRPr="00F85038" w:rsidRDefault="00A174A8" w:rsidP="00A174A8">
      <w:pPr>
        <w:spacing w:after="0" w:line="240" w:lineRule="auto"/>
        <w:jc w:val="center"/>
        <w:rPr>
          <w:rFonts w:ascii="Times New Roman" w:hAnsi="Times New Roman"/>
          <w:bCs/>
        </w:rPr>
      </w:pPr>
      <w:r w:rsidRPr="00F85038">
        <w:rPr>
          <w:rFonts w:ascii="Times New Roman" w:hAnsi="Times New Roman"/>
          <w:bCs/>
        </w:rPr>
        <w:t>НА ОКАЗАНИЕ УСЛУГ</w:t>
      </w:r>
    </w:p>
    <w:p w14:paraId="304AE1CC" w14:textId="77777777" w:rsidR="00A174A8" w:rsidRPr="00F85038" w:rsidRDefault="00A174A8" w:rsidP="00A174A8">
      <w:pPr>
        <w:spacing w:after="0" w:line="240" w:lineRule="auto"/>
        <w:jc w:val="center"/>
        <w:rPr>
          <w:rFonts w:ascii="Times New Roman" w:hAnsi="Times New Roman"/>
          <w:bCs/>
        </w:rPr>
      </w:pPr>
      <w:r w:rsidRPr="00F85038">
        <w:rPr>
          <w:rFonts w:ascii="Times New Roman" w:hAnsi="Times New Roman"/>
          <w:bCs/>
        </w:rPr>
        <w:t>№ _________________________________</w:t>
      </w:r>
    </w:p>
    <w:p w14:paraId="43C51A6A" w14:textId="77777777" w:rsidR="00A174A8" w:rsidRPr="00F85038" w:rsidRDefault="00A174A8" w:rsidP="00A174A8">
      <w:pPr>
        <w:spacing w:after="0" w:line="240" w:lineRule="auto"/>
        <w:jc w:val="center"/>
        <w:rPr>
          <w:rFonts w:ascii="Times New Roman" w:hAnsi="Times New Roman"/>
          <w:bCs/>
        </w:rPr>
      </w:pPr>
    </w:p>
    <w:p w14:paraId="7B931D09" w14:textId="62299E13" w:rsidR="00A174A8" w:rsidRPr="00F85038" w:rsidRDefault="00A174A8" w:rsidP="00A174A8">
      <w:pPr>
        <w:spacing w:after="0" w:line="240" w:lineRule="auto"/>
        <w:jc w:val="both"/>
        <w:rPr>
          <w:rFonts w:ascii="Times New Roman" w:hAnsi="Times New Roman"/>
        </w:rPr>
      </w:pPr>
      <w:r w:rsidRPr="00F85038">
        <w:rPr>
          <w:rFonts w:ascii="Times New Roman" w:hAnsi="Times New Roman"/>
        </w:rPr>
        <w:t xml:space="preserve">г. Кызыл                                                          </w:t>
      </w:r>
      <w:r w:rsidRPr="00F85038">
        <w:rPr>
          <w:rFonts w:ascii="Times New Roman" w:hAnsi="Times New Roman"/>
        </w:rPr>
        <w:tab/>
      </w:r>
      <w:r w:rsidRPr="00F85038">
        <w:rPr>
          <w:rFonts w:ascii="Times New Roman" w:hAnsi="Times New Roman"/>
        </w:rPr>
        <w:tab/>
        <w:t xml:space="preserve">                 </w:t>
      </w:r>
      <w:r w:rsidR="00F85038">
        <w:rPr>
          <w:rFonts w:ascii="Times New Roman" w:hAnsi="Times New Roman"/>
        </w:rPr>
        <w:t xml:space="preserve">                      </w:t>
      </w:r>
      <w:r w:rsidRPr="00F85038">
        <w:rPr>
          <w:rFonts w:ascii="Times New Roman" w:hAnsi="Times New Roman"/>
        </w:rPr>
        <w:t>"____"___________ 202</w:t>
      </w:r>
      <w:r w:rsidR="001E5119">
        <w:rPr>
          <w:rFonts w:ascii="Times New Roman" w:hAnsi="Times New Roman"/>
        </w:rPr>
        <w:t>6</w:t>
      </w:r>
      <w:r w:rsidRPr="00F85038">
        <w:rPr>
          <w:rFonts w:ascii="Times New Roman" w:hAnsi="Times New Roman"/>
        </w:rPr>
        <w:t xml:space="preserve"> г.</w:t>
      </w:r>
    </w:p>
    <w:p w14:paraId="55CDDBE1" w14:textId="77777777" w:rsidR="00C7297C" w:rsidRPr="00F85038" w:rsidRDefault="00C7297C" w:rsidP="00C7297C">
      <w:pPr>
        <w:spacing w:after="0" w:line="240" w:lineRule="auto"/>
        <w:jc w:val="both"/>
        <w:rPr>
          <w:rFonts w:ascii="Times New Roman" w:hAnsi="Times New Roman"/>
        </w:rPr>
      </w:pPr>
    </w:p>
    <w:p w14:paraId="508C40ED" w14:textId="14FB2269" w:rsidR="00FC3149" w:rsidRDefault="00FC3149" w:rsidP="00FC3149">
      <w:pPr>
        <w:pStyle w:val="13"/>
        <w:spacing w:line="240" w:lineRule="auto"/>
        <w:rPr>
          <w:noProof/>
          <w:sz w:val="22"/>
          <w:szCs w:val="22"/>
        </w:rPr>
      </w:pPr>
      <w:proofErr w:type="gramStart"/>
      <w:r>
        <w:rPr>
          <w:szCs w:val="24"/>
        </w:rPr>
        <w:t>Федеральное казенное профессиональное образовательное учреждение № 304 ФСИН (ФКП ОУ № 304 ФСИН)</w:t>
      </w:r>
      <w:r w:rsidRPr="00137D80">
        <w:rPr>
          <w:noProof/>
        </w:rPr>
        <w:t>,</w:t>
      </w:r>
      <w:r>
        <w:rPr>
          <w:noProof/>
        </w:rPr>
        <w:t xml:space="preserve"> </w:t>
      </w:r>
      <w:r>
        <w:rPr>
          <w:noProof/>
          <w:sz w:val="22"/>
          <w:szCs w:val="22"/>
        </w:rPr>
        <w:t xml:space="preserve">выступая от имени Российской Федерации, в целях обеспечения государственных нужд, именуемое в дальнейшем «Государственный заказчик», в лице директора ФКП </w:t>
      </w:r>
      <w:r w:rsidRPr="00887FB0">
        <w:rPr>
          <w:noProof/>
          <w:sz w:val="22"/>
          <w:szCs w:val="22"/>
        </w:rPr>
        <w:t xml:space="preserve">образовательное учреждение № 304 Човуу Владислава Тимуровича, действующего на основании </w:t>
      </w:r>
      <w:r w:rsidR="00780E40">
        <w:rPr>
          <w:noProof/>
          <w:sz w:val="22"/>
          <w:szCs w:val="22"/>
        </w:rPr>
        <w:t>Устава</w:t>
      </w:r>
      <w:r w:rsidRPr="00887FB0">
        <w:rPr>
          <w:noProof/>
          <w:sz w:val="22"/>
          <w:szCs w:val="22"/>
        </w:rPr>
        <w:t xml:space="preserve">, с одной </w:t>
      </w:r>
      <w:r w:rsidR="00C22AA3" w:rsidRPr="00887FB0">
        <w:rPr>
          <w:noProof/>
          <w:sz w:val="22"/>
          <w:szCs w:val="22"/>
        </w:rPr>
        <w:t>стороны</w:t>
      </w:r>
      <w:r w:rsidR="00943687">
        <w:rPr>
          <w:noProof/>
          <w:sz w:val="22"/>
          <w:szCs w:val="22"/>
        </w:rPr>
        <w:t xml:space="preserve"> и</w:t>
      </w:r>
      <w:r w:rsidR="006A0087">
        <w:rPr>
          <w:noProof/>
          <w:sz w:val="22"/>
          <w:szCs w:val="22"/>
        </w:rPr>
        <w:t>___________</w:t>
      </w:r>
      <w:r w:rsidR="003D6A6A">
        <w:rPr>
          <w:noProof/>
          <w:sz w:val="22"/>
          <w:szCs w:val="22"/>
        </w:rPr>
        <w:t xml:space="preserve">, именуемое в дальнейшем «Исполнитель», в лице </w:t>
      </w:r>
      <w:r w:rsidR="006A0087">
        <w:rPr>
          <w:noProof/>
          <w:sz w:val="22"/>
          <w:szCs w:val="22"/>
        </w:rPr>
        <w:t>_____________</w:t>
      </w:r>
      <w:r w:rsidR="003D6A6A">
        <w:rPr>
          <w:noProof/>
          <w:sz w:val="22"/>
          <w:szCs w:val="22"/>
        </w:rPr>
        <w:t xml:space="preserve">, действующего на основании </w:t>
      </w:r>
      <w:r w:rsidR="006A0087">
        <w:rPr>
          <w:noProof/>
          <w:sz w:val="22"/>
          <w:szCs w:val="22"/>
        </w:rPr>
        <w:t>_____________</w:t>
      </w:r>
      <w:r w:rsidR="003D6A6A">
        <w:rPr>
          <w:noProof/>
          <w:sz w:val="22"/>
          <w:szCs w:val="22"/>
        </w:rPr>
        <w:t xml:space="preserve">, </w:t>
      </w:r>
      <w:r w:rsidRPr="00887FB0">
        <w:rPr>
          <w:noProof/>
          <w:sz w:val="22"/>
          <w:szCs w:val="22"/>
        </w:rPr>
        <w:t>с другой стороны, именуемые в дальнейшем Стороны</w:t>
      </w:r>
      <w:proofErr w:type="gramEnd"/>
      <w:r w:rsidRPr="00887FB0">
        <w:rPr>
          <w:noProof/>
          <w:sz w:val="22"/>
          <w:szCs w:val="22"/>
        </w:rPr>
        <w:t xml:space="preserve">, с соблюдением требований Федерального закона от 05.04.2013 № 44-ФЗ «О контрактной системе в сфере закупок </w:t>
      </w:r>
      <w:r>
        <w:rPr>
          <w:noProof/>
          <w:sz w:val="22"/>
          <w:szCs w:val="22"/>
        </w:rPr>
        <w:t>товаров, работ, услуг для обеспечения государственных и муниципальных нужд» (далее по тексту Закон 44-ФЗ), руководствуясь:</w:t>
      </w:r>
    </w:p>
    <w:p w14:paraId="586FAFD4" w14:textId="5CE11D1E" w:rsidR="004802C5" w:rsidRDefault="004802C5" w:rsidP="004802C5">
      <w:pPr>
        <w:pStyle w:val="13"/>
        <w:spacing w:line="240" w:lineRule="auto"/>
        <w:rPr>
          <w:noProof/>
          <w:sz w:val="22"/>
          <w:szCs w:val="22"/>
        </w:rPr>
      </w:pPr>
      <w:r w:rsidRPr="00A24806">
        <w:rPr>
          <w:noProof/>
          <w:sz w:val="22"/>
          <w:szCs w:val="22"/>
        </w:rPr>
        <w:t>Федеральны</w:t>
      </w:r>
      <w:r>
        <w:rPr>
          <w:noProof/>
          <w:sz w:val="22"/>
          <w:szCs w:val="22"/>
        </w:rPr>
        <w:t>м</w:t>
      </w:r>
      <w:r w:rsidRPr="00A24806">
        <w:rPr>
          <w:noProof/>
          <w:sz w:val="22"/>
          <w:szCs w:val="22"/>
        </w:rPr>
        <w:t xml:space="preserve"> закон</w:t>
      </w:r>
      <w:r>
        <w:rPr>
          <w:noProof/>
          <w:sz w:val="22"/>
          <w:szCs w:val="22"/>
        </w:rPr>
        <w:t>ом</w:t>
      </w:r>
      <w:r w:rsidRPr="00A24806">
        <w:rPr>
          <w:noProof/>
          <w:sz w:val="22"/>
          <w:szCs w:val="22"/>
        </w:rPr>
        <w:t xml:space="preserve"> от </w:t>
      </w:r>
      <w:r>
        <w:rPr>
          <w:noProof/>
          <w:sz w:val="22"/>
          <w:szCs w:val="22"/>
        </w:rPr>
        <w:t>30</w:t>
      </w:r>
      <w:r w:rsidRPr="00A24806">
        <w:rPr>
          <w:noProof/>
          <w:sz w:val="22"/>
          <w:szCs w:val="22"/>
        </w:rPr>
        <w:t>.</w:t>
      </w:r>
      <w:r>
        <w:rPr>
          <w:noProof/>
          <w:sz w:val="22"/>
          <w:szCs w:val="22"/>
        </w:rPr>
        <w:t>11</w:t>
      </w:r>
      <w:r w:rsidRPr="00A24806">
        <w:rPr>
          <w:noProof/>
          <w:sz w:val="22"/>
          <w:szCs w:val="22"/>
        </w:rPr>
        <w:t>.202</w:t>
      </w:r>
      <w:r>
        <w:rPr>
          <w:noProof/>
          <w:sz w:val="22"/>
          <w:szCs w:val="22"/>
        </w:rPr>
        <w:t>4</w:t>
      </w:r>
      <w:r w:rsidRPr="00A24806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№ 419</w:t>
      </w:r>
      <w:r w:rsidRPr="00A24806">
        <w:rPr>
          <w:noProof/>
          <w:sz w:val="22"/>
          <w:szCs w:val="22"/>
        </w:rPr>
        <w:t>-ФЗ</w:t>
      </w:r>
      <w:r>
        <w:rPr>
          <w:noProof/>
          <w:sz w:val="22"/>
          <w:szCs w:val="22"/>
        </w:rPr>
        <w:t xml:space="preserve"> «</w:t>
      </w:r>
      <w:r w:rsidRPr="00A24806">
        <w:rPr>
          <w:noProof/>
          <w:sz w:val="22"/>
          <w:szCs w:val="22"/>
        </w:rPr>
        <w:t>О федеральном бюджете на 202</w:t>
      </w:r>
      <w:r w:rsidR="001E5119">
        <w:rPr>
          <w:noProof/>
          <w:sz w:val="22"/>
          <w:szCs w:val="22"/>
        </w:rPr>
        <w:t>6</w:t>
      </w:r>
      <w:r w:rsidRPr="00A24806">
        <w:rPr>
          <w:noProof/>
          <w:sz w:val="22"/>
          <w:szCs w:val="22"/>
        </w:rPr>
        <w:t xml:space="preserve"> год и на плановый период 202</w:t>
      </w:r>
      <w:r w:rsidR="001E5119">
        <w:rPr>
          <w:noProof/>
          <w:sz w:val="22"/>
          <w:szCs w:val="22"/>
        </w:rPr>
        <w:t>7</w:t>
      </w:r>
      <w:r w:rsidRPr="00A24806">
        <w:rPr>
          <w:noProof/>
          <w:sz w:val="22"/>
          <w:szCs w:val="22"/>
        </w:rPr>
        <w:t xml:space="preserve"> и 202</w:t>
      </w:r>
      <w:r w:rsidR="001E5119">
        <w:rPr>
          <w:noProof/>
          <w:sz w:val="22"/>
          <w:szCs w:val="22"/>
        </w:rPr>
        <w:t>8</w:t>
      </w:r>
      <w:r w:rsidRPr="00A24806">
        <w:rPr>
          <w:noProof/>
          <w:sz w:val="22"/>
          <w:szCs w:val="22"/>
        </w:rPr>
        <w:t xml:space="preserve"> годов</w:t>
      </w:r>
      <w:r>
        <w:rPr>
          <w:noProof/>
          <w:sz w:val="22"/>
          <w:szCs w:val="22"/>
        </w:rPr>
        <w:t>».</w:t>
      </w:r>
    </w:p>
    <w:p w14:paraId="4FA0533A" w14:textId="6C012D05" w:rsidR="0081392C" w:rsidRPr="00137D80" w:rsidRDefault="0081392C" w:rsidP="0081392C">
      <w:pPr>
        <w:pStyle w:val="1"/>
        <w:numPr>
          <w:ilvl w:val="0"/>
          <w:numId w:val="0"/>
        </w:numPr>
        <w:spacing w:before="0" w:after="0" w:line="240" w:lineRule="auto"/>
        <w:ind w:firstLine="709"/>
        <w:jc w:val="both"/>
        <w:rPr>
          <w:b w:val="0"/>
          <w:bCs w:val="0"/>
          <w:sz w:val="22"/>
          <w:szCs w:val="22"/>
        </w:rPr>
      </w:pPr>
      <w:r w:rsidRPr="00137D80">
        <w:rPr>
          <w:b w:val="0"/>
          <w:noProof/>
          <w:sz w:val="22"/>
          <w:szCs w:val="22"/>
        </w:rPr>
        <w:t>иными нормативными правовыми актами Российской Федерации, на основании проведенной закупочной сессии (№</w:t>
      </w:r>
      <w:r w:rsidR="006A0087">
        <w:rPr>
          <w:b w:val="0"/>
          <w:noProof/>
          <w:sz w:val="22"/>
          <w:szCs w:val="22"/>
        </w:rPr>
        <w:t>_________________</w:t>
      </w:r>
      <w:r w:rsidRPr="00137D80">
        <w:rPr>
          <w:b w:val="0"/>
          <w:noProof/>
          <w:sz w:val="22"/>
          <w:szCs w:val="22"/>
        </w:rPr>
        <w:t>) и в соответствии с пунктом 4 части 1 статьи 93 Закона 44-ФЗ , заключили между собой настоящий государственный контракт (далее по тексту - Контракт) о нижеследующем:</w:t>
      </w:r>
    </w:p>
    <w:p w14:paraId="232B2A37" w14:textId="77777777" w:rsidR="00C7297C" w:rsidRPr="00A53670" w:rsidRDefault="00C7297C" w:rsidP="00C7297C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9FF52A0" w14:textId="77777777" w:rsidR="00C7297C" w:rsidRPr="00A53670" w:rsidRDefault="007A418D" w:rsidP="006869EE">
      <w:pPr>
        <w:pStyle w:val="ad"/>
        <w:numPr>
          <w:ilvl w:val="0"/>
          <w:numId w:val="9"/>
        </w:numPr>
        <w:spacing w:after="0"/>
        <w:jc w:val="center"/>
        <w:outlineLvl w:val="0"/>
        <w:rPr>
          <w:rFonts w:ascii="Times New Roman" w:hAnsi="Times New Roman"/>
          <w:b/>
          <w:bCs/>
          <w:kern w:val="28"/>
        </w:rPr>
      </w:pPr>
      <w:r w:rsidRPr="00A53670">
        <w:rPr>
          <w:rFonts w:ascii="Times New Roman" w:hAnsi="Times New Roman"/>
          <w:b/>
          <w:bCs/>
          <w:kern w:val="28"/>
        </w:rPr>
        <w:t>Предмет контракта</w:t>
      </w:r>
    </w:p>
    <w:p w14:paraId="6311AB60" w14:textId="23F37032" w:rsidR="006D29DD" w:rsidRPr="00A53670" w:rsidRDefault="00307E77" w:rsidP="00FE7DF6">
      <w:pPr>
        <w:numPr>
          <w:ilvl w:val="1"/>
          <w:numId w:val="9"/>
        </w:numPr>
        <w:tabs>
          <w:tab w:val="num" w:pos="0"/>
          <w:tab w:val="left" w:pos="993"/>
        </w:tabs>
        <w:suppressAutoHyphens w:val="0"/>
        <w:spacing w:after="0" w:line="240" w:lineRule="auto"/>
        <w:ind w:left="0" w:firstLine="540"/>
        <w:jc w:val="both"/>
        <w:rPr>
          <w:rFonts w:ascii="Times New Roman" w:eastAsia="Times New Roman" w:hAnsi="Times New Roman"/>
          <w:lang w:eastAsia="ru-RU"/>
        </w:rPr>
      </w:pPr>
      <w:r w:rsidRPr="00A53670">
        <w:rPr>
          <w:rFonts w:ascii="Times New Roman" w:eastAsia="Times New Roman" w:hAnsi="Times New Roman"/>
          <w:lang w:eastAsia="ru-RU"/>
        </w:rPr>
        <w:t>Государственный з</w:t>
      </w:r>
      <w:r w:rsidR="006D29DD" w:rsidRPr="00A53670">
        <w:rPr>
          <w:rFonts w:ascii="Times New Roman" w:eastAsia="Times New Roman" w:hAnsi="Times New Roman"/>
          <w:lang w:eastAsia="ru-RU"/>
        </w:rPr>
        <w:t>аказчик поручает, а Исполнитель принимает на себя обязательства по</w:t>
      </w:r>
      <w:r w:rsidR="00FF3328">
        <w:rPr>
          <w:rFonts w:ascii="Times New Roman" w:eastAsia="Times New Roman" w:hAnsi="Times New Roman"/>
          <w:lang w:eastAsia="ru-RU"/>
        </w:rPr>
        <w:t xml:space="preserve"> оказанию услуг</w:t>
      </w:r>
      <w:r w:rsidR="006D29DD" w:rsidRPr="00A53670">
        <w:rPr>
          <w:rFonts w:ascii="Times New Roman" w:eastAsia="Times New Roman" w:hAnsi="Times New Roman"/>
          <w:lang w:eastAsia="ru-RU"/>
        </w:rPr>
        <w:t xml:space="preserve"> </w:t>
      </w:r>
      <w:r w:rsidR="00936C5E">
        <w:rPr>
          <w:rFonts w:ascii="Times New Roman" w:hAnsi="Times New Roman"/>
        </w:rPr>
        <w:t xml:space="preserve">по обучению </w:t>
      </w:r>
      <w:r w:rsidR="006D29DD" w:rsidRPr="00A53670">
        <w:rPr>
          <w:rFonts w:ascii="Times New Roman" w:eastAsia="Times New Roman" w:hAnsi="Times New Roman"/>
          <w:lang w:eastAsia="ru-RU"/>
        </w:rPr>
        <w:t xml:space="preserve">(далее - </w:t>
      </w:r>
      <w:r w:rsidR="006D2F49" w:rsidRPr="00A53670">
        <w:rPr>
          <w:rFonts w:ascii="Times New Roman" w:eastAsia="Times New Roman" w:hAnsi="Times New Roman"/>
          <w:lang w:eastAsia="ru-RU"/>
        </w:rPr>
        <w:t>Услуга</w:t>
      </w:r>
      <w:r w:rsidR="006D29DD" w:rsidRPr="00A53670">
        <w:rPr>
          <w:rFonts w:ascii="Times New Roman" w:eastAsia="Times New Roman" w:hAnsi="Times New Roman"/>
          <w:lang w:eastAsia="ru-RU"/>
        </w:rPr>
        <w:t>) в соответствии с Техническим заданием (Приложение № 1 к настоящему Контракту).</w:t>
      </w:r>
    </w:p>
    <w:p w14:paraId="37E86741" w14:textId="77777777" w:rsidR="006D29DD" w:rsidRPr="00A53670" w:rsidRDefault="006D29DD" w:rsidP="00FE7DF6">
      <w:pPr>
        <w:numPr>
          <w:ilvl w:val="1"/>
          <w:numId w:val="9"/>
        </w:numPr>
        <w:tabs>
          <w:tab w:val="num" w:pos="0"/>
          <w:tab w:val="left" w:pos="993"/>
        </w:tabs>
        <w:suppressAutoHyphens w:val="0"/>
        <w:spacing w:after="0" w:line="240" w:lineRule="auto"/>
        <w:ind w:left="0" w:firstLine="540"/>
        <w:jc w:val="both"/>
        <w:rPr>
          <w:rFonts w:ascii="Times New Roman" w:eastAsia="Times New Roman" w:hAnsi="Times New Roman"/>
          <w:lang w:eastAsia="ru-RU"/>
        </w:rPr>
      </w:pPr>
      <w:r w:rsidRPr="00A53670">
        <w:rPr>
          <w:rFonts w:ascii="Times New Roman" w:hAnsi="Times New Roman"/>
        </w:rPr>
        <w:t xml:space="preserve">Количество слушателей, подлежащих обучению по </w:t>
      </w:r>
      <w:r w:rsidR="006D2F49" w:rsidRPr="00A53670">
        <w:rPr>
          <w:rFonts w:ascii="Times New Roman" w:hAnsi="Times New Roman"/>
        </w:rPr>
        <w:t>Услуге</w:t>
      </w:r>
      <w:r w:rsidR="007A418D" w:rsidRPr="00A53670">
        <w:rPr>
          <w:rFonts w:ascii="Times New Roman" w:hAnsi="Times New Roman"/>
        </w:rPr>
        <w:t>,</w:t>
      </w:r>
      <w:r w:rsidRPr="00A53670">
        <w:rPr>
          <w:rFonts w:ascii="Times New Roman" w:hAnsi="Times New Roman"/>
        </w:rPr>
        <w:t xml:space="preserve"> - </w:t>
      </w:r>
      <w:r w:rsidR="006D2F49" w:rsidRPr="00A53670">
        <w:rPr>
          <w:rFonts w:ascii="Times New Roman" w:eastAsia="Times New Roman" w:hAnsi="Times New Roman"/>
          <w:lang w:eastAsia="ru-RU"/>
        </w:rPr>
        <w:t>в соответствии с Приложением № 1 к настоящему Контракту</w:t>
      </w:r>
      <w:r w:rsidRPr="00A53670">
        <w:rPr>
          <w:rFonts w:ascii="Times New Roman" w:hAnsi="Times New Roman"/>
        </w:rPr>
        <w:t>.</w:t>
      </w:r>
    </w:p>
    <w:p w14:paraId="69CDF93C" w14:textId="77777777" w:rsidR="006D29DD" w:rsidRPr="00A53670" w:rsidRDefault="006D29DD" w:rsidP="00FE7DF6">
      <w:pPr>
        <w:tabs>
          <w:tab w:val="num" w:pos="0"/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A53670">
        <w:rPr>
          <w:rFonts w:ascii="Times New Roman" w:eastAsia="Times New Roman" w:hAnsi="Times New Roman"/>
          <w:lang w:eastAsia="ru-RU"/>
        </w:rPr>
        <w:t xml:space="preserve">Срок </w:t>
      </w:r>
      <w:r w:rsidR="00D84F08">
        <w:rPr>
          <w:rFonts w:ascii="Times New Roman" w:eastAsia="Times New Roman" w:hAnsi="Times New Roman"/>
          <w:lang w:eastAsia="ru-RU"/>
        </w:rPr>
        <w:t xml:space="preserve">и форма </w:t>
      </w:r>
      <w:r w:rsidRPr="00A53670">
        <w:rPr>
          <w:rFonts w:ascii="Times New Roman" w:eastAsia="Times New Roman" w:hAnsi="Times New Roman"/>
          <w:lang w:eastAsia="ru-RU"/>
        </w:rPr>
        <w:t>обучения</w:t>
      </w:r>
      <w:r w:rsidR="00D84F08">
        <w:rPr>
          <w:rFonts w:ascii="Times New Roman" w:eastAsia="Times New Roman" w:hAnsi="Times New Roman"/>
          <w:lang w:eastAsia="ru-RU"/>
        </w:rPr>
        <w:t xml:space="preserve"> – в соответствии с приложением № 1 к настоящему контракту</w:t>
      </w:r>
      <w:r w:rsidR="00307E77" w:rsidRPr="00A53670">
        <w:rPr>
          <w:rFonts w:ascii="Times New Roman" w:eastAsia="Times New Roman" w:hAnsi="Times New Roman"/>
          <w:lang w:eastAsia="ru-RU"/>
        </w:rPr>
        <w:t>.</w:t>
      </w:r>
    </w:p>
    <w:p w14:paraId="1DDF5DB9" w14:textId="19718138" w:rsidR="00FE7DF6" w:rsidRPr="00A53670" w:rsidRDefault="006D29DD" w:rsidP="00FE7DF6">
      <w:pPr>
        <w:pStyle w:val="ad"/>
        <w:numPr>
          <w:ilvl w:val="1"/>
          <w:numId w:val="9"/>
        </w:numPr>
        <w:suppressAutoHyphens w:val="0"/>
        <w:spacing w:after="0" w:line="240" w:lineRule="auto"/>
        <w:ind w:left="0" w:firstLine="540"/>
        <w:jc w:val="both"/>
        <w:rPr>
          <w:rFonts w:ascii="Times New Roman" w:eastAsia="Droid Sans Fallback" w:hAnsi="Times New Roman"/>
        </w:rPr>
      </w:pPr>
      <w:r w:rsidRPr="00A53670">
        <w:rPr>
          <w:rFonts w:ascii="Times New Roman" w:eastAsia="Times New Roman" w:hAnsi="Times New Roman"/>
          <w:lang w:eastAsia="ru-RU"/>
        </w:rPr>
        <w:t>Исполнитель обязуется оказа</w:t>
      </w:r>
      <w:r w:rsidR="00AE2376" w:rsidRPr="00A53670">
        <w:rPr>
          <w:rFonts w:ascii="Times New Roman" w:eastAsia="Times New Roman" w:hAnsi="Times New Roman"/>
          <w:lang w:eastAsia="ru-RU"/>
        </w:rPr>
        <w:t>ть</w:t>
      </w:r>
      <w:r w:rsidRPr="00A53670">
        <w:rPr>
          <w:rFonts w:ascii="Times New Roman" w:eastAsia="Times New Roman" w:hAnsi="Times New Roman"/>
          <w:lang w:eastAsia="ru-RU"/>
        </w:rPr>
        <w:t xml:space="preserve"> услуг</w:t>
      </w:r>
      <w:r w:rsidR="00AE2376" w:rsidRPr="00A53670">
        <w:rPr>
          <w:rFonts w:ascii="Times New Roman" w:eastAsia="Times New Roman" w:hAnsi="Times New Roman"/>
          <w:lang w:eastAsia="ru-RU"/>
        </w:rPr>
        <w:t>и</w:t>
      </w:r>
      <w:r w:rsidRPr="00A53670">
        <w:rPr>
          <w:rFonts w:ascii="Times New Roman" w:eastAsia="Times New Roman" w:hAnsi="Times New Roman"/>
          <w:lang w:eastAsia="ru-RU"/>
        </w:rPr>
        <w:t>, указанны</w:t>
      </w:r>
      <w:r w:rsidR="00597164" w:rsidRPr="00A53670">
        <w:rPr>
          <w:rFonts w:ascii="Times New Roman" w:eastAsia="Times New Roman" w:hAnsi="Times New Roman"/>
          <w:lang w:eastAsia="ru-RU"/>
        </w:rPr>
        <w:t>е</w:t>
      </w:r>
      <w:r w:rsidRPr="00A53670">
        <w:rPr>
          <w:rFonts w:ascii="Times New Roman" w:eastAsia="Times New Roman" w:hAnsi="Times New Roman"/>
          <w:lang w:eastAsia="ru-RU"/>
        </w:rPr>
        <w:t xml:space="preserve"> в </w:t>
      </w:r>
      <w:r w:rsidR="006D2F49" w:rsidRPr="00A53670">
        <w:rPr>
          <w:rFonts w:ascii="Times New Roman" w:eastAsia="Times New Roman" w:hAnsi="Times New Roman"/>
          <w:lang w:eastAsia="ru-RU"/>
        </w:rPr>
        <w:t xml:space="preserve">Приложение № 1 к настоящему Контракту </w:t>
      </w:r>
      <w:r w:rsidR="00662B03">
        <w:rPr>
          <w:rFonts w:ascii="Times New Roman" w:eastAsia="Times New Roman" w:hAnsi="Times New Roman"/>
          <w:lang w:eastAsia="ru-RU"/>
        </w:rPr>
        <w:t xml:space="preserve">в течение </w:t>
      </w:r>
      <w:r w:rsidR="004B3B73">
        <w:rPr>
          <w:rFonts w:ascii="Times New Roman" w:eastAsia="Times New Roman" w:hAnsi="Times New Roman"/>
          <w:lang w:eastAsia="ru-RU"/>
        </w:rPr>
        <w:t>5</w:t>
      </w:r>
      <w:r w:rsidR="001313C6">
        <w:rPr>
          <w:rFonts w:ascii="Times New Roman" w:eastAsia="Times New Roman" w:hAnsi="Times New Roman"/>
          <w:lang w:eastAsia="ru-RU"/>
        </w:rPr>
        <w:t>0</w:t>
      </w:r>
      <w:r w:rsidR="00662B03">
        <w:rPr>
          <w:rFonts w:ascii="Times New Roman" w:eastAsia="Times New Roman" w:hAnsi="Times New Roman"/>
          <w:lang w:eastAsia="ru-RU"/>
        </w:rPr>
        <w:t xml:space="preserve"> дней с момента заключения контракта</w:t>
      </w:r>
      <w:r w:rsidR="00307E77" w:rsidRPr="00A53670">
        <w:rPr>
          <w:rFonts w:ascii="Times New Roman" w:eastAsia="Times New Roman" w:hAnsi="Times New Roman"/>
          <w:lang w:eastAsia="ru-RU"/>
        </w:rPr>
        <w:t>.</w:t>
      </w:r>
      <w:r w:rsidR="00FE7DF6" w:rsidRPr="00A53670">
        <w:rPr>
          <w:rFonts w:ascii="Times New Roman" w:eastAsia="Times New Roman" w:hAnsi="Times New Roman"/>
          <w:lang w:eastAsia="ru-RU"/>
        </w:rPr>
        <w:t xml:space="preserve"> </w:t>
      </w:r>
      <w:r w:rsidRPr="00A53670">
        <w:rPr>
          <w:rFonts w:ascii="Times New Roman" w:eastAsia="Times New Roman" w:hAnsi="Times New Roman"/>
          <w:lang w:eastAsia="ru-RU"/>
        </w:rPr>
        <w:t>После прохождения обучения и успешной сдачи итогово</w:t>
      </w:r>
      <w:r w:rsidR="00936C5E">
        <w:rPr>
          <w:rFonts w:ascii="Times New Roman" w:eastAsia="Times New Roman" w:hAnsi="Times New Roman"/>
          <w:lang w:eastAsia="ru-RU"/>
        </w:rPr>
        <w:t>й</w:t>
      </w:r>
      <w:r w:rsidRPr="00A53670">
        <w:rPr>
          <w:rFonts w:ascii="Times New Roman" w:eastAsia="Times New Roman" w:hAnsi="Times New Roman"/>
          <w:lang w:eastAsia="ru-RU"/>
        </w:rPr>
        <w:t xml:space="preserve"> </w:t>
      </w:r>
      <w:r w:rsidR="00936C5E">
        <w:rPr>
          <w:rFonts w:ascii="Times New Roman" w:eastAsia="Times New Roman" w:hAnsi="Times New Roman"/>
          <w:lang w:eastAsia="ru-RU"/>
        </w:rPr>
        <w:t>аттестации</w:t>
      </w:r>
      <w:r w:rsidRPr="00A53670">
        <w:rPr>
          <w:rFonts w:ascii="Times New Roman" w:eastAsia="Times New Roman" w:hAnsi="Times New Roman"/>
          <w:lang w:eastAsia="ru-RU"/>
        </w:rPr>
        <w:t xml:space="preserve"> Исполнитель выдает </w:t>
      </w:r>
      <w:r w:rsidR="00936C5E">
        <w:rPr>
          <w:rFonts w:ascii="Times New Roman" w:eastAsia="Times New Roman" w:hAnsi="Times New Roman"/>
          <w:lang w:eastAsia="ru-RU"/>
        </w:rPr>
        <w:t>документ установленного образца</w:t>
      </w:r>
      <w:r w:rsidRPr="00A53670">
        <w:rPr>
          <w:rFonts w:ascii="Times New Roman" w:eastAsia="Times New Roman" w:hAnsi="Times New Roman"/>
          <w:lang w:eastAsia="ru-RU"/>
        </w:rPr>
        <w:t xml:space="preserve"> о прохождении обучения по </w:t>
      </w:r>
      <w:r w:rsidR="00C7210F" w:rsidRPr="00A53670">
        <w:rPr>
          <w:rFonts w:ascii="Times New Roman" w:eastAsia="Times New Roman" w:hAnsi="Times New Roman"/>
          <w:lang w:eastAsia="ru-RU"/>
        </w:rPr>
        <w:t>П</w:t>
      </w:r>
      <w:r w:rsidRPr="00A53670">
        <w:rPr>
          <w:rFonts w:ascii="Times New Roman" w:eastAsia="Times New Roman" w:hAnsi="Times New Roman"/>
          <w:lang w:eastAsia="ru-RU"/>
        </w:rPr>
        <w:t xml:space="preserve">рограмме, указанной </w:t>
      </w:r>
      <w:r w:rsidR="00C0260E" w:rsidRPr="00A53670">
        <w:rPr>
          <w:rFonts w:ascii="Times New Roman" w:eastAsia="Times New Roman" w:hAnsi="Times New Roman"/>
          <w:lang w:eastAsia="ru-RU"/>
        </w:rPr>
        <w:t>в п. 1.1. настоящего Контракта по адресу, указанному п. 4.1 настоящего Контракта.</w:t>
      </w:r>
    </w:p>
    <w:p w14:paraId="1D1B3D67" w14:textId="674DEC88" w:rsidR="00FE7DF6" w:rsidRPr="00A53670" w:rsidRDefault="00FE7DF6" w:rsidP="00FE7DF6">
      <w:pPr>
        <w:pStyle w:val="ad"/>
        <w:numPr>
          <w:ilvl w:val="1"/>
          <w:numId w:val="9"/>
        </w:numPr>
        <w:tabs>
          <w:tab w:val="num" w:pos="0"/>
        </w:tabs>
        <w:suppressAutoHyphens w:val="0"/>
        <w:spacing w:after="0" w:line="240" w:lineRule="auto"/>
        <w:ind w:left="0" w:firstLine="540"/>
        <w:jc w:val="both"/>
        <w:rPr>
          <w:rFonts w:ascii="Times New Roman" w:eastAsia="Droid Sans Fallback" w:hAnsi="Times New Roman"/>
        </w:rPr>
      </w:pPr>
      <w:r w:rsidRPr="00A53670">
        <w:rPr>
          <w:rFonts w:ascii="Times New Roman" w:hAnsi="Times New Roman"/>
          <w:b/>
        </w:rPr>
        <w:t>Идентификационный код закупки</w:t>
      </w:r>
      <w:r w:rsidR="00780E40">
        <w:rPr>
          <w:rFonts w:ascii="Times New Roman" w:hAnsi="Times New Roman"/>
          <w:b/>
        </w:rPr>
        <w:t>:</w:t>
      </w:r>
      <w:r w:rsidRPr="00A53670">
        <w:rPr>
          <w:rFonts w:ascii="Times New Roman" w:hAnsi="Times New Roman"/>
          <w:b/>
        </w:rPr>
        <w:t xml:space="preserve"> </w:t>
      </w:r>
      <w:r w:rsidR="001E5119" w:rsidRPr="003357F2">
        <w:rPr>
          <w:rFonts w:ascii="Times New Roman" w:eastAsia="Times New Roman" w:hAnsi="Times New Roman"/>
          <w:bdr w:val="none" w:sz="0" w:space="0" w:color="auto" w:frame="1"/>
          <w:lang w:eastAsia="ru-RU"/>
        </w:rPr>
        <w:t>2</w:t>
      </w:r>
      <w:r w:rsidR="001E5119">
        <w:rPr>
          <w:rFonts w:ascii="Times New Roman" w:eastAsia="Times New Roman" w:hAnsi="Times New Roman"/>
          <w:bdr w:val="none" w:sz="0" w:space="0" w:color="auto" w:frame="1"/>
          <w:lang w:eastAsia="ru-RU"/>
        </w:rPr>
        <w:t xml:space="preserve">6 </w:t>
      </w:r>
      <w:r w:rsidR="001E5119" w:rsidRPr="003357F2">
        <w:rPr>
          <w:rFonts w:ascii="Times New Roman" w:eastAsia="Times New Roman" w:hAnsi="Times New Roman"/>
          <w:bdr w:val="none" w:sz="0" w:space="0" w:color="auto" w:frame="1"/>
          <w:lang w:eastAsia="ru-RU"/>
        </w:rPr>
        <w:t>11701037949</w:t>
      </w:r>
      <w:r w:rsidR="001E5119">
        <w:rPr>
          <w:rFonts w:ascii="Times New Roman" w:eastAsia="Times New Roman" w:hAnsi="Times New Roman"/>
          <w:bdr w:val="none" w:sz="0" w:space="0" w:color="auto" w:frame="1"/>
          <w:lang w:eastAsia="ru-RU"/>
        </w:rPr>
        <w:t xml:space="preserve"> </w:t>
      </w:r>
      <w:r w:rsidR="001E5119" w:rsidRPr="003357F2">
        <w:rPr>
          <w:rFonts w:ascii="Times New Roman" w:eastAsia="Times New Roman" w:hAnsi="Times New Roman"/>
          <w:bdr w:val="none" w:sz="0" w:space="0" w:color="auto" w:frame="1"/>
          <w:lang w:eastAsia="ru-RU"/>
        </w:rPr>
        <w:t>170101001</w:t>
      </w:r>
      <w:r w:rsidR="001E5119">
        <w:rPr>
          <w:rFonts w:ascii="Times New Roman" w:eastAsia="Times New Roman" w:hAnsi="Times New Roman"/>
          <w:bdr w:val="none" w:sz="0" w:space="0" w:color="auto" w:frame="1"/>
          <w:lang w:eastAsia="ru-RU"/>
        </w:rPr>
        <w:t xml:space="preserve"> </w:t>
      </w:r>
      <w:r w:rsidR="001E5119" w:rsidRPr="003357F2">
        <w:rPr>
          <w:rFonts w:ascii="Times New Roman" w:eastAsia="Times New Roman" w:hAnsi="Times New Roman"/>
          <w:bdr w:val="none" w:sz="0" w:space="0" w:color="auto" w:frame="1"/>
          <w:lang w:eastAsia="ru-RU"/>
        </w:rPr>
        <w:t>0001</w:t>
      </w:r>
      <w:r w:rsidR="001E5119">
        <w:rPr>
          <w:rFonts w:ascii="Times New Roman" w:eastAsia="Times New Roman" w:hAnsi="Times New Roman"/>
          <w:bdr w:val="none" w:sz="0" w:space="0" w:color="auto" w:frame="1"/>
          <w:lang w:eastAsia="ru-RU"/>
        </w:rPr>
        <w:t xml:space="preserve"> </w:t>
      </w:r>
      <w:r w:rsidR="001E5119" w:rsidRPr="003357F2">
        <w:rPr>
          <w:rFonts w:ascii="Times New Roman" w:eastAsia="Times New Roman" w:hAnsi="Times New Roman"/>
          <w:bdr w:val="none" w:sz="0" w:space="0" w:color="auto" w:frame="1"/>
          <w:lang w:eastAsia="ru-RU"/>
        </w:rPr>
        <w:t>0000000</w:t>
      </w:r>
      <w:r w:rsidR="001E5119">
        <w:rPr>
          <w:rFonts w:ascii="Times New Roman" w:eastAsia="Times New Roman" w:hAnsi="Times New Roman"/>
          <w:bdr w:val="none" w:sz="0" w:space="0" w:color="auto" w:frame="1"/>
          <w:lang w:eastAsia="ru-RU"/>
        </w:rPr>
        <w:t xml:space="preserve"> </w:t>
      </w:r>
      <w:r w:rsidR="001E5119" w:rsidRPr="003357F2">
        <w:rPr>
          <w:rFonts w:ascii="Times New Roman" w:eastAsia="Times New Roman" w:hAnsi="Times New Roman"/>
          <w:bdr w:val="none" w:sz="0" w:space="0" w:color="auto" w:frame="1"/>
          <w:lang w:eastAsia="ru-RU"/>
        </w:rPr>
        <w:t>244</w:t>
      </w:r>
      <w:r w:rsidRPr="00A53670">
        <w:rPr>
          <w:rFonts w:ascii="Times New Roman" w:hAnsi="Times New Roman"/>
        </w:rPr>
        <w:t>.</w:t>
      </w:r>
    </w:p>
    <w:p w14:paraId="3B8C0FA4" w14:textId="77777777" w:rsidR="009311C2" w:rsidRPr="00A53670" w:rsidRDefault="009311C2" w:rsidP="009311C2">
      <w:pPr>
        <w:tabs>
          <w:tab w:val="num" w:pos="885"/>
          <w:tab w:val="left" w:pos="993"/>
        </w:tabs>
        <w:suppressAutoHyphens w:val="0"/>
        <w:spacing w:after="0" w:line="240" w:lineRule="auto"/>
        <w:ind w:left="540"/>
        <w:jc w:val="both"/>
        <w:rPr>
          <w:rFonts w:ascii="Times New Roman" w:eastAsia="Times New Roman" w:hAnsi="Times New Roman"/>
          <w:lang w:eastAsia="ru-RU"/>
        </w:rPr>
      </w:pPr>
    </w:p>
    <w:p w14:paraId="1DB98104" w14:textId="77777777" w:rsidR="00307E77" w:rsidRPr="00A53670" w:rsidRDefault="00307E77" w:rsidP="00FE7DF6">
      <w:pPr>
        <w:numPr>
          <w:ilvl w:val="0"/>
          <w:numId w:val="9"/>
        </w:numPr>
        <w:suppressAutoHyphens w:val="0"/>
        <w:spacing w:after="0" w:line="240" w:lineRule="auto"/>
        <w:ind w:left="0"/>
        <w:jc w:val="center"/>
        <w:rPr>
          <w:rFonts w:ascii="Times New Roman" w:eastAsia="Times New Roman" w:hAnsi="Times New Roman"/>
          <w:b/>
          <w:lang w:eastAsia="ru-RU"/>
        </w:rPr>
      </w:pPr>
      <w:r w:rsidRPr="00A53670">
        <w:rPr>
          <w:rFonts w:ascii="Times New Roman" w:eastAsia="Times New Roman" w:hAnsi="Times New Roman"/>
          <w:b/>
          <w:lang w:eastAsia="ru-RU"/>
        </w:rPr>
        <w:t>Права и обязанности Сторон</w:t>
      </w:r>
    </w:p>
    <w:p w14:paraId="709744E7" w14:textId="77777777" w:rsidR="00307E77" w:rsidRPr="00A53670" w:rsidRDefault="00307E77" w:rsidP="00FE7DF6">
      <w:pPr>
        <w:numPr>
          <w:ilvl w:val="1"/>
          <w:numId w:val="9"/>
        </w:numPr>
        <w:suppressAutoHyphens w:val="0"/>
        <w:spacing w:after="0" w:line="240" w:lineRule="auto"/>
        <w:ind w:left="0" w:firstLine="540"/>
        <w:jc w:val="both"/>
        <w:rPr>
          <w:rFonts w:ascii="Times New Roman" w:eastAsia="Times New Roman" w:hAnsi="Times New Roman"/>
          <w:u w:val="single"/>
          <w:lang w:eastAsia="ru-RU"/>
        </w:rPr>
      </w:pPr>
      <w:r w:rsidRPr="00A53670">
        <w:rPr>
          <w:rFonts w:ascii="Times New Roman" w:eastAsia="Times New Roman" w:hAnsi="Times New Roman"/>
          <w:u w:val="single"/>
          <w:lang w:eastAsia="ru-RU"/>
        </w:rPr>
        <w:t>Государственный заказчик обязуется:</w:t>
      </w:r>
    </w:p>
    <w:p w14:paraId="763B3293" w14:textId="77777777" w:rsidR="00F8099A" w:rsidRPr="00A53670" w:rsidRDefault="00307E77" w:rsidP="00F8099A">
      <w:pPr>
        <w:pStyle w:val="ad"/>
        <w:numPr>
          <w:ilvl w:val="2"/>
          <w:numId w:val="9"/>
        </w:numPr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A53670">
        <w:rPr>
          <w:rFonts w:ascii="Times New Roman" w:eastAsia="Times New Roman" w:hAnsi="Times New Roman"/>
          <w:lang w:eastAsia="ru-RU"/>
        </w:rPr>
        <w:t xml:space="preserve">принять надлежащим образом оказанные услуги в соответствии с </w:t>
      </w:r>
      <w:r w:rsidR="00D26037" w:rsidRPr="00A53670">
        <w:rPr>
          <w:rFonts w:ascii="Times New Roman" w:eastAsia="Times New Roman" w:hAnsi="Times New Roman"/>
          <w:lang w:eastAsia="ru-RU"/>
        </w:rPr>
        <w:t>разделом 4 настоящего</w:t>
      </w:r>
      <w:r w:rsidRPr="00A53670">
        <w:rPr>
          <w:rFonts w:ascii="Times New Roman" w:eastAsia="Times New Roman" w:hAnsi="Times New Roman"/>
          <w:lang w:eastAsia="ru-RU"/>
        </w:rPr>
        <w:t xml:space="preserve"> Контракт</w:t>
      </w:r>
      <w:r w:rsidR="00D26037" w:rsidRPr="00A53670">
        <w:rPr>
          <w:rFonts w:ascii="Times New Roman" w:eastAsia="Times New Roman" w:hAnsi="Times New Roman"/>
          <w:lang w:eastAsia="ru-RU"/>
        </w:rPr>
        <w:t>а</w:t>
      </w:r>
      <w:r w:rsidRPr="00A53670">
        <w:rPr>
          <w:rFonts w:ascii="Times New Roman" w:eastAsia="Times New Roman" w:hAnsi="Times New Roman"/>
          <w:lang w:eastAsia="ru-RU"/>
        </w:rPr>
        <w:t>;</w:t>
      </w:r>
    </w:p>
    <w:p w14:paraId="58101787" w14:textId="77777777" w:rsidR="00F8099A" w:rsidRPr="00A53670" w:rsidRDefault="00307E77" w:rsidP="00F8099A">
      <w:pPr>
        <w:pStyle w:val="ad"/>
        <w:numPr>
          <w:ilvl w:val="2"/>
          <w:numId w:val="9"/>
        </w:numPr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A53670">
        <w:rPr>
          <w:rFonts w:ascii="Times New Roman" w:eastAsia="Times New Roman" w:hAnsi="Times New Roman"/>
          <w:lang w:eastAsia="ru-RU"/>
        </w:rPr>
        <w:t xml:space="preserve">оплатить оказанные </w:t>
      </w:r>
      <w:r w:rsidR="00D26037" w:rsidRPr="00A53670">
        <w:rPr>
          <w:rFonts w:ascii="Times New Roman" w:eastAsia="Times New Roman" w:hAnsi="Times New Roman"/>
          <w:lang w:eastAsia="ru-RU"/>
        </w:rPr>
        <w:t xml:space="preserve">надлежащим образом Исполнителем </w:t>
      </w:r>
      <w:r w:rsidR="007A418D" w:rsidRPr="00A53670">
        <w:rPr>
          <w:rFonts w:ascii="Times New Roman" w:eastAsia="Times New Roman" w:hAnsi="Times New Roman"/>
          <w:lang w:eastAsia="ru-RU"/>
        </w:rPr>
        <w:t>у</w:t>
      </w:r>
      <w:r w:rsidRPr="00A53670">
        <w:rPr>
          <w:rFonts w:ascii="Times New Roman" w:eastAsia="Times New Roman" w:hAnsi="Times New Roman"/>
          <w:lang w:eastAsia="ru-RU"/>
        </w:rPr>
        <w:t xml:space="preserve">слуги после выставления </w:t>
      </w:r>
      <w:r w:rsidR="00D26037" w:rsidRPr="00A53670">
        <w:rPr>
          <w:rFonts w:ascii="Times New Roman" w:eastAsia="Times New Roman" w:hAnsi="Times New Roman"/>
          <w:lang w:eastAsia="ru-RU"/>
        </w:rPr>
        <w:t>документов</w:t>
      </w:r>
      <w:r w:rsidRPr="00A53670">
        <w:rPr>
          <w:rFonts w:ascii="Times New Roman" w:eastAsia="Times New Roman" w:hAnsi="Times New Roman"/>
          <w:lang w:eastAsia="ru-RU"/>
        </w:rPr>
        <w:t xml:space="preserve"> на оплату </w:t>
      </w:r>
      <w:r w:rsidR="00D26037" w:rsidRPr="00A53670">
        <w:rPr>
          <w:rFonts w:ascii="Times New Roman" w:eastAsia="Times New Roman" w:hAnsi="Times New Roman"/>
          <w:lang w:eastAsia="ru-RU"/>
        </w:rPr>
        <w:t>в соответствии с разделом 3 настоящего государственного контракта</w:t>
      </w:r>
      <w:r w:rsidRPr="00A53670">
        <w:rPr>
          <w:rFonts w:ascii="Times New Roman" w:eastAsia="Times New Roman" w:hAnsi="Times New Roman"/>
          <w:lang w:eastAsia="ru-RU"/>
        </w:rPr>
        <w:t>;</w:t>
      </w:r>
    </w:p>
    <w:p w14:paraId="130F76C7" w14:textId="4931536E" w:rsidR="00AE2376" w:rsidRPr="00A53670" w:rsidRDefault="00AE2376" w:rsidP="00FE7DF6">
      <w:pPr>
        <w:numPr>
          <w:ilvl w:val="2"/>
          <w:numId w:val="9"/>
        </w:numPr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A53670">
        <w:rPr>
          <w:rFonts w:ascii="Times New Roman" w:hAnsi="Times New Roman"/>
          <w:noProof/>
        </w:rPr>
        <w:t>Взыскивать пени и штраф</w:t>
      </w:r>
      <w:r w:rsidR="00141A1E">
        <w:rPr>
          <w:rFonts w:ascii="Times New Roman" w:hAnsi="Times New Roman"/>
          <w:noProof/>
        </w:rPr>
        <w:t>ы</w:t>
      </w:r>
      <w:r w:rsidRPr="00A53670">
        <w:rPr>
          <w:rFonts w:ascii="Times New Roman" w:hAnsi="Times New Roman"/>
          <w:noProof/>
        </w:rPr>
        <w:t xml:space="preserve"> в соответствии с </w:t>
      </w:r>
      <w:r w:rsidR="00F8099A" w:rsidRPr="00A53670">
        <w:rPr>
          <w:rFonts w:ascii="Times New Roman" w:hAnsi="Times New Roman"/>
          <w:noProof/>
        </w:rPr>
        <w:t>раздело</w:t>
      </w:r>
      <w:r w:rsidR="002E5287">
        <w:rPr>
          <w:rFonts w:ascii="Times New Roman" w:hAnsi="Times New Roman"/>
          <w:noProof/>
        </w:rPr>
        <w:t>м</w:t>
      </w:r>
      <w:r w:rsidR="00F8099A" w:rsidRPr="00A53670">
        <w:rPr>
          <w:rFonts w:ascii="Times New Roman" w:hAnsi="Times New Roman"/>
          <w:noProof/>
        </w:rPr>
        <w:t xml:space="preserve"> 5</w:t>
      </w:r>
      <w:r w:rsidRPr="00A53670">
        <w:rPr>
          <w:rFonts w:ascii="Times New Roman" w:hAnsi="Times New Roman"/>
          <w:noProof/>
        </w:rPr>
        <w:t xml:space="preserve"> Контракта за неисполнение или ненадлежащее исполнение Исполнителем обязательств, предусмотренных Контрактом.</w:t>
      </w:r>
    </w:p>
    <w:p w14:paraId="534C6D35" w14:textId="77777777" w:rsidR="00AE2376" w:rsidRPr="00A53670" w:rsidRDefault="00AE2376" w:rsidP="00FE7DF6">
      <w:pPr>
        <w:numPr>
          <w:ilvl w:val="2"/>
          <w:numId w:val="9"/>
        </w:numPr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A53670">
        <w:rPr>
          <w:rFonts w:ascii="Times New Roman" w:hAnsi="Times New Roman"/>
          <w:noProof/>
        </w:rPr>
        <w:t xml:space="preserve">В случае расторжения Контракта (по любым основаниям) оплатить Исполнителю стоимость </w:t>
      </w:r>
      <w:r w:rsidR="007A418D" w:rsidRPr="00A53670">
        <w:rPr>
          <w:rFonts w:ascii="Times New Roman" w:hAnsi="Times New Roman"/>
          <w:noProof/>
        </w:rPr>
        <w:t>оказанных услуг</w:t>
      </w:r>
      <w:r w:rsidRPr="00A53670">
        <w:rPr>
          <w:rFonts w:ascii="Times New Roman" w:hAnsi="Times New Roman"/>
          <w:noProof/>
        </w:rPr>
        <w:t xml:space="preserve">, фактически </w:t>
      </w:r>
      <w:r w:rsidR="007A418D" w:rsidRPr="00A53670">
        <w:rPr>
          <w:rFonts w:ascii="Times New Roman" w:hAnsi="Times New Roman"/>
          <w:noProof/>
        </w:rPr>
        <w:t>оказанных</w:t>
      </w:r>
      <w:r w:rsidRPr="00A53670">
        <w:rPr>
          <w:rFonts w:ascii="Times New Roman" w:hAnsi="Times New Roman"/>
          <w:noProof/>
        </w:rPr>
        <w:t xml:space="preserve"> на момент расторжения Контракта, при условии отсутствия претензий, на основании подписанного без замечаний Государственным заказчиком </w:t>
      </w:r>
      <w:r w:rsidR="0093534E" w:rsidRPr="00A53670">
        <w:rPr>
          <w:rFonts w:ascii="Times New Roman" w:hAnsi="Times New Roman"/>
          <w:noProof/>
        </w:rPr>
        <w:t xml:space="preserve">документа о </w:t>
      </w:r>
      <w:r w:rsidRPr="00A53670">
        <w:rPr>
          <w:rFonts w:ascii="Times New Roman" w:hAnsi="Times New Roman"/>
          <w:noProof/>
        </w:rPr>
        <w:t>приемк</w:t>
      </w:r>
      <w:r w:rsidR="0093534E" w:rsidRPr="00A53670">
        <w:rPr>
          <w:rFonts w:ascii="Times New Roman" w:hAnsi="Times New Roman"/>
          <w:noProof/>
        </w:rPr>
        <w:t>е</w:t>
      </w:r>
      <w:r w:rsidRPr="00A53670">
        <w:rPr>
          <w:rFonts w:ascii="Times New Roman" w:hAnsi="Times New Roman"/>
          <w:noProof/>
        </w:rPr>
        <w:t xml:space="preserve"> оказанных услуг.</w:t>
      </w:r>
    </w:p>
    <w:p w14:paraId="36067DF2" w14:textId="77777777" w:rsidR="00AE2376" w:rsidRPr="00A53670" w:rsidRDefault="00AE2376" w:rsidP="00FE7DF6">
      <w:pPr>
        <w:numPr>
          <w:ilvl w:val="2"/>
          <w:numId w:val="9"/>
        </w:numPr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A53670">
        <w:rPr>
          <w:rFonts w:ascii="Times New Roman" w:hAnsi="Times New Roman"/>
          <w:noProof/>
        </w:rPr>
        <w:t>Выполнять иные обязанности, предусмотренные действующим законодательством Российской Федерации и Контрактом</w:t>
      </w:r>
      <w:r w:rsidR="0093534E" w:rsidRPr="00A53670">
        <w:rPr>
          <w:rFonts w:ascii="Times New Roman" w:hAnsi="Times New Roman"/>
          <w:noProof/>
        </w:rPr>
        <w:t>.</w:t>
      </w:r>
    </w:p>
    <w:p w14:paraId="3B8B8FFF" w14:textId="77777777" w:rsidR="00307E77" w:rsidRPr="00A53670" w:rsidRDefault="00307E77" w:rsidP="00FE7DF6">
      <w:pPr>
        <w:numPr>
          <w:ilvl w:val="1"/>
          <w:numId w:val="9"/>
        </w:numPr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u w:val="single"/>
          <w:lang w:eastAsia="ru-RU"/>
        </w:rPr>
      </w:pPr>
      <w:r w:rsidRPr="00A53670">
        <w:rPr>
          <w:rFonts w:ascii="Times New Roman" w:eastAsia="Times New Roman" w:hAnsi="Times New Roman"/>
          <w:u w:val="single"/>
          <w:lang w:eastAsia="ru-RU"/>
        </w:rPr>
        <w:t>Государственный заказчик имеет право:</w:t>
      </w:r>
    </w:p>
    <w:p w14:paraId="74200605" w14:textId="009C95B0" w:rsidR="00307E77" w:rsidRPr="00A53670" w:rsidRDefault="00F56530" w:rsidP="00FE7DF6">
      <w:pPr>
        <w:numPr>
          <w:ilvl w:val="2"/>
          <w:numId w:val="9"/>
        </w:numPr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</w:t>
      </w:r>
      <w:r w:rsidR="00307E77" w:rsidRPr="00A53670">
        <w:rPr>
          <w:rFonts w:ascii="Times New Roman" w:eastAsia="Times New Roman" w:hAnsi="Times New Roman"/>
          <w:lang w:eastAsia="ru-RU"/>
        </w:rPr>
        <w:t>контролировать качество образовательных услуг, оказываемых Исполнителем;</w:t>
      </w:r>
    </w:p>
    <w:p w14:paraId="0B93EC99" w14:textId="77777777" w:rsidR="00307E77" w:rsidRPr="00A53670" w:rsidRDefault="00307E77" w:rsidP="00FE7DF6">
      <w:pPr>
        <w:numPr>
          <w:ilvl w:val="1"/>
          <w:numId w:val="9"/>
        </w:numPr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A53670">
        <w:rPr>
          <w:rFonts w:ascii="Times New Roman" w:eastAsia="Times New Roman" w:hAnsi="Times New Roman"/>
          <w:lang w:eastAsia="ru-RU"/>
        </w:rPr>
        <w:t>направлять Исполнителю запросы о ходе исполнения настоящего Контракта с целью контроля оказываемых Услуг;</w:t>
      </w:r>
    </w:p>
    <w:p w14:paraId="44E869F2" w14:textId="77777777" w:rsidR="00307E77" w:rsidRPr="00A53670" w:rsidRDefault="00307E77" w:rsidP="00FE7DF6">
      <w:pPr>
        <w:numPr>
          <w:ilvl w:val="2"/>
          <w:numId w:val="9"/>
        </w:numPr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A53670">
        <w:rPr>
          <w:rFonts w:ascii="Times New Roman" w:eastAsia="Times New Roman" w:hAnsi="Times New Roman"/>
          <w:lang w:eastAsia="ru-RU"/>
        </w:rPr>
        <w:t>получать полную и достоверную информацию об оценке знаний слушателей, умений и навыков, а также о критериях этой оценки.</w:t>
      </w:r>
    </w:p>
    <w:p w14:paraId="233543E1" w14:textId="50972FC4" w:rsidR="007A418D" w:rsidRPr="00141A1E" w:rsidRDefault="007A418D" w:rsidP="00FE7DF6">
      <w:pPr>
        <w:numPr>
          <w:ilvl w:val="2"/>
          <w:numId w:val="9"/>
        </w:numPr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A53670">
        <w:rPr>
          <w:rFonts w:ascii="Times New Roman" w:hAnsi="Times New Roman"/>
        </w:rPr>
        <w:t xml:space="preserve">Осуществлять формирование и подписание электронной подписью электронных документов о приемке оказанных услуг в рамках исполнения контракта (отдельного этапа его </w:t>
      </w:r>
      <w:r w:rsidRPr="00A53670">
        <w:rPr>
          <w:rFonts w:ascii="Times New Roman" w:hAnsi="Times New Roman"/>
        </w:rPr>
        <w:lastRenderedPageBreak/>
        <w:t xml:space="preserve">исполнения) по формату, утвержденному ФНС России для предоставления документа </w:t>
      </w:r>
      <w:r w:rsidR="00FE59A0" w:rsidRPr="00A53670">
        <w:rPr>
          <w:rFonts w:ascii="Times New Roman" w:hAnsi="Times New Roman"/>
        </w:rPr>
        <w:t>об оказании услуг</w:t>
      </w:r>
      <w:r w:rsidR="00B966B5">
        <w:rPr>
          <w:rFonts w:ascii="Times New Roman" w:hAnsi="Times New Roman"/>
        </w:rPr>
        <w:t>.</w:t>
      </w:r>
    </w:p>
    <w:p w14:paraId="2E985BD1" w14:textId="0EAF1E44" w:rsidR="00141A1E" w:rsidRPr="00936C5E" w:rsidRDefault="00141A1E" w:rsidP="00FE7DF6">
      <w:pPr>
        <w:numPr>
          <w:ilvl w:val="2"/>
          <w:numId w:val="9"/>
        </w:numPr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141A1E">
        <w:rPr>
          <w:rFonts w:ascii="Times New Roman" w:hAnsi="Times New Roman"/>
          <w:noProof/>
        </w:rPr>
        <w:t>Производить оплату по государственному контракту за вычетом соответствующего р</w:t>
      </w:r>
      <w:r w:rsidR="00936C5E">
        <w:rPr>
          <w:rFonts w:ascii="Times New Roman" w:hAnsi="Times New Roman"/>
          <w:noProof/>
        </w:rPr>
        <w:t>азмера неустойки (штрафа, пени);</w:t>
      </w:r>
    </w:p>
    <w:p w14:paraId="4D79D5D8" w14:textId="77777777" w:rsidR="00307E77" w:rsidRPr="00A53670" w:rsidRDefault="00307E77" w:rsidP="00FE7DF6">
      <w:pPr>
        <w:numPr>
          <w:ilvl w:val="1"/>
          <w:numId w:val="9"/>
        </w:numPr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u w:val="single"/>
          <w:lang w:eastAsia="ru-RU"/>
        </w:rPr>
      </w:pPr>
      <w:r w:rsidRPr="00A53670">
        <w:rPr>
          <w:rFonts w:ascii="Times New Roman" w:eastAsia="Times New Roman" w:hAnsi="Times New Roman"/>
          <w:u w:val="single"/>
          <w:lang w:eastAsia="ru-RU"/>
        </w:rPr>
        <w:t>Исполнитель обязуется:</w:t>
      </w:r>
    </w:p>
    <w:p w14:paraId="560DA7C5" w14:textId="77777777" w:rsidR="00307E77" w:rsidRPr="00A53670" w:rsidRDefault="00307E77" w:rsidP="00FE7DF6">
      <w:pPr>
        <w:numPr>
          <w:ilvl w:val="2"/>
          <w:numId w:val="9"/>
        </w:numPr>
        <w:tabs>
          <w:tab w:val="left" w:pos="1134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A53670">
        <w:rPr>
          <w:rFonts w:ascii="Times New Roman" w:eastAsia="Times New Roman" w:hAnsi="Times New Roman"/>
          <w:lang w:eastAsia="ru-RU"/>
        </w:rPr>
        <w:t>оказать Услуги в соответствии с требованиями действующего законодательства Российской Федерации;</w:t>
      </w:r>
    </w:p>
    <w:p w14:paraId="64EA0469" w14:textId="77777777" w:rsidR="00307E77" w:rsidRPr="00A53670" w:rsidRDefault="00307E77" w:rsidP="00FE7DF6">
      <w:pPr>
        <w:numPr>
          <w:ilvl w:val="2"/>
          <w:numId w:val="9"/>
        </w:numPr>
        <w:tabs>
          <w:tab w:val="left" w:pos="1134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A53670">
        <w:rPr>
          <w:rFonts w:ascii="Times New Roman" w:eastAsia="Times New Roman" w:hAnsi="Times New Roman"/>
          <w:lang w:eastAsia="ru-RU"/>
        </w:rPr>
        <w:t>организовать учебный процесс и обеспечивать необходимые условия для освоения слушателями Программы;</w:t>
      </w:r>
    </w:p>
    <w:p w14:paraId="00B813CE" w14:textId="77777777" w:rsidR="00307E77" w:rsidRPr="00A53670" w:rsidRDefault="00307E77" w:rsidP="00FE7DF6">
      <w:pPr>
        <w:numPr>
          <w:ilvl w:val="2"/>
          <w:numId w:val="9"/>
        </w:numPr>
        <w:tabs>
          <w:tab w:val="left" w:pos="1134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A53670">
        <w:rPr>
          <w:rFonts w:ascii="Times New Roman" w:eastAsia="Times New Roman" w:hAnsi="Times New Roman"/>
          <w:lang w:eastAsia="ru-RU"/>
        </w:rPr>
        <w:t>обеспечить слушателей материалами, необходимыми для учебного процесса;</w:t>
      </w:r>
    </w:p>
    <w:p w14:paraId="30DC6947" w14:textId="77777777" w:rsidR="00307E77" w:rsidRPr="00A53670" w:rsidRDefault="00307E77" w:rsidP="00FE7DF6">
      <w:pPr>
        <w:numPr>
          <w:ilvl w:val="2"/>
          <w:numId w:val="9"/>
        </w:numPr>
        <w:tabs>
          <w:tab w:val="left" w:pos="1134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A53670">
        <w:rPr>
          <w:rFonts w:ascii="Times New Roman" w:eastAsia="Times New Roman" w:hAnsi="Times New Roman"/>
          <w:lang w:eastAsia="ru-RU"/>
        </w:rPr>
        <w:t>сохранить место за слушателем в случае пропуска занятий по уважительным причинам;</w:t>
      </w:r>
    </w:p>
    <w:p w14:paraId="12BF9F6A" w14:textId="77777777" w:rsidR="00307E77" w:rsidRPr="00A53670" w:rsidRDefault="00307E77" w:rsidP="00FE7DF6">
      <w:pPr>
        <w:numPr>
          <w:ilvl w:val="2"/>
          <w:numId w:val="9"/>
        </w:numPr>
        <w:tabs>
          <w:tab w:val="left" w:pos="1134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A53670">
        <w:rPr>
          <w:rFonts w:ascii="Times New Roman" w:eastAsia="Times New Roman" w:hAnsi="Times New Roman"/>
          <w:lang w:eastAsia="ru-RU"/>
        </w:rPr>
        <w:t>провести по итогам обучения итоговый контроль полученных слушателями знаний, умений, навыков;</w:t>
      </w:r>
    </w:p>
    <w:p w14:paraId="420552B9" w14:textId="77777777" w:rsidR="000D62BB" w:rsidRPr="00A53670" w:rsidRDefault="000D62BB" w:rsidP="000D62BB">
      <w:pPr>
        <w:numPr>
          <w:ilvl w:val="1"/>
          <w:numId w:val="9"/>
        </w:numPr>
        <w:tabs>
          <w:tab w:val="clear" w:pos="951"/>
          <w:tab w:val="num" w:pos="885"/>
          <w:tab w:val="left" w:pos="1134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A53670">
        <w:rPr>
          <w:rFonts w:ascii="Times New Roman" w:eastAsia="Times New Roman" w:hAnsi="Times New Roman"/>
          <w:lang w:eastAsia="ru-RU"/>
        </w:rPr>
        <w:t xml:space="preserve">по итогам обучения и успешной сдачи итогового контроля выдать </w:t>
      </w:r>
      <w:r w:rsidRPr="000D62BB">
        <w:rPr>
          <w:rFonts w:ascii="Times New Roman" w:eastAsia="Times New Roman" w:hAnsi="Times New Roman"/>
          <w:color w:val="FF0000"/>
          <w:lang w:eastAsia="ru-RU"/>
        </w:rPr>
        <w:t>удостоверени</w:t>
      </w:r>
      <w:r w:rsidRPr="00550282">
        <w:rPr>
          <w:rFonts w:ascii="Times New Roman" w:eastAsia="Times New Roman" w:hAnsi="Times New Roman"/>
          <w:color w:val="FF0000"/>
          <w:lang w:eastAsia="ru-RU"/>
        </w:rPr>
        <w:t>е</w:t>
      </w:r>
      <w:r w:rsidRPr="00A53670">
        <w:rPr>
          <w:rFonts w:ascii="Times New Roman" w:eastAsia="Times New Roman" w:hAnsi="Times New Roman"/>
          <w:lang w:eastAsia="ru-RU"/>
        </w:rPr>
        <w:t xml:space="preserve"> о прохождении </w:t>
      </w:r>
      <w:proofErr w:type="gramStart"/>
      <w:r w:rsidRPr="00A53670">
        <w:rPr>
          <w:rFonts w:ascii="Times New Roman" w:eastAsia="Times New Roman" w:hAnsi="Times New Roman"/>
          <w:lang w:eastAsia="ru-RU"/>
        </w:rPr>
        <w:t>обучения по программе</w:t>
      </w:r>
      <w:proofErr w:type="gramEnd"/>
      <w:r w:rsidRPr="00A53670">
        <w:rPr>
          <w:rFonts w:ascii="Times New Roman" w:eastAsia="Times New Roman" w:hAnsi="Times New Roman"/>
          <w:lang w:eastAsia="ru-RU"/>
        </w:rPr>
        <w:t>, указанной в п. 1.1. настоящего Контракта;</w:t>
      </w:r>
    </w:p>
    <w:p w14:paraId="06204AEC" w14:textId="77777777" w:rsidR="00307E77" w:rsidRPr="00887FB0" w:rsidRDefault="00307E77" w:rsidP="00FE7DF6">
      <w:pPr>
        <w:numPr>
          <w:ilvl w:val="2"/>
          <w:numId w:val="9"/>
        </w:numPr>
        <w:tabs>
          <w:tab w:val="left" w:pos="1134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887FB0">
        <w:rPr>
          <w:rFonts w:ascii="Times New Roman" w:eastAsia="Times New Roman" w:hAnsi="Times New Roman"/>
          <w:lang w:eastAsia="ru-RU"/>
        </w:rPr>
        <w:t>своими силами и за свой счет устранять допущенные по его вине в оказанных Услугах недостатки;</w:t>
      </w:r>
    </w:p>
    <w:p w14:paraId="7BB3BD46" w14:textId="76FD1E75" w:rsidR="00307E77" w:rsidRPr="00A53670" w:rsidRDefault="00307E77" w:rsidP="0008698C">
      <w:pPr>
        <w:numPr>
          <w:ilvl w:val="2"/>
          <w:numId w:val="9"/>
        </w:numPr>
        <w:tabs>
          <w:tab w:val="left" w:pos="1134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A53670">
        <w:rPr>
          <w:rFonts w:ascii="Times New Roman" w:eastAsia="Times New Roman" w:hAnsi="Times New Roman"/>
          <w:lang w:eastAsia="ru-RU"/>
        </w:rPr>
        <w:t>представлять необходимую документацию (протоколы, счет на оплату, а также счет –</w:t>
      </w:r>
      <w:r w:rsidR="007A418D" w:rsidRPr="00A53670">
        <w:rPr>
          <w:rFonts w:ascii="Times New Roman" w:eastAsia="Times New Roman" w:hAnsi="Times New Roman"/>
          <w:lang w:eastAsia="ru-RU"/>
        </w:rPr>
        <w:t xml:space="preserve"> </w:t>
      </w:r>
      <w:r w:rsidRPr="00A53670">
        <w:rPr>
          <w:rFonts w:ascii="Times New Roman" w:eastAsia="Times New Roman" w:hAnsi="Times New Roman"/>
          <w:lang w:eastAsia="ru-RU"/>
        </w:rPr>
        <w:t>фактуру (при наличии), относящуюся к Услугам по Контракту, и создавать условия для проверки хода оказания Услуг.</w:t>
      </w:r>
      <w:r w:rsidRPr="00A53670">
        <w:rPr>
          <w:rFonts w:ascii="Times New Roman" w:hAnsi="Times New Roman"/>
        </w:rPr>
        <w:t xml:space="preserve"> </w:t>
      </w:r>
    </w:p>
    <w:p w14:paraId="39712E33" w14:textId="77777777" w:rsidR="00AE2376" w:rsidRPr="00A53670" w:rsidRDefault="00AE2376" w:rsidP="00FE7DF6">
      <w:pPr>
        <w:pStyle w:val="ad"/>
        <w:numPr>
          <w:ilvl w:val="1"/>
          <w:numId w:val="9"/>
        </w:numPr>
        <w:tabs>
          <w:tab w:val="left" w:pos="1134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u w:val="single"/>
        </w:rPr>
      </w:pPr>
      <w:r w:rsidRPr="00A53670">
        <w:rPr>
          <w:rFonts w:ascii="Times New Roman" w:eastAsia="Times New Roman" w:hAnsi="Times New Roman"/>
          <w:u w:val="single"/>
        </w:rPr>
        <w:t>Исполнитель вправе:</w:t>
      </w:r>
    </w:p>
    <w:p w14:paraId="46063976" w14:textId="77777777" w:rsidR="00AE2376" w:rsidRPr="00A53670" w:rsidRDefault="00AE2376" w:rsidP="00FE7DF6">
      <w:pPr>
        <w:pStyle w:val="ad"/>
        <w:numPr>
          <w:ilvl w:val="2"/>
          <w:numId w:val="9"/>
        </w:numPr>
        <w:tabs>
          <w:tab w:val="left" w:pos="1134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A53670">
        <w:rPr>
          <w:rFonts w:ascii="Times New Roman" w:eastAsia="Times New Roman" w:hAnsi="Times New Roman"/>
        </w:rPr>
        <w:t>привлекать для преподавания дисциплин, предусмотренных Программой, высококвалифицированных специалистов из числа руководителей и ведущих специалистов государственных органов, а также преподавателей российских и иностранных образовательных организаций.</w:t>
      </w:r>
    </w:p>
    <w:p w14:paraId="77D74306" w14:textId="77777777" w:rsidR="00AE2376" w:rsidRPr="00A53670" w:rsidRDefault="00AE2376" w:rsidP="00FE7DF6">
      <w:pPr>
        <w:pStyle w:val="ad"/>
        <w:numPr>
          <w:ilvl w:val="2"/>
          <w:numId w:val="9"/>
        </w:numPr>
        <w:tabs>
          <w:tab w:val="left" w:pos="1134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A53670">
        <w:rPr>
          <w:rFonts w:ascii="Times New Roman" w:hAnsi="Times New Roman"/>
          <w:noProof/>
        </w:rPr>
        <w:t>Требовать оплату за оказанные</w:t>
      </w:r>
      <w:r w:rsidR="00F8099A" w:rsidRPr="00A53670">
        <w:rPr>
          <w:rFonts w:ascii="Times New Roman" w:hAnsi="Times New Roman"/>
          <w:noProof/>
        </w:rPr>
        <w:t xml:space="preserve"> </w:t>
      </w:r>
      <w:r w:rsidR="00F8099A" w:rsidRPr="00A53670">
        <w:rPr>
          <w:rFonts w:ascii="Times New Roman" w:eastAsia="Times New Roman" w:hAnsi="Times New Roman"/>
          <w:lang w:eastAsia="ru-RU"/>
        </w:rPr>
        <w:t>надлежащим образом</w:t>
      </w:r>
      <w:r w:rsidRPr="00A53670">
        <w:rPr>
          <w:rFonts w:ascii="Times New Roman" w:hAnsi="Times New Roman"/>
          <w:noProof/>
        </w:rPr>
        <w:t xml:space="preserve"> </w:t>
      </w:r>
      <w:r w:rsidR="00F8099A" w:rsidRPr="00A53670">
        <w:rPr>
          <w:rFonts w:ascii="Times New Roman" w:hAnsi="Times New Roman"/>
          <w:noProof/>
        </w:rPr>
        <w:t xml:space="preserve">услуги </w:t>
      </w:r>
      <w:r w:rsidRPr="00A53670">
        <w:rPr>
          <w:rFonts w:ascii="Times New Roman" w:hAnsi="Times New Roman"/>
          <w:noProof/>
        </w:rPr>
        <w:t>по Контракту.</w:t>
      </w:r>
    </w:p>
    <w:p w14:paraId="1833313F" w14:textId="77777777" w:rsidR="00AE2376" w:rsidRPr="00A53670" w:rsidRDefault="00AE2376" w:rsidP="00FE7DF6">
      <w:pPr>
        <w:pStyle w:val="ad"/>
        <w:numPr>
          <w:ilvl w:val="2"/>
          <w:numId w:val="9"/>
        </w:numPr>
        <w:tabs>
          <w:tab w:val="left" w:pos="1134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A53670">
        <w:rPr>
          <w:rFonts w:ascii="Times New Roman" w:hAnsi="Times New Roman"/>
          <w:noProof/>
        </w:rPr>
        <w:t xml:space="preserve">Требовать уплату пеней согласно </w:t>
      </w:r>
      <w:r w:rsidR="00F8099A" w:rsidRPr="00A53670">
        <w:rPr>
          <w:rFonts w:ascii="Times New Roman" w:hAnsi="Times New Roman"/>
          <w:noProof/>
        </w:rPr>
        <w:t>раздела 5</w:t>
      </w:r>
      <w:r w:rsidRPr="00A53670">
        <w:rPr>
          <w:rFonts w:ascii="Times New Roman" w:hAnsi="Times New Roman"/>
          <w:noProof/>
        </w:rPr>
        <w:t xml:space="preserve"> Контракта.</w:t>
      </w:r>
    </w:p>
    <w:p w14:paraId="7EF4FF4C" w14:textId="77777777" w:rsidR="00AE2376" w:rsidRPr="00A53670" w:rsidRDefault="00AE2376" w:rsidP="00FE7DF6">
      <w:pPr>
        <w:pStyle w:val="ad"/>
        <w:numPr>
          <w:ilvl w:val="2"/>
          <w:numId w:val="9"/>
        </w:numPr>
        <w:tabs>
          <w:tab w:val="left" w:pos="1134"/>
        </w:tabs>
        <w:suppressAutoHyphens w:val="0"/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A53670">
        <w:rPr>
          <w:rFonts w:ascii="Times New Roman" w:hAnsi="Times New Roman"/>
        </w:rPr>
        <w:t xml:space="preserve">Принять решение об одностороннем отказе от исполнения Контракта </w:t>
      </w:r>
      <w:r w:rsidRPr="00A53670">
        <w:rPr>
          <w:rFonts w:ascii="Times New Roman" w:hAnsi="Times New Roman"/>
        </w:rPr>
        <w:br/>
        <w:t>в соответствии с гражданским законодательством</w:t>
      </w:r>
      <w:r w:rsidRPr="00A53670">
        <w:rPr>
          <w:rFonts w:ascii="Times New Roman" w:hAnsi="Times New Roman"/>
          <w:noProof/>
        </w:rPr>
        <w:t>.</w:t>
      </w:r>
    </w:p>
    <w:p w14:paraId="31DDA3B5" w14:textId="77777777" w:rsidR="00B966B5" w:rsidRDefault="00B966B5" w:rsidP="00C7297C">
      <w:pPr>
        <w:spacing w:after="0" w:line="240" w:lineRule="auto"/>
        <w:ind w:firstLine="720"/>
        <w:jc w:val="center"/>
        <w:rPr>
          <w:rFonts w:ascii="Times New Roman" w:hAnsi="Times New Roman"/>
        </w:rPr>
      </w:pPr>
      <w:bookmarkStart w:id="0" w:name="Область3"/>
    </w:p>
    <w:p w14:paraId="5EE3A78E" w14:textId="531042C0" w:rsidR="00C7297C" w:rsidRPr="00A53670" w:rsidRDefault="00745B76" w:rsidP="00C7297C">
      <w:pPr>
        <w:spacing w:after="0" w:line="240" w:lineRule="auto"/>
        <w:ind w:firstLine="720"/>
        <w:jc w:val="center"/>
        <w:rPr>
          <w:rFonts w:ascii="Times New Roman" w:hAnsi="Times New Roman"/>
          <w:b/>
        </w:rPr>
      </w:pPr>
      <w:r w:rsidRPr="00A53670">
        <w:rPr>
          <w:rFonts w:ascii="Times New Roman" w:hAnsi="Times New Roman"/>
          <w:b/>
        </w:rPr>
        <w:t>3</w:t>
      </w:r>
      <w:r w:rsidR="00C7297C" w:rsidRPr="00A53670">
        <w:rPr>
          <w:rFonts w:ascii="Times New Roman" w:hAnsi="Times New Roman"/>
          <w:b/>
        </w:rPr>
        <w:t>. Ц</w:t>
      </w:r>
      <w:r w:rsidR="007A418D" w:rsidRPr="00A53670">
        <w:rPr>
          <w:rFonts w:ascii="Times New Roman" w:hAnsi="Times New Roman"/>
          <w:b/>
        </w:rPr>
        <w:t>ена контракта, порядок расчетов</w:t>
      </w:r>
    </w:p>
    <w:p w14:paraId="5E9FE021" w14:textId="7CB87B45" w:rsidR="00F8099A" w:rsidRPr="00A53670" w:rsidRDefault="00C7210F" w:rsidP="00F8099A">
      <w:pPr>
        <w:pStyle w:val="13"/>
        <w:spacing w:line="240" w:lineRule="auto"/>
        <w:rPr>
          <w:noProof/>
          <w:sz w:val="22"/>
          <w:szCs w:val="22"/>
        </w:rPr>
      </w:pPr>
      <w:r w:rsidRPr="00A53670">
        <w:rPr>
          <w:noProof/>
          <w:sz w:val="22"/>
          <w:szCs w:val="22"/>
        </w:rPr>
        <w:t xml:space="preserve">3.1. Цена Контракта составляет </w:t>
      </w:r>
      <w:r w:rsidR="006A0087">
        <w:rPr>
          <w:noProof/>
          <w:sz w:val="22"/>
          <w:szCs w:val="22"/>
        </w:rPr>
        <w:t>________</w:t>
      </w:r>
      <w:r w:rsidR="00676DFD">
        <w:rPr>
          <w:noProof/>
          <w:sz w:val="22"/>
          <w:szCs w:val="22"/>
        </w:rPr>
        <w:t xml:space="preserve"> </w:t>
      </w:r>
      <w:r w:rsidRPr="005D131A">
        <w:rPr>
          <w:bCs/>
          <w:noProof/>
          <w:sz w:val="22"/>
          <w:szCs w:val="22"/>
        </w:rPr>
        <w:t>(</w:t>
      </w:r>
      <w:r w:rsidR="006A0087">
        <w:rPr>
          <w:bCs/>
          <w:noProof/>
          <w:sz w:val="22"/>
          <w:szCs w:val="22"/>
        </w:rPr>
        <w:t>_____________</w:t>
      </w:r>
      <w:r w:rsidRPr="005D131A">
        <w:rPr>
          <w:bCs/>
          <w:noProof/>
          <w:sz w:val="22"/>
          <w:szCs w:val="22"/>
        </w:rPr>
        <w:t>) рубл</w:t>
      </w:r>
      <w:r w:rsidR="00906490">
        <w:rPr>
          <w:bCs/>
          <w:noProof/>
          <w:sz w:val="22"/>
          <w:szCs w:val="22"/>
        </w:rPr>
        <w:t>ей</w:t>
      </w:r>
      <w:r w:rsidR="00674820">
        <w:rPr>
          <w:bCs/>
          <w:noProof/>
          <w:sz w:val="22"/>
          <w:szCs w:val="22"/>
        </w:rPr>
        <w:t xml:space="preserve"> </w:t>
      </w:r>
      <w:r w:rsidR="00906490">
        <w:rPr>
          <w:bCs/>
          <w:noProof/>
          <w:sz w:val="22"/>
          <w:szCs w:val="22"/>
        </w:rPr>
        <w:t>00</w:t>
      </w:r>
      <w:r w:rsidRPr="005D131A">
        <w:rPr>
          <w:bCs/>
          <w:noProof/>
          <w:sz w:val="22"/>
          <w:szCs w:val="22"/>
        </w:rPr>
        <w:t xml:space="preserve"> копеек</w:t>
      </w:r>
      <w:r w:rsidR="00940708" w:rsidRPr="005D131A">
        <w:rPr>
          <w:bCs/>
          <w:noProof/>
          <w:sz w:val="22"/>
          <w:szCs w:val="22"/>
        </w:rPr>
        <w:t>,</w:t>
      </w:r>
      <w:r w:rsidR="009311C2" w:rsidRPr="005D131A">
        <w:rPr>
          <w:bCs/>
          <w:noProof/>
          <w:sz w:val="22"/>
          <w:szCs w:val="22"/>
        </w:rPr>
        <w:t xml:space="preserve"> </w:t>
      </w:r>
      <w:r w:rsidR="00B966B5" w:rsidRPr="000B799A">
        <w:rPr>
          <w:noProof/>
          <w:sz w:val="22"/>
          <w:szCs w:val="22"/>
        </w:rPr>
        <w:t xml:space="preserve">НДС не облагается, </w:t>
      </w:r>
      <w:r w:rsidR="00F8099A" w:rsidRPr="00A53670">
        <w:rPr>
          <w:noProof/>
          <w:sz w:val="22"/>
          <w:szCs w:val="22"/>
        </w:rPr>
        <w:t xml:space="preserve">включает стоимость </w:t>
      </w:r>
      <w:r w:rsidR="00CC6C79" w:rsidRPr="00A53670">
        <w:rPr>
          <w:noProof/>
          <w:sz w:val="22"/>
          <w:szCs w:val="22"/>
        </w:rPr>
        <w:t>услуг</w:t>
      </w:r>
      <w:r w:rsidR="00F8099A" w:rsidRPr="00A53670">
        <w:rPr>
          <w:noProof/>
          <w:sz w:val="22"/>
          <w:szCs w:val="22"/>
        </w:rPr>
        <w:t xml:space="preserve"> с учетом страховани</w:t>
      </w:r>
      <w:r w:rsidR="00674820">
        <w:rPr>
          <w:noProof/>
          <w:sz w:val="22"/>
          <w:szCs w:val="22"/>
        </w:rPr>
        <w:t>я</w:t>
      </w:r>
      <w:r w:rsidR="00F8099A" w:rsidRPr="00A53670">
        <w:rPr>
          <w:noProof/>
          <w:sz w:val="22"/>
          <w:szCs w:val="22"/>
        </w:rPr>
        <w:t>, уплату таможенных пошлин, налогов, сборов и других обязательных платежей в бюджеты всех уровней, взимаемых с Исполнителя в связи с исполнением обязательств по Контракту. Сумма, подлежащая уплате, уменьшается на размер связанных с оплатой Контракта налогов, сборов и иных обязательных платежей в бюджеты бюджетной системы РФ, уплатить которые Государственный заказчик обязан в соответствии с законодательством.</w:t>
      </w:r>
    </w:p>
    <w:p w14:paraId="36664142" w14:textId="77777777" w:rsidR="00F8099A" w:rsidRPr="006A273F" w:rsidRDefault="00F8099A" w:rsidP="00F8099A">
      <w:pPr>
        <w:pStyle w:val="13"/>
        <w:spacing w:line="240" w:lineRule="auto"/>
        <w:rPr>
          <w:noProof/>
          <w:color w:val="000000" w:themeColor="text1"/>
          <w:sz w:val="22"/>
          <w:szCs w:val="22"/>
        </w:rPr>
      </w:pPr>
      <w:r w:rsidRPr="006A273F">
        <w:rPr>
          <w:noProof/>
          <w:color w:val="000000" w:themeColor="text1"/>
          <w:sz w:val="22"/>
          <w:szCs w:val="22"/>
        </w:rPr>
        <w:t xml:space="preserve">Цена единицы </w:t>
      </w:r>
      <w:r w:rsidR="000F51A4" w:rsidRPr="006A273F">
        <w:rPr>
          <w:noProof/>
          <w:color w:val="000000" w:themeColor="text1"/>
          <w:sz w:val="22"/>
          <w:szCs w:val="22"/>
        </w:rPr>
        <w:t>Услуги</w:t>
      </w:r>
      <w:r w:rsidRPr="006A273F">
        <w:rPr>
          <w:noProof/>
          <w:color w:val="000000" w:themeColor="text1"/>
          <w:sz w:val="22"/>
          <w:szCs w:val="22"/>
        </w:rPr>
        <w:t xml:space="preserve"> установлена в </w:t>
      </w:r>
      <w:r w:rsidR="000F51A4" w:rsidRPr="006A273F">
        <w:rPr>
          <w:noProof/>
          <w:color w:val="000000" w:themeColor="text1"/>
          <w:sz w:val="22"/>
          <w:szCs w:val="22"/>
        </w:rPr>
        <w:t>Техническом задании</w:t>
      </w:r>
      <w:r w:rsidRPr="006A273F">
        <w:rPr>
          <w:noProof/>
          <w:color w:val="000000" w:themeColor="text1"/>
          <w:sz w:val="22"/>
          <w:szCs w:val="22"/>
        </w:rPr>
        <w:t xml:space="preserve"> (Приложение № 1 к настоящему Контракту).</w:t>
      </w:r>
    </w:p>
    <w:p w14:paraId="0BE250B4" w14:textId="05231990" w:rsidR="00F8099A" w:rsidRPr="00A53670" w:rsidRDefault="00F8099A" w:rsidP="00F8099A">
      <w:pPr>
        <w:pStyle w:val="13"/>
        <w:spacing w:line="240" w:lineRule="auto"/>
        <w:rPr>
          <w:noProof/>
          <w:sz w:val="22"/>
          <w:szCs w:val="22"/>
        </w:rPr>
      </w:pPr>
      <w:r w:rsidRPr="00A53670">
        <w:rPr>
          <w:noProof/>
          <w:sz w:val="22"/>
          <w:szCs w:val="22"/>
        </w:rPr>
        <w:t xml:space="preserve">3.1.1. Начальная максимальная цена Контракта (НМЦК) была определена в соответствии со ст. 22 Федерального закона от 05.04.2013 № 44-ФЗ. </w:t>
      </w:r>
      <w:r w:rsidR="00141A1E" w:rsidRPr="000B799A">
        <w:rPr>
          <w:noProof/>
          <w:sz w:val="22"/>
          <w:szCs w:val="22"/>
        </w:rPr>
        <w:t xml:space="preserve">Расчет приложен к документации </w:t>
      </w:r>
      <w:r w:rsidR="00141A1E">
        <w:rPr>
          <w:noProof/>
          <w:sz w:val="22"/>
          <w:szCs w:val="22"/>
        </w:rPr>
        <w:t>настоящего контракта</w:t>
      </w:r>
      <w:r w:rsidR="00141A1E" w:rsidRPr="000B799A">
        <w:rPr>
          <w:noProof/>
          <w:sz w:val="22"/>
          <w:szCs w:val="22"/>
        </w:rPr>
        <w:t>.</w:t>
      </w:r>
    </w:p>
    <w:p w14:paraId="043EC710" w14:textId="77777777" w:rsidR="00F8099A" w:rsidRPr="00A53670" w:rsidRDefault="00F8099A" w:rsidP="00F8099A">
      <w:pPr>
        <w:pStyle w:val="13"/>
        <w:spacing w:line="240" w:lineRule="auto"/>
        <w:rPr>
          <w:noProof/>
          <w:sz w:val="22"/>
          <w:szCs w:val="22"/>
        </w:rPr>
      </w:pPr>
      <w:r w:rsidRPr="00A53670">
        <w:rPr>
          <w:noProof/>
          <w:sz w:val="22"/>
          <w:szCs w:val="22"/>
        </w:rPr>
        <w:t>3.2. Цена Контракта является твердой, определяется на весь срок исполнения Контракта и не может изменяться в ходе его исполнения, за исключением случаев, предусмотренных ст. 95  Закона № 44-ФЗ.</w:t>
      </w:r>
    </w:p>
    <w:p w14:paraId="776750BB" w14:textId="77777777" w:rsidR="00F8099A" w:rsidRPr="00A53670" w:rsidRDefault="00F8099A" w:rsidP="00F8099A">
      <w:pPr>
        <w:pStyle w:val="13"/>
        <w:spacing w:line="240" w:lineRule="auto"/>
        <w:rPr>
          <w:noProof/>
          <w:sz w:val="22"/>
          <w:szCs w:val="22"/>
        </w:rPr>
      </w:pPr>
      <w:r w:rsidRPr="00A53670">
        <w:rPr>
          <w:noProof/>
          <w:sz w:val="22"/>
          <w:szCs w:val="22"/>
        </w:rPr>
        <w:t xml:space="preserve">3.2.1. Цена Контракта может быть снижена по соглашению сторон без изменения количества и качества </w:t>
      </w:r>
      <w:r w:rsidR="000F51A4" w:rsidRPr="00A53670">
        <w:rPr>
          <w:noProof/>
          <w:sz w:val="22"/>
          <w:szCs w:val="22"/>
        </w:rPr>
        <w:t>оказываемых услуг</w:t>
      </w:r>
      <w:r w:rsidRPr="00A53670">
        <w:rPr>
          <w:noProof/>
          <w:sz w:val="22"/>
          <w:szCs w:val="22"/>
        </w:rPr>
        <w:t>, а также иных предусмотренных Контрактом условий.</w:t>
      </w:r>
    </w:p>
    <w:p w14:paraId="757D75B6" w14:textId="65ED43F1" w:rsidR="00B966B5" w:rsidRPr="000B799A" w:rsidRDefault="00F8099A" w:rsidP="00B966B5">
      <w:pPr>
        <w:pStyle w:val="13"/>
        <w:spacing w:line="240" w:lineRule="auto"/>
        <w:rPr>
          <w:noProof/>
          <w:sz w:val="22"/>
          <w:szCs w:val="22"/>
        </w:rPr>
      </w:pPr>
      <w:r w:rsidRPr="00A53670">
        <w:rPr>
          <w:noProof/>
          <w:sz w:val="22"/>
          <w:szCs w:val="22"/>
        </w:rPr>
        <w:t xml:space="preserve">3.2.2. Если увеличивается количество </w:t>
      </w:r>
      <w:r w:rsidR="000F51A4" w:rsidRPr="00A53670">
        <w:rPr>
          <w:noProof/>
          <w:sz w:val="22"/>
          <w:szCs w:val="22"/>
        </w:rPr>
        <w:t>оказываемых услуг</w:t>
      </w:r>
      <w:r w:rsidRPr="00A53670">
        <w:rPr>
          <w:noProof/>
          <w:sz w:val="22"/>
          <w:szCs w:val="22"/>
        </w:rPr>
        <w:t xml:space="preserve">, по соглашению сторон допускается изменение с учетом положений бюджетного законодательства РФ цены Контракта пропорционально дополнительному </w:t>
      </w:r>
      <w:r w:rsidR="000F51A4" w:rsidRPr="00A53670">
        <w:rPr>
          <w:noProof/>
          <w:sz w:val="22"/>
          <w:szCs w:val="22"/>
        </w:rPr>
        <w:t>объему услуг</w:t>
      </w:r>
      <w:r w:rsidRPr="00A53670">
        <w:rPr>
          <w:noProof/>
          <w:sz w:val="22"/>
          <w:szCs w:val="22"/>
        </w:rPr>
        <w:t xml:space="preserve"> исходя из установленной в Контракте цены единицы </w:t>
      </w:r>
      <w:r w:rsidR="000F51A4" w:rsidRPr="00A53670">
        <w:rPr>
          <w:noProof/>
          <w:sz w:val="22"/>
          <w:szCs w:val="22"/>
        </w:rPr>
        <w:t>услуги</w:t>
      </w:r>
      <w:r w:rsidRPr="00A53670">
        <w:rPr>
          <w:noProof/>
          <w:sz w:val="22"/>
          <w:szCs w:val="22"/>
        </w:rPr>
        <w:t xml:space="preserve">, но не более чем на 10% цены Контракта. При уменьшении предусмотренных Контрактом </w:t>
      </w:r>
      <w:r w:rsidR="000F51A4" w:rsidRPr="00A53670">
        <w:rPr>
          <w:noProof/>
          <w:sz w:val="22"/>
          <w:szCs w:val="22"/>
        </w:rPr>
        <w:t>объема услуг</w:t>
      </w:r>
      <w:r w:rsidRPr="00A53670">
        <w:rPr>
          <w:noProof/>
          <w:sz w:val="22"/>
          <w:szCs w:val="22"/>
        </w:rPr>
        <w:t xml:space="preserve"> стороны Контракта обязаны уменьшить цену Контракта исходя из цены единицы </w:t>
      </w:r>
      <w:r w:rsidR="000F51A4" w:rsidRPr="00A53670">
        <w:rPr>
          <w:noProof/>
          <w:sz w:val="22"/>
          <w:szCs w:val="22"/>
        </w:rPr>
        <w:t>услуги</w:t>
      </w:r>
      <w:r w:rsidRPr="00A53670">
        <w:rPr>
          <w:noProof/>
          <w:sz w:val="22"/>
          <w:szCs w:val="22"/>
        </w:rPr>
        <w:t xml:space="preserve">. </w:t>
      </w:r>
      <w:r w:rsidR="00B966B5" w:rsidRPr="000B799A">
        <w:rPr>
          <w:noProof/>
          <w:sz w:val="22"/>
          <w:szCs w:val="22"/>
        </w:rPr>
        <w:t xml:space="preserve">Цена единицы дополнительно </w:t>
      </w:r>
      <w:r w:rsidR="00B966B5">
        <w:rPr>
          <w:noProof/>
          <w:sz w:val="22"/>
          <w:szCs w:val="22"/>
        </w:rPr>
        <w:t>оказываемой услуги</w:t>
      </w:r>
      <w:r w:rsidR="00B966B5" w:rsidRPr="000B799A">
        <w:rPr>
          <w:noProof/>
          <w:sz w:val="22"/>
          <w:szCs w:val="22"/>
        </w:rPr>
        <w:t xml:space="preserve"> или цена единицы </w:t>
      </w:r>
      <w:r w:rsidR="00B966B5">
        <w:rPr>
          <w:noProof/>
          <w:sz w:val="22"/>
          <w:szCs w:val="22"/>
        </w:rPr>
        <w:t xml:space="preserve">услуги </w:t>
      </w:r>
      <w:r w:rsidR="00B966B5" w:rsidRPr="000B799A">
        <w:rPr>
          <w:noProof/>
          <w:sz w:val="22"/>
          <w:szCs w:val="22"/>
        </w:rPr>
        <w:t xml:space="preserve">при уменьшении предусмотренного Контрактом количества </w:t>
      </w:r>
      <w:r w:rsidR="00B966B5">
        <w:rPr>
          <w:noProof/>
          <w:sz w:val="22"/>
          <w:szCs w:val="22"/>
        </w:rPr>
        <w:t>оказываемых услуг</w:t>
      </w:r>
      <w:r w:rsidR="00B966B5" w:rsidRPr="000B799A">
        <w:rPr>
          <w:noProof/>
          <w:sz w:val="22"/>
          <w:szCs w:val="22"/>
        </w:rPr>
        <w:t xml:space="preserve"> должна определяться как частное от деления первоначальной цены Контракта на предусмотренное в Контракте </w:t>
      </w:r>
      <w:r w:rsidR="00B966B5">
        <w:rPr>
          <w:noProof/>
          <w:sz w:val="22"/>
          <w:szCs w:val="22"/>
        </w:rPr>
        <w:t>объема оказываемых услуг</w:t>
      </w:r>
      <w:r w:rsidR="00B966B5" w:rsidRPr="000B799A">
        <w:rPr>
          <w:noProof/>
          <w:sz w:val="22"/>
          <w:szCs w:val="22"/>
        </w:rPr>
        <w:t>.</w:t>
      </w:r>
    </w:p>
    <w:p w14:paraId="4278F796" w14:textId="38A38DA3" w:rsidR="00F8099A" w:rsidRPr="00A53670" w:rsidRDefault="00F8099A" w:rsidP="00F8099A">
      <w:pPr>
        <w:pStyle w:val="13"/>
        <w:spacing w:line="240" w:lineRule="auto"/>
        <w:rPr>
          <w:noProof/>
          <w:sz w:val="22"/>
          <w:szCs w:val="22"/>
        </w:rPr>
      </w:pPr>
      <w:r w:rsidRPr="00A53670">
        <w:rPr>
          <w:noProof/>
          <w:sz w:val="22"/>
          <w:szCs w:val="22"/>
        </w:rPr>
        <w:t>3.2.3. Источник финансирования: федеральный бюджет.</w:t>
      </w:r>
    </w:p>
    <w:p w14:paraId="35BF1BFF" w14:textId="77777777" w:rsidR="00F8099A" w:rsidRPr="00A53670" w:rsidRDefault="00F8099A" w:rsidP="00F8099A">
      <w:pPr>
        <w:pStyle w:val="13"/>
        <w:spacing w:line="240" w:lineRule="auto"/>
        <w:rPr>
          <w:noProof/>
          <w:sz w:val="22"/>
          <w:szCs w:val="22"/>
        </w:rPr>
      </w:pPr>
      <w:r w:rsidRPr="00A53670">
        <w:rPr>
          <w:noProof/>
          <w:sz w:val="22"/>
          <w:szCs w:val="22"/>
        </w:rPr>
        <w:t xml:space="preserve">3.3. Обязательства по оплате </w:t>
      </w:r>
      <w:r w:rsidR="000F51A4" w:rsidRPr="00A53670">
        <w:rPr>
          <w:noProof/>
          <w:sz w:val="22"/>
          <w:szCs w:val="22"/>
        </w:rPr>
        <w:t>оказанных услуг</w:t>
      </w:r>
      <w:r w:rsidRPr="00A53670">
        <w:rPr>
          <w:noProof/>
          <w:sz w:val="22"/>
          <w:szCs w:val="22"/>
        </w:rPr>
        <w:t xml:space="preserve"> считаются выполненными в день списания </w:t>
      </w:r>
      <w:r w:rsidRPr="00A53670">
        <w:rPr>
          <w:noProof/>
          <w:sz w:val="22"/>
          <w:szCs w:val="22"/>
        </w:rPr>
        <w:lastRenderedPageBreak/>
        <w:t>денежных средств со счетов Государственного заказчика.</w:t>
      </w:r>
    </w:p>
    <w:p w14:paraId="7FA1CBB1" w14:textId="77777777" w:rsidR="00F8099A" w:rsidRPr="00A53670" w:rsidRDefault="00F8099A" w:rsidP="00F8099A">
      <w:pPr>
        <w:pStyle w:val="13"/>
        <w:spacing w:line="240" w:lineRule="auto"/>
        <w:rPr>
          <w:noProof/>
          <w:sz w:val="22"/>
          <w:szCs w:val="22"/>
        </w:rPr>
      </w:pPr>
      <w:r w:rsidRPr="00A53670">
        <w:rPr>
          <w:noProof/>
          <w:sz w:val="22"/>
          <w:szCs w:val="22"/>
        </w:rPr>
        <w:t xml:space="preserve">3.4. В случае изменения банковских реквизитов </w:t>
      </w:r>
      <w:r w:rsidR="000F51A4" w:rsidRPr="00A53670">
        <w:rPr>
          <w:noProof/>
          <w:sz w:val="22"/>
          <w:szCs w:val="22"/>
        </w:rPr>
        <w:t>Исполнитель</w:t>
      </w:r>
      <w:r w:rsidRPr="00A53670">
        <w:rPr>
          <w:noProof/>
          <w:sz w:val="22"/>
          <w:szCs w:val="22"/>
        </w:rPr>
        <w:t xml:space="preserve"> обязан в течение 1 (одного) рабочего дня в письменной форме сообщить об этом Государственному заказчику с указанием новых банковских реквизитов. В противном случае все риски, связанные с перечислением Государственным заказчиком денежных средств на указанные в Контракте банковские реквизиты </w:t>
      </w:r>
      <w:r w:rsidR="000F51A4" w:rsidRPr="00A53670">
        <w:rPr>
          <w:noProof/>
          <w:sz w:val="22"/>
          <w:szCs w:val="22"/>
        </w:rPr>
        <w:t>Исполнителя</w:t>
      </w:r>
      <w:r w:rsidRPr="00A53670">
        <w:rPr>
          <w:noProof/>
          <w:sz w:val="22"/>
          <w:szCs w:val="22"/>
        </w:rPr>
        <w:t xml:space="preserve">, несет </w:t>
      </w:r>
      <w:r w:rsidR="000F51A4" w:rsidRPr="00A53670">
        <w:rPr>
          <w:noProof/>
          <w:sz w:val="22"/>
          <w:szCs w:val="22"/>
        </w:rPr>
        <w:t>Исполнитель</w:t>
      </w:r>
      <w:r w:rsidRPr="00A53670">
        <w:rPr>
          <w:noProof/>
          <w:sz w:val="22"/>
          <w:szCs w:val="22"/>
        </w:rPr>
        <w:t>.</w:t>
      </w:r>
    </w:p>
    <w:p w14:paraId="7D103F21" w14:textId="77777777" w:rsidR="00F8099A" w:rsidRPr="00A53670" w:rsidRDefault="00F8099A" w:rsidP="00F8099A">
      <w:pPr>
        <w:pStyle w:val="13"/>
        <w:spacing w:line="240" w:lineRule="auto"/>
        <w:rPr>
          <w:noProof/>
          <w:sz w:val="22"/>
          <w:szCs w:val="22"/>
        </w:rPr>
      </w:pPr>
      <w:r w:rsidRPr="00A53670">
        <w:rPr>
          <w:noProof/>
          <w:sz w:val="22"/>
          <w:szCs w:val="22"/>
        </w:rPr>
        <w:t xml:space="preserve">3.5. Оплата по Контракту производится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</w:t>
      </w:r>
      <w:r w:rsidRPr="006A273F">
        <w:rPr>
          <w:noProof/>
          <w:color w:val="000000" w:themeColor="text1"/>
          <w:sz w:val="22"/>
          <w:szCs w:val="22"/>
        </w:rPr>
        <w:t xml:space="preserve">средств на расчетный счет </w:t>
      </w:r>
      <w:r w:rsidR="000F51A4" w:rsidRPr="006A273F">
        <w:rPr>
          <w:noProof/>
          <w:color w:val="000000" w:themeColor="text1"/>
          <w:sz w:val="22"/>
          <w:szCs w:val="22"/>
        </w:rPr>
        <w:t>Исполнителя</w:t>
      </w:r>
      <w:r w:rsidRPr="006A273F">
        <w:rPr>
          <w:noProof/>
          <w:color w:val="000000" w:themeColor="text1"/>
          <w:sz w:val="22"/>
          <w:szCs w:val="22"/>
        </w:rPr>
        <w:t xml:space="preserve">, указанный в разделе </w:t>
      </w:r>
      <w:r w:rsidR="0090310F" w:rsidRPr="006A273F">
        <w:rPr>
          <w:noProof/>
          <w:color w:val="000000" w:themeColor="text1"/>
          <w:sz w:val="22"/>
          <w:szCs w:val="22"/>
        </w:rPr>
        <w:t>12</w:t>
      </w:r>
      <w:r w:rsidRPr="006A273F">
        <w:rPr>
          <w:noProof/>
          <w:color w:val="000000" w:themeColor="text1"/>
          <w:sz w:val="22"/>
          <w:szCs w:val="22"/>
        </w:rPr>
        <w:t xml:space="preserve"> настоящего государственного контракта, в течение 7 (семи) рабочих дней после исполнения </w:t>
      </w:r>
      <w:r w:rsidR="000F51A4" w:rsidRPr="006A273F">
        <w:rPr>
          <w:noProof/>
          <w:color w:val="000000" w:themeColor="text1"/>
          <w:sz w:val="22"/>
          <w:szCs w:val="22"/>
        </w:rPr>
        <w:t>Исполнителем</w:t>
      </w:r>
      <w:r w:rsidRPr="006A273F">
        <w:rPr>
          <w:noProof/>
          <w:color w:val="000000" w:themeColor="text1"/>
          <w:sz w:val="22"/>
          <w:szCs w:val="22"/>
        </w:rPr>
        <w:t xml:space="preserve"> обязательства по </w:t>
      </w:r>
      <w:r w:rsidR="000F51A4" w:rsidRPr="006A273F">
        <w:rPr>
          <w:noProof/>
          <w:color w:val="000000" w:themeColor="text1"/>
          <w:sz w:val="22"/>
          <w:szCs w:val="22"/>
        </w:rPr>
        <w:t>оказанию услуг</w:t>
      </w:r>
      <w:r w:rsidRPr="006A273F">
        <w:rPr>
          <w:noProof/>
          <w:color w:val="000000" w:themeColor="text1"/>
          <w:sz w:val="22"/>
          <w:szCs w:val="22"/>
        </w:rPr>
        <w:t xml:space="preserve"> и подписания  </w:t>
      </w:r>
      <w:r w:rsidRPr="00A53670">
        <w:rPr>
          <w:noProof/>
          <w:sz w:val="22"/>
          <w:szCs w:val="22"/>
        </w:rPr>
        <w:t>Государственным заказчиком (в случае создания приемочной комиссии подписания всеми членами приемочной комиссии и утверждения Государственным заказчиком) документа о</w:t>
      </w:r>
      <w:r w:rsidR="000F51A4" w:rsidRPr="00A53670">
        <w:rPr>
          <w:noProof/>
          <w:sz w:val="22"/>
          <w:szCs w:val="22"/>
        </w:rPr>
        <w:t>б оказании услуг</w:t>
      </w:r>
      <w:r w:rsidRPr="00A53670">
        <w:rPr>
          <w:noProof/>
          <w:sz w:val="22"/>
          <w:szCs w:val="22"/>
        </w:rPr>
        <w:t xml:space="preserve">. </w:t>
      </w:r>
    </w:p>
    <w:p w14:paraId="7352E2AD" w14:textId="77777777" w:rsidR="00F8099A" w:rsidRPr="00A53670" w:rsidRDefault="00F8099A" w:rsidP="00F8099A">
      <w:pPr>
        <w:pStyle w:val="13"/>
        <w:spacing w:line="240" w:lineRule="auto"/>
        <w:ind w:firstLine="709"/>
        <w:jc w:val="center"/>
        <w:rPr>
          <w:b/>
          <w:sz w:val="22"/>
          <w:szCs w:val="22"/>
        </w:rPr>
      </w:pPr>
    </w:p>
    <w:p w14:paraId="4DCEF345" w14:textId="77777777" w:rsidR="00745B76" w:rsidRPr="00A53670" w:rsidRDefault="00DA59A3" w:rsidP="00F8099A">
      <w:pPr>
        <w:pStyle w:val="13"/>
        <w:spacing w:line="240" w:lineRule="auto"/>
        <w:ind w:firstLine="709"/>
        <w:jc w:val="center"/>
        <w:rPr>
          <w:b/>
          <w:sz w:val="22"/>
          <w:szCs w:val="22"/>
        </w:rPr>
      </w:pPr>
      <w:r w:rsidRPr="00141A1E">
        <w:rPr>
          <w:b/>
          <w:sz w:val="22"/>
          <w:szCs w:val="22"/>
        </w:rPr>
        <w:t xml:space="preserve">4. </w:t>
      </w:r>
      <w:r w:rsidR="00745B76" w:rsidRPr="00141A1E">
        <w:rPr>
          <w:b/>
          <w:sz w:val="22"/>
          <w:szCs w:val="22"/>
        </w:rPr>
        <w:t>Порядок сдачи и приемки оказанных услуг</w:t>
      </w:r>
    </w:p>
    <w:p w14:paraId="1757719D" w14:textId="009AA542" w:rsidR="001C7208" w:rsidRPr="00A53670" w:rsidRDefault="001C7208" w:rsidP="001C7208">
      <w:pPr>
        <w:pStyle w:val="af2"/>
        <w:ind w:firstLine="540"/>
        <w:jc w:val="both"/>
        <w:rPr>
          <w:rFonts w:ascii="Times New Roman" w:hAnsi="Times New Roman"/>
        </w:rPr>
      </w:pPr>
      <w:r w:rsidRPr="00A53670">
        <w:rPr>
          <w:rFonts w:ascii="Times New Roman" w:hAnsi="Times New Roman"/>
        </w:rPr>
        <w:t xml:space="preserve">4.1. </w:t>
      </w:r>
      <w:r w:rsidRPr="002D7440">
        <w:rPr>
          <w:rFonts w:ascii="Times New Roman" w:hAnsi="Times New Roman"/>
        </w:rPr>
        <w:t xml:space="preserve">Передача Исполнителем Государственному заказчику </w:t>
      </w:r>
      <w:r w:rsidR="000D62BB" w:rsidRPr="000D62BB">
        <w:rPr>
          <w:rFonts w:ascii="Times New Roman" w:eastAsia="Times New Roman" w:hAnsi="Times New Roman"/>
          <w:color w:val="FF0000"/>
          <w:lang w:eastAsia="ru-RU"/>
        </w:rPr>
        <w:t>удостоверени</w:t>
      </w:r>
      <w:r w:rsidR="000D62BB" w:rsidRPr="00A53670">
        <w:rPr>
          <w:rFonts w:ascii="Times New Roman" w:eastAsia="Times New Roman" w:hAnsi="Times New Roman"/>
          <w:lang w:eastAsia="ru-RU"/>
        </w:rPr>
        <w:t xml:space="preserve">е о прохождении </w:t>
      </w:r>
      <w:proofErr w:type="gramStart"/>
      <w:r w:rsidR="000D62BB" w:rsidRPr="00A53670">
        <w:rPr>
          <w:rFonts w:ascii="Times New Roman" w:eastAsia="Times New Roman" w:hAnsi="Times New Roman"/>
          <w:lang w:eastAsia="ru-RU"/>
        </w:rPr>
        <w:t>обучения по программе</w:t>
      </w:r>
      <w:proofErr w:type="gramEnd"/>
      <w:r w:rsidR="000D62BB" w:rsidRPr="00A53670">
        <w:rPr>
          <w:rFonts w:ascii="Times New Roman" w:eastAsia="Times New Roman" w:hAnsi="Times New Roman"/>
          <w:lang w:eastAsia="ru-RU"/>
        </w:rPr>
        <w:t>, указанной в п. 1.1. настоящего Контракта</w:t>
      </w:r>
      <w:r w:rsidR="00887FB0">
        <w:rPr>
          <w:rFonts w:ascii="Times New Roman" w:hAnsi="Times New Roman"/>
          <w:lang w:eastAsia="ar-SA"/>
        </w:rPr>
        <w:t xml:space="preserve"> </w:t>
      </w:r>
      <w:r w:rsidRPr="002D7440">
        <w:rPr>
          <w:rFonts w:ascii="Times New Roman" w:hAnsi="Times New Roman"/>
        </w:rPr>
        <w:t xml:space="preserve">по результатам оказанной услуги осуществляется в сроки оказания услуг, предусмотренные Техническим заданием (Приложение № 1 к Контракту) по адресу Государственного заказчика: 667000, Республика Тыва, г. Кызыл, ул. </w:t>
      </w:r>
      <w:r w:rsidR="00662B03">
        <w:rPr>
          <w:rFonts w:ascii="Times New Roman" w:hAnsi="Times New Roman"/>
        </w:rPr>
        <w:t>Калинина</w:t>
      </w:r>
      <w:r w:rsidRPr="002D7440">
        <w:rPr>
          <w:rFonts w:ascii="Times New Roman" w:hAnsi="Times New Roman"/>
        </w:rPr>
        <w:t xml:space="preserve">, дом </w:t>
      </w:r>
      <w:r w:rsidR="00662B03">
        <w:rPr>
          <w:rFonts w:ascii="Times New Roman" w:hAnsi="Times New Roman"/>
        </w:rPr>
        <w:t>140</w:t>
      </w:r>
      <w:r w:rsidRPr="002D7440">
        <w:rPr>
          <w:rFonts w:ascii="Times New Roman" w:hAnsi="Times New Roman"/>
        </w:rPr>
        <w:t>.</w:t>
      </w:r>
    </w:p>
    <w:p w14:paraId="10AE5BD2" w14:textId="77777777" w:rsidR="001C7208" w:rsidRPr="00A53670" w:rsidRDefault="001C7208" w:rsidP="001C720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53670">
        <w:rPr>
          <w:rFonts w:ascii="Times New Roman" w:hAnsi="Times New Roman" w:cs="Times New Roman"/>
          <w:sz w:val="22"/>
          <w:szCs w:val="22"/>
        </w:rPr>
        <w:t xml:space="preserve">4.2. Исполнитель в соответствии с условиями Контракта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 установленному Контрактом сроку обязан предоставить Государственному заказчику результаты оказания Услуг, предусмотренных Контрактом, при этом Государственный заказчик обязан обеспечить приемку оказанных Услуг в соответствии с Федеральным </w:t>
      </w:r>
      <w:hyperlink w:tgtFrame="Федеральный закон от 05.04.2013 N 44-ФЗ (ред. от 27.12.2018) О контрактной системе в сфере закупок товаров, работ, услуг для обеспечения государственных и муниципальных нужд" w:history="1">
        <w:r w:rsidRPr="00A53670">
          <w:rPr>
            <w:rStyle w:val="ListLabel8"/>
            <w:rFonts w:eastAsia="Droid Sans Fallback"/>
            <w:sz w:val="22"/>
            <w:szCs w:val="22"/>
          </w:rPr>
          <w:t>законом</w:t>
        </w:r>
      </w:hyperlink>
      <w:r w:rsidRPr="00A53670">
        <w:rPr>
          <w:rFonts w:ascii="Times New Roman" w:hAnsi="Times New Roman" w:cs="Times New Roman"/>
          <w:sz w:val="22"/>
          <w:szCs w:val="22"/>
        </w:rPr>
        <w:t xml:space="preserve"> от 5 апреля 2013 г. N 44-ФЗ.</w:t>
      </w:r>
    </w:p>
    <w:p w14:paraId="0C053B38" w14:textId="77777777" w:rsidR="001C7208" w:rsidRPr="00A53670" w:rsidRDefault="001C7208" w:rsidP="001C720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53670">
        <w:rPr>
          <w:rFonts w:ascii="Times New Roman" w:hAnsi="Times New Roman" w:cs="Times New Roman"/>
          <w:sz w:val="22"/>
          <w:szCs w:val="22"/>
        </w:rPr>
        <w:t>4.3. Для проверки предоставленных Исполнителем результатов обучения, в части их соответствия условиям Контракта Государственный заказчик проводит экспертизу. Экспертиза результатов, предусмотренных Контрактом, может проводиться Государственным заказчиком своими силами или к ее проведению могут привлекаться эксперты, экспертные организации.</w:t>
      </w:r>
    </w:p>
    <w:p w14:paraId="3FBD8219" w14:textId="77777777" w:rsidR="00C0260E" w:rsidRPr="00A53670" w:rsidRDefault="001C7208" w:rsidP="00C0260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53670">
        <w:rPr>
          <w:rFonts w:ascii="Times New Roman" w:hAnsi="Times New Roman" w:cs="Times New Roman"/>
          <w:sz w:val="22"/>
          <w:szCs w:val="22"/>
        </w:rPr>
        <w:t>4.4. По решению Государственного заказчика для приемки услуг, оказанных в соответствии с Контрактом, может создаваться прием</w:t>
      </w:r>
      <w:r w:rsidR="00C0260E" w:rsidRPr="00A53670">
        <w:rPr>
          <w:rFonts w:ascii="Times New Roman" w:hAnsi="Times New Roman" w:cs="Times New Roman"/>
          <w:sz w:val="22"/>
          <w:szCs w:val="22"/>
        </w:rPr>
        <w:t>очная комиссия.</w:t>
      </w:r>
    </w:p>
    <w:p w14:paraId="6434E01B" w14:textId="77777777" w:rsidR="000F51A4" w:rsidRPr="009D1132" w:rsidRDefault="000F51A4" w:rsidP="009D1132">
      <w:pPr>
        <w:pStyle w:val="ConsPlusNormal"/>
        <w:ind w:firstLine="540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A53670">
        <w:rPr>
          <w:rFonts w:ascii="Times New Roman" w:hAnsi="Times New Roman" w:cs="Times New Roman"/>
          <w:sz w:val="22"/>
          <w:szCs w:val="22"/>
        </w:rPr>
        <w:t xml:space="preserve">4.5. </w:t>
      </w:r>
      <w:r w:rsidRPr="00A53670">
        <w:rPr>
          <w:rFonts w:ascii="Times New Roman" w:hAnsi="Times New Roman" w:cs="Times New Roman"/>
          <w:noProof/>
          <w:sz w:val="22"/>
          <w:szCs w:val="22"/>
        </w:rPr>
        <w:t xml:space="preserve">Подписанный Сторонами Документ о приемке услуг является основанием для </w:t>
      </w:r>
      <w:r w:rsidRPr="009D1132">
        <w:rPr>
          <w:rFonts w:ascii="Times New Roman" w:hAnsi="Times New Roman" w:cs="Times New Roman"/>
          <w:noProof/>
          <w:sz w:val="22"/>
          <w:szCs w:val="22"/>
        </w:rPr>
        <w:t>взаиморасчетов Сторон.</w:t>
      </w:r>
    </w:p>
    <w:p w14:paraId="2B0ED2B4" w14:textId="54A1EE0D" w:rsidR="009D1132" w:rsidRPr="009D1132" w:rsidRDefault="009D1132" w:rsidP="009D1132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4.6</w:t>
      </w:r>
      <w:r w:rsidRPr="009D1132">
        <w:rPr>
          <w:rFonts w:ascii="Times New Roman" w:hAnsi="Times New Roman"/>
        </w:rPr>
        <w:t xml:space="preserve">. Исполнитель предоставляет Государственному заказчику Акт </w:t>
      </w:r>
      <w:r w:rsidR="00C03077">
        <w:rPr>
          <w:rFonts w:ascii="Times New Roman" w:hAnsi="Times New Roman"/>
        </w:rPr>
        <w:t>приемки товаров, работ, услуг</w:t>
      </w:r>
      <w:r w:rsidRPr="009D1132">
        <w:rPr>
          <w:rFonts w:ascii="Times New Roman" w:hAnsi="Times New Roman"/>
        </w:rPr>
        <w:t xml:space="preserve"> (приложение № 2 к Контракту) в двух экземплярах по одному для каждой Стороны, подписанный и заверенный печатью. Государственный заказчик в течение 10 (десяти) рабочих дней после его получения в случае отсутствия замечаний подписывает, заверяет печатью и возвращает Исполнителю один экземпляр Акта </w:t>
      </w:r>
      <w:r w:rsidR="00C03077">
        <w:rPr>
          <w:rFonts w:ascii="Times New Roman" w:hAnsi="Times New Roman"/>
        </w:rPr>
        <w:t>приемки товаров, работ, услуг</w:t>
      </w:r>
      <w:r w:rsidR="00C03077" w:rsidRPr="009D1132">
        <w:rPr>
          <w:rFonts w:ascii="Times New Roman" w:hAnsi="Times New Roman"/>
        </w:rPr>
        <w:t xml:space="preserve"> </w:t>
      </w:r>
      <w:r w:rsidRPr="009D1132">
        <w:rPr>
          <w:rFonts w:ascii="Times New Roman" w:hAnsi="Times New Roman"/>
        </w:rPr>
        <w:t>(приложение № 2 к Контракту) или возвращает оба экземпляра с мотивированным отказом в приеме услуг. Акт сдачи-приема услуг направляются по эл. почте, оригиналы направляются почтовой связью.</w:t>
      </w:r>
    </w:p>
    <w:p w14:paraId="3F1E90A9" w14:textId="5CC969B7" w:rsidR="009D1132" w:rsidRDefault="009D1132" w:rsidP="006102F0">
      <w:pPr>
        <w:spacing w:after="0" w:line="240" w:lineRule="auto"/>
        <w:ind w:firstLine="540"/>
        <w:jc w:val="both"/>
        <w:rPr>
          <w:rStyle w:val="FontStyle42"/>
          <w:sz w:val="22"/>
          <w:szCs w:val="22"/>
        </w:rPr>
      </w:pPr>
      <w:r w:rsidRPr="009D1132">
        <w:rPr>
          <w:rFonts w:ascii="Times New Roman" w:hAnsi="Times New Roman"/>
        </w:rPr>
        <w:t xml:space="preserve">4.6. </w:t>
      </w:r>
      <w:r w:rsidRPr="009D1132">
        <w:rPr>
          <w:rStyle w:val="FontStyle42"/>
          <w:sz w:val="22"/>
          <w:szCs w:val="22"/>
        </w:rPr>
        <w:t>Стороны вправе оформлять и обмениваться документами о приемке оказанных услуг в электронной форме.</w:t>
      </w:r>
    </w:p>
    <w:p w14:paraId="6A15FA57" w14:textId="59B81894" w:rsidR="009D1132" w:rsidRDefault="009D1132" w:rsidP="009D1132">
      <w:pPr>
        <w:spacing w:after="0" w:line="240" w:lineRule="auto"/>
        <w:ind w:firstLine="540"/>
        <w:jc w:val="both"/>
        <w:rPr>
          <w:rStyle w:val="FontStyle42"/>
          <w:sz w:val="22"/>
          <w:szCs w:val="22"/>
        </w:rPr>
      </w:pPr>
      <w:r>
        <w:rPr>
          <w:rStyle w:val="FontStyle42"/>
          <w:sz w:val="22"/>
          <w:szCs w:val="22"/>
        </w:rPr>
        <w:t>4.</w:t>
      </w:r>
      <w:r w:rsidR="006102F0">
        <w:rPr>
          <w:rStyle w:val="FontStyle42"/>
          <w:sz w:val="22"/>
          <w:szCs w:val="22"/>
        </w:rPr>
        <w:t>7</w:t>
      </w:r>
      <w:r>
        <w:rPr>
          <w:rStyle w:val="FontStyle42"/>
          <w:sz w:val="22"/>
          <w:szCs w:val="22"/>
        </w:rPr>
        <w:t xml:space="preserve">. </w:t>
      </w:r>
      <w:r w:rsidRPr="009D1132">
        <w:rPr>
          <w:rStyle w:val="FontStyle42"/>
          <w:sz w:val="22"/>
          <w:szCs w:val="22"/>
        </w:rPr>
        <w:t>В случае согласия Исполнителя с мотивированным отказом Государственного заказчика Стороны в течение 2 (двух) рабочих дней со дня получения Исполнителем мотивированного отказа составляют протокол с указанием перечня недостатков.</w:t>
      </w:r>
    </w:p>
    <w:p w14:paraId="4F8BD88F" w14:textId="6C447953" w:rsidR="009D1132" w:rsidRPr="009D1132" w:rsidRDefault="009D1132" w:rsidP="009D1132">
      <w:pPr>
        <w:spacing w:after="0" w:line="240" w:lineRule="auto"/>
        <w:ind w:firstLine="540"/>
        <w:jc w:val="both"/>
        <w:rPr>
          <w:rStyle w:val="FontStyle42"/>
          <w:sz w:val="22"/>
          <w:szCs w:val="22"/>
        </w:rPr>
      </w:pPr>
      <w:r>
        <w:rPr>
          <w:rStyle w:val="FontStyle42"/>
          <w:sz w:val="22"/>
          <w:szCs w:val="22"/>
        </w:rPr>
        <w:t>4.</w:t>
      </w:r>
      <w:r w:rsidR="006102F0">
        <w:rPr>
          <w:rStyle w:val="FontStyle42"/>
          <w:sz w:val="22"/>
          <w:szCs w:val="22"/>
        </w:rPr>
        <w:t>8</w:t>
      </w:r>
      <w:r>
        <w:rPr>
          <w:rStyle w:val="FontStyle42"/>
          <w:sz w:val="22"/>
          <w:szCs w:val="22"/>
        </w:rPr>
        <w:t xml:space="preserve">. </w:t>
      </w:r>
      <w:r w:rsidRPr="009D1132">
        <w:rPr>
          <w:rStyle w:val="FontStyle42"/>
          <w:sz w:val="22"/>
          <w:szCs w:val="22"/>
        </w:rPr>
        <w:t>Государственным заказчиком взыскиваются неустойки в соответствии с разделом 8 Контракта.</w:t>
      </w:r>
    </w:p>
    <w:p w14:paraId="0B85D2B2" w14:textId="27AAAB98" w:rsidR="009D1132" w:rsidRPr="009D1132" w:rsidRDefault="009D1132" w:rsidP="009D1132">
      <w:pPr>
        <w:spacing w:after="0" w:line="240" w:lineRule="auto"/>
        <w:ind w:firstLine="540"/>
        <w:jc w:val="both"/>
        <w:rPr>
          <w:rStyle w:val="FontStyle42"/>
          <w:sz w:val="22"/>
          <w:szCs w:val="22"/>
        </w:rPr>
      </w:pPr>
      <w:r w:rsidRPr="009D1132">
        <w:rPr>
          <w:rStyle w:val="FontStyle42"/>
          <w:sz w:val="22"/>
          <w:szCs w:val="22"/>
        </w:rPr>
        <w:t>4.</w:t>
      </w:r>
      <w:r w:rsidR="006102F0">
        <w:rPr>
          <w:rStyle w:val="FontStyle42"/>
          <w:sz w:val="22"/>
          <w:szCs w:val="22"/>
        </w:rPr>
        <w:t>9</w:t>
      </w:r>
      <w:r w:rsidRPr="009D1132">
        <w:rPr>
          <w:rStyle w:val="FontStyle42"/>
          <w:sz w:val="22"/>
          <w:szCs w:val="22"/>
        </w:rPr>
        <w:t xml:space="preserve">. В случае несогласия Исполнителя с мотивированным отказом спор подлежит разрешению в Арбитражном суде Республики Тыва в соответствии с </w:t>
      </w:r>
      <w:r w:rsidRPr="009D1132">
        <w:rPr>
          <w:rStyle w:val="FontStyle42"/>
          <w:bCs/>
          <w:sz w:val="22"/>
          <w:szCs w:val="22"/>
        </w:rPr>
        <w:t>разделом 10</w:t>
      </w:r>
      <w:r w:rsidRPr="009D1132">
        <w:rPr>
          <w:rStyle w:val="FontStyle42"/>
          <w:sz w:val="22"/>
          <w:szCs w:val="22"/>
        </w:rPr>
        <w:t xml:space="preserve"> Контракта.</w:t>
      </w:r>
    </w:p>
    <w:p w14:paraId="4EDEB9F8" w14:textId="7845F23A" w:rsidR="009D1132" w:rsidRPr="009D1132" w:rsidRDefault="009D1132" w:rsidP="009D1132">
      <w:pPr>
        <w:spacing w:after="0" w:line="240" w:lineRule="auto"/>
        <w:ind w:firstLine="540"/>
        <w:jc w:val="both"/>
        <w:rPr>
          <w:rStyle w:val="FontStyle42"/>
          <w:sz w:val="22"/>
          <w:szCs w:val="22"/>
        </w:rPr>
      </w:pPr>
      <w:r w:rsidRPr="009D1132">
        <w:rPr>
          <w:rStyle w:val="FontStyle42"/>
          <w:sz w:val="22"/>
          <w:szCs w:val="22"/>
        </w:rPr>
        <w:t>4.1</w:t>
      </w:r>
      <w:r w:rsidR="006102F0">
        <w:rPr>
          <w:rStyle w:val="FontStyle42"/>
          <w:sz w:val="22"/>
          <w:szCs w:val="22"/>
        </w:rPr>
        <w:t>0</w:t>
      </w:r>
      <w:r w:rsidRPr="009D1132">
        <w:rPr>
          <w:rStyle w:val="FontStyle42"/>
          <w:sz w:val="22"/>
          <w:szCs w:val="22"/>
        </w:rPr>
        <w:t xml:space="preserve">. Подписанный Сторонами Акт </w:t>
      </w:r>
      <w:r w:rsidR="00C03077">
        <w:rPr>
          <w:rFonts w:ascii="Times New Roman" w:hAnsi="Times New Roman"/>
        </w:rPr>
        <w:t>приемки товаров, работ, услуг</w:t>
      </w:r>
      <w:r w:rsidR="00C03077" w:rsidRPr="009D1132">
        <w:rPr>
          <w:rFonts w:ascii="Times New Roman" w:hAnsi="Times New Roman"/>
        </w:rPr>
        <w:t xml:space="preserve"> </w:t>
      </w:r>
      <w:r w:rsidRPr="009D1132">
        <w:rPr>
          <w:rStyle w:val="FontStyle42"/>
          <w:sz w:val="22"/>
          <w:szCs w:val="22"/>
        </w:rPr>
        <w:t>(приложение № 2</w:t>
      </w:r>
      <w:r w:rsidRPr="009D1132">
        <w:rPr>
          <w:rStyle w:val="FontStyle42"/>
          <w:sz w:val="22"/>
          <w:szCs w:val="22"/>
        </w:rPr>
        <w:br/>
        <w:t>к Контракту) является подтверждением выполнения Исполнителем своих обязательств по Контракту, а также основанием для оплаты Государственным заказчиком оказанных Исполнителем услуг.</w:t>
      </w:r>
    </w:p>
    <w:p w14:paraId="50EA64F8" w14:textId="77777777" w:rsidR="009D1132" w:rsidRDefault="009D1132" w:rsidP="00C7297C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68A49B9" w14:textId="77777777" w:rsidR="00C7297C" w:rsidRPr="00A53670" w:rsidRDefault="00745B76" w:rsidP="00C7297C">
      <w:pPr>
        <w:spacing w:after="0" w:line="240" w:lineRule="auto"/>
        <w:jc w:val="center"/>
        <w:rPr>
          <w:rFonts w:ascii="Times New Roman" w:hAnsi="Times New Roman"/>
          <w:b/>
        </w:rPr>
      </w:pPr>
      <w:r w:rsidRPr="00A53670">
        <w:rPr>
          <w:rFonts w:ascii="Times New Roman" w:hAnsi="Times New Roman"/>
          <w:b/>
        </w:rPr>
        <w:t>5</w:t>
      </w:r>
      <w:r w:rsidR="00C7297C" w:rsidRPr="00A53670">
        <w:rPr>
          <w:rFonts w:ascii="Times New Roman" w:hAnsi="Times New Roman"/>
          <w:b/>
        </w:rPr>
        <w:t xml:space="preserve">. </w:t>
      </w:r>
      <w:r w:rsidR="00C0260E" w:rsidRPr="00A53670">
        <w:rPr>
          <w:rFonts w:ascii="Times New Roman" w:hAnsi="Times New Roman"/>
          <w:b/>
        </w:rPr>
        <w:t>Ответственность сторон</w:t>
      </w:r>
    </w:p>
    <w:p w14:paraId="1FE3C2FF" w14:textId="6EEB38AE" w:rsidR="009D1132" w:rsidRPr="008D42B3" w:rsidRDefault="009D1132" w:rsidP="009D1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/>
          <w:color w:val="000000"/>
        </w:rPr>
      </w:pPr>
      <w:bookmarkStart w:id="1" w:name="Par196"/>
      <w:bookmarkEnd w:id="1"/>
      <w:r>
        <w:rPr>
          <w:rFonts w:ascii="Times New Roman" w:eastAsia="Times New Roman" w:hAnsi="Times New Roman"/>
          <w:color w:val="000000"/>
        </w:rPr>
        <w:t>5</w:t>
      </w:r>
      <w:r w:rsidRPr="008D42B3">
        <w:rPr>
          <w:rFonts w:ascii="Times New Roman" w:eastAsia="Times New Roman" w:hAnsi="Times New Roman"/>
          <w:color w:val="000000"/>
        </w:rPr>
        <w:t>.1.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Федерации.</w:t>
      </w:r>
    </w:p>
    <w:p w14:paraId="7FBC7ABD" w14:textId="19A17260" w:rsidR="009D1132" w:rsidRPr="00F62036" w:rsidRDefault="009D1132" w:rsidP="009D1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5</w:t>
      </w:r>
      <w:r w:rsidRPr="008D42B3">
        <w:rPr>
          <w:rFonts w:ascii="Times New Roman" w:eastAsia="Times New Roman" w:hAnsi="Times New Roman"/>
          <w:color w:val="000000"/>
        </w:rPr>
        <w:t xml:space="preserve">.2. В случае просрочки исполнения Государственным заказчиком обязательств, </w:t>
      </w:r>
      <w:r w:rsidRPr="00F62036">
        <w:rPr>
          <w:rFonts w:ascii="Times New Roman" w:eastAsia="Times New Roman" w:hAnsi="Times New Roman"/>
          <w:color w:val="000000"/>
        </w:rPr>
        <w:t xml:space="preserve">предусмотренных Контрактом, а также в иных случаях неисполнения или ненадлежащего </w:t>
      </w:r>
      <w:r w:rsidRPr="00F62036">
        <w:rPr>
          <w:rFonts w:ascii="Times New Roman" w:eastAsia="Times New Roman" w:hAnsi="Times New Roman"/>
          <w:color w:val="000000"/>
        </w:rPr>
        <w:lastRenderedPageBreak/>
        <w:t>исполнения Государственным заказчиком обязательств, предусмотренных Контрактом, Исполнитель вправе потребовать уплаты неустоек (штрафов, пеней).</w:t>
      </w:r>
    </w:p>
    <w:p w14:paraId="7CBD9726" w14:textId="5C719CB4" w:rsidR="009D1132" w:rsidRPr="00F62036" w:rsidRDefault="009D1132" w:rsidP="009D1132">
      <w:pPr>
        <w:pStyle w:val="13"/>
        <w:spacing w:line="240" w:lineRule="auto"/>
        <w:rPr>
          <w:noProof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Pr="00F62036">
        <w:rPr>
          <w:color w:val="000000"/>
          <w:sz w:val="22"/>
          <w:szCs w:val="22"/>
        </w:rPr>
        <w:t xml:space="preserve">.3. </w:t>
      </w:r>
      <w:r w:rsidRPr="00F62036">
        <w:rPr>
          <w:noProof/>
          <w:sz w:val="22"/>
          <w:szCs w:val="22"/>
        </w:rPr>
        <w:t>Пеня начисляется за каждый день просрочки исполнения Государственным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105C7BA0" w14:textId="3F7D5B38" w:rsidR="009D1132" w:rsidRPr="00F62036" w:rsidRDefault="009D1132" w:rsidP="009D1132">
      <w:pPr>
        <w:pStyle w:val="13"/>
        <w:spacing w:line="240" w:lineRule="auto"/>
        <w:rPr>
          <w:noProof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Pr="00F62036">
        <w:rPr>
          <w:color w:val="000000"/>
          <w:sz w:val="22"/>
          <w:szCs w:val="22"/>
        </w:rPr>
        <w:t xml:space="preserve">.4. </w:t>
      </w:r>
      <w:r w:rsidRPr="00F62036">
        <w:rPr>
          <w:noProof/>
          <w:sz w:val="22"/>
          <w:szCs w:val="22"/>
        </w:rPr>
        <w:t>За каждый факт неисполнения Государственным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соответствии с Постановлением Правительства РФ от 30.08.2017 № 1042 (при наличии в контракте таких обязательств) в размере 1000,00 рублей, если цена Контракта не превышает 3 млн рублей (включительно)</w:t>
      </w:r>
      <w:r w:rsidRPr="00F62036">
        <w:rPr>
          <w:color w:val="000000"/>
          <w:sz w:val="22"/>
          <w:szCs w:val="22"/>
        </w:rPr>
        <w:t>.</w:t>
      </w:r>
    </w:p>
    <w:p w14:paraId="46FF757A" w14:textId="65CE3C65" w:rsidR="009D1132" w:rsidRPr="00F62036" w:rsidRDefault="009D1132" w:rsidP="009D1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5</w:t>
      </w:r>
      <w:r w:rsidRPr="00F62036">
        <w:rPr>
          <w:rFonts w:ascii="Times New Roman" w:eastAsia="Times New Roman" w:hAnsi="Times New Roman"/>
          <w:color w:val="000000"/>
        </w:rPr>
        <w:t>.5. Общая сумма начисленных штрафов за ненадлежащее исполнение Государственным заказчиком обязательств, предусмотренных Контрактом, не может превышать цену Контракта.</w:t>
      </w:r>
    </w:p>
    <w:p w14:paraId="514AA6AE" w14:textId="164ADD43" w:rsidR="009D1132" w:rsidRPr="00F62036" w:rsidRDefault="009D1132" w:rsidP="009D1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5</w:t>
      </w:r>
      <w:r w:rsidRPr="00F62036">
        <w:rPr>
          <w:rFonts w:ascii="Times New Roman" w:eastAsia="Times New Roman" w:hAnsi="Times New Roman"/>
          <w:color w:val="000000"/>
        </w:rPr>
        <w:t xml:space="preserve">.6.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Государственный заказчик направляет Исполнителю требование об уплате неустойки (пени). </w:t>
      </w:r>
    </w:p>
    <w:p w14:paraId="37E9477D" w14:textId="7F1C272D" w:rsidR="009D1132" w:rsidRPr="00F62036" w:rsidRDefault="009D1132" w:rsidP="009D1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5</w:t>
      </w:r>
      <w:r w:rsidRPr="00F62036">
        <w:rPr>
          <w:rFonts w:ascii="Times New Roman" w:eastAsia="Times New Roman" w:hAnsi="Times New Roman"/>
          <w:color w:val="000000"/>
        </w:rPr>
        <w:t>.7. Пеня начисляется за каждый день просрочки исполнения Исполнителем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14:paraId="0B685DEE" w14:textId="0CFD6845" w:rsidR="009D1132" w:rsidRPr="00DB3F9A" w:rsidRDefault="009D1132" w:rsidP="009D1132">
      <w:pPr>
        <w:pStyle w:val="af2"/>
        <w:ind w:firstLine="70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5</w:t>
      </w:r>
      <w:r w:rsidRPr="00F62036">
        <w:rPr>
          <w:rFonts w:ascii="Times New Roman" w:eastAsia="Times New Roman" w:hAnsi="Times New Roman"/>
          <w:color w:val="000000"/>
        </w:rPr>
        <w:t xml:space="preserve">.8. </w:t>
      </w:r>
      <w:r w:rsidRPr="00F62036">
        <w:rPr>
          <w:rFonts w:ascii="Times New Roman" w:hAnsi="Times New Roman"/>
        </w:rPr>
        <w:t>З</w:t>
      </w:r>
      <w:r w:rsidRPr="00F62036">
        <w:rPr>
          <w:rFonts w:ascii="Times New Roman" w:hAnsi="Times New Roman"/>
          <w:shd w:val="clear" w:color="auto" w:fill="FFFFFF"/>
        </w:rPr>
        <w:t xml:space="preserve">а каждый факт неисполнения или ненадлежащего исполнения </w:t>
      </w:r>
      <w:r w:rsidRPr="00F62036">
        <w:rPr>
          <w:rFonts w:ascii="Times New Roman" w:eastAsia="Times New Roman" w:hAnsi="Times New Roman"/>
          <w:color w:val="000000"/>
        </w:rPr>
        <w:t xml:space="preserve">Исполнителем </w:t>
      </w:r>
      <w:r w:rsidRPr="00F62036">
        <w:rPr>
          <w:rFonts w:ascii="Times New Roman" w:hAnsi="Times New Roman"/>
          <w:shd w:val="clear" w:color="auto" w:fill="FFFFFF"/>
        </w:rPr>
        <w:t>обязательств, пред</w:t>
      </w:r>
      <w:r w:rsidRPr="00DB3F9A">
        <w:rPr>
          <w:rFonts w:ascii="Times New Roman" w:hAnsi="Times New Roman"/>
          <w:shd w:val="clear" w:color="auto" w:fill="FFFFFF"/>
        </w:rPr>
        <w:t xml:space="preserve">усмотренных контрактом, за исключением просрочки исполнения обязательств (в том числе гарантийного обязательства), предусмотренных контрактом, </w:t>
      </w:r>
      <w:r w:rsidRPr="00DB3F9A">
        <w:rPr>
          <w:rFonts w:ascii="Times New Roman" w:hAnsi="Times New Roman"/>
        </w:rPr>
        <w:t>размер штрафа устанавливается в соответствии с Постановлением Правительства РФ от 30.08.2017 № 1042 - 10 процентов цены контракта (этапа) в случае, если цена контракта (этапа) не превышает 3 млн. рублей.</w:t>
      </w:r>
    </w:p>
    <w:p w14:paraId="3DE82CEE" w14:textId="3D0BC391" w:rsidR="009D1132" w:rsidRPr="008D42B3" w:rsidRDefault="009D1132" w:rsidP="009D1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5</w:t>
      </w:r>
      <w:r w:rsidRPr="008D42B3">
        <w:rPr>
          <w:rFonts w:ascii="Times New Roman" w:eastAsia="Times New Roman" w:hAnsi="Times New Roman"/>
          <w:color w:val="000000"/>
        </w:rPr>
        <w:t xml:space="preserve">.9. За каждый факт неисполнения или ненадлежащего исполнения </w:t>
      </w:r>
      <w:r>
        <w:rPr>
          <w:rFonts w:ascii="Times New Roman" w:eastAsia="Times New Roman" w:hAnsi="Times New Roman"/>
          <w:color w:val="000000"/>
        </w:rPr>
        <w:t>Исполнителем</w:t>
      </w:r>
      <w:r w:rsidRPr="008D42B3">
        <w:rPr>
          <w:rFonts w:ascii="Times New Roman" w:eastAsia="Times New Roman" w:hAnsi="Times New Roman"/>
          <w:color w:val="000000"/>
        </w:rPr>
        <w:t xml:space="preserve"> (подрядчиком, исполнителем) обязательства, предусмотренного Государственным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суммы, в размере 1000 рублей.</w:t>
      </w:r>
    </w:p>
    <w:p w14:paraId="0F108C84" w14:textId="3370F1E7" w:rsidR="009D1132" w:rsidRPr="008D42B3" w:rsidRDefault="009D1132" w:rsidP="009D1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5</w:t>
      </w:r>
      <w:r w:rsidRPr="008D42B3">
        <w:rPr>
          <w:rFonts w:ascii="Times New Roman" w:eastAsia="Times New Roman" w:hAnsi="Times New Roman"/>
          <w:color w:val="000000"/>
        </w:rPr>
        <w:t xml:space="preserve">.10. Общая сумма начисленных штрафов за неисполнение или ненадлежащее исполнение </w:t>
      </w:r>
      <w:r>
        <w:rPr>
          <w:rFonts w:ascii="Times New Roman" w:eastAsia="Times New Roman" w:hAnsi="Times New Roman"/>
          <w:color w:val="000000"/>
        </w:rPr>
        <w:t>Исполнителем</w:t>
      </w:r>
      <w:r w:rsidRPr="008D42B3">
        <w:rPr>
          <w:rFonts w:ascii="Times New Roman" w:eastAsia="Times New Roman" w:hAnsi="Times New Roman"/>
          <w:color w:val="000000"/>
        </w:rPr>
        <w:t xml:space="preserve"> обязательств, предусмотренных Контрактом, не может превышать цену Контракта.</w:t>
      </w:r>
    </w:p>
    <w:p w14:paraId="08EB6691" w14:textId="183CBFBA" w:rsidR="009D1132" w:rsidRPr="008D42B3" w:rsidRDefault="009D1132" w:rsidP="009D11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5</w:t>
      </w:r>
      <w:r w:rsidRPr="008D42B3">
        <w:rPr>
          <w:rFonts w:ascii="Times New Roman" w:eastAsia="Times New Roman" w:hAnsi="Times New Roman"/>
          <w:color w:val="000000"/>
        </w:rPr>
        <w:t>.11. Стороны освобождаются от уплаты неустойки (штрафа, пени), если докажут,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49CA8E82" w14:textId="5F840557" w:rsidR="009D1132" w:rsidRPr="008D42B3" w:rsidRDefault="009D1132" w:rsidP="009D113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71"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5</w:t>
      </w:r>
      <w:r w:rsidRPr="008D42B3">
        <w:rPr>
          <w:rFonts w:ascii="Times New Roman" w:eastAsia="Times New Roman" w:hAnsi="Times New Roman"/>
          <w:color w:val="000000"/>
        </w:rPr>
        <w:t>.12. Уплата неустойки (штрафа, пени) не освобождает Стороны от исполнения обязательств по Контракту.</w:t>
      </w:r>
    </w:p>
    <w:p w14:paraId="7AC9F627" w14:textId="00BD9AFB" w:rsidR="009D1132" w:rsidRPr="008D42B3" w:rsidRDefault="009D1132" w:rsidP="009D113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71"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5</w:t>
      </w:r>
      <w:r w:rsidRPr="008D42B3">
        <w:rPr>
          <w:rFonts w:ascii="Times New Roman" w:eastAsia="Times New Roman" w:hAnsi="Times New Roman"/>
          <w:color w:val="000000"/>
        </w:rPr>
        <w:t xml:space="preserve">.13. Вред, причиненный третьим лицам по вине </w:t>
      </w:r>
      <w:r>
        <w:rPr>
          <w:rFonts w:ascii="Times New Roman" w:eastAsia="Times New Roman" w:hAnsi="Times New Roman"/>
          <w:color w:val="000000"/>
        </w:rPr>
        <w:t xml:space="preserve">Исполнителя </w:t>
      </w:r>
      <w:r w:rsidRPr="008D42B3">
        <w:rPr>
          <w:rFonts w:ascii="Times New Roman" w:eastAsia="Times New Roman" w:hAnsi="Times New Roman"/>
          <w:color w:val="000000"/>
        </w:rPr>
        <w:t>при исполнении обязательств по Контракту, возмещается за его счет.</w:t>
      </w:r>
    </w:p>
    <w:p w14:paraId="30F529B5" w14:textId="6A055D41" w:rsidR="009D1132" w:rsidRPr="008D42B3" w:rsidRDefault="009D1132" w:rsidP="009D113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71"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5</w:t>
      </w:r>
      <w:r w:rsidRPr="008D42B3">
        <w:rPr>
          <w:rFonts w:ascii="Times New Roman" w:eastAsia="Times New Roman" w:hAnsi="Times New Roman"/>
          <w:color w:val="000000"/>
        </w:rPr>
        <w:t>.14.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8D42B3">
        <w:rPr>
          <w:rFonts w:ascii="Times New Roman" w:eastAsia="Times New Roman" w:hAnsi="Times New Roman"/>
          <w:color w:val="000000"/>
        </w:rPr>
        <w:t>Стороны не несут ответственность за полное или частичное невыполнение своих обязательств по настоящему Государственному контракту, вызванное обстоятельствами непреодолимой силы (стихийные бедствия и т.д.). О наступлении подобных обстоятельств Стороны обязуются немедленно письменно извещать друг друга.</w:t>
      </w:r>
    </w:p>
    <w:p w14:paraId="44AC7C71" w14:textId="77777777" w:rsidR="007361A6" w:rsidRPr="00A53670" w:rsidRDefault="007361A6" w:rsidP="00FA6BB7">
      <w:pPr>
        <w:pStyle w:val="af2"/>
        <w:jc w:val="center"/>
        <w:rPr>
          <w:rFonts w:ascii="Times New Roman" w:hAnsi="Times New Roman"/>
          <w:b/>
        </w:rPr>
      </w:pPr>
    </w:p>
    <w:p w14:paraId="282ED532" w14:textId="0D10E3B0" w:rsidR="00FA6BB7" w:rsidRPr="00A53670" w:rsidRDefault="00C0260E" w:rsidP="00FA6BB7">
      <w:pPr>
        <w:pStyle w:val="af2"/>
        <w:jc w:val="center"/>
        <w:rPr>
          <w:rFonts w:ascii="Times New Roman" w:hAnsi="Times New Roman"/>
          <w:b/>
        </w:rPr>
      </w:pPr>
      <w:r w:rsidRPr="00A53670">
        <w:rPr>
          <w:rFonts w:ascii="Times New Roman" w:hAnsi="Times New Roman"/>
          <w:b/>
        </w:rPr>
        <w:t>6</w:t>
      </w:r>
      <w:r w:rsidR="00FA6BB7" w:rsidRPr="00A53670">
        <w:rPr>
          <w:rFonts w:ascii="Times New Roman" w:hAnsi="Times New Roman"/>
          <w:b/>
        </w:rPr>
        <w:t>. Конфиденциальность</w:t>
      </w:r>
      <w:r w:rsidR="00FA2674">
        <w:rPr>
          <w:rFonts w:ascii="Times New Roman" w:hAnsi="Times New Roman"/>
          <w:b/>
        </w:rPr>
        <w:t>, антикоррупционная оговорка</w:t>
      </w:r>
    </w:p>
    <w:p w14:paraId="27B596FD" w14:textId="77777777" w:rsidR="00FA6BB7" w:rsidRPr="00A53670" w:rsidRDefault="00C0260E" w:rsidP="00FA6BB7">
      <w:pPr>
        <w:pStyle w:val="af2"/>
        <w:ind w:firstLine="709"/>
        <w:jc w:val="both"/>
        <w:rPr>
          <w:rFonts w:ascii="Times New Roman" w:hAnsi="Times New Roman"/>
        </w:rPr>
      </w:pPr>
      <w:r w:rsidRPr="00A53670">
        <w:rPr>
          <w:rFonts w:ascii="Times New Roman" w:hAnsi="Times New Roman"/>
        </w:rPr>
        <w:t>6</w:t>
      </w:r>
      <w:r w:rsidR="00FA6BB7" w:rsidRPr="00A53670">
        <w:rPr>
          <w:rFonts w:ascii="Times New Roman" w:hAnsi="Times New Roman"/>
        </w:rPr>
        <w:t>.1. Стороны настоящим подтверждают, что информация, которой они обмениваются в рамках подготовки, а также после заключения настоящего Контракта, носит конфиденциальный характер, являясь ценной для каждой из Сторон и не подлежащей разглашению, поскольку составляет служебную и/или коммерческую тайну, имеет действительную и потенциальную коммерческую ценность в силу ее неизвестности третьим лицам, к ней нет свободного доступа на законном основании.</w:t>
      </w:r>
    </w:p>
    <w:p w14:paraId="7C6E27BF" w14:textId="77777777" w:rsidR="00FA6BB7" w:rsidRPr="00A53670" w:rsidRDefault="00C0260E" w:rsidP="00FA6BB7">
      <w:pPr>
        <w:pStyle w:val="af2"/>
        <w:ind w:firstLine="709"/>
        <w:jc w:val="both"/>
        <w:rPr>
          <w:rFonts w:ascii="Times New Roman" w:hAnsi="Times New Roman"/>
        </w:rPr>
      </w:pPr>
      <w:r w:rsidRPr="00A53670">
        <w:rPr>
          <w:rFonts w:ascii="Times New Roman" w:hAnsi="Times New Roman"/>
        </w:rPr>
        <w:t>6</w:t>
      </w:r>
      <w:r w:rsidR="00FA6BB7" w:rsidRPr="00A53670">
        <w:rPr>
          <w:rFonts w:ascii="Times New Roman" w:hAnsi="Times New Roman"/>
        </w:rPr>
        <w:t xml:space="preserve">.2. С момента вступления в силу настоящего Контракта, Стороны обязуются хранить в тайне любую информацию и данные, полученные каждой из Сторон в рамках выполнения настоящего Контракта, добровольно не открывать и не разглашать, в общем или в частности, факты или информацию, относящиеся к предмету настоящего Контракта, какой-либо третьей стороне без письменного согласия второй Стороны. При этом принимаемые меры должны быть не менее существенны, чем те, которые Сторона принимает для сохранения своей собственной информации </w:t>
      </w:r>
      <w:r w:rsidR="00FA6BB7" w:rsidRPr="00A53670">
        <w:rPr>
          <w:rFonts w:ascii="Times New Roman" w:hAnsi="Times New Roman"/>
        </w:rPr>
        <w:lastRenderedPageBreak/>
        <w:t>подобного рода. Со Стороны, нарушившей указанные требования, могут быть взысканы убытки другой Стороной в судебном порядке.</w:t>
      </w:r>
    </w:p>
    <w:p w14:paraId="28F7C14D" w14:textId="77777777" w:rsidR="00FA6BB7" w:rsidRPr="00A53670" w:rsidRDefault="00C0260E" w:rsidP="00FA6BB7">
      <w:pPr>
        <w:pStyle w:val="af2"/>
        <w:ind w:firstLine="709"/>
        <w:jc w:val="both"/>
        <w:rPr>
          <w:rFonts w:ascii="Times New Roman" w:hAnsi="Times New Roman"/>
        </w:rPr>
      </w:pPr>
      <w:r w:rsidRPr="00A53670">
        <w:rPr>
          <w:rFonts w:ascii="Times New Roman" w:hAnsi="Times New Roman"/>
        </w:rPr>
        <w:t>6</w:t>
      </w:r>
      <w:r w:rsidR="00FA6BB7" w:rsidRPr="00A53670">
        <w:rPr>
          <w:rFonts w:ascii="Times New Roman" w:hAnsi="Times New Roman"/>
        </w:rPr>
        <w:t>.3. Обязательство о соблюдении конфиденциальности не затрагивает случаи предоставления информации органам власти в порядке, установленном законодательством Российской Федерации.</w:t>
      </w:r>
    </w:p>
    <w:p w14:paraId="43BF64A4" w14:textId="77777777" w:rsidR="00FA6BB7" w:rsidRPr="00A53670" w:rsidRDefault="00C0260E" w:rsidP="00FA6BB7">
      <w:pPr>
        <w:pStyle w:val="af2"/>
        <w:ind w:firstLine="709"/>
        <w:jc w:val="both"/>
        <w:rPr>
          <w:rFonts w:ascii="Times New Roman" w:hAnsi="Times New Roman"/>
        </w:rPr>
      </w:pPr>
      <w:r w:rsidRPr="00A53670">
        <w:rPr>
          <w:rFonts w:ascii="Times New Roman" w:hAnsi="Times New Roman"/>
        </w:rPr>
        <w:t>6</w:t>
      </w:r>
      <w:r w:rsidR="00FA6BB7" w:rsidRPr="00A53670">
        <w:rPr>
          <w:rFonts w:ascii="Times New Roman" w:hAnsi="Times New Roman"/>
        </w:rPr>
        <w:t>.4. Обязательства по конфиденциальности, принятые Сторонами по настоящему Контракту, не распространяются на общедоступную информацию, а также на информацию, которая станет известна третьим лицам не по вине Сторон.</w:t>
      </w:r>
    </w:p>
    <w:p w14:paraId="2084ADDD" w14:textId="5BFBA204" w:rsidR="00FA6BB7" w:rsidRDefault="00C0260E" w:rsidP="00FA6BB7">
      <w:pPr>
        <w:pStyle w:val="af2"/>
        <w:ind w:firstLine="709"/>
        <w:jc w:val="both"/>
        <w:rPr>
          <w:rFonts w:ascii="Times New Roman" w:hAnsi="Times New Roman"/>
        </w:rPr>
      </w:pPr>
      <w:r w:rsidRPr="00A53670">
        <w:rPr>
          <w:rFonts w:ascii="Times New Roman" w:hAnsi="Times New Roman"/>
        </w:rPr>
        <w:t>6</w:t>
      </w:r>
      <w:r w:rsidR="00FA6BB7" w:rsidRPr="00A53670">
        <w:rPr>
          <w:rFonts w:ascii="Times New Roman" w:hAnsi="Times New Roman"/>
        </w:rPr>
        <w:t>.5. В дополнение к настоящему Контракту Сторонами может быть подписано отдельное соглашение о конфиденциальности.</w:t>
      </w:r>
    </w:p>
    <w:p w14:paraId="40A328BA" w14:textId="10E4EA31" w:rsidR="00FA2674" w:rsidRPr="00FA2674" w:rsidRDefault="00FA2674" w:rsidP="00FA2674">
      <w:pPr>
        <w:pStyle w:val="af2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6.6. </w:t>
      </w:r>
      <w:r w:rsidRPr="00FA2674">
        <w:rPr>
          <w:rFonts w:ascii="Times New Roman" w:hAnsi="Times New Roman"/>
        </w:rPr>
        <w:t>При исполнении обязательств по Контракту Стороны, их аффилированные лица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bookmarkStart w:id="2" w:name="l1003"/>
      <w:bookmarkEnd w:id="2"/>
    </w:p>
    <w:p w14:paraId="4E5E46A7" w14:textId="546CED62" w:rsidR="00FA2674" w:rsidRPr="00FA2674" w:rsidRDefault="00FA2674" w:rsidP="00FA2674">
      <w:pPr>
        <w:pStyle w:val="af2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FA2674">
        <w:rPr>
          <w:rFonts w:ascii="Times New Roman" w:hAnsi="Times New Roman"/>
        </w:rPr>
        <w:t>.</w:t>
      </w:r>
      <w:r>
        <w:rPr>
          <w:rFonts w:ascii="Times New Roman" w:hAnsi="Times New Roman"/>
        </w:rPr>
        <w:t>7</w:t>
      </w:r>
      <w:r w:rsidRPr="00FA267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FA2674">
        <w:rPr>
          <w:rFonts w:ascii="Times New Roman" w:hAnsi="Times New Roman"/>
        </w:rPr>
        <w:t>При исполнении обязательств по Контракту Стороны, их аффилированные лица не осуществляют действия, квалифицируемые применимым для целей Контракта законодательством Российской Федерации, как дача/получения взятки, коммерческий подкуп, а также иные действия, нарушающие требования применимого законодательства Российской Федерации и международных актов о противодействии коррупции.</w:t>
      </w:r>
      <w:bookmarkStart w:id="3" w:name="l1004"/>
      <w:bookmarkEnd w:id="3"/>
    </w:p>
    <w:p w14:paraId="11C961C4" w14:textId="4DFD3852" w:rsidR="00FA2674" w:rsidRPr="00FA2674" w:rsidRDefault="00FA2674" w:rsidP="00FA2674">
      <w:pPr>
        <w:pStyle w:val="af2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6.8. </w:t>
      </w:r>
      <w:r w:rsidRPr="00FA2674">
        <w:rPr>
          <w:rFonts w:ascii="Times New Roman" w:hAnsi="Times New Roman"/>
        </w:rPr>
        <w:t xml:space="preserve">В случае возникновения у Стороны обоснованных подозрений, что произошло или может произойти нарушение каких-либо положений раздела </w:t>
      </w:r>
      <w:r>
        <w:rPr>
          <w:rFonts w:ascii="Times New Roman" w:hAnsi="Times New Roman"/>
        </w:rPr>
        <w:t>6</w:t>
      </w:r>
      <w:r w:rsidRPr="00FA2674">
        <w:rPr>
          <w:rFonts w:ascii="Times New Roman" w:hAnsi="Times New Roman"/>
        </w:rPr>
        <w:t xml:space="preserve"> Контракта, соответствующая Сторона обязуется уведомить об этом другую Сторону в письменной форме. После получения письменного уведомления другая Сторона обязана направить подтверждение того, что нарушение не произошло или не произойдет. Это подтверждение должно быть направлено в течение 10 рабочих дней с даты получения письменного уведомления о нарушении.</w:t>
      </w:r>
      <w:bookmarkStart w:id="4" w:name="l1005"/>
      <w:bookmarkEnd w:id="4"/>
    </w:p>
    <w:p w14:paraId="75B861A9" w14:textId="10FAAE2E" w:rsidR="00FA2674" w:rsidRPr="00FA2674" w:rsidRDefault="00FA2674" w:rsidP="00FA2674">
      <w:pPr>
        <w:pStyle w:val="af2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6.9. </w:t>
      </w:r>
      <w:r w:rsidRPr="00FA2674">
        <w:rPr>
          <w:rFonts w:ascii="Times New Roman" w:hAnsi="Times New Roman"/>
        </w:rPr>
        <w:t>В письменном уведомлении другая Сторона обязана сослаться на обоснованные факты или предоставить материалы, достоверно подтверждающие или не дающие основание предполагать, что произошло или может произойти нарушение каких-либо положений Контракта Стороной, ее аффилированными лицами, выражающееся в действиях, квалифицируемых применимым законодательством Российской Федерации, как дача или получение взятки, коммерческий подкуп, а также иных действиях, нарушающих требования применимого законодательства Российской Федерации и международных актов о противодействии коррупции.</w:t>
      </w:r>
      <w:bookmarkStart w:id="5" w:name="l1006"/>
      <w:bookmarkStart w:id="6" w:name="l1294"/>
      <w:bookmarkEnd w:id="5"/>
      <w:bookmarkEnd w:id="6"/>
    </w:p>
    <w:p w14:paraId="3D8778D8" w14:textId="48DE626D" w:rsidR="00FA2674" w:rsidRPr="00FA2674" w:rsidRDefault="00FA2674" w:rsidP="00FA2674">
      <w:pPr>
        <w:pStyle w:val="af2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6.10</w:t>
      </w:r>
      <w:r w:rsidRPr="00FA267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FA2674">
        <w:rPr>
          <w:rFonts w:ascii="Times New Roman" w:hAnsi="Times New Roman"/>
        </w:rPr>
        <w:t xml:space="preserve">В случае нарушения одной Стороной обязательств воздерживаться от запрещенных в разделе </w:t>
      </w:r>
      <w:r>
        <w:rPr>
          <w:rFonts w:ascii="Times New Roman" w:hAnsi="Times New Roman"/>
        </w:rPr>
        <w:t>6</w:t>
      </w:r>
      <w:r w:rsidRPr="00FA2674">
        <w:rPr>
          <w:rFonts w:ascii="Times New Roman" w:hAnsi="Times New Roman"/>
        </w:rPr>
        <w:t xml:space="preserve"> Контракта действий и/или неполучения другой Стороной в установленный Контрактом срок подтверждения, что нарушения не произошло или не произойдет, другая Сторона имеет право направить обоснованные факты или предоставить материалы компетентным органам, в соответствии с применимым законодательством Российской Федерации.</w:t>
      </w:r>
    </w:p>
    <w:p w14:paraId="5F834D71" w14:textId="77777777" w:rsidR="00FA2674" w:rsidRDefault="00FA2674" w:rsidP="00FA6BB7">
      <w:pPr>
        <w:pStyle w:val="af2"/>
        <w:ind w:firstLine="709"/>
        <w:jc w:val="both"/>
        <w:rPr>
          <w:rFonts w:ascii="Times New Roman" w:hAnsi="Times New Roman"/>
        </w:rPr>
      </w:pPr>
    </w:p>
    <w:p w14:paraId="1D0EB94D" w14:textId="77777777" w:rsidR="00C7297C" w:rsidRPr="00A53670" w:rsidRDefault="00C0260E" w:rsidP="00C7297C">
      <w:pPr>
        <w:spacing w:after="0" w:line="240" w:lineRule="auto"/>
        <w:jc w:val="center"/>
        <w:rPr>
          <w:rFonts w:ascii="Times New Roman" w:hAnsi="Times New Roman"/>
          <w:b/>
        </w:rPr>
      </w:pPr>
      <w:r w:rsidRPr="00A53670">
        <w:rPr>
          <w:rFonts w:ascii="Times New Roman" w:hAnsi="Times New Roman"/>
          <w:b/>
        </w:rPr>
        <w:t>7</w:t>
      </w:r>
      <w:r w:rsidR="00C7297C" w:rsidRPr="00A53670">
        <w:rPr>
          <w:rFonts w:ascii="Times New Roman" w:hAnsi="Times New Roman"/>
          <w:b/>
        </w:rPr>
        <w:t xml:space="preserve">. </w:t>
      </w:r>
      <w:r w:rsidRPr="00A53670">
        <w:rPr>
          <w:rFonts w:ascii="Times New Roman" w:hAnsi="Times New Roman"/>
          <w:b/>
        </w:rPr>
        <w:t>Обстоятельства непреодолимой силы</w:t>
      </w:r>
    </w:p>
    <w:p w14:paraId="58E7736C" w14:textId="77777777" w:rsidR="007361A6" w:rsidRPr="00A53670" w:rsidRDefault="007361A6" w:rsidP="007361A6">
      <w:pPr>
        <w:pStyle w:val="13"/>
        <w:spacing w:line="240" w:lineRule="auto"/>
        <w:rPr>
          <w:noProof/>
          <w:sz w:val="22"/>
          <w:szCs w:val="22"/>
        </w:rPr>
      </w:pPr>
      <w:r w:rsidRPr="00A53670">
        <w:rPr>
          <w:noProof/>
          <w:sz w:val="22"/>
          <w:szCs w:val="22"/>
        </w:rPr>
        <w:t>7.1. 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14:paraId="4243D5C5" w14:textId="77777777" w:rsidR="007361A6" w:rsidRPr="00A53670" w:rsidRDefault="007361A6" w:rsidP="007361A6">
      <w:pPr>
        <w:pStyle w:val="13"/>
        <w:spacing w:line="240" w:lineRule="auto"/>
        <w:rPr>
          <w:noProof/>
          <w:sz w:val="22"/>
          <w:szCs w:val="22"/>
        </w:rPr>
      </w:pPr>
      <w:r w:rsidRPr="00A53670">
        <w:rPr>
          <w:noProof/>
          <w:sz w:val="22"/>
          <w:szCs w:val="22"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14:paraId="3F6CB0BF" w14:textId="77777777" w:rsidR="007361A6" w:rsidRPr="00A53670" w:rsidRDefault="007361A6" w:rsidP="007361A6">
      <w:pPr>
        <w:pStyle w:val="13"/>
        <w:spacing w:line="240" w:lineRule="auto"/>
        <w:rPr>
          <w:noProof/>
          <w:sz w:val="22"/>
          <w:szCs w:val="22"/>
        </w:rPr>
      </w:pPr>
      <w:r w:rsidRPr="00A53670">
        <w:rPr>
          <w:noProof/>
          <w:sz w:val="22"/>
          <w:szCs w:val="22"/>
        </w:rPr>
        <w:t>7.2. При наступлении обстоятельств непреодолимой силы Сторона должна без промедления, но не позднее 3 (трех) дней после их наступления известить о них другую Сторону в письменной форме. В извещении должны быть сообщены данные о характере обстоятельств, а также, по возможности, оценка их влияния на возможность исполнения обязательств по Контракту и срок исполнения обязательств.</w:t>
      </w:r>
    </w:p>
    <w:p w14:paraId="47C5627B" w14:textId="77777777" w:rsidR="007361A6" w:rsidRPr="00A53670" w:rsidRDefault="007361A6" w:rsidP="007361A6">
      <w:pPr>
        <w:pStyle w:val="13"/>
        <w:spacing w:line="240" w:lineRule="auto"/>
        <w:rPr>
          <w:noProof/>
          <w:sz w:val="22"/>
          <w:szCs w:val="22"/>
        </w:rPr>
      </w:pPr>
      <w:r w:rsidRPr="00A53670">
        <w:rPr>
          <w:noProof/>
          <w:sz w:val="22"/>
          <w:szCs w:val="22"/>
        </w:rPr>
        <w:t>7.3. По прекращении указанных обстоятельств Сторона должна без промедления, но не позднее 3 (трех) дней после их прекращения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лишается права ссылаться на такие обстоятельства, а также должна возместить другой Стороне убытки, причиненные неизвещением или несвоевременным извещением.</w:t>
      </w:r>
    </w:p>
    <w:p w14:paraId="7A5FF361" w14:textId="77777777" w:rsidR="007361A6" w:rsidRPr="00A53670" w:rsidRDefault="007361A6" w:rsidP="007361A6">
      <w:pPr>
        <w:pStyle w:val="13"/>
        <w:spacing w:line="240" w:lineRule="auto"/>
        <w:rPr>
          <w:noProof/>
          <w:sz w:val="22"/>
          <w:szCs w:val="22"/>
        </w:rPr>
      </w:pPr>
      <w:r w:rsidRPr="00A53670">
        <w:rPr>
          <w:noProof/>
          <w:sz w:val="22"/>
          <w:szCs w:val="22"/>
        </w:rPr>
        <w:t>7.4. Сторона, у которой произошли форс-мажорные обстоятельства, должна в течение 10 дней с момента прекращения форс-мажорных обстоятельств передать другой Стороне сертификат торгово-</w:t>
      </w:r>
      <w:r w:rsidRPr="00A53670">
        <w:rPr>
          <w:noProof/>
          <w:sz w:val="22"/>
          <w:szCs w:val="22"/>
        </w:rPr>
        <w:lastRenderedPageBreak/>
        <w:t xml:space="preserve">промышленной палаты или иного компетентного органа или организации о наличии и продолжительности форс-мажорных обстоятельств. </w:t>
      </w:r>
    </w:p>
    <w:p w14:paraId="4E08C341" w14:textId="2E4101AE" w:rsidR="007361A6" w:rsidRDefault="007361A6" w:rsidP="007361A6">
      <w:pPr>
        <w:pStyle w:val="13"/>
        <w:spacing w:line="240" w:lineRule="auto"/>
        <w:rPr>
          <w:noProof/>
          <w:sz w:val="22"/>
          <w:szCs w:val="22"/>
        </w:rPr>
      </w:pPr>
      <w:r w:rsidRPr="00A53670">
        <w:rPr>
          <w:noProof/>
          <w:sz w:val="22"/>
          <w:szCs w:val="22"/>
        </w:rPr>
        <w:t>7.5. 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14:paraId="0EEA3932" w14:textId="77777777" w:rsidR="009311C2" w:rsidRPr="00A53670" w:rsidRDefault="009311C2" w:rsidP="007361A6">
      <w:pPr>
        <w:pStyle w:val="13"/>
        <w:spacing w:line="240" w:lineRule="auto"/>
        <w:rPr>
          <w:noProof/>
          <w:sz w:val="22"/>
          <w:szCs w:val="22"/>
        </w:rPr>
      </w:pPr>
    </w:p>
    <w:p w14:paraId="4137678F" w14:textId="77777777" w:rsidR="00FA6BB7" w:rsidRPr="00A53670" w:rsidRDefault="00577918" w:rsidP="00FA6BB7">
      <w:pPr>
        <w:pStyle w:val="af2"/>
        <w:jc w:val="center"/>
        <w:rPr>
          <w:rFonts w:ascii="Times New Roman" w:hAnsi="Times New Roman"/>
          <w:b/>
        </w:rPr>
      </w:pPr>
      <w:r w:rsidRPr="00A53670">
        <w:rPr>
          <w:rFonts w:ascii="Times New Roman" w:hAnsi="Times New Roman"/>
          <w:b/>
        </w:rPr>
        <w:t>8</w:t>
      </w:r>
      <w:r w:rsidR="00FA6BB7" w:rsidRPr="00A53670">
        <w:rPr>
          <w:rFonts w:ascii="Times New Roman" w:hAnsi="Times New Roman"/>
          <w:b/>
        </w:rPr>
        <w:t>. Срок действия, изменение и расторжение Контракта</w:t>
      </w:r>
    </w:p>
    <w:p w14:paraId="058CB5B7" w14:textId="0F3102D5" w:rsidR="007361A6" w:rsidRPr="00A53670" w:rsidRDefault="00577918" w:rsidP="007361A6">
      <w:pPr>
        <w:pStyle w:val="13"/>
        <w:spacing w:line="240" w:lineRule="auto"/>
        <w:rPr>
          <w:noProof/>
          <w:sz w:val="22"/>
          <w:szCs w:val="22"/>
        </w:rPr>
      </w:pPr>
      <w:r w:rsidRPr="00A53670">
        <w:rPr>
          <w:sz w:val="22"/>
          <w:szCs w:val="22"/>
        </w:rPr>
        <w:t>8</w:t>
      </w:r>
      <w:r w:rsidR="00FA6BB7" w:rsidRPr="00A53670">
        <w:rPr>
          <w:sz w:val="22"/>
          <w:szCs w:val="22"/>
        </w:rPr>
        <w:t xml:space="preserve">.1. </w:t>
      </w:r>
      <w:r w:rsidR="007361A6" w:rsidRPr="00A53670">
        <w:rPr>
          <w:noProof/>
          <w:sz w:val="22"/>
          <w:szCs w:val="22"/>
        </w:rPr>
        <w:t xml:space="preserve">Контракт вступает в силу с момента его подписания уполномоченными представителями Сторон и действует </w:t>
      </w:r>
      <w:r w:rsidR="007361A6" w:rsidRPr="00A53670">
        <w:rPr>
          <w:b/>
          <w:noProof/>
          <w:sz w:val="22"/>
          <w:szCs w:val="22"/>
        </w:rPr>
        <w:t>до 31 декабря 202</w:t>
      </w:r>
      <w:r w:rsidR="001A5D34">
        <w:rPr>
          <w:b/>
          <w:noProof/>
          <w:sz w:val="22"/>
          <w:szCs w:val="22"/>
        </w:rPr>
        <w:t>6</w:t>
      </w:r>
      <w:r w:rsidR="007361A6" w:rsidRPr="00A53670">
        <w:rPr>
          <w:b/>
          <w:noProof/>
          <w:sz w:val="22"/>
          <w:szCs w:val="22"/>
        </w:rPr>
        <w:t xml:space="preserve"> г. включительно</w:t>
      </w:r>
      <w:r w:rsidR="007361A6" w:rsidRPr="00A53670">
        <w:rPr>
          <w:noProof/>
          <w:sz w:val="22"/>
          <w:szCs w:val="22"/>
        </w:rPr>
        <w:t xml:space="preserve">, а в части </w:t>
      </w:r>
      <w:r w:rsidR="0090310F" w:rsidRPr="00A53670">
        <w:rPr>
          <w:noProof/>
          <w:sz w:val="22"/>
          <w:szCs w:val="22"/>
        </w:rPr>
        <w:t xml:space="preserve">оказания услуг, </w:t>
      </w:r>
      <w:r w:rsidR="007361A6" w:rsidRPr="00A53670">
        <w:rPr>
          <w:noProof/>
          <w:sz w:val="22"/>
          <w:szCs w:val="22"/>
        </w:rPr>
        <w:t>осуществления оплаты, урегулирования споров и гарантийных обязательств – до полного исполнения обязательств.</w:t>
      </w:r>
    </w:p>
    <w:p w14:paraId="0223DC04" w14:textId="77777777" w:rsidR="007361A6" w:rsidRPr="00A53670" w:rsidRDefault="007361A6" w:rsidP="007361A6">
      <w:pPr>
        <w:pStyle w:val="13"/>
        <w:spacing w:line="240" w:lineRule="auto"/>
        <w:rPr>
          <w:noProof/>
          <w:sz w:val="22"/>
          <w:szCs w:val="22"/>
        </w:rPr>
      </w:pPr>
      <w:r w:rsidRPr="00A53670">
        <w:rPr>
          <w:noProof/>
          <w:sz w:val="22"/>
          <w:szCs w:val="22"/>
        </w:rPr>
        <w:t>Окончание срока действия Контракта не освобождает Стороны от ответственности за нарушение обязательств по Контракту.</w:t>
      </w:r>
    </w:p>
    <w:p w14:paraId="34BC3136" w14:textId="77777777" w:rsidR="007361A6" w:rsidRPr="00A53670" w:rsidRDefault="007361A6" w:rsidP="007361A6">
      <w:pPr>
        <w:pStyle w:val="13"/>
        <w:spacing w:line="240" w:lineRule="auto"/>
        <w:rPr>
          <w:noProof/>
          <w:sz w:val="22"/>
          <w:szCs w:val="22"/>
        </w:rPr>
      </w:pPr>
      <w:r w:rsidRPr="00A53670">
        <w:rPr>
          <w:noProof/>
          <w:sz w:val="22"/>
          <w:szCs w:val="22"/>
        </w:rPr>
        <w:t>8.2. Изменение существенных условий Контракта при его исполнении не допускается, за исключением их изменения по соглашению Сторон в случаях предусмотренных статьями 34, 95 Закона № 44-ФЗ.</w:t>
      </w:r>
    </w:p>
    <w:p w14:paraId="32B8C175" w14:textId="77777777" w:rsidR="007361A6" w:rsidRPr="00A53670" w:rsidRDefault="001920D9" w:rsidP="007361A6">
      <w:pPr>
        <w:pStyle w:val="13"/>
        <w:spacing w:line="240" w:lineRule="auto"/>
        <w:rPr>
          <w:noProof/>
          <w:sz w:val="22"/>
          <w:szCs w:val="22"/>
        </w:rPr>
      </w:pPr>
      <w:r w:rsidRPr="00A53670">
        <w:rPr>
          <w:noProof/>
          <w:sz w:val="22"/>
          <w:szCs w:val="22"/>
        </w:rPr>
        <w:t>8</w:t>
      </w:r>
      <w:r w:rsidR="007361A6" w:rsidRPr="00A53670">
        <w:rPr>
          <w:noProof/>
          <w:sz w:val="22"/>
          <w:szCs w:val="22"/>
        </w:rPr>
        <w:t>.</w:t>
      </w:r>
      <w:r w:rsidRPr="00A53670">
        <w:rPr>
          <w:noProof/>
          <w:sz w:val="22"/>
          <w:szCs w:val="22"/>
        </w:rPr>
        <w:t>2</w:t>
      </w:r>
      <w:r w:rsidR="007361A6" w:rsidRPr="00A53670">
        <w:rPr>
          <w:noProof/>
          <w:sz w:val="22"/>
          <w:szCs w:val="22"/>
        </w:rPr>
        <w:t xml:space="preserve">.1.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частично, обязательство прекращается полностью или в соответствующей части. Изменение обязательств оформляется дополнительным соглашением, подписанным Сторонами. </w:t>
      </w:r>
    </w:p>
    <w:p w14:paraId="74E27201" w14:textId="77777777" w:rsidR="007361A6" w:rsidRPr="00A53670" w:rsidRDefault="001920D9" w:rsidP="007361A6">
      <w:pPr>
        <w:pStyle w:val="13"/>
        <w:spacing w:line="240" w:lineRule="auto"/>
        <w:rPr>
          <w:noProof/>
          <w:sz w:val="22"/>
          <w:szCs w:val="22"/>
        </w:rPr>
      </w:pPr>
      <w:r w:rsidRPr="00A53670">
        <w:rPr>
          <w:noProof/>
          <w:sz w:val="22"/>
          <w:szCs w:val="22"/>
        </w:rPr>
        <w:t>8.3</w:t>
      </w:r>
      <w:r w:rsidR="007361A6" w:rsidRPr="00A53670">
        <w:rPr>
          <w:noProof/>
          <w:sz w:val="22"/>
          <w:szCs w:val="22"/>
        </w:rPr>
        <w:t>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14:paraId="2E3C7BA9" w14:textId="77777777" w:rsidR="007361A6" w:rsidRPr="00A53670" w:rsidRDefault="001920D9" w:rsidP="007361A6">
      <w:pPr>
        <w:pStyle w:val="13"/>
        <w:spacing w:line="240" w:lineRule="auto"/>
        <w:rPr>
          <w:noProof/>
          <w:sz w:val="22"/>
          <w:szCs w:val="22"/>
        </w:rPr>
      </w:pPr>
      <w:r w:rsidRPr="00A53670">
        <w:rPr>
          <w:noProof/>
          <w:sz w:val="22"/>
          <w:szCs w:val="22"/>
        </w:rPr>
        <w:t>8</w:t>
      </w:r>
      <w:r w:rsidR="007361A6" w:rsidRPr="00A53670">
        <w:rPr>
          <w:noProof/>
          <w:sz w:val="22"/>
          <w:szCs w:val="22"/>
        </w:rPr>
        <w:t>.</w:t>
      </w:r>
      <w:r w:rsidRPr="00A53670">
        <w:rPr>
          <w:noProof/>
          <w:sz w:val="22"/>
          <w:szCs w:val="22"/>
        </w:rPr>
        <w:t>4</w:t>
      </w:r>
      <w:r w:rsidR="007361A6" w:rsidRPr="00A53670">
        <w:rPr>
          <w:noProof/>
          <w:sz w:val="22"/>
          <w:szCs w:val="22"/>
        </w:rPr>
        <w:t>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14:paraId="6160E06E" w14:textId="77777777" w:rsidR="007361A6" w:rsidRPr="00A53670" w:rsidRDefault="001920D9" w:rsidP="007361A6">
      <w:pPr>
        <w:pStyle w:val="13"/>
        <w:spacing w:line="240" w:lineRule="auto"/>
        <w:rPr>
          <w:noProof/>
          <w:sz w:val="22"/>
          <w:szCs w:val="22"/>
        </w:rPr>
      </w:pPr>
      <w:r w:rsidRPr="00A53670">
        <w:rPr>
          <w:noProof/>
          <w:sz w:val="22"/>
          <w:szCs w:val="22"/>
        </w:rPr>
        <w:t>8.5</w:t>
      </w:r>
      <w:r w:rsidR="007361A6" w:rsidRPr="00A53670">
        <w:rPr>
          <w:noProof/>
          <w:sz w:val="22"/>
          <w:szCs w:val="22"/>
        </w:rPr>
        <w:t>. Государственный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5C8EB43A" w14:textId="77777777" w:rsidR="007361A6" w:rsidRPr="00A53670" w:rsidRDefault="001920D9" w:rsidP="007361A6">
      <w:pPr>
        <w:pStyle w:val="13"/>
        <w:spacing w:line="240" w:lineRule="auto"/>
        <w:rPr>
          <w:noProof/>
          <w:sz w:val="22"/>
          <w:szCs w:val="22"/>
        </w:rPr>
      </w:pPr>
      <w:r w:rsidRPr="00A53670">
        <w:rPr>
          <w:noProof/>
          <w:sz w:val="22"/>
          <w:szCs w:val="22"/>
        </w:rPr>
        <w:t>8.6</w:t>
      </w:r>
      <w:r w:rsidR="007361A6" w:rsidRPr="00A53670">
        <w:rPr>
          <w:noProof/>
          <w:sz w:val="22"/>
          <w:szCs w:val="22"/>
        </w:rPr>
        <w:t xml:space="preserve">. Государственный заказчик вправе провести экспертизу </w:t>
      </w:r>
      <w:r w:rsidRPr="00A53670">
        <w:rPr>
          <w:noProof/>
          <w:sz w:val="22"/>
          <w:szCs w:val="22"/>
        </w:rPr>
        <w:t>оказанных услуг</w:t>
      </w:r>
      <w:r w:rsidR="007361A6" w:rsidRPr="00A53670">
        <w:rPr>
          <w:noProof/>
          <w:sz w:val="22"/>
          <w:szCs w:val="22"/>
        </w:rPr>
        <w:t xml:space="preserve"> с привлечением экспертов, экспертных организаций до принятия решения об одностороннем отказе от исполнения Контракта.</w:t>
      </w:r>
    </w:p>
    <w:p w14:paraId="69A4EDDC" w14:textId="77777777" w:rsidR="007361A6" w:rsidRPr="00A53670" w:rsidRDefault="001920D9" w:rsidP="007361A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A53670">
        <w:rPr>
          <w:rFonts w:ascii="Times New Roman" w:eastAsiaTheme="minorHAnsi" w:hAnsi="Times New Roman"/>
        </w:rPr>
        <w:t>8.7.</w:t>
      </w:r>
      <w:r w:rsidR="007361A6" w:rsidRPr="00A53670">
        <w:rPr>
          <w:rFonts w:ascii="Times New Roman" w:eastAsiaTheme="minorHAnsi" w:hAnsi="Times New Roman"/>
        </w:rPr>
        <w:t xml:space="preserve"> В случае принятия </w:t>
      </w:r>
      <w:r w:rsidRPr="00A53670">
        <w:rPr>
          <w:rFonts w:ascii="Times New Roman" w:eastAsiaTheme="minorHAnsi" w:hAnsi="Times New Roman"/>
        </w:rPr>
        <w:t>исполнителем</w:t>
      </w:r>
      <w:r w:rsidR="007361A6" w:rsidRPr="00A53670">
        <w:rPr>
          <w:rFonts w:ascii="Times New Roman" w:eastAsiaTheme="minorHAnsi" w:hAnsi="Times New Roman"/>
        </w:rPr>
        <w:t xml:space="preserve"> предусмотренного </w:t>
      </w:r>
      <w:hyperlink r:id="rId8" w:history="1">
        <w:r w:rsidR="007361A6" w:rsidRPr="00A53670">
          <w:rPr>
            <w:rFonts w:ascii="Times New Roman" w:eastAsiaTheme="minorHAnsi" w:hAnsi="Times New Roman"/>
            <w:color w:val="0000FF"/>
          </w:rPr>
          <w:t>ч. 19 ст. 95</w:t>
        </w:r>
      </w:hyperlink>
      <w:r w:rsidR="007361A6" w:rsidRPr="00A53670">
        <w:rPr>
          <w:rFonts w:ascii="Times New Roman" w:eastAsiaTheme="minorHAnsi" w:hAnsi="Times New Roman"/>
        </w:rPr>
        <w:t xml:space="preserve"> Федерального закона от 5 апреля 2013 года N 44-ФЗ решения об одностороннем отказе от исполнения контракта, </w:t>
      </w:r>
      <w:r w:rsidRPr="00A53670">
        <w:rPr>
          <w:rFonts w:ascii="Times New Roman" w:eastAsiaTheme="minorHAnsi" w:hAnsi="Times New Roman"/>
        </w:rPr>
        <w:t>исполнитель</w:t>
      </w:r>
      <w:r w:rsidR="007361A6" w:rsidRPr="00A53670">
        <w:rPr>
          <w:rFonts w:ascii="Times New Roman" w:eastAsiaTheme="minorHAnsi" w:hAnsi="Times New Roman"/>
        </w:rPr>
        <w:t xml:space="preserve"> направляет такое решение заказчику в порядке, установленном </w:t>
      </w:r>
      <w:hyperlink r:id="rId9" w:history="1">
        <w:r w:rsidR="007361A6" w:rsidRPr="00A53670">
          <w:rPr>
            <w:rFonts w:ascii="Times New Roman" w:eastAsiaTheme="minorHAnsi" w:hAnsi="Times New Roman"/>
            <w:color w:val="0000FF"/>
          </w:rPr>
          <w:t>ч. 20.1 ст. 95</w:t>
        </w:r>
      </w:hyperlink>
      <w:r w:rsidR="007361A6" w:rsidRPr="00A53670">
        <w:rPr>
          <w:rFonts w:ascii="Times New Roman" w:eastAsiaTheme="minorHAnsi" w:hAnsi="Times New Roman"/>
        </w:rPr>
        <w:t xml:space="preserve"> Федерального закона от 5 апреля 2013 года N 44-ФЗ.</w:t>
      </w:r>
    </w:p>
    <w:p w14:paraId="7745F420" w14:textId="77777777" w:rsidR="007361A6" w:rsidRPr="00A53670" w:rsidRDefault="001920D9" w:rsidP="007361A6">
      <w:pPr>
        <w:pStyle w:val="13"/>
        <w:spacing w:line="240" w:lineRule="auto"/>
        <w:rPr>
          <w:noProof/>
          <w:sz w:val="22"/>
          <w:szCs w:val="22"/>
        </w:rPr>
      </w:pPr>
      <w:r w:rsidRPr="00A53670">
        <w:rPr>
          <w:noProof/>
          <w:sz w:val="22"/>
          <w:szCs w:val="22"/>
        </w:rPr>
        <w:t>8.8.</w:t>
      </w:r>
      <w:r w:rsidR="007361A6" w:rsidRPr="00A53670">
        <w:rPr>
          <w:noProof/>
          <w:sz w:val="22"/>
          <w:szCs w:val="22"/>
        </w:rPr>
        <w:t xml:space="preserve"> Нарушение </w:t>
      </w:r>
      <w:r w:rsidRPr="00A53670">
        <w:rPr>
          <w:noProof/>
          <w:sz w:val="22"/>
          <w:szCs w:val="22"/>
        </w:rPr>
        <w:t>Исполнителем</w:t>
      </w:r>
      <w:r w:rsidR="007361A6" w:rsidRPr="00A53670">
        <w:rPr>
          <w:noProof/>
          <w:sz w:val="22"/>
          <w:szCs w:val="22"/>
        </w:rPr>
        <w:t xml:space="preserve"> срока </w:t>
      </w:r>
      <w:r w:rsidRPr="00A53670">
        <w:rPr>
          <w:noProof/>
          <w:sz w:val="22"/>
          <w:szCs w:val="22"/>
        </w:rPr>
        <w:t>оказания услуг</w:t>
      </w:r>
      <w:r w:rsidR="007361A6" w:rsidRPr="00A53670">
        <w:rPr>
          <w:noProof/>
          <w:sz w:val="22"/>
          <w:szCs w:val="22"/>
        </w:rPr>
        <w:t xml:space="preserve"> признается сторонами существенным нарушением и дает государствнному заказчику право потребовать расторжения Контракта.</w:t>
      </w:r>
    </w:p>
    <w:p w14:paraId="51B35C58" w14:textId="77777777" w:rsidR="00C7297C" w:rsidRPr="00A53670" w:rsidRDefault="00C7297C" w:rsidP="00C7297C">
      <w:pPr>
        <w:spacing w:after="0" w:line="240" w:lineRule="auto"/>
        <w:jc w:val="both"/>
        <w:rPr>
          <w:rFonts w:ascii="Times New Roman" w:hAnsi="Times New Roman"/>
        </w:rPr>
      </w:pPr>
    </w:p>
    <w:p w14:paraId="68EA8B63" w14:textId="77777777" w:rsidR="00C7297C" w:rsidRPr="00A53670" w:rsidRDefault="00577918" w:rsidP="00C7297C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bookmarkStart w:id="7" w:name="Область3_1"/>
      <w:bookmarkEnd w:id="0"/>
      <w:r w:rsidRPr="00A53670">
        <w:rPr>
          <w:rFonts w:ascii="Times New Roman" w:hAnsi="Times New Roman"/>
          <w:b/>
        </w:rPr>
        <w:t>9</w:t>
      </w:r>
      <w:r w:rsidR="00C7297C" w:rsidRPr="00A53670">
        <w:rPr>
          <w:rFonts w:ascii="Times New Roman" w:hAnsi="Times New Roman"/>
          <w:b/>
        </w:rPr>
        <w:t xml:space="preserve">. </w:t>
      </w:r>
      <w:r w:rsidR="00C0260E" w:rsidRPr="00A53670">
        <w:rPr>
          <w:rFonts w:ascii="Times New Roman" w:hAnsi="Times New Roman"/>
          <w:b/>
        </w:rPr>
        <w:t>Обеспечение исполнения контракта</w:t>
      </w:r>
    </w:p>
    <w:bookmarkEnd w:id="7"/>
    <w:p w14:paraId="3407D5C0" w14:textId="632D754F" w:rsidR="00EE1D66" w:rsidRPr="00A53670" w:rsidRDefault="00EE1D66" w:rsidP="009D1132">
      <w:pPr>
        <w:pStyle w:val="13"/>
        <w:spacing w:line="240" w:lineRule="auto"/>
        <w:rPr>
          <w:noProof/>
          <w:sz w:val="22"/>
          <w:szCs w:val="22"/>
        </w:rPr>
      </w:pPr>
      <w:r w:rsidRPr="00A53670">
        <w:rPr>
          <w:noProof/>
          <w:sz w:val="22"/>
          <w:szCs w:val="22"/>
        </w:rPr>
        <w:t xml:space="preserve">9.1. </w:t>
      </w:r>
      <w:r w:rsidR="009D1132">
        <w:rPr>
          <w:noProof/>
          <w:sz w:val="22"/>
          <w:szCs w:val="22"/>
        </w:rPr>
        <w:t>Обеспечение исполнения контракта не устанавлено.</w:t>
      </w:r>
    </w:p>
    <w:p w14:paraId="2B9FF307" w14:textId="77777777" w:rsidR="00EE1D66" w:rsidRPr="00A53670" w:rsidRDefault="00EE1D66" w:rsidP="00EE1D66">
      <w:pPr>
        <w:pStyle w:val="13"/>
        <w:spacing w:line="240" w:lineRule="auto"/>
        <w:rPr>
          <w:noProof/>
          <w:sz w:val="22"/>
          <w:szCs w:val="22"/>
        </w:rPr>
      </w:pPr>
    </w:p>
    <w:p w14:paraId="323B29F0" w14:textId="77777777" w:rsidR="00C7297C" w:rsidRPr="00A53670" w:rsidRDefault="00577918" w:rsidP="00D82187">
      <w:pPr>
        <w:pStyle w:val="13"/>
        <w:spacing w:line="240" w:lineRule="auto"/>
        <w:ind w:firstLine="0"/>
        <w:jc w:val="center"/>
        <w:rPr>
          <w:b/>
          <w:sz w:val="22"/>
          <w:szCs w:val="22"/>
        </w:rPr>
      </w:pPr>
      <w:r w:rsidRPr="00A53670">
        <w:rPr>
          <w:b/>
          <w:sz w:val="22"/>
          <w:szCs w:val="22"/>
        </w:rPr>
        <w:t>10</w:t>
      </w:r>
      <w:r w:rsidR="002961B5" w:rsidRPr="00A53670">
        <w:rPr>
          <w:b/>
          <w:sz w:val="22"/>
          <w:szCs w:val="22"/>
        </w:rPr>
        <w:t xml:space="preserve">. </w:t>
      </w:r>
      <w:r w:rsidR="00C0260E" w:rsidRPr="00A53670">
        <w:rPr>
          <w:b/>
          <w:sz w:val="22"/>
          <w:szCs w:val="22"/>
        </w:rPr>
        <w:t>Порядок урегулирования споров</w:t>
      </w:r>
    </w:p>
    <w:p w14:paraId="22C4A039" w14:textId="77777777" w:rsidR="00D82187" w:rsidRPr="00A53670" w:rsidRDefault="00D82187" w:rsidP="00D82187">
      <w:pPr>
        <w:pStyle w:val="13"/>
        <w:spacing w:line="240" w:lineRule="auto"/>
        <w:rPr>
          <w:noProof/>
          <w:sz w:val="22"/>
          <w:szCs w:val="22"/>
        </w:rPr>
      </w:pPr>
      <w:r w:rsidRPr="00A53670">
        <w:rPr>
          <w:noProof/>
          <w:sz w:val="22"/>
          <w:szCs w:val="22"/>
        </w:rPr>
        <w:t>10.1. 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 и разногласия подлежат разрешению в Арбитражном суде Республики Тыва в порядке, предусмотренном действующим законодательством.</w:t>
      </w:r>
    </w:p>
    <w:p w14:paraId="6C4381D9" w14:textId="77777777" w:rsidR="00D82187" w:rsidRPr="00A53670" w:rsidRDefault="00D82187" w:rsidP="00D82187">
      <w:pPr>
        <w:pStyle w:val="13"/>
        <w:spacing w:line="240" w:lineRule="auto"/>
        <w:rPr>
          <w:noProof/>
          <w:sz w:val="22"/>
          <w:szCs w:val="22"/>
        </w:rPr>
      </w:pPr>
      <w:r w:rsidRPr="00A53670">
        <w:rPr>
          <w:noProof/>
          <w:sz w:val="22"/>
          <w:szCs w:val="22"/>
        </w:rPr>
        <w:t>10.2. Досудебный порядок урегулирования споров, предусматривающий направление претензии контрагенту, является обязательным.  До предъявления иска, вытекающего из Контракта,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</w:p>
    <w:p w14:paraId="74D9452F" w14:textId="77777777" w:rsidR="00D82187" w:rsidRPr="00A53670" w:rsidRDefault="00D82187" w:rsidP="00D82187">
      <w:pPr>
        <w:pStyle w:val="13"/>
        <w:spacing w:line="240" w:lineRule="auto"/>
        <w:rPr>
          <w:noProof/>
          <w:sz w:val="22"/>
          <w:szCs w:val="22"/>
        </w:rPr>
      </w:pPr>
      <w:r w:rsidRPr="00A53670">
        <w:rPr>
          <w:noProof/>
          <w:sz w:val="22"/>
          <w:szCs w:val="22"/>
        </w:rPr>
        <w:t>10.3. 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Контракта. К претензии должны быть приложены копии документов, подтверждающих изложенные в ней обстоятельства.</w:t>
      </w:r>
    </w:p>
    <w:p w14:paraId="4E4016E2" w14:textId="77777777" w:rsidR="00D82187" w:rsidRPr="00A53670" w:rsidRDefault="00D82187" w:rsidP="00D82187">
      <w:pPr>
        <w:pStyle w:val="13"/>
        <w:spacing w:line="240" w:lineRule="auto"/>
        <w:rPr>
          <w:noProof/>
          <w:sz w:val="22"/>
          <w:szCs w:val="22"/>
        </w:rPr>
      </w:pPr>
      <w:r w:rsidRPr="00A53670">
        <w:rPr>
          <w:noProof/>
          <w:sz w:val="22"/>
          <w:szCs w:val="22"/>
        </w:rPr>
        <w:t>10.4. Сторона, которая получила претензию, обязана ее рассмотреть и направить письменный мотивированный ответ другой стороне в течение 7 (семи) календарных дней  с момента получения претензии.</w:t>
      </w:r>
    </w:p>
    <w:p w14:paraId="0BBAAADB" w14:textId="65BD5616" w:rsidR="00D82187" w:rsidRDefault="00D82187" w:rsidP="00D82187">
      <w:pPr>
        <w:pStyle w:val="13"/>
        <w:spacing w:line="240" w:lineRule="auto"/>
        <w:rPr>
          <w:noProof/>
          <w:sz w:val="22"/>
          <w:szCs w:val="22"/>
        </w:rPr>
      </w:pPr>
      <w:r w:rsidRPr="00A53670">
        <w:rPr>
          <w:noProof/>
          <w:sz w:val="22"/>
          <w:szCs w:val="22"/>
        </w:rPr>
        <w:t xml:space="preserve">10.5. Заинтересованная сторона вправе обратиться в суд по истечении  20  (двадцати) календарных дней со дня направления претензии либо в случае, когда ответ на претензию от другой </w:t>
      </w:r>
      <w:r w:rsidRPr="00A53670">
        <w:rPr>
          <w:noProof/>
          <w:sz w:val="22"/>
          <w:szCs w:val="22"/>
        </w:rPr>
        <w:lastRenderedPageBreak/>
        <w:t>стороны был получен, но заинтересованная сторона по каким-либо причинам с ним не согласна.</w:t>
      </w:r>
    </w:p>
    <w:p w14:paraId="2B9C7E0F" w14:textId="77777777" w:rsidR="009311C2" w:rsidRPr="00A53670" w:rsidRDefault="009311C2" w:rsidP="00D82187">
      <w:pPr>
        <w:pStyle w:val="13"/>
        <w:spacing w:line="240" w:lineRule="auto"/>
        <w:rPr>
          <w:noProof/>
          <w:sz w:val="22"/>
          <w:szCs w:val="22"/>
        </w:rPr>
      </w:pPr>
    </w:p>
    <w:p w14:paraId="1339435E" w14:textId="77777777" w:rsidR="00C7297C" w:rsidRPr="00A53670" w:rsidRDefault="0090310F" w:rsidP="00D8218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53670">
        <w:rPr>
          <w:rFonts w:ascii="Times New Roman" w:hAnsi="Times New Roman"/>
          <w:b/>
        </w:rPr>
        <w:t>11</w:t>
      </w:r>
      <w:r w:rsidR="00C7297C" w:rsidRPr="00A53670">
        <w:rPr>
          <w:rFonts w:ascii="Times New Roman" w:hAnsi="Times New Roman"/>
          <w:b/>
        </w:rPr>
        <w:t>.</w:t>
      </w:r>
      <w:r w:rsidR="00C0260E" w:rsidRPr="00A53670">
        <w:rPr>
          <w:rFonts w:ascii="Times New Roman" w:hAnsi="Times New Roman"/>
          <w:b/>
        </w:rPr>
        <w:t xml:space="preserve"> П</w:t>
      </w:r>
      <w:r w:rsidR="00C0260E" w:rsidRPr="00A53670">
        <w:rPr>
          <w:rFonts w:ascii="Times New Roman" w:hAnsi="Times New Roman"/>
          <w:b/>
          <w:bCs/>
        </w:rPr>
        <w:t>рочие условия контракта</w:t>
      </w:r>
    </w:p>
    <w:p w14:paraId="43C0D5C0" w14:textId="5886A565" w:rsidR="002125BD" w:rsidRPr="002125BD" w:rsidRDefault="0090310F" w:rsidP="002125BD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125BD">
        <w:rPr>
          <w:rFonts w:ascii="Times New Roman" w:hAnsi="Times New Roman" w:cs="Times New Roman"/>
          <w:noProof/>
          <w:sz w:val="22"/>
          <w:szCs w:val="22"/>
        </w:rPr>
        <w:t xml:space="preserve">11.1. </w:t>
      </w:r>
      <w:r w:rsidR="002125BD" w:rsidRPr="002125BD">
        <w:rPr>
          <w:rFonts w:ascii="Times New Roman" w:hAnsi="Times New Roman" w:cs="Times New Roman"/>
          <w:noProof/>
          <w:sz w:val="22"/>
          <w:szCs w:val="22"/>
        </w:rPr>
        <w:t xml:space="preserve">Настоящий Контракт составлен в двух подлинных экземплярах, имеющих одинаковую юридическую силу, по одному экземпляру для Государственного заказчика и </w:t>
      </w:r>
      <w:r w:rsidR="002125BD">
        <w:rPr>
          <w:rFonts w:ascii="Times New Roman" w:hAnsi="Times New Roman" w:cs="Times New Roman"/>
          <w:noProof/>
          <w:sz w:val="22"/>
          <w:szCs w:val="22"/>
        </w:rPr>
        <w:t>Исполнителя</w:t>
      </w:r>
      <w:r w:rsidR="002125BD" w:rsidRPr="002125BD">
        <w:rPr>
          <w:rFonts w:ascii="Times New Roman" w:hAnsi="Times New Roman" w:cs="Times New Roman"/>
          <w:sz w:val="22"/>
          <w:szCs w:val="22"/>
        </w:rPr>
        <w:t>.</w:t>
      </w:r>
    </w:p>
    <w:p w14:paraId="487BB34C" w14:textId="77777777" w:rsidR="0090310F" w:rsidRPr="00A53670" w:rsidRDefault="0090310F" w:rsidP="0090310F">
      <w:pPr>
        <w:pStyle w:val="13"/>
        <w:spacing w:line="240" w:lineRule="auto"/>
        <w:rPr>
          <w:noProof/>
          <w:sz w:val="22"/>
          <w:szCs w:val="22"/>
        </w:rPr>
      </w:pPr>
      <w:r w:rsidRPr="00A53670">
        <w:rPr>
          <w:noProof/>
          <w:sz w:val="22"/>
          <w:szCs w:val="22"/>
        </w:rPr>
        <w:t xml:space="preserve">11.2. 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в письменной форме. </w:t>
      </w:r>
    </w:p>
    <w:p w14:paraId="4C9A4CD7" w14:textId="77777777" w:rsidR="0090310F" w:rsidRPr="00A53670" w:rsidRDefault="0090310F" w:rsidP="0090310F">
      <w:pPr>
        <w:pStyle w:val="13"/>
        <w:spacing w:line="240" w:lineRule="auto"/>
        <w:rPr>
          <w:noProof/>
          <w:sz w:val="22"/>
          <w:szCs w:val="22"/>
        </w:rPr>
      </w:pPr>
      <w:r w:rsidRPr="00A53670">
        <w:rPr>
          <w:noProof/>
          <w:sz w:val="22"/>
          <w:szCs w:val="22"/>
        </w:rPr>
        <w:t xml:space="preserve">11.3. При исполнении Контракта не допускается перемена Исполнителя, за исключением случаев, когда новый Исполнитель является правопреемником Исполнителя по такому Контракту вследствие реорганизации юридического лица в форме преобразования, слияния или присоединения.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условиях. </w:t>
      </w:r>
    </w:p>
    <w:p w14:paraId="5682B2F7" w14:textId="77777777" w:rsidR="0090310F" w:rsidRPr="00A53670" w:rsidRDefault="0090310F" w:rsidP="0090310F">
      <w:pPr>
        <w:pStyle w:val="13"/>
        <w:spacing w:line="240" w:lineRule="auto"/>
        <w:rPr>
          <w:noProof/>
          <w:sz w:val="22"/>
          <w:szCs w:val="22"/>
        </w:rPr>
      </w:pPr>
      <w:r w:rsidRPr="00A53670">
        <w:rPr>
          <w:noProof/>
          <w:sz w:val="22"/>
          <w:szCs w:val="22"/>
        </w:rPr>
        <w:t xml:space="preserve">11.4.При наличии разногласий по факту исполнения взаимных обязательств по Контракту в срок не позднее 30 дней после оплаты </w:t>
      </w:r>
      <w:r w:rsidR="00CC6C79" w:rsidRPr="00A53670">
        <w:rPr>
          <w:noProof/>
          <w:sz w:val="22"/>
          <w:szCs w:val="22"/>
        </w:rPr>
        <w:t>услуг</w:t>
      </w:r>
      <w:r w:rsidRPr="00A53670">
        <w:rPr>
          <w:noProof/>
          <w:sz w:val="22"/>
          <w:szCs w:val="22"/>
        </w:rPr>
        <w:t xml:space="preserve"> Государственным заказчиком Стороны могут составить акт сверки взаиморасчетов в произвольной форме, который подписывается уполномоченными представителями Сторон. </w:t>
      </w:r>
    </w:p>
    <w:p w14:paraId="6F1885EB" w14:textId="77777777" w:rsidR="0090310F" w:rsidRPr="00A53670" w:rsidRDefault="0090310F" w:rsidP="0090310F">
      <w:pPr>
        <w:pStyle w:val="13"/>
        <w:spacing w:line="240" w:lineRule="auto"/>
        <w:rPr>
          <w:noProof/>
          <w:sz w:val="22"/>
          <w:szCs w:val="22"/>
        </w:rPr>
      </w:pPr>
      <w:r w:rsidRPr="00A53670">
        <w:rPr>
          <w:noProof/>
          <w:sz w:val="22"/>
          <w:szCs w:val="22"/>
        </w:rPr>
        <w:t>11.5. Во всем остальном, что не предусмотрено Контрактом, Стороны руководствуются действующим законодательством Российской Федерации.</w:t>
      </w:r>
    </w:p>
    <w:p w14:paraId="1AD6808F" w14:textId="77777777" w:rsidR="0090310F" w:rsidRPr="00A53670" w:rsidRDefault="0090310F" w:rsidP="0090310F">
      <w:pPr>
        <w:pStyle w:val="13"/>
        <w:spacing w:line="240" w:lineRule="auto"/>
        <w:rPr>
          <w:noProof/>
          <w:sz w:val="22"/>
          <w:szCs w:val="22"/>
        </w:rPr>
      </w:pPr>
      <w:r w:rsidRPr="00A53670">
        <w:rPr>
          <w:noProof/>
          <w:sz w:val="22"/>
          <w:szCs w:val="22"/>
        </w:rPr>
        <w:t>11.6. Заявления, уведомления, извещения, требования или иные юридически значимые сообщения, с которыми закон или Контракт связывают наступление гражданско-правовых последствий для другой стороны, должны направляться только одним из следующих способов (за исключением сообщений (документов), для которых законом либо Контрактом предусмотрен специальный способ направления):</w:t>
      </w:r>
    </w:p>
    <w:p w14:paraId="320EAEEA" w14:textId="77777777" w:rsidR="0090310F" w:rsidRPr="00A53670" w:rsidRDefault="0090310F" w:rsidP="0090310F">
      <w:pPr>
        <w:pStyle w:val="13"/>
        <w:spacing w:line="240" w:lineRule="auto"/>
        <w:rPr>
          <w:noProof/>
          <w:sz w:val="22"/>
          <w:szCs w:val="22"/>
        </w:rPr>
      </w:pPr>
      <w:r w:rsidRPr="00A53670">
        <w:rPr>
          <w:noProof/>
          <w:sz w:val="22"/>
          <w:szCs w:val="22"/>
        </w:rPr>
        <w:t>- с 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14:paraId="78590CFD" w14:textId="77777777" w:rsidR="0090310F" w:rsidRPr="00A53670" w:rsidRDefault="0090310F" w:rsidP="0090310F">
      <w:pPr>
        <w:pStyle w:val="13"/>
        <w:spacing w:line="240" w:lineRule="auto"/>
        <w:rPr>
          <w:noProof/>
          <w:sz w:val="22"/>
          <w:szCs w:val="22"/>
        </w:rPr>
      </w:pPr>
      <w:r w:rsidRPr="00A53670">
        <w:rPr>
          <w:noProof/>
          <w:sz w:val="22"/>
          <w:szCs w:val="22"/>
        </w:rPr>
        <w:t>- заказным письмом с уведомлением о вручении;</w:t>
      </w:r>
    </w:p>
    <w:p w14:paraId="0B5438C7" w14:textId="77777777" w:rsidR="0090310F" w:rsidRPr="00A53670" w:rsidRDefault="0090310F" w:rsidP="0090310F">
      <w:pPr>
        <w:pStyle w:val="13"/>
        <w:spacing w:line="240" w:lineRule="auto"/>
        <w:rPr>
          <w:noProof/>
          <w:sz w:val="22"/>
          <w:szCs w:val="22"/>
        </w:rPr>
      </w:pPr>
      <w:r w:rsidRPr="00A53670">
        <w:rPr>
          <w:noProof/>
          <w:sz w:val="22"/>
          <w:szCs w:val="22"/>
        </w:rPr>
        <w:t>- по электронной почте;</w:t>
      </w:r>
    </w:p>
    <w:p w14:paraId="3912EF4D" w14:textId="77777777" w:rsidR="0090310F" w:rsidRPr="00A53670" w:rsidRDefault="0090310F" w:rsidP="0090310F">
      <w:pPr>
        <w:pStyle w:val="13"/>
        <w:spacing w:line="240" w:lineRule="auto"/>
        <w:rPr>
          <w:noProof/>
          <w:sz w:val="22"/>
          <w:szCs w:val="22"/>
        </w:rPr>
      </w:pPr>
      <w:r w:rsidRPr="00A53670">
        <w:rPr>
          <w:noProof/>
          <w:sz w:val="22"/>
          <w:szCs w:val="22"/>
        </w:rPr>
        <w:t>- телеграммой.</w:t>
      </w:r>
    </w:p>
    <w:p w14:paraId="267341FA" w14:textId="77777777" w:rsidR="0090310F" w:rsidRPr="00A53670" w:rsidRDefault="0090310F" w:rsidP="0090310F">
      <w:pPr>
        <w:pStyle w:val="13"/>
        <w:spacing w:line="240" w:lineRule="auto"/>
        <w:rPr>
          <w:noProof/>
          <w:sz w:val="22"/>
          <w:szCs w:val="22"/>
        </w:rPr>
      </w:pPr>
      <w:r w:rsidRPr="00A53670">
        <w:rPr>
          <w:noProof/>
          <w:sz w:val="22"/>
          <w:szCs w:val="22"/>
        </w:rPr>
        <w:t>11.7. Юридически значимые сообщения направляются исключительно предусмотренными Контрактом способами. Направление сообщения иным способом не может считаться надлежащим.</w:t>
      </w:r>
    </w:p>
    <w:p w14:paraId="2EB6E7F7" w14:textId="77777777" w:rsidR="0090310F" w:rsidRPr="00A53670" w:rsidRDefault="0090310F" w:rsidP="0090310F">
      <w:pPr>
        <w:pStyle w:val="13"/>
        <w:spacing w:line="240" w:lineRule="auto"/>
        <w:rPr>
          <w:noProof/>
          <w:sz w:val="22"/>
          <w:szCs w:val="22"/>
        </w:rPr>
      </w:pPr>
      <w:r w:rsidRPr="00A53670">
        <w:rPr>
          <w:noProof/>
          <w:sz w:val="22"/>
          <w:szCs w:val="22"/>
        </w:rPr>
        <w:t>11.8. Все юридически значимые сообщения должны направляться исключительно по почтовому адресу, который указан в разделе Контракта "Адреса и реквизиты сторон". Направление сообщения по другим адресам не может считаться надлежащим.</w:t>
      </w:r>
    </w:p>
    <w:p w14:paraId="39EDC7E5" w14:textId="77777777" w:rsidR="0090310F" w:rsidRPr="00A53670" w:rsidRDefault="0090310F" w:rsidP="0090310F">
      <w:pPr>
        <w:pStyle w:val="13"/>
        <w:spacing w:line="240" w:lineRule="auto"/>
        <w:rPr>
          <w:noProof/>
          <w:sz w:val="22"/>
          <w:szCs w:val="22"/>
        </w:rPr>
      </w:pPr>
      <w:r w:rsidRPr="00A53670">
        <w:rPr>
          <w:noProof/>
          <w:sz w:val="22"/>
          <w:szCs w:val="22"/>
        </w:rPr>
        <w:t xml:space="preserve">11.9. Если иное не предусмотрено законом, все юридически значимые сообщения по Контракту влекут для получающей их стороны наступление гражданско-правовых последствий с момента доставки соответствующего сообщения ей или ее представителю. </w:t>
      </w:r>
    </w:p>
    <w:p w14:paraId="721A7BDF" w14:textId="77777777" w:rsidR="0090310F" w:rsidRPr="00A53670" w:rsidRDefault="0090310F" w:rsidP="0090310F">
      <w:pPr>
        <w:pStyle w:val="13"/>
        <w:spacing w:line="240" w:lineRule="auto"/>
        <w:rPr>
          <w:noProof/>
          <w:sz w:val="22"/>
          <w:szCs w:val="22"/>
        </w:rPr>
      </w:pPr>
      <w:r w:rsidRPr="00A53670">
        <w:rPr>
          <w:noProof/>
          <w:sz w:val="22"/>
          <w:szCs w:val="22"/>
        </w:rPr>
        <w:t>11.10. Сообщение считается доставленным и в тех случаях, когда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14:paraId="7D0F187D" w14:textId="77777777" w:rsidR="0090310F" w:rsidRPr="00A53670" w:rsidRDefault="0090310F" w:rsidP="0090310F">
      <w:pPr>
        <w:pStyle w:val="13"/>
        <w:spacing w:line="240" w:lineRule="auto"/>
        <w:rPr>
          <w:noProof/>
          <w:sz w:val="22"/>
          <w:szCs w:val="22"/>
        </w:rPr>
      </w:pPr>
      <w:r w:rsidRPr="00A53670">
        <w:rPr>
          <w:noProof/>
          <w:sz w:val="22"/>
          <w:szCs w:val="22"/>
        </w:rPr>
        <w:t>11.11. Приложения к Контракту, являющиеся его неотъемлемыми частями:</w:t>
      </w:r>
      <w:r w:rsidRPr="00A53670">
        <w:rPr>
          <w:noProof/>
          <w:sz w:val="22"/>
          <w:szCs w:val="22"/>
        </w:rPr>
        <w:tab/>
      </w:r>
    </w:p>
    <w:p w14:paraId="472B64A0" w14:textId="77777777" w:rsidR="0090310F" w:rsidRPr="00A53670" w:rsidRDefault="0090310F" w:rsidP="0090310F">
      <w:pPr>
        <w:pStyle w:val="af1"/>
        <w:shd w:val="clear" w:color="auto" w:fill="auto"/>
        <w:tabs>
          <w:tab w:val="left" w:leader="underscore" w:pos="5900"/>
        </w:tabs>
        <w:spacing w:line="240" w:lineRule="auto"/>
        <w:ind w:firstLine="709"/>
        <w:rPr>
          <w:rFonts w:ascii="Times New Roman" w:hAnsi="Times New Roman" w:cs="Times New Roman"/>
        </w:rPr>
      </w:pPr>
      <w:r w:rsidRPr="00A53670">
        <w:rPr>
          <w:rFonts w:ascii="Times New Roman" w:hAnsi="Times New Roman" w:cs="Times New Roman"/>
        </w:rPr>
        <w:t>Приложение № 1 – Техническое задание;</w:t>
      </w:r>
    </w:p>
    <w:p w14:paraId="66C039A5" w14:textId="239233AE" w:rsidR="0090310F" w:rsidRPr="00A53670" w:rsidRDefault="0090310F" w:rsidP="0090310F">
      <w:pPr>
        <w:pStyle w:val="af1"/>
        <w:shd w:val="clear" w:color="auto" w:fill="auto"/>
        <w:tabs>
          <w:tab w:val="left" w:leader="underscore" w:pos="5900"/>
        </w:tabs>
        <w:spacing w:line="240" w:lineRule="auto"/>
        <w:ind w:firstLine="709"/>
        <w:rPr>
          <w:rFonts w:ascii="Times New Roman" w:hAnsi="Times New Roman" w:cs="Times New Roman"/>
        </w:rPr>
      </w:pPr>
      <w:r w:rsidRPr="00A53670">
        <w:rPr>
          <w:rFonts w:ascii="Times New Roman" w:hAnsi="Times New Roman" w:cs="Times New Roman"/>
        </w:rPr>
        <w:t xml:space="preserve">Приложение № 2 – </w:t>
      </w:r>
      <w:r w:rsidR="00C03077">
        <w:rPr>
          <w:rFonts w:ascii="Times New Roman" w:hAnsi="Times New Roman" w:cs="Times New Roman"/>
        </w:rPr>
        <w:t xml:space="preserve">Акт </w:t>
      </w:r>
      <w:r w:rsidR="00C03077" w:rsidRPr="00C03077">
        <w:rPr>
          <w:rFonts w:ascii="Times New Roman" w:hAnsi="Times New Roman" w:cs="Times New Roman"/>
        </w:rPr>
        <w:t>приемки товаров, работ, услуг</w:t>
      </w:r>
      <w:r w:rsidR="00C03077">
        <w:rPr>
          <w:rFonts w:ascii="Times New Roman" w:hAnsi="Times New Roman" w:cs="Times New Roman"/>
        </w:rPr>
        <w:t>.</w:t>
      </w:r>
    </w:p>
    <w:p w14:paraId="777061E1" w14:textId="77777777" w:rsidR="0090310F" w:rsidRPr="00A53670" w:rsidRDefault="0090310F" w:rsidP="0090310F">
      <w:pPr>
        <w:pStyle w:val="13"/>
        <w:spacing w:line="240" w:lineRule="auto"/>
        <w:rPr>
          <w:noProof/>
          <w:sz w:val="22"/>
          <w:szCs w:val="22"/>
        </w:rPr>
      </w:pPr>
      <w:r w:rsidRPr="00A53670">
        <w:rPr>
          <w:noProof/>
          <w:sz w:val="22"/>
          <w:szCs w:val="22"/>
        </w:rPr>
        <w:t>11.12. Ответственное должностное лицо заказчика:</w:t>
      </w:r>
    </w:p>
    <w:p w14:paraId="2D67E701" w14:textId="6959A28E" w:rsidR="0090310F" w:rsidRPr="00A53670" w:rsidRDefault="0090310F" w:rsidP="0090310F">
      <w:pPr>
        <w:pStyle w:val="13"/>
        <w:spacing w:line="240" w:lineRule="auto"/>
        <w:rPr>
          <w:noProof/>
          <w:sz w:val="22"/>
          <w:szCs w:val="22"/>
        </w:rPr>
      </w:pPr>
      <w:r w:rsidRPr="00A53670">
        <w:rPr>
          <w:noProof/>
          <w:sz w:val="22"/>
          <w:szCs w:val="22"/>
        </w:rPr>
        <w:t xml:space="preserve">- </w:t>
      </w:r>
      <w:r w:rsidR="00662B03">
        <w:rPr>
          <w:noProof/>
          <w:sz w:val="22"/>
          <w:szCs w:val="22"/>
        </w:rPr>
        <w:t>Торуш М. К</w:t>
      </w:r>
      <w:r w:rsidRPr="00A53670">
        <w:rPr>
          <w:noProof/>
          <w:sz w:val="22"/>
          <w:szCs w:val="22"/>
        </w:rPr>
        <w:t>.</w:t>
      </w:r>
    </w:p>
    <w:p w14:paraId="0615EB5B" w14:textId="2D9CDDCB" w:rsidR="0090310F" w:rsidRDefault="0090310F" w:rsidP="0090310F">
      <w:pPr>
        <w:pStyle w:val="13"/>
        <w:spacing w:line="240" w:lineRule="auto"/>
        <w:rPr>
          <w:noProof/>
          <w:sz w:val="22"/>
          <w:szCs w:val="22"/>
        </w:rPr>
      </w:pPr>
      <w:r w:rsidRPr="00A53670">
        <w:rPr>
          <w:noProof/>
          <w:sz w:val="22"/>
          <w:szCs w:val="22"/>
        </w:rPr>
        <w:t>11.13. Срок исполнения контракта установлен в соотвествии со сроками оказания услуг, согласно п. 1.3. контракта, сроками приемки оказанных услуг, согласно п. 4.6.3., и сроками оплаты оказанных услуг, согласно п. 3.5. контракта.</w:t>
      </w:r>
    </w:p>
    <w:p w14:paraId="75F56E23" w14:textId="77777777" w:rsidR="009311C2" w:rsidRPr="003C6DA7" w:rsidRDefault="009311C2" w:rsidP="0090310F">
      <w:pPr>
        <w:pStyle w:val="13"/>
        <w:spacing w:line="240" w:lineRule="auto"/>
        <w:rPr>
          <w:noProof/>
          <w:sz w:val="22"/>
          <w:szCs w:val="22"/>
        </w:rPr>
      </w:pPr>
    </w:p>
    <w:p w14:paraId="13A6A283" w14:textId="77777777" w:rsidR="001A5D34" w:rsidRDefault="001A5D34" w:rsidP="00C7297C">
      <w:pPr>
        <w:pStyle w:val="13"/>
        <w:spacing w:line="240" w:lineRule="auto"/>
        <w:ind w:right="-2" w:firstLine="0"/>
        <w:contextualSpacing/>
        <w:jc w:val="center"/>
        <w:rPr>
          <w:b/>
          <w:sz w:val="22"/>
          <w:szCs w:val="22"/>
        </w:rPr>
      </w:pPr>
    </w:p>
    <w:p w14:paraId="7AB54880" w14:textId="77777777" w:rsidR="001A5D34" w:rsidRDefault="001A5D34" w:rsidP="00C7297C">
      <w:pPr>
        <w:pStyle w:val="13"/>
        <w:spacing w:line="240" w:lineRule="auto"/>
        <w:ind w:right="-2" w:firstLine="0"/>
        <w:contextualSpacing/>
        <w:jc w:val="center"/>
        <w:rPr>
          <w:b/>
          <w:sz w:val="22"/>
          <w:szCs w:val="22"/>
        </w:rPr>
      </w:pPr>
    </w:p>
    <w:p w14:paraId="17AB3DF1" w14:textId="77777777" w:rsidR="001A5D34" w:rsidRDefault="001A5D34" w:rsidP="00C7297C">
      <w:pPr>
        <w:pStyle w:val="13"/>
        <w:spacing w:line="240" w:lineRule="auto"/>
        <w:ind w:right="-2" w:firstLine="0"/>
        <w:contextualSpacing/>
        <w:jc w:val="center"/>
        <w:rPr>
          <w:b/>
          <w:sz w:val="22"/>
          <w:szCs w:val="22"/>
        </w:rPr>
      </w:pPr>
    </w:p>
    <w:p w14:paraId="1F7403EB" w14:textId="77777777" w:rsidR="001A5D34" w:rsidRDefault="001A5D34" w:rsidP="00C7297C">
      <w:pPr>
        <w:pStyle w:val="13"/>
        <w:spacing w:line="240" w:lineRule="auto"/>
        <w:ind w:right="-2" w:firstLine="0"/>
        <w:contextualSpacing/>
        <w:jc w:val="center"/>
        <w:rPr>
          <w:b/>
          <w:sz w:val="22"/>
          <w:szCs w:val="22"/>
        </w:rPr>
      </w:pPr>
    </w:p>
    <w:p w14:paraId="40C71F25" w14:textId="77777777" w:rsidR="001A5D34" w:rsidRDefault="001A5D34" w:rsidP="00C7297C">
      <w:pPr>
        <w:pStyle w:val="13"/>
        <w:spacing w:line="240" w:lineRule="auto"/>
        <w:ind w:right="-2" w:firstLine="0"/>
        <w:contextualSpacing/>
        <w:jc w:val="center"/>
        <w:rPr>
          <w:b/>
          <w:sz w:val="22"/>
          <w:szCs w:val="22"/>
        </w:rPr>
      </w:pPr>
    </w:p>
    <w:p w14:paraId="3202A0F0" w14:textId="77777777" w:rsidR="001A5D34" w:rsidRDefault="001A5D34" w:rsidP="00C7297C">
      <w:pPr>
        <w:pStyle w:val="13"/>
        <w:spacing w:line="240" w:lineRule="auto"/>
        <w:ind w:right="-2" w:firstLine="0"/>
        <w:contextualSpacing/>
        <w:jc w:val="center"/>
        <w:rPr>
          <w:b/>
          <w:sz w:val="22"/>
          <w:szCs w:val="22"/>
        </w:rPr>
      </w:pPr>
    </w:p>
    <w:p w14:paraId="29E4F081" w14:textId="77777777" w:rsidR="001A5D34" w:rsidRDefault="001A5D34" w:rsidP="00C7297C">
      <w:pPr>
        <w:pStyle w:val="13"/>
        <w:spacing w:line="240" w:lineRule="auto"/>
        <w:ind w:right="-2" w:firstLine="0"/>
        <w:contextualSpacing/>
        <w:jc w:val="center"/>
        <w:rPr>
          <w:b/>
          <w:sz w:val="22"/>
          <w:szCs w:val="22"/>
        </w:rPr>
      </w:pPr>
    </w:p>
    <w:p w14:paraId="4EEB4C1F" w14:textId="77777777" w:rsidR="001A5D34" w:rsidRDefault="001A5D34" w:rsidP="00C7297C">
      <w:pPr>
        <w:pStyle w:val="13"/>
        <w:spacing w:line="240" w:lineRule="auto"/>
        <w:ind w:right="-2" w:firstLine="0"/>
        <w:contextualSpacing/>
        <w:jc w:val="center"/>
        <w:rPr>
          <w:b/>
          <w:sz w:val="22"/>
          <w:szCs w:val="22"/>
        </w:rPr>
      </w:pPr>
    </w:p>
    <w:p w14:paraId="33D41123" w14:textId="77777777" w:rsidR="001A5D34" w:rsidRDefault="001A5D34" w:rsidP="00C7297C">
      <w:pPr>
        <w:pStyle w:val="13"/>
        <w:spacing w:line="240" w:lineRule="auto"/>
        <w:ind w:right="-2" w:firstLine="0"/>
        <w:contextualSpacing/>
        <w:jc w:val="center"/>
        <w:rPr>
          <w:b/>
          <w:sz w:val="22"/>
          <w:szCs w:val="22"/>
        </w:rPr>
      </w:pPr>
    </w:p>
    <w:p w14:paraId="11F2BB4F" w14:textId="77777777" w:rsidR="00C7297C" w:rsidRPr="00F85038" w:rsidRDefault="0090310F" w:rsidP="00C7297C">
      <w:pPr>
        <w:pStyle w:val="13"/>
        <w:spacing w:line="240" w:lineRule="auto"/>
        <w:ind w:right="-2" w:firstLine="0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12</w:t>
      </w:r>
      <w:r w:rsidR="00C7297C" w:rsidRPr="00F85038">
        <w:rPr>
          <w:b/>
          <w:sz w:val="22"/>
          <w:szCs w:val="22"/>
        </w:rPr>
        <w:t>. Юридические адреса, банковские реквизиты и подписи Сторон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926"/>
        <w:gridCol w:w="4927"/>
      </w:tblGrid>
      <w:tr w:rsidR="00B966B5" w:rsidRPr="003106CF" w14:paraId="5AB4A383" w14:textId="77777777" w:rsidTr="004D1DC6">
        <w:trPr>
          <w:trHeight w:val="5167"/>
        </w:trPr>
        <w:tc>
          <w:tcPr>
            <w:tcW w:w="2500" w:type="pct"/>
          </w:tcPr>
          <w:p w14:paraId="55032870" w14:textId="77777777" w:rsidR="000F4A6A" w:rsidRPr="008F1237" w:rsidRDefault="000F4A6A" w:rsidP="004D1DC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F3F7E6A" w14:textId="77777777" w:rsidR="00B966B5" w:rsidRPr="008F1237" w:rsidRDefault="00B966B5" w:rsidP="004D1DC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F1237">
              <w:rPr>
                <w:rFonts w:ascii="Times New Roman" w:hAnsi="Times New Roman"/>
                <w:b/>
              </w:rPr>
              <w:t>Государственный заказчик</w:t>
            </w:r>
          </w:p>
          <w:p w14:paraId="4D5EBEEF" w14:textId="5E3D49E1" w:rsidR="000F4A6A" w:rsidRPr="008F1237" w:rsidRDefault="000F4A6A" w:rsidP="000F4A6A">
            <w:pPr>
              <w:spacing w:after="0" w:line="240" w:lineRule="auto"/>
              <w:rPr>
                <w:rFonts w:ascii="Times New Roman" w:eastAsia="Calibri" w:hAnsi="Times New Roman"/>
                <w:b/>
              </w:rPr>
            </w:pPr>
            <w:r w:rsidRPr="008F1237">
              <w:rPr>
                <w:rFonts w:ascii="Times New Roman" w:hAnsi="Times New Roman"/>
                <w:b/>
              </w:rPr>
              <w:t xml:space="preserve">                                  </w:t>
            </w:r>
          </w:p>
          <w:p w14:paraId="46CFC2DF" w14:textId="77777777" w:rsidR="000F4A6A" w:rsidRPr="008F1237" w:rsidRDefault="000F4A6A" w:rsidP="000F4A6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F1237">
              <w:rPr>
                <w:rFonts w:ascii="Times New Roman" w:hAnsi="Times New Roman"/>
                <w:b/>
              </w:rPr>
              <w:t xml:space="preserve">ФКП ОУ № 304 ФСИН </w:t>
            </w:r>
          </w:p>
          <w:p w14:paraId="2B73BC01" w14:textId="77777777" w:rsidR="000F4A6A" w:rsidRPr="008F1237" w:rsidRDefault="000F4A6A" w:rsidP="000F4A6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1237">
              <w:rPr>
                <w:rFonts w:ascii="Times New Roman" w:hAnsi="Times New Roman"/>
              </w:rPr>
              <w:t>Адрес почтовый, юридический:</w:t>
            </w:r>
          </w:p>
          <w:p w14:paraId="120047C9" w14:textId="77777777" w:rsidR="000F4A6A" w:rsidRPr="008F1237" w:rsidRDefault="000F4A6A" w:rsidP="000F4A6A">
            <w:pPr>
              <w:spacing w:after="0" w:line="240" w:lineRule="auto"/>
              <w:rPr>
                <w:rFonts w:ascii="Times New Roman" w:hAnsi="Times New Roman"/>
              </w:rPr>
            </w:pPr>
            <w:r w:rsidRPr="008F1237">
              <w:rPr>
                <w:rFonts w:ascii="Times New Roman" w:hAnsi="Times New Roman"/>
              </w:rPr>
              <w:t>667002, Республика Тыва, город Кызыл,</w:t>
            </w:r>
          </w:p>
          <w:p w14:paraId="2FCEA032" w14:textId="77777777" w:rsidR="000F4A6A" w:rsidRPr="008F1237" w:rsidRDefault="000F4A6A" w:rsidP="000F4A6A">
            <w:pPr>
              <w:spacing w:after="0" w:line="240" w:lineRule="auto"/>
              <w:rPr>
                <w:rFonts w:ascii="Times New Roman" w:hAnsi="Times New Roman"/>
              </w:rPr>
            </w:pPr>
            <w:r w:rsidRPr="008F1237">
              <w:rPr>
                <w:rFonts w:ascii="Times New Roman" w:hAnsi="Times New Roman"/>
              </w:rPr>
              <w:t xml:space="preserve">ул. </w:t>
            </w:r>
            <w:proofErr w:type="spellStart"/>
            <w:r w:rsidRPr="008F1237">
              <w:rPr>
                <w:rFonts w:ascii="Times New Roman" w:hAnsi="Times New Roman"/>
              </w:rPr>
              <w:t>Догээ-Баары</w:t>
            </w:r>
            <w:proofErr w:type="spellEnd"/>
            <w:r w:rsidRPr="008F1237">
              <w:rPr>
                <w:rFonts w:ascii="Times New Roman" w:hAnsi="Times New Roman"/>
              </w:rPr>
              <w:t>, д. 1</w:t>
            </w:r>
          </w:p>
          <w:p w14:paraId="24E45E28" w14:textId="77777777" w:rsidR="000F4A6A" w:rsidRPr="008F1237" w:rsidRDefault="000F4A6A" w:rsidP="000F4A6A">
            <w:pPr>
              <w:spacing w:after="0" w:line="240" w:lineRule="auto"/>
              <w:rPr>
                <w:rFonts w:ascii="Times New Roman" w:hAnsi="Times New Roman"/>
              </w:rPr>
            </w:pPr>
            <w:r w:rsidRPr="008F1237">
              <w:rPr>
                <w:rFonts w:ascii="Times New Roman" w:hAnsi="Times New Roman"/>
              </w:rPr>
              <w:t xml:space="preserve">Адрес фактический: </w:t>
            </w:r>
          </w:p>
          <w:p w14:paraId="67FCDCA7" w14:textId="77777777" w:rsidR="000F4A6A" w:rsidRPr="008F1237" w:rsidRDefault="000F4A6A" w:rsidP="000F4A6A">
            <w:pPr>
              <w:spacing w:after="0" w:line="240" w:lineRule="auto"/>
              <w:rPr>
                <w:rFonts w:ascii="Times New Roman" w:hAnsi="Times New Roman"/>
              </w:rPr>
            </w:pPr>
            <w:r w:rsidRPr="008F1237">
              <w:rPr>
                <w:rFonts w:ascii="Times New Roman" w:hAnsi="Times New Roman"/>
              </w:rPr>
              <w:t xml:space="preserve">667002, Республика Тыва, город Кызыл, </w:t>
            </w:r>
          </w:p>
          <w:p w14:paraId="6AA9CE61" w14:textId="77777777" w:rsidR="000F4A6A" w:rsidRPr="008F1237" w:rsidRDefault="000F4A6A" w:rsidP="000F4A6A">
            <w:pPr>
              <w:spacing w:after="0" w:line="240" w:lineRule="auto"/>
            </w:pPr>
            <w:r w:rsidRPr="008F1237">
              <w:rPr>
                <w:rFonts w:ascii="Times New Roman" w:hAnsi="Times New Roman"/>
              </w:rPr>
              <w:t>ул. Калинина, д. 140</w:t>
            </w:r>
          </w:p>
          <w:p w14:paraId="0F5F45AB" w14:textId="77777777" w:rsidR="000F4A6A" w:rsidRPr="008F1237" w:rsidRDefault="000F4A6A" w:rsidP="000F4A6A">
            <w:pPr>
              <w:pStyle w:val="13"/>
              <w:spacing w:line="240" w:lineRule="auto"/>
              <w:ind w:right="132" w:firstLine="0"/>
              <w:contextualSpacing/>
              <w:jc w:val="left"/>
              <w:rPr>
                <w:sz w:val="22"/>
                <w:szCs w:val="22"/>
              </w:rPr>
            </w:pPr>
            <w:r w:rsidRPr="008F1237">
              <w:rPr>
                <w:sz w:val="22"/>
                <w:szCs w:val="22"/>
              </w:rPr>
              <w:t xml:space="preserve">Телефон: (39422) 9-46-58; </w:t>
            </w:r>
          </w:p>
          <w:p w14:paraId="55007036" w14:textId="77777777" w:rsidR="000F4A6A" w:rsidRPr="008F1237" w:rsidRDefault="000F4A6A" w:rsidP="000F4A6A">
            <w:pPr>
              <w:pStyle w:val="ab"/>
              <w:spacing w:after="0"/>
              <w:rPr>
                <w:sz w:val="22"/>
                <w:szCs w:val="22"/>
              </w:rPr>
            </w:pPr>
            <w:r w:rsidRPr="008F1237">
              <w:rPr>
                <w:sz w:val="22"/>
                <w:szCs w:val="22"/>
              </w:rPr>
              <w:t xml:space="preserve">Адрес электронной почты: </w:t>
            </w:r>
          </w:p>
          <w:p w14:paraId="0CDD9F36" w14:textId="77777777" w:rsidR="000F4A6A" w:rsidRPr="008F1237" w:rsidRDefault="000F4A6A" w:rsidP="000F4A6A">
            <w:pPr>
              <w:pStyle w:val="ab"/>
              <w:spacing w:after="0"/>
              <w:rPr>
                <w:sz w:val="22"/>
                <w:szCs w:val="22"/>
              </w:rPr>
            </w:pPr>
            <w:r w:rsidRPr="008F1237">
              <w:rPr>
                <w:color w:val="000000"/>
                <w:sz w:val="22"/>
                <w:szCs w:val="22"/>
              </w:rPr>
              <w:t>fkp304@17.fsin.gov.ru</w:t>
            </w:r>
          </w:p>
          <w:p w14:paraId="2D319B0F" w14:textId="77777777" w:rsidR="000F4A6A" w:rsidRPr="008F1237" w:rsidRDefault="000F4A6A" w:rsidP="000F4A6A">
            <w:pPr>
              <w:pStyle w:val="ab"/>
              <w:spacing w:after="0"/>
              <w:rPr>
                <w:sz w:val="22"/>
                <w:szCs w:val="22"/>
              </w:rPr>
            </w:pPr>
            <w:r w:rsidRPr="008F1237">
              <w:rPr>
                <w:sz w:val="22"/>
                <w:szCs w:val="22"/>
              </w:rPr>
              <w:t xml:space="preserve">ИНН 1701037949 </w:t>
            </w:r>
          </w:p>
          <w:p w14:paraId="63164A04" w14:textId="77777777" w:rsidR="000F4A6A" w:rsidRPr="008F1237" w:rsidRDefault="000F4A6A" w:rsidP="000F4A6A">
            <w:pPr>
              <w:pStyle w:val="ab"/>
              <w:tabs>
                <w:tab w:val="center" w:pos="2357"/>
              </w:tabs>
              <w:spacing w:after="0"/>
              <w:rPr>
                <w:bCs/>
                <w:sz w:val="22"/>
                <w:szCs w:val="22"/>
              </w:rPr>
            </w:pPr>
            <w:r w:rsidRPr="008F1237">
              <w:rPr>
                <w:bCs/>
                <w:sz w:val="22"/>
                <w:szCs w:val="22"/>
              </w:rPr>
              <w:t>КПП 170101001</w:t>
            </w:r>
            <w:r w:rsidRPr="008F1237">
              <w:rPr>
                <w:bCs/>
                <w:sz w:val="22"/>
                <w:szCs w:val="22"/>
              </w:rPr>
              <w:tab/>
            </w:r>
          </w:p>
          <w:p w14:paraId="692264CD" w14:textId="77777777" w:rsidR="000F4A6A" w:rsidRPr="008F1237" w:rsidRDefault="000F4A6A" w:rsidP="000F4A6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F1237">
              <w:rPr>
                <w:rFonts w:ascii="Times New Roman" w:hAnsi="Times New Roman"/>
                <w:b/>
              </w:rPr>
              <w:t xml:space="preserve">Банковские реквизиты: </w:t>
            </w:r>
          </w:p>
          <w:p w14:paraId="6781F525" w14:textId="77777777" w:rsidR="000F4A6A" w:rsidRPr="008F1237" w:rsidRDefault="000F4A6A" w:rsidP="000F4A6A">
            <w:pPr>
              <w:pStyle w:val="ab"/>
              <w:tabs>
                <w:tab w:val="center" w:pos="2357"/>
              </w:tabs>
              <w:spacing w:after="0"/>
              <w:rPr>
                <w:bCs/>
                <w:sz w:val="22"/>
                <w:szCs w:val="22"/>
              </w:rPr>
            </w:pPr>
            <w:r w:rsidRPr="008F1237">
              <w:rPr>
                <w:bCs/>
                <w:sz w:val="22"/>
                <w:szCs w:val="22"/>
              </w:rPr>
              <w:t>Казначейский счет (расчетный): 03211643000000015102</w:t>
            </w:r>
          </w:p>
          <w:p w14:paraId="7FA68320" w14:textId="77777777" w:rsidR="000F4A6A" w:rsidRPr="008F1237" w:rsidRDefault="000F4A6A" w:rsidP="000F4A6A">
            <w:pPr>
              <w:pStyle w:val="ab"/>
              <w:tabs>
                <w:tab w:val="center" w:pos="2357"/>
              </w:tabs>
              <w:spacing w:after="0"/>
              <w:rPr>
                <w:bCs/>
                <w:sz w:val="22"/>
                <w:szCs w:val="22"/>
              </w:rPr>
            </w:pPr>
            <w:r w:rsidRPr="008F1237">
              <w:rPr>
                <w:bCs/>
                <w:sz w:val="22"/>
                <w:szCs w:val="22"/>
              </w:rPr>
              <w:t>Единый казначейский счет (</w:t>
            </w:r>
            <w:proofErr w:type="spellStart"/>
            <w:r w:rsidRPr="008F1237">
              <w:rPr>
                <w:bCs/>
                <w:sz w:val="22"/>
                <w:szCs w:val="22"/>
              </w:rPr>
              <w:t>корр</w:t>
            </w:r>
            <w:proofErr w:type="gramStart"/>
            <w:r w:rsidRPr="008F1237">
              <w:rPr>
                <w:bCs/>
                <w:sz w:val="22"/>
                <w:szCs w:val="22"/>
              </w:rPr>
              <w:t>.с</w:t>
            </w:r>
            <w:proofErr w:type="gramEnd"/>
            <w:r w:rsidRPr="008F1237">
              <w:rPr>
                <w:bCs/>
                <w:sz w:val="22"/>
                <w:szCs w:val="22"/>
              </w:rPr>
              <w:t>чет</w:t>
            </w:r>
            <w:proofErr w:type="spellEnd"/>
            <w:r w:rsidRPr="008F1237">
              <w:rPr>
                <w:bCs/>
                <w:sz w:val="22"/>
                <w:szCs w:val="22"/>
              </w:rPr>
              <w:t>): 40102810445370000043</w:t>
            </w:r>
          </w:p>
          <w:p w14:paraId="3201580A" w14:textId="77777777" w:rsidR="000F4A6A" w:rsidRPr="008F1237" w:rsidRDefault="000F4A6A" w:rsidP="000F4A6A">
            <w:pPr>
              <w:pStyle w:val="ab"/>
              <w:tabs>
                <w:tab w:val="center" w:pos="2357"/>
              </w:tabs>
              <w:spacing w:after="0"/>
              <w:rPr>
                <w:bCs/>
                <w:sz w:val="22"/>
                <w:szCs w:val="22"/>
              </w:rPr>
            </w:pPr>
            <w:r w:rsidRPr="008F1237">
              <w:rPr>
                <w:bCs/>
                <w:sz w:val="22"/>
                <w:szCs w:val="22"/>
              </w:rPr>
              <w:t>БИК: 015004950 (л/с 03121800160)</w:t>
            </w:r>
          </w:p>
          <w:p w14:paraId="789B4362" w14:textId="77777777" w:rsidR="000F4A6A" w:rsidRPr="008F1237" w:rsidRDefault="000F4A6A" w:rsidP="000F4A6A">
            <w:pPr>
              <w:pStyle w:val="ab"/>
              <w:tabs>
                <w:tab w:val="center" w:pos="2357"/>
              </w:tabs>
              <w:spacing w:after="0"/>
              <w:rPr>
                <w:bCs/>
                <w:sz w:val="22"/>
                <w:szCs w:val="22"/>
              </w:rPr>
            </w:pPr>
            <w:r w:rsidRPr="008F1237">
              <w:rPr>
                <w:bCs/>
                <w:sz w:val="22"/>
                <w:szCs w:val="22"/>
              </w:rPr>
              <w:t xml:space="preserve">Наименование банка: СИБИРСКОЕ ГУ БАНКА РОССИИ // УФК по Новосибирской области, </w:t>
            </w:r>
            <w:proofErr w:type="spellStart"/>
            <w:r w:rsidRPr="008F1237">
              <w:rPr>
                <w:bCs/>
                <w:sz w:val="22"/>
                <w:szCs w:val="22"/>
              </w:rPr>
              <w:t>г</w:t>
            </w:r>
            <w:proofErr w:type="gramStart"/>
            <w:r w:rsidRPr="008F1237">
              <w:rPr>
                <w:bCs/>
                <w:sz w:val="22"/>
                <w:szCs w:val="22"/>
              </w:rPr>
              <w:t>.Н</w:t>
            </w:r>
            <w:proofErr w:type="gramEnd"/>
            <w:r w:rsidRPr="008F1237">
              <w:rPr>
                <w:bCs/>
                <w:sz w:val="22"/>
                <w:szCs w:val="22"/>
              </w:rPr>
              <w:t>овосибирск</w:t>
            </w:r>
            <w:proofErr w:type="spellEnd"/>
          </w:p>
          <w:p w14:paraId="5C16310B" w14:textId="50C0A04F" w:rsidR="00B966B5" w:rsidRPr="008F1237" w:rsidRDefault="00B966B5" w:rsidP="004D1DC6">
            <w:pPr>
              <w:pStyle w:val="ab"/>
              <w:tabs>
                <w:tab w:val="center" w:pos="2357"/>
              </w:tabs>
              <w:spacing w:after="0"/>
              <w:rPr>
                <w:sz w:val="22"/>
                <w:szCs w:val="22"/>
              </w:rPr>
            </w:pPr>
          </w:p>
        </w:tc>
        <w:tc>
          <w:tcPr>
            <w:tcW w:w="2500" w:type="pct"/>
          </w:tcPr>
          <w:p w14:paraId="7533431A" w14:textId="77777777" w:rsidR="000F4A6A" w:rsidRPr="008F1237" w:rsidRDefault="000F4A6A" w:rsidP="004D1DC6">
            <w:pPr>
              <w:pStyle w:val="ab"/>
              <w:spacing w:after="0"/>
              <w:rPr>
                <w:b/>
                <w:sz w:val="22"/>
                <w:szCs w:val="22"/>
              </w:rPr>
            </w:pPr>
          </w:p>
          <w:p w14:paraId="5A6458BF" w14:textId="52F8482E" w:rsidR="00B966B5" w:rsidRPr="008F1237" w:rsidRDefault="00B966B5" w:rsidP="004D1DC6">
            <w:pPr>
              <w:pStyle w:val="ab"/>
              <w:spacing w:after="0"/>
              <w:rPr>
                <w:b/>
                <w:sz w:val="22"/>
                <w:szCs w:val="22"/>
              </w:rPr>
            </w:pPr>
            <w:r w:rsidRPr="008F1237">
              <w:rPr>
                <w:b/>
                <w:sz w:val="22"/>
                <w:szCs w:val="22"/>
              </w:rPr>
              <w:t>Исполнитель</w:t>
            </w:r>
          </w:p>
          <w:p w14:paraId="609072E7" w14:textId="77777777" w:rsidR="00B966B5" w:rsidRPr="008F1237" w:rsidRDefault="00B966B5" w:rsidP="004D1DC6">
            <w:pPr>
              <w:pStyle w:val="ab"/>
              <w:spacing w:after="0"/>
              <w:rPr>
                <w:b/>
                <w:sz w:val="22"/>
                <w:szCs w:val="22"/>
              </w:rPr>
            </w:pPr>
          </w:p>
          <w:p w14:paraId="56AD8ADA" w14:textId="23C41507" w:rsidR="003F404C" w:rsidRPr="00214C51" w:rsidRDefault="003F404C" w:rsidP="006A0087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966B5" w:rsidRPr="003106CF" w14:paraId="3B3938F6" w14:textId="77777777" w:rsidTr="004D1DC6">
        <w:trPr>
          <w:trHeight w:val="807"/>
        </w:trPr>
        <w:tc>
          <w:tcPr>
            <w:tcW w:w="2500" w:type="pct"/>
          </w:tcPr>
          <w:p w14:paraId="5EF1BC05" w14:textId="3A94BCDB" w:rsidR="00B966B5" w:rsidRPr="003106CF" w:rsidRDefault="00B966B5" w:rsidP="004D1D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AC6E713" w14:textId="77777777" w:rsidR="00B966B5" w:rsidRPr="003106CF" w:rsidRDefault="00B966B5" w:rsidP="004D1D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B9BCD3F" w14:textId="15CFAF01" w:rsidR="00B966B5" w:rsidRPr="003106CF" w:rsidRDefault="00B966B5" w:rsidP="007437E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106CF">
              <w:rPr>
                <w:rFonts w:ascii="Times New Roman" w:hAnsi="Times New Roman"/>
                <w:b/>
                <w:sz w:val="20"/>
                <w:szCs w:val="20"/>
              </w:rPr>
              <w:t>_______</w:t>
            </w:r>
            <w:r w:rsidR="00C35A5F">
              <w:rPr>
                <w:rFonts w:ascii="Times New Roman" w:hAnsi="Times New Roman"/>
                <w:b/>
                <w:sz w:val="20"/>
                <w:szCs w:val="20"/>
              </w:rPr>
              <w:t>ЭП</w:t>
            </w:r>
            <w:r w:rsidRPr="003106CF">
              <w:rPr>
                <w:rFonts w:ascii="Times New Roman" w:hAnsi="Times New Roman"/>
                <w:b/>
                <w:sz w:val="20"/>
                <w:szCs w:val="20"/>
              </w:rPr>
              <w:t>___________ /</w:t>
            </w:r>
            <w:proofErr w:type="spellStart"/>
            <w:r w:rsidR="00ED352E">
              <w:rPr>
                <w:rFonts w:ascii="Times New Roman" w:hAnsi="Times New Roman"/>
                <w:b/>
                <w:sz w:val="20"/>
                <w:szCs w:val="20"/>
              </w:rPr>
              <w:t>Човуу</w:t>
            </w:r>
            <w:proofErr w:type="spellEnd"/>
            <w:r w:rsidR="00ED352E">
              <w:rPr>
                <w:rFonts w:ascii="Times New Roman" w:hAnsi="Times New Roman"/>
                <w:b/>
                <w:sz w:val="20"/>
                <w:szCs w:val="20"/>
              </w:rPr>
              <w:t xml:space="preserve"> В.Т.</w:t>
            </w:r>
            <w:r w:rsidRPr="003106CF">
              <w:rPr>
                <w:rFonts w:ascii="Times New Roman" w:hAnsi="Times New Roman"/>
                <w:b/>
                <w:sz w:val="20"/>
                <w:szCs w:val="20"/>
              </w:rPr>
              <w:t xml:space="preserve"> /</w:t>
            </w:r>
          </w:p>
        </w:tc>
        <w:tc>
          <w:tcPr>
            <w:tcW w:w="2500" w:type="pct"/>
          </w:tcPr>
          <w:p w14:paraId="631DC1C7" w14:textId="77777777" w:rsidR="00B966B5" w:rsidRPr="003106CF" w:rsidRDefault="00B966B5" w:rsidP="004D1DC6">
            <w:pPr>
              <w:pStyle w:val="ab"/>
              <w:spacing w:after="0"/>
              <w:rPr>
                <w:b/>
              </w:rPr>
            </w:pPr>
          </w:p>
          <w:p w14:paraId="079FCB9C" w14:textId="77777777" w:rsidR="00B966B5" w:rsidRPr="003106CF" w:rsidRDefault="00B966B5" w:rsidP="004D1DC6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14:paraId="1852CAC2" w14:textId="7082BDDD" w:rsidR="00B966B5" w:rsidRPr="003106CF" w:rsidRDefault="00B966B5" w:rsidP="006A0087">
            <w:pPr>
              <w:pStyle w:val="ab"/>
              <w:spacing w:after="0"/>
              <w:rPr>
                <w:b/>
              </w:rPr>
            </w:pPr>
            <w:r w:rsidRPr="003106CF">
              <w:rPr>
                <w:b/>
              </w:rPr>
              <w:t>________</w:t>
            </w:r>
            <w:r w:rsidR="006A74C5">
              <w:rPr>
                <w:b/>
              </w:rPr>
              <w:t>ЭП</w:t>
            </w:r>
            <w:r w:rsidRPr="003106CF">
              <w:rPr>
                <w:b/>
              </w:rPr>
              <w:t>__________ //</w:t>
            </w:r>
          </w:p>
        </w:tc>
      </w:tr>
    </w:tbl>
    <w:p w14:paraId="31F4FD13" w14:textId="1CB68544" w:rsidR="00E07CB1" w:rsidRDefault="00E07CB1" w:rsidP="00474EA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C2B9F3B" w14:textId="77777777" w:rsidR="006102F0" w:rsidRDefault="006102F0" w:rsidP="00474EA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EBEC924" w14:textId="77777777" w:rsidR="006102F0" w:rsidRDefault="006102F0" w:rsidP="00474EA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8375F6B" w14:textId="77777777" w:rsidR="006102F0" w:rsidRDefault="006102F0" w:rsidP="00474EAE">
      <w:pPr>
        <w:spacing w:after="0"/>
        <w:jc w:val="right"/>
        <w:rPr>
          <w:rFonts w:ascii="Times New Roman" w:hAnsi="Times New Roman"/>
          <w:sz w:val="24"/>
          <w:szCs w:val="24"/>
        </w:rPr>
        <w:sectPr w:rsidR="006102F0" w:rsidSect="009B70DE">
          <w:headerReference w:type="default" r:id="rId10"/>
          <w:pgSz w:w="11906" w:h="16838"/>
          <w:pgMar w:top="1134" w:right="851" w:bottom="709" w:left="1418" w:header="397" w:footer="397" w:gutter="0"/>
          <w:cols w:space="709"/>
          <w:docGrid w:linePitch="272"/>
        </w:sectPr>
      </w:pPr>
    </w:p>
    <w:p w14:paraId="1E9D8B2F" w14:textId="77777777" w:rsidR="00474EAE" w:rsidRDefault="00474EAE" w:rsidP="00474EA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14:paraId="7187B137" w14:textId="47E2800F" w:rsidR="00C7297C" w:rsidRPr="00A53670" w:rsidRDefault="00474EAE" w:rsidP="00952F7C">
      <w:pPr>
        <w:pStyle w:val="ab"/>
        <w:spacing w:after="0"/>
        <w:jc w:val="right"/>
        <w:rPr>
          <w:b/>
          <w:bCs/>
          <w:kern w:val="1"/>
        </w:rPr>
      </w:pPr>
      <w:r>
        <w:rPr>
          <w:sz w:val="24"/>
          <w:szCs w:val="24"/>
        </w:rPr>
        <w:t xml:space="preserve">                                                 к Контракту №_____ от _________202</w:t>
      </w:r>
      <w:r w:rsidR="006102F0">
        <w:rPr>
          <w:sz w:val="24"/>
          <w:szCs w:val="24"/>
        </w:rPr>
        <w:t>6</w:t>
      </w:r>
      <w:r>
        <w:rPr>
          <w:sz w:val="24"/>
          <w:szCs w:val="24"/>
        </w:rPr>
        <w:t xml:space="preserve"> г.</w:t>
      </w:r>
    </w:p>
    <w:p w14:paraId="3159BB10" w14:textId="77777777" w:rsidR="00936C5E" w:rsidRPr="006869EE" w:rsidRDefault="00936C5E" w:rsidP="00936C5E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869EE">
        <w:rPr>
          <w:rFonts w:ascii="Times New Roman" w:hAnsi="Times New Roman"/>
          <w:b/>
          <w:bCs/>
          <w:sz w:val="24"/>
          <w:szCs w:val="24"/>
        </w:rPr>
        <w:t>ТЕХНИЧЕСКОЕ ЗАДАНИЕ</w:t>
      </w:r>
    </w:p>
    <w:p w14:paraId="1EF9FC7E" w14:textId="77777777" w:rsidR="00662B03" w:rsidRDefault="00936C5E" w:rsidP="00246D46">
      <w:pPr>
        <w:pStyle w:val="ad"/>
        <w:numPr>
          <w:ilvl w:val="0"/>
          <w:numId w:val="14"/>
        </w:numPr>
        <w:tabs>
          <w:tab w:val="left" w:pos="993"/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2B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D5417" w:rsidRPr="00662B03">
        <w:rPr>
          <w:rFonts w:ascii="Times New Roman" w:eastAsia="Times New Roman" w:hAnsi="Times New Roman"/>
          <w:sz w:val="24"/>
          <w:szCs w:val="24"/>
          <w:lang w:eastAsia="ru-RU"/>
        </w:rPr>
        <w:t xml:space="preserve">Наименование услуги: оказание образовательных услуг </w:t>
      </w:r>
    </w:p>
    <w:p w14:paraId="1B695F99" w14:textId="4F4B8354" w:rsidR="009D5417" w:rsidRPr="00662B03" w:rsidRDefault="009D5417" w:rsidP="00246D46">
      <w:pPr>
        <w:pStyle w:val="ad"/>
        <w:numPr>
          <w:ilvl w:val="0"/>
          <w:numId w:val="14"/>
        </w:numPr>
        <w:tabs>
          <w:tab w:val="left" w:pos="993"/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2B03">
        <w:rPr>
          <w:rFonts w:ascii="Times New Roman" w:eastAsia="Times New Roman" w:hAnsi="Times New Roman"/>
          <w:sz w:val="24"/>
          <w:szCs w:val="24"/>
          <w:lang w:eastAsia="ru-RU"/>
        </w:rPr>
        <w:t xml:space="preserve">2. Перечень (объем) оказываемых услуг: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8"/>
        <w:gridCol w:w="2396"/>
        <w:gridCol w:w="991"/>
        <w:gridCol w:w="907"/>
        <w:gridCol w:w="1577"/>
        <w:gridCol w:w="700"/>
        <w:gridCol w:w="1354"/>
        <w:gridCol w:w="851"/>
        <w:gridCol w:w="814"/>
      </w:tblGrid>
      <w:tr w:rsidR="00F70932" w:rsidRPr="00E07CB1" w14:paraId="517B1ABB" w14:textId="77777777" w:rsidTr="00F2159F">
        <w:trPr>
          <w:cantSplit/>
          <w:trHeight w:val="471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5D28" w14:textId="77777777" w:rsidR="00ED352E" w:rsidRPr="00E07CB1" w:rsidRDefault="00ED352E" w:rsidP="004D1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7C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07C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E07C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BBFDE" w14:textId="77777777" w:rsidR="00ED352E" w:rsidRPr="00E07CB1" w:rsidRDefault="00ED352E" w:rsidP="004D1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07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цикла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C76B3" w14:textId="77777777" w:rsidR="00ED352E" w:rsidRPr="00E07CB1" w:rsidRDefault="00ED352E" w:rsidP="004D1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07C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6F0C3" w14:textId="0B784BD0" w:rsidR="00ED352E" w:rsidRPr="00E07CB1" w:rsidRDefault="00A43744" w:rsidP="004D1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КТРУ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97B4" w14:textId="77777777" w:rsidR="00BF54B2" w:rsidRDefault="00BF54B2" w:rsidP="004D1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2902AF48" w14:textId="77777777" w:rsidR="00BF54B2" w:rsidRDefault="00BF54B2" w:rsidP="004D1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3E05821" w14:textId="22A45E45" w:rsidR="00ED352E" w:rsidRPr="00E07CB1" w:rsidRDefault="00ED352E" w:rsidP="004D1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Форма обучения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F4DD8" w14:textId="09E290F9" w:rsidR="00ED352E" w:rsidRPr="00E07CB1" w:rsidRDefault="00ED352E" w:rsidP="004D1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07C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Количество, человек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A2B9D" w14:textId="77777777" w:rsidR="00ED352E" w:rsidRPr="00E07CB1" w:rsidRDefault="00ED352E" w:rsidP="004D1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7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Планируемое обучения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FF34" w14:textId="77777777" w:rsidR="00ED352E" w:rsidRPr="00E07CB1" w:rsidRDefault="00ED352E" w:rsidP="004D1D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7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за единицу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2737" w14:textId="77777777" w:rsidR="00ED352E" w:rsidRPr="00E07CB1" w:rsidRDefault="00ED352E" w:rsidP="004D1DC6">
            <w:pPr>
              <w:spacing w:after="0" w:line="240" w:lineRule="auto"/>
              <w:ind w:right="-3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7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6A0087" w:rsidRPr="00E07CB1" w14:paraId="7707CB87" w14:textId="77777777" w:rsidTr="000A3DC0">
        <w:trPr>
          <w:trHeight w:val="325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11B5" w14:textId="0117E139" w:rsidR="006A0087" w:rsidRPr="00ED352E" w:rsidRDefault="006A0087" w:rsidP="006A0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129D0" w14:textId="4137784C" w:rsidR="006A0087" w:rsidRDefault="006A0087" w:rsidP="006A008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56423F">
              <w:rPr>
                <w:rFonts w:ascii="Times New Roman" w:hAnsi="Times New Roman"/>
                <w:shd w:val="clear" w:color="auto" w:fill="FFFFFF"/>
              </w:rPr>
              <w:t xml:space="preserve">Профессиональное </w:t>
            </w:r>
            <w:proofErr w:type="gramStart"/>
            <w:r w:rsidRPr="0056423F">
              <w:rPr>
                <w:rFonts w:ascii="Times New Roman" w:hAnsi="Times New Roman"/>
                <w:shd w:val="clear" w:color="auto" w:fill="FFFFFF"/>
              </w:rPr>
              <w:t>обучение по программе</w:t>
            </w:r>
            <w:proofErr w:type="gramEnd"/>
            <w:r w:rsidRPr="0056423F">
              <w:rPr>
                <w:rFonts w:ascii="Times New Roman" w:hAnsi="Times New Roman"/>
                <w:shd w:val="clear" w:color="auto" w:fill="FFFFFF"/>
              </w:rPr>
              <w:t>: «</w:t>
            </w:r>
            <w:r>
              <w:rPr>
                <w:rFonts w:ascii="Times New Roman" w:hAnsi="Times New Roman"/>
                <w:shd w:val="clear" w:color="auto" w:fill="FFFFFF"/>
              </w:rPr>
              <w:t>Станочник деревообрабатывающих станков 4 разряда</w:t>
            </w:r>
            <w:r w:rsidRPr="0056423F">
              <w:rPr>
                <w:rFonts w:ascii="Times New Roman" w:hAnsi="Times New Roman"/>
                <w:shd w:val="clear" w:color="auto" w:fill="FFFFFF"/>
              </w:rPr>
              <w:t xml:space="preserve">» 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0155" w14:textId="7CC242EC" w:rsidR="006A0087" w:rsidRDefault="006A0087" w:rsidP="006A0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обучение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5DB84" w14:textId="438E414F" w:rsidR="006A0087" w:rsidRDefault="006A0087" w:rsidP="006A0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85.42.19.900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79F0" w14:textId="77777777" w:rsidR="006A0087" w:rsidRDefault="006A0087" w:rsidP="006A0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36C4AFE" w14:textId="77777777" w:rsidR="006A0087" w:rsidRDefault="006A0087" w:rsidP="006A0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Заочно с применением </w:t>
            </w:r>
          </w:p>
          <w:p w14:paraId="3363354A" w14:textId="2C85BD34" w:rsidR="006A0087" w:rsidRDefault="006A0087" w:rsidP="006A0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дистанционных технологий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25AA" w14:textId="1B60B0B9" w:rsidR="006A0087" w:rsidRDefault="006A0087" w:rsidP="006A0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8CB4" w14:textId="3479E867" w:rsidR="006A0087" w:rsidRDefault="006A0087" w:rsidP="006A0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 течение 5</w:t>
            </w:r>
            <w:r w:rsidRPr="00ED352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 дней со дня заключения контракта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93BB" w14:textId="53E72821" w:rsidR="006A0087" w:rsidRPr="00ED352E" w:rsidRDefault="006A0087" w:rsidP="006A00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595C" w14:textId="62BAB9A0" w:rsidR="006A0087" w:rsidRPr="00E07CB1" w:rsidRDefault="006A0087" w:rsidP="006A0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A0087" w:rsidRPr="00E07CB1" w14:paraId="0E337DDB" w14:textId="77777777" w:rsidTr="00F2159F">
        <w:trPr>
          <w:trHeight w:val="325"/>
        </w:trPr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B659" w14:textId="2F087CB2" w:rsidR="006A0087" w:rsidRDefault="006A0087" w:rsidP="006A0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4D622D" w14:textId="3AC95DD7" w:rsidR="006A0087" w:rsidRPr="00B34554" w:rsidRDefault="006A0087" w:rsidP="006A00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423F">
              <w:rPr>
                <w:rFonts w:ascii="Times New Roman" w:hAnsi="Times New Roman"/>
                <w:shd w:val="clear" w:color="auto" w:fill="FFFFFF"/>
              </w:rPr>
              <w:t xml:space="preserve">Профессиональное </w:t>
            </w:r>
            <w:proofErr w:type="gramStart"/>
            <w:r w:rsidRPr="0056423F">
              <w:rPr>
                <w:rFonts w:ascii="Times New Roman" w:hAnsi="Times New Roman"/>
                <w:shd w:val="clear" w:color="auto" w:fill="FFFFFF"/>
              </w:rPr>
              <w:t>обучение по программе</w:t>
            </w:r>
            <w:proofErr w:type="gramEnd"/>
            <w:r w:rsidRPr="0056423F">
              <w:rPr>
                <w:rFonts w:ascii="Times New Roman" w:hAnsi="Times New Roman"/>
                <w:shd w:val="clear" w:color="auto" w:fill="FFFFFF"/>
              </w:rPr>
              <w:t>: «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Загрузчик-выгрузчик сырья, топлива и стеновых изделий 3 разряда </w:t>
            </w:r>
            <w:r w:rsidRPr="0056423F">
              <w:rPr>
                <w:rFonts w:ascii="Times New Roman" w:hAnsi="Times New Roman"/>
                <w:shd w:val="clear" w:color="auto" w:fill="FFFFFF"/>
              </w:rPr>
              <w:t xml:space="preserve">» 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3D47" w14:textId="4783EF61" w:rsidR="006A0087" w:rsidRDefault="006A0087" w:rsidP="006A0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обучение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799F8" w14:textId="2B834909" w:rsidR="006A0087" w:rsidRDefault="006A0087" w:rsidP="006A0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85.42.19.900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AE37" w14:textId="77777777" w:rsidR="006A0087" w:rsidRDefault="006A0087" w:rsidP="006A0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7496CEB" w14:textId="77777777" w:rsidR="006A0087" w:rsidRDefault="006A0087" w:rsidP="006A0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Заочно с применением </w:t>
            </w:r>
          </w:p>
          <w:p w14:paraId="0B2A9C62" w14:textId="76E42D4A" w:rsidR="006A0087" w:rsidRDefault="006A0087" w:rsidP="006A0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дистанционных технологий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148B" w14:textId="67686B97" w:rsidR="006A0087" w:rsidRDefault="006A0087" w:rsidP="006A0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1A80" w14:textId="2AAA5962" w:rsidR="006A0087" w:rsidRDefault="006A0087" w:rsidP="006A0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 течение 5</w:t>
            </w:r>
            <w:r w:rsidRPr="00ED352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 дней со дня заключения контракта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59AC" w14:textId="5628B0FC" w:rsidR="006A0087" w:rsidRPr="00ED352E" w:rsidRDefault="006A0087" w:rsidP="006A00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E5AB" w14:textId="30701029" w:rsidR="006A0087" w:rsidRPr="00E07CB1" w:rsidRDefault="006A0087" w:rsidP="006A0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5D34" w:rsidRPr="00E07CB1" w14:paraId="2141ECE4" w14:textId="77777777" w:rsidTr="00F2159F">
        <w:trPr>
          <w:trHeight w:val="22"/>
        </w:trPr>
        <w:tc>
          <w:tcPr>
            <w:tcW w:w="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1A7C" w14:textId="77777777" w:rsidR="001A5D34" w:rsidRPr="00E07CB1" w:rsidRDefault="001A5D34" w:rsidP="00F21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CDE8" w14:textId="55D0229F" w:rsidR="001A5D34" w:rsidRPr="00E07CB1" w:rsidRDefault="001A5D34" w:rsidP="00F21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7C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1A0C" w14:textId="721AA74F" w:rsidR="001A5D34" w:rsidRPr="00E07CB1" w:rsidRDefault="001A5D34" w:rsidP="00F21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50A91F1D" w14:textId="1D03B72E" w:rsidR="009D5417" w:rsidRPr="008F1237" w:rsidRDefault="009D5417" w:rsidP="009D541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F1237">
        <w:rPr>
          <w:rFonts w:ascii="Times New Roman" w:eastAsia="Times New Roman" w:hAnsi="Times New Roman"/>
          <w:lang w:eastAsia="ru-RU"/>
        </w:rPr>
        <w:t>3.Требования к качеству услуг: качество оказываемых услуг должно соответствовать требованиям:</w:t>
      </w:r>
    </w:p>
    <w:p w14:paraId="031B777A" w14:textId="77777777" w:rsidR="009D5417" w:rsidRPr="008F1237" w:rsidRDefault="009D5417" w:rsidP="009D541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F1237">
        <w:rPr>
          <w:rFonts w:ascii="Times New Roman" w:eastAsia="Times New Roman" w:hAnsi="Times New Roman"/>
          <w:lang w:eastAsia="ru-RU"/>
        </w:rPr>
        <w:t>- Федерального закона от 29.12.2012 № 273-ФЗ "Об образовании в Российской Федерации";</w:t>
      </w:r>
    </w:p>
    <w:p w14:paraId="4FC331ED" w14:textId="7075AD2F" w:rsidR="009D5417" w:rsidRPr="008F1237" w:rsidRDefault="009D5417" w:rsidP="009D541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F1237">
        <w:rPr>
          <w:rFonts w:ascii="Times New Roman" w:eastAsia="Times New Roman" w:hAnsi="Times New Roman"/>
          <w:lang w:eastAsia="ru-RU"/>
        </w:rPr>
        <w:t>- Приказа Министерства образования и науки РФ от 01.07.2013 № 499 «Об утверждении порядка организации и осуществления образовательной деятельности по дополнительн</w:t>
      </w:r>
      <w:r w:rsidR="00F40A56">
        <w:rPr>
          <w:rFonts w:ascii="Times New Roman" w:eastAsia="Times New Roman" w:hAnsi="Times New Roman"/>
          <w:lang w:eastAsia="ru-RU"/>
        </w:rPr>
        <w:t>ым профессиональным программам»;</w:t>
      </w:r>
    </w:p>
    <w:p w14:paraId="0E5F2A31" w14:textId="20001B68" w:rsidR="009D5417" w:rsidRPr="008F1237" w:rsidRDefault="009D5417" w:rsidP="003C3D3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F1237">
        <w:rPr>
          <w:rFonts w:ascii="Times New Roman" w:eastAsia="Times New Roman" w:hAnsi="Times New Roman"/>
          <w:lang w:eastAsia="ru-RU"/>
        </w:rPr>
        <w:t xml:space="preserve">- </w:t>
      </w:r>
      <w:r w:rsidR="00681F33">
        <w:rPr>
          <w:rFonts w:ascii="Times New Roman" w:eastAsia="Times New Roman" w:hAnsi="Times New Roman"/>
          <w:lang w:eastAsia="ru-RU"/>
        </w:rPr>
        <w:t>Постановление Правительства РФ от 18.09.2020 №1490</w:t>
      </w:r>
      <w:r w:rsidR="00F40A56">
        <w:rPr>
          <w:rFonts w:ascii="Times New Roman" w:eastAsia="Times New Roman" w:hAnsi="Times New Roman"/>
          <w:lang w:eastAsia="ru-RU"/>
        </w:rPr>
        <w:t xml:space="preserve"> « О лицензировании образовательной деятельности»</w:t>
      </w:r>
      <w:r w:rsidR="003C3D3D">
        <w:rPr>
          <w:rFonts w:ascii="Times New Roman" w:eastAsia="Times New Roman" w:hAnsi="Times New Roman"/>
          <w:lang w:eastAsia="ru-RU"/>
        </w:rPr>
        <w:t>;</w:t>
      </w:r>
      <w:r w:rsidR="00F40A56">
        <w:rPr>
          <w:rFonts w:ascii="Times New Roman" w:eastAsia="Times New Roman" w:hAnsi="Times New Roman"/>
          <w:lang w:eastAsia="ru-RU"/>
        </w:rPr>
        <w:t xml:space="preserve"> </w:t>
      </w:r>
    </w:p>
    <w:p w14:paraId="73E26327" w14:textId="2DA4B6A3" w:rsidR="009D5417" w:rsidRPr="008F1237" w:rsidRDefault="009D5417" w:rsidP="009D541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F1237">
        <w:rPr>
          <w:rFonts w:ascii="Times New Roman" w:eastAsia="Times New Roman" w:hAnsi="Times New Roman"/>
          <w:lang w:eastAsia="ru-RU"/>
        </w:rPr>
        <w:t xml:space="preserve">3.1. Форма обучения – </w:t>
      </w:r>
      <w:r w:rsidR="00425626" w:rsidRPr="008F1237">
        <w:rPr>
          <w:rFonts w:ascii="Times New Roman" w:eastAsia="Times New Roman" w:hAnsi="Times New Roman"/>
          <w:lang w:eastAsia="ru-RU"/>
        </w:rPr>
        <w:t>дистанционная</w:t>
      </w:r>
      <w:r w:rsidRPr="008F1237">
        <w:rPr>
          <w:rFonts w:ascii="Times New Roman" w:eastAsia="Times New Roman" w:hAnsi="Times New Roman"/>
          <w:lang w:eastAsia="ru-RU"/>
        </w:rPr>
        <w:t xml:space="preserve"> (согласно п.2 ст. 17 ФЗ от 29 декабря 2012 года № 273 «Об образовании в российской федерации»</w:t>
      </w:r>
      <w:r w:rsidR="00425626" w:rsidRPr="008F1237">
        <w:rPr>
          <w:rFonts w:ascii="Times New Roman" w:eastAsia="Times New Roman" w:hAnsi="Times New Roman"/>
          <w:lang w:eastAsia="ru-RU"/>
        </w:rPr>
        <w:t>)</w:t>
      </w:r>
      <w:r w:rsidRPr="008F1237">
        <w:rPr>
          <w:rFonts w:ascii="Times New Roman" w:eastAsia="Times New Roman" w:hAnsi="Times New Roman"/>
          <w:lang w:eastAsia="ru-RU"/>
        </w:rPr>
        <w:t>.</w:t>
      </w:r>
    </w:p>
    <w:p w14:paraId="4F02C8B3" w14:textId="57EA0751" w:rsidR="009D5417" w:rsidRPr="008F1237" w:rsidRDefault="009D5417" w:rsidP="009D541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F1237">
        <w:rPr>
          <w:rFonts w:ascii="Times New Roman" w:eastAsia="Times New Roman" w:hAnsi="Times New Roman"/>
          <w:lang w:eastAsia="ru-RU"/>
        </w:rPr>
        <w:t xml:space="preserve">3.2. </w:t>
      </w:r>
      <w:proofErr w:type="gramStart"/>
      <w:r w:rsidRPr="008F1237">
        <w:rPr>
          <w:rFonts w:ascii="Times New Roman" w:eastAsia="Times New Roman" w:hAnsi="Times New Roman"/>
          <w:lang w:eastAsia="ru-RU"/>
        </w:rPr>
        <w:t>Наличие действующей лицензии на осуществление образовательной деятельности, с указанием в лицензии права на осуществление дополнительного профессионального образования в соответствии с федеральными законами от 29 декабря 2012 года № 273-ФЗ «Об образовании в российской федерации» (ст. 91 - лицензировани</w:t>
      </w:r>
      <w:r w:rsidR="003C3D3D">
        <w:rPr>
          <w:rFonts w:ascii="Times New Roman" w:eastAsia="Times New Roman" w:hAnsi="Times New Roman"/>
          <w:lang w:eastAsia="ru-RU"/>
        </w:rPr>
        <w:t xml:space="preserve">е образовательной деятельности), пункта 40 части 1 статьи 12  Федерального закона от 04.05.2011 №99-ФЗ «О лицензировании отдельных видов деятельности, пункта </w:t>
      </w:r>
      <w:r w:rsidR="0064786A">
        <w:rPr>
          <w:rFonts w:ascii="Times New Roman" w:eastAsia="Times New Roman" w:hAnsi="Times New Roman"/>
          <w:lang w:eastAsia="ru-RU"/>
        </w:rPr>
        <w:t>18 Перечня деятельности по реализации</w:t>
      </w:r>
      <w:proofErr w:type="gramEnd"/>
      <w:r w:rsidR="0064786A">
        <w:rPr>
          <w:rFonts w:ascii="Times New Roman" w:eastAsia="Times New Roman" w:hAnsi="Times New Roman"/>
          <w:lang w:eastAsia="ru-RU"/>
        </w:rPr>
        <w:t xml:space="preserve"> образовательных программ приложения к Положению о лицензии образовательной деятельности утвержденного постановлением Правительства РФ от 18.09.2020 №1490 «О лицензии </w:t>
      </w:r>
      <w:r w:rsidR="00EC4EA9">
        <w:rPr>
          <w:rFonts w:ascii="Times New Roman" w:eastAsia="Times New Roman" w:hAnsi="Times New Roman"/>
          <w:lang w:eastAsia="ru-RU"/>
        </w:rPr>
        <w:t>образовательной деятельности»</w:t>
      </w:r>
    </w:p>
    <w:p w14:paraId="38DA6CD8" w14:textId="35DA7AF1" w:rsidR="009D5417" w:rsidRPr="008F1237" w:rsidRDefault="009D5417" w:rsidP="009D541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F1237">
        <w:rPr>
          <w:rFonts w:ascii="Times New Roman" w:eastAsia="Times New Roman" w:hAnsi="Times New Roman"/>
          <w:lang w:eastAsia="ru-RU"/>
        </w:rPr>
        <w:t>4. Требования к порядку оказания услуг:</w:t>
      </w:r>
    </w:p>
    <w:p w14:paraId="2E8E70F0" w14:textId="59BE436C" w:rsidR="009D5417" w:rsidRPr="008F1237" w:rsidRDefault="009D5417" w:rsidP="009D541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F1237">
        <w:rPr>
          <w:rFonts w:ascii="Times New Roman" w:eastAsia="Times New Roman" w:hAnsi="Times New Roman"/>
          <w:lang w:eastAsia="ru-RU"/>
        </w:rPr>
        <w:t>4.1. Официально информировать слушателей о сроках, учебном плане, организационных аспектах проведения обучения.</w:t>
      </w:r>
    </w:p>
    <w:p w14:paraId="298F7231" w14:textId="326C00CE" w:rsidR="009D5417" w:rsidRPr="008F1237" w:rsidRDefault="009D5417" w:rsidP="009D541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F1237">
        <w:rPr>
          <w:rFonts w:ascii="Times New Roman" w:eastAsia="Times New Roman" w:hAnsi="Times New Roman"/>
          <w:lang w:eastAsia="ru-RU"/>
        </w:rPr>
        <w:t>4.2. Обучение должно проводиться в соответствии с учебным планом по образовательному циклу, согласованным с заказчиком.</w:t>
      </w:r>
    </w:p>
    <w:p w14:paraId="7F1C94D1" w14:textId="46140556" w:rsidR="009D5417" w:rsidRPr="008F1237" w:rsidRDefault="009D5417" w:rsidP="009D541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F1237">
        <w:rPr>
          <w:rFonts w:ascii="Times New Roman" w:eastAsia="Times New Roman" w:hAnsi="Times New Roman"/>
          <w:lang w:eastAsia="ru-RU"/>
        </w:rPr>
        <w:t>4.3. Обучение проводится с обеспечением слушателей необходимой учебно-методической литературой и материалами.</w:t>
      </w:r>
    </w:p>
    <w:p w14:paraId="06862006" w14:textId="4D289594" w:rsidR="009D5417" w:rsidRPr="008F1237" w:rsidRDefault="009D5417" w:rsidP="009D541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F1237">
        <w:rPr>
          <w:rFonts w:ascii="Times New Roman" w:eastAsia="Times New Roman" w:hAnsi="Times New Roman"/>
          <w:lang w:eastAsia="ru-RU"/>
        </w:rPr>
        <w:t>4.4.</w:t>
      </w:r>
      <w:r w:rsidRPr="008F1237">
        <w:rPr>
          <w:rFonts w:ascii="Times New Roman" w:eastAsia="Times New Roman" w:hAnsi="Times New Roman"/>
          <w:lang w:eastAsia="ru-RU"/>
        </w:rPr>
        <w:tab/>
        <w:t>По окончании обучения должна быть проведена итоговая аттестация.</w:t>
      </w:r>
    </w:p>
    <w:p w14:paraId="628730AA" w14:textId="5EFC5D08" w:rsidR="009D5417" w:rsidRPr="008F1237" w:rsidRDefault="009D5417" w:rsidP="009D541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F1237">
        <w:rPr>
          <w:rFonts w:ascii="Times New Roman" w:eastAsia="Times New Roman" w:hAnsi="Times New Roman"/>
          <w:lang w:eastAsia="ru-RU"/>
        </w:rPr>
        <w:t>4.5. По окончании цикла выдать каждому слушателю документ установленного образца, стоимость которого входит в стоимость обучения.</w:t>
      </w:r>
    </w:p>
    <w:p w14:paraId="7762C338" w14:textId="4FC5306F" w:rsidR="009D5417" w:rsidRPr="008F1237" w:rsidRDefault="009D5417" w:rsidP="009D541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8F1237">
        <w:rPr>
          <w:rFonts w:ascii="Times New Roman" w:eastAsia="Times New Roman" w:hAnsi="Times New Roman"/>
          <w:lang w:eastAsia="ru-RU"/>
        </w:rPr>
        <w:t>4.6. Образовательный цикл должен проводиться на территории города Кызыла Республики Тыва.</w:t>
      </w:r>
    </w:p>
    <w:p w14:paraId="2AB9A564" w14:textId="77777777" w:rsidR="001A5D34" w:rsidRDefault="001A5D34" w:rsidP="009D5417">
      <w:pPr>
        <w:spacing w:after="0"/>
        <w:rPr>
          <w:rFonts w:ascii="Times New Roman" w:hAnsi="Times New Roman"/>
          <w:b/>
        </w:rPr>
      </w:pPr>
    </w:p>
    <w:p w14:paraId="2F0AC200" w14:textId="77777777" w:rsidR="001A5D34" w:rsidRDefault="001A5D34" w:rsidP="009D5417">
      <w:pPr>
        <w:spacing w:after="0"/>
        <w:rPr>
          <w:rFonts w:ascii="Times New Roman" w:hAnsi="Times New Roman"/>
          <w:b/>
        </w:rPr>
      </w:pPr>
    </w:p>
    <w:p w14:paraId="362EAF9C" w14:textId="02084E0B" w:rsidR="009D5417" w:rsidRPr="008F1237" w:rsidRDefault="009D5417" w:rsidP="009D5417">
      <w:pPr>
        <w:spacing w:after="0"/>
        <w:rPr>
          <w:rFonts w:ascii="Times New Roman" w:hAnsi="Times New Roman"/>
          <w:b/>
        </w:rPr>
      </w:pPr>
      <w:r w:rsidRPr="008F1237">
        <w:rPr>
          <w:rFonts w:ascii="Times New Roman" w:hAnsi="Times New Roman"/>
          <w:b/>
        </w:rPr>
        <w:t>«Государственный заказчик»</w:t>
      </w:r>
      <w:r w:rsidR="001168FC" w:rsidRPr="008F1237">
        <w:rPr>
          <w:rFonts w:ascii="Times New Roman" w:hAnsi="Times New Roman"/>
          <w:b/>
        </w:rPr>
        <w:t xml:space="preserve">    </w:t>
      </w:r>
      <w:r w:rsidRPr="008F1237">
        <w:rPr>
          <w:rFonts w:ascii="Times New Roman" w:hAnsi="Times New Roman"/>
          <w:b/>
        </w:rPr>
        <w:tab/>
      </w:r>
      <w:r w:rsidRPr="008F1237">
        <w:rPr>
          <w:rFonts w:ascii="Times New Roman" w:hAnsi="Times New Roman"/>
          <w:b/>
        </w:rPr>
        <w:tab/>
      </w:r>
      <w:r w:rsidRPr="008F1237">
        <w:rPr>
          <w:rFonts w:ascii="Times New Roman" w:hAnsi="Times New Roman"/>
          <w:b/>
        </w:rPr>
        <w:tab/>
        <w:t>«Исполнитель»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927"/>
        <w:gridCol w:w="4927"/>
      </w:tblGrid>
      <w:tr w:rsidR="009D5417" w:rsidRPr="003106CF" w14:paraId="336C5F8F" w14:textId="77777777" w:rsidTr="004D1DC6">
        <w:trPr>
          <w:trHeight w:val="807"/>
        </w:trPr>
        <w:tc>
          <w:tcPr>
            <w:tcW w:w="2500" w:type="pct"/>
          </w:tcPr>
          <w:p w14:paraId="3813B8D5" w14:textId="77777777" w:rsidR="009D5417" w:rsidRPr="003106CF" w:rsidRDefault="009D5417" w:rsidP="004D1D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7A68FF4" w14:textId="77777777" w:rsidR="009D5417" w:rsidRPr="003106CF" w:rsidRDefault="009D5417" w:rsidP="004D1DC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BED75E7" w14:textId="6EC10EA4" w:rsidR="009D5417" w:rsidRPr="003106CF" w:rsidRDefault="009D5417" w:rsidP="00EC4E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106CF">
              <w:rPr>
                <w:rFonts w:ascii="Times New Roman" w:hAnsi="Times New Roman"/>
                <w:b/>
                <w:sz w:val="20"/>
                <w:szCs w:val="20"/>
              </w:rPr>
              <w:t>_____</w:t>
            </w:r>
            <w:r w:rsidR="006A273F">
              <w:rPr>
                <w:rFonts w:ascii="Times New Roman" w:hAnsi="Times New Roman"/>
                <w:b/>
                <w:sz w:val="20"/>
                <w:szCs w:val="20"/>
              </w:rPr>
              <w:t>ЭП</w:t>
            </w:r>
            <w:r w:rsidRPr="003106CF">
              <w:rPr>
                <w:rFonts w:ascii="Times New Roman" w:hAnsi="Times New Roman"/>
                <w:b/>
                <w:sz w:val="20"/>
                <w:szCs w:val="20"/>
              </w:rPr>
              <w:t>_____________ /</w:t>
            </w:r>
            <w:proofErr w:type="spellStart"/>
            <w:r w:rsidR="006A273F">
              <w:rPr>
                <w:rFonts w:ascii="Times New Roman" w:hAnsi="Times New Roman"/>
                <w:b/>
                <w:sz w:val="20"/>
                <w:szCs w:val="20"/>
              </w:rPr>
              <w:t>Човуу</w:t>
            </w:r>
            <w:proofErr w:type="spellEnd"/>
            <w:r w:rsidR="006A273F">
              <w:rPr>
                <w:rFonts w:ascii="Times New Roman" w:hAnsi="Times New Roman"/>
                <w:b/>
                <w:sz w:val="20"/>
                <w:szCs w:val="20"/>
              </w:rPr>
              <w:t xml:space="preserve"> В.Т./</w:t>
            </w:r>
          </w:p>
        </w:tc>
        <w:tc>
          <w:tcPr>
            <w:tcW w:w="2500" w:type="pct"/>
          </w:tcPr>
          <w:p w14:paraId="5FD11F32" w14:textId="77777777" w:rsidR="009D5417" w:rsidRPr="003106CF" w:rsidRDefault="009D5417" w:rsidP="004D1DC6">
            <w:pPr>
              <w:pStyle w:val="ab"/>
              <w:spacing w:after="0"/>
              <w:rPr>
                <w:b/>
              </w:rPr>
            </w:pPr>
          </w:p>
          <w:p w14:paraId="74A699CD" w14:textId="77777777" w:rsidR="009D5417" w:rsidRPr="003106CF" w:rsidRDefault="009D5417" w:rsidP="004D1DC6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14:paraId="3667491B" w14:textId="0A922074" w:rsidR="009D5417" w:rsidRPr="003106CF" w:rsidRDefault="009D5417" w:rsidP="006A0087">
            <w:pPr>
              <w:pStyle w:val="ab"/>
              <w:spacing w:after="0"/>
              <w:rPr>
                <w:b/>
              </w:rPr>
            </w:pPr>
            <w:r w:rsidRPr="003106CF">
              <w:rPr>
                <w:b/>
              </w:rPr>
              <w:t>_________</w:t>
            </w:r>
            <w:r w:rsidR="006A273F">
              <w:rPr>
                <w:b/>
              </w:rPr>
              <w:t>ЭП</w:t>
            </w:r>
            <w:r w:rsidRPr="003106CF">
              <w:rPr>
                <w:b/>
              </w:rPr>
              <w:t>_________</w:t>
            </w:r>
            <w:r w:rsidR="003F404C">
              <w:rPr>
                <w:b/>
              </w:rPr>
              <w:t>//</w:t>
            </w:r>
          </w:p>
        </w:tc>
      </w:tr>
    </w:tbl>
    <w:p w14:paraId="5CEDEBF7" w14:textId="77777777" w:rsidR="00E07CB1" w:rsidRDefault="00E07CB1" w:rsidP="009D5417">
      <w:pPr>
        <w:spacing w:after="0"/>
        <w:rPr>
          <w:rFonts w:ascii="Times New Roman" w:hAnsi="Times New Roman"/>
          <w:sz w:val="24"/>
          <w:szCs w:val="24"/>
        </w:rPr>
      </w:pPr>
    </w:p>
    <w:p w14:paraId="553D1339" w14:textId="77777777" w:rsidR="00B34554" w:rsidRDefault="00B34554" w:rsidP="009D5417">
      <w:pPr>
        <w:spacing w:after="0"/>
        <w:rPr>
          <w:rFonts w:ascii="Times New Roman" w:hAnsi="Times New Roman"/>
          <w:sz w:val="24"/>
          <w:szCs w:val="24"/>
        </w:rPr>
      </w:pPr>
    </w:p>
    <w:p w14:paraId="5351E225" w14:textId="77777777" w:rsidR="00B34554" w:rsidRDefault="00B34554" w:rsidP="009D5417">
      <w:pPr>
        <w:spacing w:after="0"/>
        <w:rPr>
          <w:rFonts w:ascii="Times New Roman" w:hAnsi="Times New Roman"/>
          <w:sz w:val="24"/>
          <w:szCs w:val="24"/>
        </w:rPr>
      </w:pPr>
    </w:p>
    <w:p w14:paraId="075D96D0" w14:textId="77777777" w:rsidR="00B34554" w:rsidRDefault="00B34554" w:rsidP="009D5417">
      <w:pPr>
        <w:spacing w:after="0"/>
        <w:rPr>
          <w:rFonts w:ascii="Times New Roman" w:hAnsi="Times New Roman"/>
          <w:sz w:val="24"/>
          <w:szCs w:val="24"/>
        </w:rPr>
      </w:pPr>
    </w:p>
    <w:p w14:paraId="2C6F5639" w14:textId="77777777" w:rsidR="00B34554" w:rsidRDefault="00B34554" w:rsidP="009D5417">
      <w:pPr>
        <w:spacing w:after="0"/>
        <w:rPr>
          <w:rFonts w:ascii="Times New Roman" w:hAnsi="Times New Roman"/>
          <w:sz w:val="24"/>
          <w:szCs w:val="24"/>
        </w:rPr>
      </w:pPr>
      <w:bookmarkStart w:id="8" w:name="_GoBack"/>
      <w:bookmarkEnd w:id="8"/>
    </w:p>
    <w:p w14:paraId="4A526C0F" w14:textId="77777777" w:rsidR="00E27088" w:rsidRDefault="00E27088" w:rsidP="00662B03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sectPr w:rsidR="00E27088" w:rsidSect="00E07CB1">
      <w:pgSz w:w="11906" w:h="16838"/>
      <w:pgMar w:top="1134" w:right="567" w:bottom="1134" w:left="1701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2919EE" w14:textId="77777777" w:rsidR="00663366" w:rsidRDefault="00663366" w:rsidP="001A7D9A">
      <w:pPr>
        <w:spacing w:after="0" w:line="240" w:lineRule="auto"/>
      </w:pPr>
      <w:r>
        <w:separator/>
      </w:r>
    </w:p>
  </w:endnote>
  <w:endnote w:type="continuationSeparator" w:id="0">
    <w:p w14:paraId="775D2162" w14:textId="77777777" w:rsidR="00663366" w:rsidRDefault="00663366" w:rsidP="001A7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CA1849" w14:textId="77777777" w:rsidR="00663366" w:rsidRDefault="00663366" w:rsidP="001A7D9A">
      <w:pPr>
        <w:spacing w:after="0" w:line="240" w:lineRule="auto"/>
      </w:pPr>
      <w:r>
        <w:separator/>
      </w:r>
    </w:p>
  </w:footnote>
  <w:footnote w:type="continuationSeparator" w:id="0">
    <w:p w14:paraId="652A672B" w14:textId="77777777" w:rsidR="00663366" w:rsidRDefault="00663366" w:rsidP="001A7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285AF9" w14:textId="1BCBE281" w:rsidR="002E5287" w:rsidRPr="0081392C" w:rsidRDefault="002E5287" w:rsidP="00ED352E">
    <w:pPr>
      <w:pStyle w:val="a3"/>
      <w:spacing w:after="200"/>
      <w:ind w:firstLine="0"/>
      <w:jc w:val="left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1">
    <w:nsid w:val="05AE0464"/>
    <w:multiLevelType w:val="multilevel"/>
    <w:tmpl w:val="3034B89A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2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3">
    <w:nsid w:val="261229F0"/>
    <w:multiLevelType w:val="multilevel"/>
    <w:tmpl w:val="190A09F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>
    <w:nsid w:val="2D8746CB"/>
    <w:multiLevelType w:val="multilevel"/>
    <w:tmpl w:val="291A52AC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sz w:val="22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eastAsia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Times New Roman" w:hint="default"/>
        <w:sz w:val="22"/>
      </w:rPr>
    </w:lvl>
  </w:abstractNum>
  <w:abstractNum w:abstractNumId="5">
    <w:nsid w:val="2FD533AE"/>
    <w:multiLevelType w:val="multilevel"/>
    <w:tmpl w:val="D062F2F6"/>
    <w:lvl w:ilvl="0">
      <w:start w:val="10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3D692285"/>
    <w:multiLevelType w:val="hybridMultilevel"/>
    <w:tmpl w:val="7282823E"/>
    <w:lvl w:ilvl="0" w:tplc="9A02EF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5A0289"/>
    <w:multiLevelType w:val="hybridMultilevel"/>
    <w:tmpl w:val="FB9E8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6A17EF"/>
    <w:multiLevelType w:val="hybridMultilevel"/>
    <w:tmpl w:val="B0427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194334"/>
    <w:multiLevelType w:val="hybridMultilevel"/>
    <w:tmpl w:val="CC4AC250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11">
    <w:nsid w:val="527234EC"/>
    <w:multiLevelType w:val="hybridMultilevel"/>
    <w:tmpl w:val="C2DCEEC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5C3EE2"/>
    <w:multiLevelType w:val="multilevel"/>
    <w:tmpl w:val="3CD2B23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sz w:val="26"/>
      </w:rPr>
    </w:lvl>
  </w:abstractNum>
  <w:abstractNum w:abstractNumId="13">
    <w:nsid w:val="60FF736B"/>
    <w:multiLevelType w:val="multilevel"/>
    <w:tmpl w:val="906E2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51"/>
        </w:tabs>
        <w:ind w:left="951" w:hanging="52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>
    <w:nsid w:val="780C2752"/>
    <w:multiLevelType w:val="hybridMultilevel"/>
    <w:tmpl w:val="7282823E"/>
    <w:lvl w:ilvl="0" w:tplc="9A02EF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0"/>
    <w:lvlOverride w:ilvl="0">
      <w:startOverride w:val="1"/>
    </w:lvlOverride>
  </w:num>
  <w:num w:numId="5">
    <w:abstractNumId w:val="3"/>
  </w:num>
  <w:num w:numId="6">
    <w:abstractNumId w:val="7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1"/>
  </w:num>
  <w:num w:numId="11">
    <w:abstractNumId w:val="4"/>
  </w:num>
  <w:num w:numId="12">
    <w:abstractNumId w:val="1"/>
  </w:num>
  <w:num w:numId="13">
    <w:abstractNumId w:val="12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027"/>
    <w:rsid w:val="00024CC9"/>
    <w:rsid w:val="00047F1E"/>
    <w:rsid w:val="000603D6"/>
    <w:rsid w:val="0008698C"/>
    <w:rsid w:val="000C03D1"/>
    <w:rsid w:val="000C7834"/>
    <w:rsid w:val="000D62BB"/>
    <w:rsid w:val="000F4A6A"/>
    <w:rsid w:val="000F51A4"/>
    <w:rsid w:val="00100527"/>
    <w:rsid w:val="001168FC"/>
    <w:rsid w:val="001177A6"/>
    <w:rsid w:val="001310BB"/>
    <w:rsid w:val="001313C6"/>
    <w:rsid w:val="001361C0"/>
    <w:rsid w:val="00137E48"/>
    <w:rsid w:val="00141A1E"/>
    <w:rsid w:val="00144236"/>
    <w:rsid w:val="0014572C"/>
    <w:rsid w:val="0014665A"/>
    <w:rsid w:val="0015734C"/>
    <w:rsid w:val="00163633"/>
    <w:rsid w:val="001708E5"/>
    <w:rsid w:val="001920D9"/>
    <w:rsid w:val="001A2189"/>
    <w:rsid w:val="001A5D34"/>
    <w:rsid w:val="001A7D9A"/>
    <w:rsid w:val="001C7208"/>
    <w:rsid w:val="001E3A38"/>
    <w:rsid w:val="001E5119"/>
    <w:rsid w:val="001E6723"/>
    <w:rsid w:val="001F0024"/>
    <w:rsid w:val="00201523"/>
    <w:rsid w:val="002067DD"/>
    <w:rsid w:val="002125BD"/>
    <w:rsid w:val="00214C51"/>
    <w:rsid w:val="00225672"/>
    <w:rsid w:val="002269A3"/>
    <w:rsid w:val="002420BF"/>
    <w:rsid w:val="00243423"/>
    <w:rsid w:val="00262325"/>
    <w:rsid w:val="002632FB"/>
    <w:rsid w:val="00270D30"/>
    <w:rsid w:val="002961B5"/>
    <w:rsid w:val="002A54A8"/>
    <w:rsid w:val="002A7B5E"/>
    <w:rsid w:val="002B76D8"/>
    <w:rsid w:val="002D2E7A"/>
    <w:rsid w:val="002D7440"/>
    <w:rsid w:val="002E5287"/>
    <w:rsid w:val="00300757"/>
    <w:rsid w:val="00307E77"/>
    <w:rsid w:val="00326166"/>
    <w:rsid w:val="003438B8"/>
    <w:rsid w:val="00354CEA"/>
    <w:rsid w:val="00363CA1"/>
    <w:rsid w:val="003A0A3F"/>
    <w:rsid w:val="003B42B6"/>
    <w:rsid w:val="003C2775"/>
    <w:rsid w:val="003C3D3D"/>
    <w:rsid w:val="003C3F9B"/>
    <w:rsid w:val="003C6DA7"/>
    <w:rsid w:val="003D6A6A"/>
    <w:rsid w:val="003F404C"/>
    <w:rsid w:val="003F6EC0"/>
    <w:rsid w:val="00404432"/>
    <w:rsid w:val="00415F0A"/>
    <w:rsid w:val="00416630"/>
    <w:rsid w:val="0042544D"/>
    <w:rsid w:val="00425626"/>
    <w:rsid w:val="00432704"/>
    <w:rsid w:val="00440786"/>
    <w:rsid w:val="00464773"/>
    <w:rsid w:val="004711BD"/>
    <w:rsid w:val="00474EAE"/>
    <w:rsid w:val="004802C5"/>
    <w:rsid w:val="004A5B71"/>
    <w:rsid w:val="004A777E"/>
    <w:rsid w:val="004B1BDE"/>
    <w:rsid w:val="004B3B73"/>
    <w:rsid w:val="004C1122"/>
    <w:rsid w:val="004D07DF"/>
    <w:rsid w:val="004E540D"/>
    <w:rsid w:val="00512CA1"/>
    <w:rsid w:val="00513A7A"/>
    <w:rsid w:val="00517981"/>
    <w:rsid w:val="0052702D"/>
    <w:rsid w:val="00550282"/>
    <w:rsid w:val="00564853"/>
    <w:rsid w:val="00575CA0"/>
    <w:rsid w:val="00577918"/>
    <w:rsid w:val="0058084B"/>
    <w:rsid w:val="00583087"/>
    <w:rsid w:val="00587096"/>
    <w:rsid w:val="005908D1"/>
    <w:rsid w:val="00597164"/>
    <w:rsid w:val="005A5C0F"/>
    <w:rsid w:val="005D131A"/>
    <w:rsid w:val="005E2991"/>
    <w:rsid w:val="005F6FC4"/>
    <w:rsid w:val="00600F68"/>
    <w:rsid w:val="006102F0"/>
    <w:rsid w:val="00620762"/>
    <w:rsid w:val="0064786A"/>
    <w:rsid w:val="00652C74"/>
    <w:rsid w:val="00662B03"/>
    <w:rsid w:val="00663366"/>
    <w:rsid w:val="00674820"/>
    <w:rsid w:val="00676DFD"/>
    <w:rsid w:val="00681F33"/>
    <w:rsid w:val="006869EE"/>
    <w:rsid w:val="0069460C"/>
    <w:rsid w:val="006A0087"/>
    <w:rsid w:val="006A273F"/>
    <w:rsid w:val="006A74C5"/>
    <w:rsid w:val="006B201B"/>
    <w:rsid w:val="006C017A"/>
    <w:rsid w:val="006C05D9"/>
    <w:rsid w:val="006D29DD"/>
    <w:rsid w:val="006D2F49"/>
    <w:rsid w:val="006D464C"/>
    <w:rsid w:val="006E0251"/>
    <w:rsid w:val="006E46B6"/>
    <w:rsid w:val="006F0A47"/>
    <w:rsid w:val="00702572"/>
    <w:rsid w:val="007067EB"/>
    <w:rsid w:val="0072648A"/>
    <w:rsid w:val="007361A6"/>
    <w:rsid w:val="007437EB"/>
    <w:rsid w:val="00745B76"/>
    <w:rsid w:val="007470E2"/>
    <w:rsid w:val="0077030B"/>
    <w:rsid w:val="00780E40"/>
    <w:rsid w:val="00796402"/>
    <w:rsid w:val="007A418D"/>
    <w:rsid w:val="007B16A8"/>
    <w:rsid w:val="007B1E6F"/>
    <w:rsid w:val="007E013B"/>
    <w:rsid w:val="007E756B"/>
    <w:rsid w:val="007F3D73"/>
    <w:rsid w:val="008027FB"/>
    <w:rsid w:val="0081392C"/>
    <w:rsid w:val="00873365"/>
    <w:rsid w:val="00873479"/>
    <w:rsid w:val="00887FB0"/>
    <w:rsid w:val="00890DC9"/>
    <w:rsid w:val="00892D53"/>
    <w:rsid w:val="008D032C"/>
    <w:rsid w:val="008D243A"/>
    <w:rsid w:val="008D414B"/>
    <w:rsid w:val="008E74C1"/>
    <w:rsid w:val="008F1237"/>
    <w:rsid w:val="0090310F"/>
    <w:rsid w:val="00906490"/>
    <w:rsid w:val="00910B1D"/>
    <w:rsid w:val="00912236"/>
    <w:rsid w:val="009311C2"/>
    <w:rsid w:val="00934F2D"/>
    <w:rsid w:val="0093534E"/>
    <w:rsid w:val="00936C5E"/>
    <w:rsid w:val="00940708"/>
    <w:rsid w:val="00943687"/>
    <w:rsid w:val="009521B3"/>
    <w:rsid w:val="00952F7C"/>
    <w:rsid w:val="00985D4B"/>
    <w:rsid w:val="00992542"/>
    <w:rsid w:val="00993A30"/>
    <w:rsid w:val="009948C2"/>
    <w:rsid w:val="009A200C"/>
    <w:rsid w:val="009B630C"/>
    <w:rsid w:val="009B70DE"/>
    <w:rsid w:val="009C37DF"/>
    <w:rsid w:val="009D1132"/>
    <w:rsid w:val="009D5417"/>
    <w:rsid w:val="00A036CC"/>
    <w:rsid w:val="00A07208"/>
    <w:rsid w:val="00A11A78"/>
    <w:rsid w:val="00A122DA"/>
    <w:rsid w:val="00A143FE"/>
    <w:rsid w:val="00A174A8"/>
    <w:rsid w:val="00A17AA0"/>
    <w:rsid w:val="00A23226"/>
    <w:rsid w:val="00A2411E"/>
    <w:rsid w:val="00A323C4"/>
    <w:rsid w:val="00A413BF"/>
    <w:rsid w:val="00A4166A"/>
    <w:rsid w:val="00A43744"/>
    <w:rsid w:val="00A43E2B"/>
    <w:rsid w:val="00A45C8E"/>
    <w:rsid w:val="00A52E69"/>
    <w:rsid w:val="00A53670"/>
    <w:rsid w:val="00A62DEC"/>
    <w:rsid w:val="00A639FA"/>
    <w:rsid w:val="00A86F1C"/>
    <w:rsid w:val="00A90456"/>
    <w:rsid w:val="00AB6406"/>
    <w:rsid w:val="00AD0027"/>
    <w:rsid w:val="00AE2376"/>
    <w:rsid w:val="00AE3405"/>
    <w:rsid w:val="00AE3FE2"/>
    <w:rsid w:val="00AF3988"/>
    <w:rsid w:val="00B24C4F"/>
    <w:rsid w:val="00B34554"/>
    <w:rsid w:val="00B37F4B"/>
    <w:rsid w:val="00B4612D"/>
    <w:rsid w:val="00B57360"/>
    <w:rsid w:val="00B722C8"/>
    <w:rsid w:val="00B80869"/>
    <w:rsid w:val="00B84ACD"/>
    <w:rsid w:val="00B966B5"/>
    <w:rsid w:val="00BA2C9C"/>
    <w:rsid w:val="00BB5F28"/>
    <w:rsid w:val="00BD00BB"/>
    <w:rsid w:val="00BF54B2"/>
    <w:rsid w:val="00BF5989"/>
    <w:rsid w:val="00BF7916"/>
    <w:rsid w:val="00C01E4F"/>
    <w:rsid w:val="00C0260E"/>
    <w:rsid w:val="00C03077"/>
    <w:rsid w:val="00C06741"/>
    <w:rsid w:val="00C22AA3"/>
    <w:rsid w:val="00C22E74"/>
    <w:rsid w:val="00C27054"/>
    <w:rsid w:val="00C34039"/>
    <w:rsid w:val="00C35A5F"/>
    <w:rsid w:val="00C53F3D"/>
    <w:rsid w:val="00C6322D"/>
    <w:rsid w:val="00C6361A"/>
    <w:rsid w:val="00C72025"/>
    <w:rsid w:val="00C7210F"/>
    <w:rsid w:val="00C7297C"/>
    <w:rsid w:val="00C83375"/>
    <w:rsid w:val="00C9131D"/>
    <w:rsid w:val="00C923D8"/>
    <w:rsid w:val="00CA0D58"/>
    <w:rsid w:val="00CA15DE"/>
    <w:rsid w:val="00CA1944"/>
    <w:rsid w:val="00CA5BA2"/>
    <w:rsid w:val="00CC6C79"/>
    <w:rsid w:val="00CE74A7"/>
    <w:rsid w:val="00CF1DA5"/>
    <w:rsid w:val="00D13ED9"/>
    <w:rsid w:val="00D26037"/>
    <w:rsid w:val="00D454BB"/>
    <w:rsid w:val="00D47533"/>
    <w:rsid w:val="00D81289"/>
    <w:rsid w:val="00D82187"/>
    <w:rsid w:val="00D83841"/>
    <w:rsid w:val="00D84F08"/>
    <w:rsid w:val="00D86C52"/>
    <w:rsid w:val="00D9281C"/>
    <w:rsid w:val="00D9782B"/>
    <w:rsid w:val="00DA59A3"/>
    <w:rsid w:val="00DB43DD"/>
    <w:rsid w:val="00DC70D9"/>
    <w:rsid w:val="00DC72AF"/>
    <w:rsid w:val="00DD0DC0"/>
    <w:rsid w:val="00DF0B07"/>
    <w:rsid w:val="00DF51B3"/>
    <w:rsid w:val="00E021E6"/>
    <w:rsid w:val="00E05F89"/>
    <w:rsid w:val="00E07CB1"/>
    <w:rsid w:val="00E16A4B"/>
    <w:rsid w:val="00E20C88"/>
    <w:rsid w:val="00E236D6"/>
    <w:rsid w:val="00E26428"/>
    <w:rsid w:val="00E27088"/>
    <w:rsid w:val="00E32F53"/>
    <w:rsid w:val="00E33C75"/>
    <w:rsid w:val="00E3429B"/>
    <w:rsid w:val="00E6303D"/>
    <w:rsid w:val="00E674F6"/>
    <w:rsid w:val="00E71125"/>
    <w:rsid w:val="00E73EDC"/>
    <w:rsid w:val="00E75962"/>
    <w:rsid w:val="00E85208"/>
    <w:rsid w:val="00E9234B"/>
    <w:rsid w:val="00EB2735"/>
    <w:rsid w:val="00EC4EA9"/>
    <w:rsid w:val="00ED352E"/>
    <w:rsid w:val="00EE1D66"/>
    <w:rsid w:val="00EF66DA"/>
    <w:rsid w:val="00F02DB4"/>
    <w:rsid w:val="00F035B9"/>
    <w:rsid w:val="00F07A97"/>
    <w:rsid w:val="00F2159F"/>
    <w:rsid w:val="00F356C5"/>
    <w:rsid w:val="00F40A56"/>
    <w:rsid w:val="00F44BAD"/>
    <w:rsid w:val="00F44C8A"/>
    <w:rsid w:val="00F52959"/>
    <w:rsid w:val="00F56530"/>
    <w:rsid w:val="00F5732E"/>
    <w:rsid w:val="00F70932"/>
    <w:rsid w:val="00F8099A"/>
    <w:rsid w:val="00F8189D"/>
    <w:rsid w:val="00F85038"/>
    <w:rsid w:val="00F86B44"/>
    <w:rsid w:val="00FA2674"/>
    <w:rsid w:val="00FA6BB7"/>
    <w:rsid w:val="00FB365E"/>
    <w:rsid w:val="00FB4AA1"/>
    <w:rsid w:val="00FB6780"/>
    <w:rsid w:val="00FC3149"/>
    <w:rsid w:val="00FD64F5"/>
    <w:rsid w:val="00FE59A0"/>
    <w:rsid w:val="00FE7DF6"/>
    <w:rsid w:val="00FF10C4"/>
    <w:rsid w:val="00FF3328"/>
    <w:rsid w:val="00FF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3632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3C6"/>
    <w:pPr>
      <w:suppressAutoHyphens/>
    </w:pPr>
    <w:rPr>
      <w:rFonts w:ascii="Calibri" w:eastAsia="Droid Sans Fallback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90DC9"/>
    <w:pPr>
      <w:keepNext/>
      <w:keepLines/>
      <w:numPr>
        <w:numId w:val="2"/>
      </w:numPr>
      <w:suppressAutoHyphens w:val="0"/>
      <w:spacing w:before="240" w:after="120"/>
      <w:jc w:val="center"/>
      <w:outlineLvl w:val="0"/>
    </w:pPr>
    <w:rPr>
      <w:rFonts w:ascii="Times New Roman" w:eastAsia="Times New Roman" w:hAnsi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90DC9"/>
    <w:pPr>
      <w:numPr>
        <w:ilvl w:val="1"/>
        <w:numId w:val="2"/>
      </w:numPr>
      <w:suppressAutoHyphens w:val="0"/>
      <w:spacing w:before="120" w:after="120"/>
      <w:ind w:firstLine="482"/>
      <w:jc w:val="both"/>
      <w:outlineLvl w:val="1"/>
    </w:pPr>
    <w:rPr>
      <w:rFonts w:ascii="Times New Roman" w:eastAsia="Times New Roman" w:hAnsi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90DC9"/>
    <w:pPr>
      <w:numPr>
        <w:ilvl w:val="2"/>
        <w:numId w:val="2"/>
      </w:numPr>
      <w:suppressAutoHyphens w:val="0"/>
      <w:spacing w:before="120" w:after="120"/>
      <w:ind w:firstLine="482"/>
      <w:jc w:val="both"/>
      <w:outlineLvl w:val="2"/>
    </w:pPr>
    <w:rPr>
      <w:rFonts w:ascii="Times New Roman" w:eastAsia="Times New Roman" w:hAnsi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890DC9"/>
    <w:pPr>
      <w:numPr>
        <w:ilvl w:val="3"/>
        <w:numId w:val="2"/>
      </w:numPr>
      <w:suppressAutoHyphens w:val="0"/>
      <w:spacing w:before="120" w:after="120"/>
      <w:ind w:firstLine="482"/>
      <w:jc w:val="both"/>
      <w:outlineLvl w:val="3"/>
    </w:pPr>
    <w:rPr>
      <w:rFonts w:ascii="Times New Roman" w:eastAsia="Times New Roman" w:hAnsi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890DC9"/>
    <w:pPr>
      <w:keepNext/>
      <w:keepLines/>
      <w:numPr>
        <w:ilvl w:val="4"/>
        <w:numId w:val="2"/>
      </w:numPr>
      <w:suppressAutoHyphens w:val="0"/>
      <w:spacing w:before="200" w:after="0"/>
      <w:ind w:firstLine="482"/>
      <w:jc w:val="both"/>
      <w:outlineLvl w:val="4"/>
    </w:pPr>
    <w:rPr>
      <w:rFonts w:ascii="Times New Roman" w:eastAsia="Times New Roman" w:hAnsi="Times New Roman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890DC9"/>
    <w:pPr>
      <w:keepNext/>
      <w:keepLines/>
      <w:numPr>
        <w:ilvl w:val="5"/>
        <w:numId w:val="2"/>
      </w:numPr>
      <w:suppressAutoHyphens w:val="0"/>
      <w:spacing w:before="200" w:after="0"/>
      <w:ind w:firstLine="482"/>
      <w:jc w:val="both"/>
      <w:outlineLvl w:val="5"/>
    </w:pPr>
    <w:rPr>
      <w:rFonts w:ascii="Times New Roman" w:eastAsia="Times New Roman" w:hAnsi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890DC9"/>
    <w:pPr>
      <w:keepNext/>
      <w:keepLines/>
      <w:numPr>
        <w:ilvl w:val="6"/>
        <w:numId w:val="2"/>
      </w:numPr>
      <w:suppressAutoHyphens w:val="0"/>
      <w:spacing w:before="200" w:after="0"/>
      <w:ind w:firstLine="482"/>
      <w:jc w:val="both"/>
      <w:outlineLvl w:val="6"/>
    </w:pPr>
    <w:rPr>
      <w:rFonts w:ascii="Times New Roman" w:eastAsia="Times New Roman" w:hAnsi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890DC9"/>
    <w:pPr>
      <w:keepNext/>
      <w:keepLines/>
      <w:numPr>
        <w:ilvl w:val="7"/>
        <w:numId w:val="2"/>
      </w:numPr>
      <w:suppressAutoHyphens w:val="0"/>
      <w:spacing w:before="200" w:after="0"/>
      <w:ind w:firstLine="482"/>
      <w:jc w:val="both"/>
      <w:outlineLvl w:val="7"/>
    </w:pPr>
    <w:rPr>
      <w:rFonts w:ascii="Times New Roman" w:eastAsia="Times New Roman" w:hAnsi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890DC9"/>
    <w:pPr>
      <w:keepNext/>
      <w:keepLines/>
      <w:numPr>
        <w:ilvl w:val="8"/>
        <w:numId w:val="2"/>
      </w:numPr>
      <w:suppressAutoHyphens w:val="0"/>
      <w:spacing w:before="200" w:after="0"/>
      <w:ind w:firstLine="482"/>
      <w:jc w:val="both"/>
      <w:outlineLvl w:val="8"/>
    </w:pPr>
    <w:rPr>
      <w:rFonts w:ascii="Times New Roman" w:eastAsia="Times New Roman" w:hAnsi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D9A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/>
      <w:sz w:val="1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A7D9A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Iacaaiea">
    <w:name w:val="Iacaaiea"/>
    <w:basedOn w:val="a"/>
    <w:rsid w:val="001A7D9A"/>
    <w:pPr>
      <w:tabs>
        <w:tab w:val="left" w:pos="426"/>
      </w:tabs>
      <w:spacing w:before="120" w:after="0" w:line="360" w:lineRule="atLeast"/>
      <w:jc w:val="center"/>
    </w:pPr>
    <w:rPr>
      <w:rFonts w:ascii="Times New Roman" w:eastAsia="Times New Roman" w:hAnsi="Times New Roman"/>
      <w:b/>
      <w:bCs/>
      <w:lang w:eastAsia="ru-RU"/>
    </w:rPr>
  </w:style>
  <w:style w:type="table" w:styleId="a5">
    <w:name w:val="Table Grid"/>
    <w:basedOn w:val="a1"/>
    <w:uiPriority w:val="59"/>
    <w:rsid w:val="001A7D9A"/>
    <w:pPr>
      <w:spacing w:after="0" w:line="240" w:lineRule="auto"/>
    </w:pPr>
    <w:rPr>
      <w:rFonts w:ascii="Calibri" w:eastAsia="Droid Sans Fallback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uiPriority w:val="59"/>
    <w:rsid w:val="001A7D9A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1A7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7D9A"/>
    <w:rPr>
      <w:rFonts w:ascii="Calibri" w:eastAsia="Droid Sans Fallback" w:hAnsi="Calibri" w:cs="Times New Roman"/>
    </w:rPr>
  </w:style>
  <w:style w:type="character" w:styleId="a8">
    <w:name w:val="Hyperlink"/>
    <w:basedOn w:val="a0"/>
    <w:unhideWhenUsed/>
    <w:rsid w:val="001A7D9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37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7F4B"/>
    <w:rPr>
      <w:rFonts w:ascii="Tahoma" w:eastAsia="Droid Sans Fallback" w:hAnsi="Tahoma" w:cs="Tahoma"/>
      <w:sz w:val="16"/>
      <w:szCs w:val="16"/>
    </w:rPr>
  </w:style>
  <w:style w:type="paragraph" w:styleId="ab">
    <w:name w:val="Body Text"/>
    <w:basedOn w:val="a"/>
    <w:link w:val="12"/>
    <w:unhideWhenUsed/>
    <w:rsid w:val="00C7297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uiPriority w:val="99"/>
    <w:semiHidden/>
    <w:rsid w:val="00C7297C"/>
    <w:rPr>
      <w:rFonts w:ascii="Calibri" w:eastAsia="Droid Sans Fallback" w:hAnsi="Calibri" w:cs="Times New Roman"/>
    </w:rPr>
  </w:style>
  <w:style w:type="paragraph" w:styleId="ad">
    <w:name w:val="List Paragraph"/>
    <w:uiPriority w:val="34"/>
    <w:qFormat/>
    <w:rsid w:val="00C7297C"/>
    <w:pPr>
      <w:suppressAutoHyphens/>
      <w:ind w:left="720"/>
      <w:contextualSpacing/>
    </w:pPr>
    <w:rPr>
      <w:rFonts w:ascii="Calibri" w:eastAsia="Calibri" w:hAnsi="Calibri" w:cs="Times New Roman"/>
    </w:rPr>
  </w:style>
  <w:style w:type="paragraph" w:customStyle="1" w:styleId="ae">
    <w:name w:val="Заглавие"/>
    <w:basedOn w:val="a"/>
    <w:uiPriority w:val="10"/>
    <w:qFormat/>
    <w:rsid w:val="00C7297C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/>
      <w:b/>
      <w:spacing w:val="5"/>
      <w:sz w:val="28"/>
      <w:szCs w:val="52"/>
      <w:lang w:eastAsia="ru-RU"/>
    </w:rPr>
  </w:style>
  <w:style w:type="paragraph" w:customStyle="1" w:styleId="13">
    <w:name w:val="Обычный1"/>
    <w:link w:val="CharChar"/>
    <w:rsid w:val="00C7297C"/>
    <w:pPr>
      <w:widowControl w:val="0"/>
      <w:suppressAutoHyphens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C7297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C7297C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FR1">
    <w:name w:val="FR1"/>
    <w:rsid w:val="00C7297C"/>
    <w:pPr>
      <w:widowControl w:val="0"/>
      <w:spacing w:before="700"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21">
    <w:name w:val="Обычный2"/>
    <w:rsid w:val="00C7297C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12">
    <w:name w:val="Основной текст Знак1"/>
    <w:basedOn w:val="a0"/>
    <w:link w:val="ab"/>
    <w:rsid w:val="00C729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Cell">
    <w:name w:val="ConsCell"/>
    <w:uiPriority w:val="99"/>
    <w:rsid w:val="00C7297C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customStyle="1" w:styleId="210">
    <w:name w:val="Основной текст с отступом 21"/>
    <w:basedOn w:val="a"/>
    <w:rsid w:val="00C7297C"/>
    <w:pPr>
      <w:suppressAutoHyphens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41">
    <w:name w:val="Основной текст4"/>
    <w:basedOn w:val="a"/>
    <w:rsid w:val="00C7297C"/>
    <w:pPr>
      <w:widowControl w:val="0"/>
      <w:shd w:val="clear" w:color="auto" w:fill="FFFFFF"/>
      <w:suppressAutoHyphens w:val="0"/>
      <w:spacing w:after="60" w:line="0" w:lineRule="atLeast"/>
      <w:jc w:val="center"/>
    </w:pPr>
    <w:rPr>
      <w:rFonts w:ascii="Bookman Old Style" w:eastAsia="Bookman Old Style" w:hAnsi="Bookman Old Style" w:cs="Bookman Old Style"/>
      <w:color w:val="000000"/>
      <w:sz w:val="19"/>
      <w:szCs w:val="19"/>
      <w:lang w:eastAsia="ru-RU"/>
    </w:rPr>
  </w:style>
  <w:style w:type="character" w:customStyle="1" w:styleId="af">
    <w:name w:val="Основной текст + Курсив"/>
    <w:rsid w:val="00C729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Georgia11pt">
    <w:name w:val="Основной текст + Georgia;11 pt"/>
    <w:rsid w:val="00C7297C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af0">
    <w:name w:val="Оглавление_"/>
    <w:link w:val="af1"/>
    <w:rsid w:val="00C7297C"/>
    <w:rPr>
      <w:shd w:val="clear" w:color="auto" w:fill="FFFFFF"/>
    </w:rPr>
  </w:style>
  <w:style w:type="paragraph" w:customStyle="1" w:styleId="af1">
    <w:name w:val="Оглавление"/>
    <w:basedOn w:val="a"/>
    <w:link w:val="af0"/>
    <w:rsid w:val="00C7297C"/>
    <w:pPr>
      <w:widowControl w:val="0"/>
      <w:shd w:val="clear" w:color="auto" w:fill="FFFFFF"/>
      <w:suppressAutoHyphens w:val="0"/>
      <w:spacing w:after="0" w:line="298" w:lineRule="exact"/>
      <w:jc w:val="both"/>
    </w:pPr>
    <w:rPr>
      <w:rFonts w:asciiTheme="minorHAnsi" w:eastAsiaTheme="minorHAnsi" w:hAnsiTheme="minorHAnsi" w:cstheme="minorBidi"/>
    </w:rPr>
  </w:style>
  <w:style w:type="character" w:customStyle="1" w:styleId="CharChar">
    <w:name w:val="Обычный Char Char"/>
    <w:link w:val="13"/>
    <w:locked/>
    <w:rsid w:val="00C7297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No Spacing"/>
    <w:link w:val="af3"/>
    <w:uiPriority w:val="1"/>
    <w:qFormat/>
    <w:rsid w:val="00890D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3">
    <w:name w:val="Без интервала Знак"/>
    <w:basedOn w:val="a0"/>
    <w:link w:val="af2"/>
    <w:uiPriority w:val="1"/>
    <w:rsid w:val="00890DC9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890DC9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90DC9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90DC9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90DC9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90DC9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90DC9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890DC9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890DC9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890DC9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890DC9"/>
    <w:pPr>
      <w:pBdr>
        <w:left w:val="single" w:sz="24" w:space="10" w:color="999999"/>
      </w:pBdr>
      <w:suppressAutoHyphens w:val="0"/>
      <w:spacing w:before="120" w:after="0"/>
      <w:ind w:left="964"/>
      <w:jc w:val="both"/>
    </w:pPr>
    <w:rPr>
      <w:rFonts w:ascii="Times New Roman" w:eastAsia="Times New Roman" w:hAnsi="Times New Roman"/>
      <w:i/>
      <w:iCs/>
      <w:color w:val="8064A2"/>
      <w:lang w:eastAsia="ru-RU"/>
    </w:rPr>
  </w:style>
  <w:style w:type="character" w:customStyle="1" w:styleId="23">
    <w:name w:val="Цитата 2 Знак"/>
    <w:basedOn w:val="a0"/>
    <w:link w:val="22"/>
    <w:uiPriority w:val="29"/>
    <w:rsid w:val="00890DC9"/>
    <w:rPr>
      <w:rFonts w:ascii="Times New Roman" w:eastAsia="Times New Roman" w:hAnsi="Times New Roman" w:cs="Times New Roman"/>
      <w:i/>
      <w:iCs/>
      <w:color w:val="8064A2"/>
      <w:lang w:eastAsia="ru-RU"/>
    </w:rPr>
  </w:style>
  <w:style w:type="paragraph" w:customStyle="1" w:styleId="Warning">
    <w:name w:val="Warning"/>
    <w:aliases w:val="Предупреждение"/>
    <w:basedOn w:val="a"/>
    <w:next w:val="a"/>
    <w:uiPriority w:val="29"/>
    <w:qFormat/>
    <w:rsid w:val="00890DC9"/>
    <w:pPr>
      <w:pBdr>
        <w:left w:val="single" w:sz="24" w:space="10" w:color="999999"/>
      </w:pBdr>
      <w:suppressAutoHyphens w:val="0"/>
      <w:spacing w:before="120" w:after="0"/>
      <w:ind w:left="964"/>
      <w:jc w:val="both"/>
    </w:pPr>
    <w:rPr>
      <w:rFonts w:ascii="Times New Roman" w:eastAsia="Times New Roman" w:hAnsi="Times New Roman"/>
      <w:i/>
      <w:iCs/>
      <w:color w:val="E36C0A"/>
      <w:lang w:eastAsia="ru-RU"/>
    </w:rPr>
  </w:style>
  <w:style w:type="character" w:styleId="af4">
    <w:name w:val="footnote reference"/>
    <w:basedOn w:val="a0"/>
    <w:rsid w:val="00E27088"/>
    <w:rPr>
      <w:vertAlign w:val="superscript"/>
    </w:rPr>
  </w:style>
  <w:style w:type="character" w:customStyle="1" w:styleId="af5">
    <w:name w:val="Текст сноски Знак"/>
    <w:basedOn w:val="a0"/>
    <w:link w:val="af6"/>
    <w:rsid w:val="00E270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note text"/>
    <w:basedOn w:val="a"/>
    <w:link w:val="af5"/>
    <w:rsid w:val="00E27088"/>
    <w:pPr>
      <w:spacing w:before="120" w:after="120" w:line="216" w:lineRule="auto"/>
      <w:ind w:firstLine="482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4">
    <w:name w:val="Текст сноски Знак1"/>
    <w:basedOn w:val="a0"/>
    <w:uiPriority w:val="99"/>
    <w:semiHidden/>
    <w:rsid w:val="00E27088"/>
    <w:rPr>
      <w:rFonts w:ascii="Calibri" w:eastAsia="Droid Sans Fallback" w:hAnsi="Calibri" w:cs="Times New Roman"/>
      <w:sz w:val="20"/>
      <w:szCs w:val="20"/>
    </w:rPr>
  </w:style>
  <w:style w:type="paragraph" w:customStyle="1" w:styleId="-">
    <w:name w:val="Контракт-раздел"/>
    <w:basedOn w:val="a"/>
    <w:next w:val="-0"/>
    <w:rsid w:val="00F07A97"/>
    <w:pPr>
      <w:keepNext/>
      <w:numPr>
        <w:numId w:val="7"/>
      </w:numPr>
      <w:tabs>
        <w:tab w:val="left" w:pos="540"/>
      </w:tabs>
      <w:spacing w:before="360" w:after="120" w:line="240" w:lineRule="auto"/>
      <w:jc w:val="center"/>
      <w:outlineLvl w:val="3"/>
    </w:pPr>
    <w:rPr>
      <w:rFonts w:ascii="Times New Roman" w:eastAsia="Times New Roman" w:hAnsi="Times New Roman"/>
      <w:b/>
      <w:bCs/>
      <w:caps/>
      <w:smallCaps/>
      <w:sz w:val="24"/>
      <w:szCs w:val="24"/>
      <w:lang w:eastAsia="ru-RU"/>
    </w:rPr>
  </w:style>
  <w:style w:type="paragraph" w:customStyle="1" w:styleId="-0">
    <w:name w:val="Контракт-пункт"/>
    <w:basedOn w:val="a"/>
    <w:rsid w:val="00F07A97"/>
    <w:pPr>
      <w:numPr>
        <w:ilvl w:val="1"/>
        <w:numId w:val="7"/>
      </w:numPr>
      <w:tabs>
        <w:tab w:val="clear" w:pos="2471"/>
        <w:tab w:val="num" w:pos="1391"/>
      </w:tabs>
      <w:suppressAutoHyphens w:val="0"/>
      <w:spacing w:after="0" w:line="240" w:lineRule="auto"/>
      <w:ind w:left="139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-1">
    <w:name w:val="Контракт-подпункт"/>
    <w:basedOn w:val="a"/>
    <w:rsid w:val="00F07A97"/>
    <w:pPr>
      <w:numPr>
        <w:ilvl w:val="2"/>
        <w:numId w:val="7"/>
      </w:numPr>
      <w:suppressAutoHyphens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-2">
    <w:name w:val="Контракт-подподпункт"/>
    <w:basedOn w:val="a"/>
    <w:rsid w:val="00F07A97"/>
    <w:pPr>
      <w:numPr>
        <w:ilvl w:val="3"/>
        <w:numId w:val="7"/>
      </w:numPr>
      <w:suppressAutoHyphens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DocList">
    <w:name w:val="ConsPlusDocList"/>
    <w:next w:val="a"/>
    <w:rsid w:val="00FB678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styleId="31">
    <w:name w:val="Body Text Indent 3"/>
    <w:basedOn w:val="a"/>
    <w:link w:val="32"/>
    <w:semiHidden/>
    <w:unhideWhenUsed/>
    <w:rsid w:val="00FA6BB7"/>
    <w:pPr>
      <w:suppressAutoHyphens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semiHidden/>
    <w:rsid w:val="00FA6BB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ListLabel8">
    <w:name w:val="ListLabel 8"/>
    <w:qFormat/>
    <w:rsid w:val="001C7208"/>
    <w:rPr>
      <w:rFonts w:ascii="Times New Roman" w:hAnsi="Times New Roman" w:cs="Times New Roman" w:hint="default"/>
      <w:sz w:val="24"/>
      <w:szCs w:val="24"/>
    </w:rPr>
  </w:style>
  <w:style w:type="paragraph" w:customStyle="1" w:styleId="ng-binding">
    <w:name w:val="ng-binding"/>
    <w:basedOn w:val="a"/>
    <w:rsid w:val="00F85038"/>
    <w:pPr>
      <w:suppressAutoHyphens w:val="0"/>
      <w:spacing w:after="3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9407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rametervalue">
    <w:name w:val="parametervalue"/>
    <w:basedOn w:val="a"/>
    <w:rsid w:val="00FE7DF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Normal (Web)"/>
    <w:basedOn w:val="a"/>
    <w:uiPriority w:val="99"/>
    <w:semiHidden/>
    <w:unhideWhenUsed/>
    <w:rsid w:val="00F8099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7361A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E20C88"/>
    <w:rPr>
      <w:color w:val="605E5C"/>
      <w:shd w:val="clear" w:color="auto" w:fill="E1DFDD"/>
    </w:rPr>
  </w:style>
  <w:style w:type="character" w:customStyle="1" w:styleId="FontStyle42">
    <w:name w:val="Font Style42"/>
    <w:uiPriority w:val="99"/>
    <w:rsid w:val="009D1132"/>
    <w:rPr>
      <w:rFonts w:ascii="Times New Roman" w:hAnsi="Times New Roman" w:cs="Times New Roman"/>
      <w:sz w:val="24"/>
      <w:szCs w:val="24"/>
    </w:rPr>
  </w:style>
  <w:style w:type="paragraph" w:customStyle="1" w:styleId="form-value">
    <w:name w:val="form-value"/>
    <w:basedOn w:val="a"/>
    <w:rsid w:val="003F404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3C6"/>
    <w:pPr>
      <w:suppressAutoHyphens/>
    </w:pPr>
    <w:rPr>
      <w:rFonts w:ascii="Calibri" w:eastAsia="Droid Sans Fallback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90DC9"/>
    <w:pPr>
      <w:keepNext/>
      <w:keepLines/>
      <w:numPr>
        <w:numId w:val="2"/>
      </w:numPr>
      <w:suppressAutoHyphens w:val="0"/>
      <w:spacing w:before="240" w:after="120"/>
      <w:jc w:val="center"/>
      <w:outlineLvl w:val="0"/>
    </w:pPr>
    <w:rPr>
      <w:rFonts w:ascii="Times New Roman" w:eastAsia="Times New Roman" w:hAnsi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90DC9"/>
    <w:pPr>
      <w:numPr>
        <w:ilvl w:val="1"/>
        <w:numId w:val="2"/>
      </w:numPr>
      <w:suppressAutoHyphens w:val="0"/>
      <w:spacing w:before="120" w:after="120"/>
      <w:ind w:firstLine="482"/>
      <w:jc w:val="both"/>
      <w:outlineLvl w:val="1"/>
    </w:pPr>
    <w:rPr>
      <w:rFonts w:ascii="Times New Roman" w:eastAsia="Times New Roman" w:hAnsi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90DC9"/>
    <w:pPr>
      <w:numPr>
        <w:ilvl w:val="2"/>
        <w:numId w:val="2"/>
      </w:numPr>
      <w:suppressAutoHyphens w:val="0"/>
      <w:spacing w:before="120" w:after="120"/>
      <w:ind w:firstLine="482"/>
      <w:jc w:val="both"/>
      <w:outlineLvl w:val="2"/>
    </w:pPr>
    <w:rPr>
      <w:rFonts w:ascii="Times New Roman" w:eastAsia="Times New Roman" w:hAnsi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890DC9"/>
    <w:pPr>
      <w:numPr>
        <w:ilvl w:val="3"/>
        <w:numId w:val="2"/>
      </w:numPr>
      <w:suppressAutoHyphens w:val="0"/>
      <w:spacing w:before="120" w:after="120"/>
      <w:ind w:firstLine="482"/>
      <w:jc w:val="both"/>
      <w:outlineLvl w:val="3"/>
    </w:pPr>
    <w:rPr>
      <w:rFonts w:ascii="Times New Roman" w:eastAsia="Times New Roman" w:hAnsi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890DC9"/>
    <w:pPr>
      <w:keepNext/>
      <w:keepLines/>
      <w:numPr>
        <w:ilvl w:val="4"/>
        <w:numId w:val="2"/>
      </w:numPr>
      <w:suppressAutoHyphens w:val="0"/>
      <w:spacing w:before="200" w:after="0"/>
      <w:ind w:firstLine="482"/>
      <w:jc w:val="both"/>
      <w:outlineLvl w:val="4"/>
    </w:pPr>
    <w:rPr>
      <w:rFonts w:ascii="Times New Roman" w:eastAsia="Times New Roman" w:hAnsi="Times New Roman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890DC9"/>
    <w:pPr>
      <w:keepNext/>
      <w:keepLines/>
      <w:numPr>
        <w:ilvl w:val="5"/>
        <w:numId w:val="2"/>
      </w:numPr>
      <w:suppressAutoHyphens w:val="0"/>
      <w:spacing w:before="200" w:after="0"/>
      <w:ind w:firstLine="482"/>
      <w:jc w:val="both"/>
      <w:outlineLvl w:val="5"/>
    </w:pPr>
    <w:rPr>
      <w:rFonts w:ascii="Times New Roman" w:eastAsia="Times New Roman" w:hAnsi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890DC9"/>
    <w:pPr>
      <w:keepNext/>
      <w:keepLines/>
      <w:numPr>
        <w:ilvl w:val="6"/>
        <w:numId w:val="2"/>
      </w:numPr>
      <w:suppressAutoHyphens w:val="0"/>
      <w:spacing w:before="200" w:after="0"/>
      <w:ind w:firstLine="482"/>
      <w:jc w:val="both"/>
      <w:outlineLvl w:val="6"/>
    </w:pPr>
    <w:rPr>
      <w:rFonts w:ascii="Times New Roman" w:eastAsia="Times New Roman" w:hAnsi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890DC9"/>
    <w:pPr>
      <w:keepNext/>
      <w:keepLines/>
      <w:numPr>
        <w:ilvl w:val="7"/>
        <w:numId w:val="2"/>
      </w:numPr>
      <w:suppressAutoHyphens w:val="0"/>
      <w:spacing w:before="200" w:after="0"/>
      <w:ind w:firstLine="482"/>
      <w:jc w:val="both"/>
      <w:outlineLvl w:val="7"/>
    </w:pPr>
    <w:rPr>
      <w:rFonts w:ascii="Times New Roman" w:eastAsia="Times New Roman" w:hAnsi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890DC9"/>
    <w:pPr>
      <w:keepNext/>
      <w:keepLines/>
      <w:numPr>
        <w:ilvl w:val="8"/>
        <w:numId w:val="2"/>
      </w:numPr>
      <w:suppressAutoHyphens w:val="0"/>
      <w:spacing w:before="200" w:after="0"/>
      <w:ind w:firstLine="482"/>
      <w:jc w:val="both"/>
      <w:outlineLvl w:val="8"/>
    </w:pPr>
    <w:rPr>
      <w:rFonts w:ascii="Times New Roman" w:eastAsia="Times New Roman" w:hAnsi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D9A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/>
      <w:sz w:val="1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A7D9A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Iacaaiea">
    <w:name w:val="Iacaaiea"/>
    <w:basedOn w:val="a"/>
    <w:rsid w:val="001A7D9A"/>
    <w:pPr>
      <w:tabs>
        <w:tab w:val="left" w:pos="426"/>
      </w:tabs>
      <w:spacing w:before="120" w:after="0" w:line="360" w:lineRule="atLeast"/>
      <w:jc w:val="center"/>
    </w:pPr>
    <w:rPr>
      <w:rFonts w:ascii="Times New Roman" w:eastAsia="Times New Roman" w:hAnsi="Times New Roman"/>
      <w:b/>
      <w:bCs/>
      <w:lang w:eastAsia="ru-RU"/>
    </w:rPr>
  </w:style>
  <w:style w:type="table" w:styleId="a5">
    <w:name w:val="Table Grid"/>
    <w:basedOn w:val="a1"/>
    <w:uiPriority w:val="59"/>
    <w:rsid w:val="001A7D9A"/>
    <w:pPr>
      <w:spacing w:after="0" w:line="240" w:lineRule="auto"/>
    </w:pPr>
    <w:rPr>
      <w:rFonts w:ascii="Calibri" w:eastAsia="Droid Sans Fallback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uiPriority w:val="59"/>
    <w:rsid w:val="001A7D9A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1A7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7D9A"/>
    <w:rPr>
      <w:rFonts w:ascii="Calibri" w:eastAsia="Droid Sans Fallback" w:hAnsi="Calibri" w:cs="Times New Roman"/>
    </w:rPr>
  </w:style>
  <w:style w:type="character" w:styleId="a8">
    <w:name w:val="Hyperlink"/>
    <w:basedOn w:val="a0"/>
    <w:unhideWhenUsed/>
    <w:rsid w:val="001A7D9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37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7F4B"/>
    <w:rPr>
      <w:rFonts w:ascii="Tahoma" w:eastAsia="Droid Sans Fallback" w:hAnsi="Tahoma" w:cs="Tahoma"/>
      <w:sz w:val="16"/>
      <w:szCs w:val="16"/>
    </w:rPr>
  </w:style>
  <w:style w:type="paragraph" w:styleId="ab">
    <w:name w:val="Body Text"/>
    <w:basedOn w:val="a"/>
    <w:link w:val="12"/>
    <w:unhideWhenUsed/>
    <w:rsid w:val="00C7297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uiPriority w:val="99"/>
    <w:semiHidden/>
    <w:rsid w:val="00C7297C"/>
    <w:rPr>
      <w:rFonts w:ascii="Calibri" w:eastAsia="Droid Sans Fallback" w:hAnsi="Calibri" w:cs="Times New Roman"/>
    </w:rPr>
  </w:style>
  <w:style w:type="paragraph" w:styleId="ad">
    <w:name w:val="List Paragraph"/>
    <w:uiPriority w:val="34"/>
    <w:qFormat/>
    <w:rsid w:val="00C7297C"/>
    <w:pPr>
      <w:suppressAutoHyphens/>
      <w:ind w:left="720"/>
      <w:contextualSpacing/>
    </w:pPr>
    <w:rPr>
      <w:rFonts w:ascii="Calibri" w:eastAsia="Calibri" w:hAnsi="Calibri" w:cs="Times New Roman"/>
    </w:rPr>
  </w:style>
  <w:style w:type="paragraph" w:customStyle="1" w:styleId="ae">
    <w:name w:val="Заглавие"/>
    <w:basedOn w:val="a"/>
    <w:uiPriority w:val="10"/>
    <w:qFormat/>
    <w:rsid w:val="00C7297C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/>
      <w:b/>
      <w:spacing w:val="5"/>
      <w:sz w:val="28"/>
      <w:szCs w:val="52"/>
      <w:lang w:eastAsia="ru-RU"/>
    </w:rPr>
  </w:style>
  <w:style w:type="paragraph" w:customStyle="1" w:styleId="13">
    <w:name w:val="Обычный1"/>
    <w:link w:val="CharChar"/>
    <w:rsid w:val="00C7297C"/>
    <w:pPr>
      <w:widowControl w:val="0"/>
      <w:suppressAutoHyphens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C7297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C7297C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FR1">
    <w:name w:val="FR1"/>
    <w:rsid w:val="00C7297C"/>
    <w:pPr>
      <w:widowControl w:val="0"/>
      <w:spacing w:before="700"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21">
    <w:name w:val="Обычный2"/>
    <w:rsid w:val="00C7297C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12">
    <w:name w:val="Основной текст Знак1"/>
    <w:basedOn w:val="a0"/>
    <w:link w:val="ab"/>
    <w:rsid w:val="00C729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Cell">
    <w:name w:val="ConsCell"/>
    <w:uiPriority w:val="99"/>
    <w:rsid w:val="00C7297C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customStyle="1" w:styleId="210">
    <w:name w:val="Основной текст с отступом 21"/>
    <w:basedOn w:val="a"/>
    <w:rsid w:val="00C7297C"/>
    <w:pPr>
      <w:suppressAutoHyphens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41">
    <w:name w:val="Основной текст4"/>
    <w:basedOn w:val="a"/>
    <w:rsid w:val="00C7297C"/>
    <w:pPr>
      <w:widowControl w:val="0"/>
      <w:shd w:val="clear" w:color="auto" w:fill="FFFFFF"/>
      <w:suppressAutoHyphens w:val="0"/>
      <w:spacing w:after="60" w:line="0" w:lineRule="atLeast"/>
      <w:jc w:val="center"/>
    </w:pPr>
    <w:rPr>
      <w:rFonts w:ascii="Bookman Old Style" w:eastAsia="Bookman Old Style" w:hAnsi="Bookman Old Style" w:cs="Bookman Old Style"/>
      <w:color w:val="000000"/>
      <w:sz w:val="19"/>
      <w:szCs w:val="19"/>
      <w:lang w:eastAsia="ru-RU"/>
    </w:rPr>
  </w:style>
  <w:style w:type="character" w:customStyle="1" w:styleId="af">
    <w:name w:val="Основной текст + Курсив"/>
    <w:rsid w:val="00C729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Georgia11pt">
    <w:name w:val="Основной текст + Georgia;11 pt"/>
    <w:rsid w:val="00C7297C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af0">
    <w:name w:val="Оглавление_"/>
    <w:link w:val="af1"/>
    <w:rsid w:val="00C7297C"/>
    <w:rPr>
      <w:shd w:val="clear" w:color="auto" w:fill="FFFFFF"/>
    </w:rPr>
  </w:style>
  <w:style w:type="paragraph" w:customStyle="1" w:styleId="af1">
    <w:name w:val="Оглавление"/>
    <w:basedOn w:val="a"/>
    <w:link w:val="af0"/>
    <w:rsid w:val="00C7297C"/>
    <w:pPr>
      <w:widowControl w:val="0"/>
      <w:shd w:val="clear" w:color="auto" w:fill="FFFFFF"/>
      <w:suppressAutoHyphens w:val="0"/>
      <w:spacing w:after="0" w:line="298" w:lineRule="exact"/>
      <w:jc w:val="both"/>
    </w:pPr>
    <w:rPr>
      <w:rFonts w:asciiTheme="minorHAnsi" w:eastAsiaTheme="minorHAnsi" w:hAnsiTheme="minorHAnsi" w:cstheme="minorBidi"/>
    </w:rPr>
  </w:style>
  <w:style w:type="character" w:customStyle="1" w:styleId="CharChar">
    <w:name w:val="Обычный Char Char"/>
    <w:link w:val="13"/>
    <w:locked/>
    <w:rsid w:val="00C7297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No Spacing"/>
    <w:link w:val="af3"/>
    <w:uiPriority w:val="1"/>
    <w:qFormat/>
    <w:rsid w:val="00890D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3">
    <w:name w:val="Без интервала Знак"/>
    <w:basedOn w:val="a0"/>
    <w:link w:val="af2"/>
    <w:uiPriority w:val="1"/>
    <w:rsid w:val="00890DC9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890DC9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90DC9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90DC9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90DC9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90DC9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90DC9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890DC9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890DC9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890DC9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890DC9"/>
    <w:pPr>
      <w:pBdr>
        <w:left w:val="single" w:sz="24" w:space="10" w:color="999999"/>
      </w:pBdr>
      <w:suppressAutoHyphens w:val="0"/>
      <w:spacing w:before="120" w:after="0"/>
      <w:ind w:left="964"/>
      <w:jc w:val="both"/>
    </w:pPr>
    <w:rPr>
      <w:rFonts w:ascii="Times New Roman" w:eastAsia="Times New Roman" w:hAnsi="Times New Roman"/>
      <w:i/>
      <w:iCs/>
      <w:color w:val="8064A2"/>
      <w:lang w:eastAsia="ru-RU"/>
    </w:rPr>
  </w:style>
  <w:style w:type="character" w:customStyle="1" w:styleId="23">
    <w:name w:val="Цитата 2 Знак"/>
    <w:basedOn w:val="a0"/>
    <w:link w:val="22"/>
    <w:uiPriority w:val="29"/>
    <w:rsid w:val="00890DC9"/>
    <w:rPr>
      <w:rFonts w:ascii="Times New Roman" w:eastAsia="Times New Roman" w:hAnsi="Times New Roman" w:cs="Times New Roman"/>
      <w:i/>
      <w:iCs/>
      <w:color w:val="8064A2"/>
      <w:lang w:eastAsia="ru-RU"/>
    </w:rPr>
  </w:style>
  <w:style w:type="paragraph" w:customStyle="1" w:styleId="Warning">
    <w:name w:val="Warning"/>
    <w:aliases w:val="Предупреждение"/>
    <w:basedOn w:val="a"/>
    <w:next w:val="a"/>
    <w:uiPriority w:val="29"/>
    <w:qFormat/>
    <w:rsid w:val="00890DC9"/>
    <w:pPr>
      <w:pBdr>
        <w:left w:val="single" w:sz="24" w:space="10" w:color="999999"/>
      </w:pBdr>
      <w:suppressAutoHyphens w:val="0"/>
      <w:spacing w:before="120" w:after="0"/>
      <w:ind w:left="964"/>
      <w:jc w:val="both"/>
    </w:pPr>
    <w:rPr>
      <w:rFonts w:ascii="Times New Roman" w:eastAsia="Times New Roman" w:hAnsi="Times New Roman"/>
      <w:i/>
      <w:iCs/>
      <w:color w:val="E36C0A"/>
      <w:lang w:eastAsia="ru-RU"/>
    </w:rPr>
  </w:style>
  <w:style w:type="character" w:styleId="af4">
    <w:name w:val="footnote reference"/>
    <w:basedOn w:val="a0"/>
    <w:rsid w:val="00E27088"/>
    <w:rPr>
      <w:vertAlign w:val="superscript"/>
    </w:rPr>
  </w:style>
  <w:style w:type="character" w:customStyle="1" w:styleId="af5">
    <w:name w:val="Текст сноски Знак"/>
    <w:basedOn w:val="a0"/>
    <w:link w:val="af6"/>
    <w:rsid w:val="00E270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note text"/>
    <w:basedOn w:val="a"/>
    <w:link w:val="af5"/>
    <w:rsid w:val="00E27088"/>
    <w:pPr>
      <w:spacing w:before="120" w:after="120" w:line="216" w:lineRule="auto"/>
      <w:ind w:firstLine="482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4">
    <w:name w:val="Текст сноски Знак1"/>
    <w:basedOn w:val="a0"/>
    <w:uiPriority w:val="99"/>
    <w:semiHidden/>
    <w:rsid w:val="00E27088"/>
    <w:rPr>
      <w:rFonts w:ascii="Calibri" w:eastAsia="Droid Sans Fallback" w:hAnsi="Calibri" w:cs="Times New Roman"/>
      <w:sz w:val="20"/>
      <w:szCs w:val="20"/>
    </w:rPr>
  </w:style>
  <w:style w:type="paragraph" w:customStyle="1" w:styleId="-">
    <w:name w:val="Контракт-раздел"/>
    <w:basedOn w:val="a"/>
    <w:next w:val="-0"/>
    <w:rsid w:val="00F07A97"/>
    <w:pPr>
      <w:keepNext/>
      <w:numPr>
        <w:numId w:val="7"/>
      </w:numPr>
      <w:tabs>
        <w:tab w:val="left" w:pos="540"/>
      </w:tabs>
      <w:spacing w:before="360" w:after="120" w:line="240" w:lineRule="auto"/>
      <w:jc w:val="center"/>
      <w:outlineLvl w:val="3"/>
    </w:pPr>
    <w:rPr>
      <w:rFonts w:ascii="Times New Roman" w:eastAsia="Times New Roman" w:hAnsi="Times New Roman"/>
      <w:b/>
      <w:bCs/>
      <w:caps/>
      <w:smallCaps/>
      <w:sz w:val="24"/>
      <w:szCs w:val="24"/>
      <w:lang w:eastAsia="ru-RU"/>
    </w:rPr>
  </w:style>
  <w:style w:type="paragraph" w:customStyle="1" w:styleId="-0">
    <w:name w:val="Контракт-пункт"/>
    <w:basedOn w:val="a"/>
    <w:rsid w:val="00F07A97"/>
    <w:pPr>
      <w:numPr>
        <w:ilvl w:val="1"/>
        <w:numId w:val="7"/>
      </w:numPr>
      <w:tabs>
        <w:tab w:val="clear" w:pos="2471"/>
        <w:tab w:val="num" w:pos="1391"/>
      </w:tabs>
      <w:suppressAutoHyphens w:val="0"/>
      <w:spacing w:after="0" w:line="240" w:lineRule="auto"/>
      <w:ind w:left="139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-1">
    <w:name w:val="Контракт-подпункт"/>
    <w:basedOn w:val="a"/>
    <w:rsid w:val="00F07A97"/>
    <w:pPr>
      <w:numPr>
        <w:ilvl w:val="2"/>
        <w:numId w:val="7"/>
      </w:numPr>
      <w:suppressAutoHyphens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-2">
    <w:name w:val="Контракт-подподпункт"/>
    <w:basedOn w:val="a"/>
    <w:rsid w:val="00F07A97"/>
    <w:pPr>
      <w:numPr>
        <w:ilvl w:val="3"/>
        <w:numId w:val="7"/>
      </w:numPr>
      <w:suppressAutoHyphens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DocList">
    <w:name w:val="ConsPlusDocList"/>
    <w:next w:val="a"/>
    <w:rsid w:val="00FB678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styleId="31">
    <w:name w:val="Body Text Indent 3"/>
    <w:basedOn w:val="a"/>
    <w:link w:val="32"/>
    <w:semiHidden/>
    <w:unhideWhenUsed/>
    <w:rsid w:val="00FA6BB7"/>
    <w:pPr>
      <w:suppressAutoHyphens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semiHidden/>
    <w:rsid w:val="00FA6BB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ListLabel8">
    <w:name w:val="ListLabel 8"/>
    <w:qFormat/>
    <w:rsid w:val="001C7208"/>
    <w:rPr>
      <w:rFonts w:ascii="Times New Roman" w:hAnsi="Times New Roman" w:cs="Times New Roman" w:hint="default"/>
      <w:sz w:val="24"/>
      <w:szCs w:val="24"/>
    </w:rPr>
  </w:style>
  <w:style w:type="paragraph" w:customStyle="1" w:styleId="ng-binding">
    <w:name w:val="ng-binding"/>
    <w:basedOn w:val="a"/>
    <w:rsid w:val="00F85038"/>
    <w:pPr>
      <w:suppressAutoHyphens w:val="0"/>
      <w:spacing w:after="3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9407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rametervalue">
    <w:name w:val="parametervalue"/>
    <w:basedOn w:val="a"/>
    <w:rsid w:val="00FE7DF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Normal (Web)"/>
    <w:basedOn w:val="a"/>
    <w:uiPriority w:val="99"/>
    <w:semiHidden/>
    <w:unhideWhenUsed/>
    <w:rsid w:val="00F8099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7361A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E20C88"/>
    <w:rPr>
      <w:color w:val="605E5C"/>
      <w:shd w:val="clear" w:color="auto" w:fill="E1DFDD"/>
    </w:rPr>
  </w:style>
  <w:style w:type="character" w:customStyle="1" w:styleId="FontStyle42">
    <w:name w:val="Font Style42"/>
    <w:uiPriority w:val="99"/>
    <w:rsid w:val="009D1132"/>
    <w:rPr>
      <w:rFonts w:ascii="Times New Roman" w:hAnsi="Times New Roman" w:cs="Times New Roman"/>
      <w:sz w:val="24"/>
      <w:szCs w:val="24"/>
    </w:rPr>
  </w:style>
  <w:style w:type="paragraph" w:customStyle="1" w:styleId="form-value">
    <w:name w:val="form-value"/>
    <w:basedOn w:val="a"/>
    <w:rsid w:val="003F404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5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549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8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6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4025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1323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1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3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2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00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46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9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73D7051431E00BF2927095EDA3E7026A53204EA73EB2B25EA651A7006EA3547C7A40D001A11849C81806B179F4774B122491F4E16299D9TC15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73D7051431E00BF2927095EDA3E7026A53204EA73EB2B25EA651A7006EA3547C7A40D201A21B4B994216B530A07F5417388FF4FF62T91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10</Pages>
  <Words>4840</Words>
  <Characters>27588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pu304</cp:lastModifiedBy>
  <cp:revision>120</cp:revision>
  <cp:lastPrinted>2025-10-30T11:09:00Z</cp:lastPrinted>
  <dcterms:created xsi:type="dcterms:W3CDTF">2020-04-17T06:59:00Z</dcterms:created>
  <dcterms:modified xsi:type="dcterms:W3CDTF">2026-05-27T07:52:00Z</dcterms:modified>
</cp:coreProperties>
</file>