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9E5" w:rsidRPr="00F861BB" w:rsidRDefault="00524BDE" w:rsidP="003A17B2">
      <w:pPr>
        <w:jc w:val="center"/>
        <w:rPr>
          <w:rFonts w:ascii="PT Astra Serif" w:hAnsi="PT Astra Serif"/>
          <w:b/>
          <w:sz w:val="24"/>
          <w:szCs w:val="24"/>
        </w:rPr>
      </w:pPr>
      <w:r w:rsidRPr="00F861BB">
        <w:rPr>
          <w:rFonts w:ascii="PT Astra Serif" w:hAnsi="PT Astra Serif"/>
          <w:b/>
          <w:sz w:val="24"/>
          <w:szCs w:val="24"/>
        </w:rPr>
        <w:t>ТЕХНИЧЕСКОЕ ЗАДАНИЕ</w:t>
      </w:r>
    </w:p>
    <w:p w:rsidR="00AD59E5" w:rsidRPr="00F861BB" w:rsidRDefault="00AD59E5" w:rsidP="003A17B2">
      <w:pPr>
        <w:jc w:val="center"/>
        <w:rPr>
          <w:rFonts w:ascii="PT Astra Serif" w:hAnsi="PT Astra Serif"/>
          <w:b/>
          <w:sz w:val="24"/>
          <w:szCs w:val="24"/>
        </w:rPr>
      </w:pPr>
      <w:r w:rsidRPr="00F861BB">
        <w:rPr>
          <w:rFonts w:ascii="PT Astra Serif" w:hAnsi="PT Astra Serif"/>
          <w:b/>
          <w:sz w:val="24"/>
          <w:szCs w:val="24"/>
        </w:rPr>
        <w:t xml:space="preserve">на </w:t>
      </w:r>
      <w:r w:rsidR="003B3303" w:rsidRPr="00F861BB">
        <w:rPr>
          <w:rFonts w:ascii="PT Astra Serif" w:hAnsi="PT Astra Serif"/>
          <w:b/>
          <w:sz w:val="24"/>
          <w:szCs w:val="24"/>
        </w:rPr>
        <w:t xml:space="preserve">оказание услуг по метрологической поверке </w:t>
      </w:r>
      <w:r w:rsidR="00750CC7" w:rsidRPr="00F861BB">
        <w:rPr>
          <w:rFonts w:ascii="PT Astra Serif" w:hAnsi="PT Astra Serif"/>
          <w:b/>
          <w:sz w:val="24"/>
          <w:szCs w:val="24"/>
        </w:rPr>
        <w:t>средств измерений</w:t>
      </w:r>
      <w:r w:rsidR="00750CC7" w:rsidRPr="00F861BB">
        <w:rPr>
          <w:rFonts w:ascii="PT Astra Serif" w:hAnsi="PT Astra Serif"/>
          <w:sz w:val="24"/>
          <w:szCs w:val="24"/>
        </w:rPr>
        <w:t xml:space="preserve"> </w:t>
      </w:r>
      <w:r w:rsidR="00750CC7" w:rsidRPr="00F861BB">
        <w:rPr>
          <w:rFonts w:ascii="PT Astra Serif" w:hAnsi="PT Astra Serif"/>
          <w:b/>
          <w:sz w:val="24"/>
          <w:szCs w:val="24"/>
        </w:rPr>
        <w:t>узла учета тепловой энергии на объекте</w:t>
      </w:r>
      <w:r w:rsidR="00C00615" w:rsidRPr="00F861BB">
        <w:rPr>
          <w:rFonts w:ascii="PT Astra Serif" w:hAnsi="PT Astra Serif"/>
          <w:b/>
          <w:sz w:val="24"/>
          <w:szCs w:val="24"/>
        </w:rPr>
        <w:t xml:space="preserve"> </w:t>
      </w:r>
      <w:r w:rsidR="00B35927" w:rsidRPr="00F861BB">
        <w:rPr>
          <w:rFonts w:ascii="PT Astra Serif" w:hAnsi="PT Astra Serif"/>
          <w:b/>
          <w:sz w:val="24"/>
          <w:szCs w:val="24"/>
        </w:rPr>
        <w:t>Управления Министерства юстиции Российской Федерации по Республике Карелия</w:t>
      </w:r>
    </w:p>
    <w:p w:rsidR="00C744BA" w:rsidRPr="00F861BB" w:rsidRDefault="00C744BA" w:rsidP="003A17B2">
      <w:pPr>
        <w:jc w:val="center"/>
        <w:rPr>
          <w:rFonts w:ascii="PT Astra Serif" w:hAnsi="PT Astra Serif"/>
          <w:b/>
          <w:sz w:val="24"/>
          <w:szCs w:val="24"/>
        </w:rPr>
      </w:pPr>
    </w:p>
    <w:p w:rsidR="00C744BA" w:rsidRPr="00F861BB" w:rsidRDefault="00C744BA" w:rsidP="00C744BA">
      <w:pPr>
        <w:jc w:val="center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>Код по общероссийскому классификатору продукции по видам экономической деятельности ОК 034-2014 (КПЕС 2008) (утв. Приказом Росстандарта</w:t>
      </w:r>
      <w:r w:rsidRPr="00F861BB">
        <w:rPr>
          <w:rFonts w:ascii="PT Astra Serif" w:hAnsi="PT Astra Serif"/>
          <w:sz w:val="24"/>
          <w:szCs w:val="24"/>
        </w:rPr>
        <w:br/>
        <w:t xml:space="preserve">от 31.01.2014 N 14-ст) (ред. от 16.06.2021) с указанием вида продукции: </w:t>
      </w:r>
    </w:p>
    <w:p w:rsidR="00451DCB" w:rsidRPr="00F861BB" w:rsidRDefault="002A1BB7" w:rsidP="003A17B2">
      <w:pPr>
        <w:jc w:val="center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b/>
          <w:sz w:val="24"/>
          <w:szCs w:val="24"/>
        </w:rPr>
        <w:t xml:space="preserve">ОКПД 2: </w:t>
      </w:r>
      <w:r w:rsidR="00750CC7" w:rsidRPr="00F861BB">
        <w:rPr>
          <w:rFonts w:ascii="PT Astra Serif" w:hAnsi="PT Astra Serif"/>
          <w:b/>
          <w:sz w:val="24"/>
          <w:szCs w:val="24"/>
        </w:rPr>
        <w:t>45.20.21.222</w:t>
      </w:r>
      <w:r w:rsidR="00A54DE6" w:rsidRPr="00F861BB">
        <w:rPr>
          <w:rFonts w:ascii="PT Astra Serif" w:hAnsi="PT Astra Serif"/>
          <w:b/>
          <w:sz w:val="24"/>
          <w:szCs w:val="24"/>
        </w:rPr>
        <w:t xml:space="preserve"> «</w:t>
      </w:r>
      <w:r w:rsidR="00750CC7" w:rsidRPr="00F861BB">
        <w:rPr>
          <w:rFonts w:ascii="PT Astra Serif" w:hAnsi="PT Astra Serif"/>
          <w:b/>
          <w:sz w:val="24"/>
          <w:szCs w:val="24"/>
        </w:rPr>
        <w:t>Услуги по ремонту и поверке контрольно-измерительных приборов</w:t>
      </w:r>
      <w:r w:rsidR="00A54DE6" w:rsidRPr="00F861BB">
        <w:rPr>
          <w:rFonts w:ascii="PT Astra Serif" w:hAnsi="PT Astra Serif"/>
          <w:b/>
          <w:sz w:val="24"/>
          <w:szCs w:val="24"/>
        </w:rPr>
        <w:t>»</w:t>
      </w:r>
    </w:p>
    <w:p w:rsidR="00451DCB" w:rsidRPr="00F861BB" w:rsidRDefault="00451DCB" w:rsidP="003A17B2">
      <w:pPr>
        <w:ind w:firstLine="567"/>
        <w:contextualSpacing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>1. Общие сведения:</w:t>
      </w:r>
    </w:p>
    <w:tbl>
      <w:tblPr>
        <w:tblW w:w="9257" w:type="dxa"/>
        <w:jc w:val="center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36"/>
        <w:gridCol w:w="6621"/>
      </w:tblGrid>
      <w:tr w:rsidR="00451DCB" w:rsidRPr="00F861BB" w:rsidTr="00737E7C">
        <w:trPr>
          <w:jc w:val="center"/>
        </w:trPr>
        <w:tc>
          <w:tcPr>
            <w:tcW w:w="2636" w:type="dxa"/>
            <w:vAlign w:val="center"/>
          </w:tcPr>
          <w:p w:rsidR="00451DCB" w:rsidRPr="00F861BB" w:rsidRDefault="00451DCB" w:rsidP="002A1BB7">
            <w:pPr>
              <w:pStyle w:val="4"/>
              <w:spacing w:before="0" w:line="240" w:lineRule="auto"/>
              <w:contextualSpacing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861BB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  <w:t>Заказчик</w:t>
            </w:r>
          </w:p>
        </w:tc>
        <w:tc>
          <w:tcPr>
            <w:tcW w:w="6621" w:type="dxa"/>
            <w:vAlign w:val="center"/>
          </w:tcPr>
          <w:p w:rsidR="00451DCB" w:rsidRPr="00F861BB" w:rsidRDefault="00451DCB" w:rsidP="002A1BB7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F861BB">
              <w:rPr>
                <w:rFonts w:ascii="PT Astra Serif" w:hAnsi="PT Astra Serif"/>
                <w:sz w:val="24"/>
                <w:szCs w:val="24"/>
              </w:rPr>
              <w:t>Управление Министерства юстиции Российской Федерации по Республике Карелия (далее – Управление)</w:t>
            </w:r>
          </w:p>
        </w:tc>
      </w:tr>
      <w:tr w:rsidR="00451DCB" w:rsidRPr="00F861BB" w:rsidTr="00737E7C">
        <w:trPr>
          <w:jc w:val="center"/>
        </w:trPr>
        <w:tc>
          <w:tcPr>
            <w:tcW w:w="2636" w:type="dxa"/>
            <w:vAlign w:val="center"/>
          </w:tcPr>
          <w:p w:rsidR="00451DCB" w:rsidRPr="00F861BB" w:rsidRDefault="00451DCB" w:rsidP="002A1BB7">
            <w:pPr>
              <w:pStyle w:val="4"/>
              <w:spacing w:before="0" w:line="240" w:lineRule="auto"/>
              <w:contextualSpacing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861BB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  <w:t>Адрес заказчика</w:t>
            </w:r>
          </w:p>
        </w:tc>
        <w:tc>
          <w:tcPr>
            <w:tcW w:w="6621" w:type="dxa"/>
            <w:vAlign w:val="center"/>
          </w:tcPr>
          <w:p w:rsidR="00451DCB" w:rsidRPr="00F861BB" w:rsidRDefault="00451DCB" w:rsidP="002A1BB7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F861BB">
              <w:rPr>
                <w:rFonts w:ascii="PT Astra Serif" w:hAnsi="PT Astra Serif"/>
                <w:sz w:val="24"/>
                <w:szCs w:val="24"/>
              </w:rPr>
              <w:t xml:space="preserve">185910, Республика Карелия, г. Петрозаводск, </w:t>
            </w:r>
          </w:p>
          <w:p w:rsidR="00451DCB" w:rsidRPr="00F861BB" w:rsidRDefault="00AD59E5" w:rsidP="002A1BB7">
            <w:pPr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F861BB">
              <w:rPr>
                <w:rFonts w:ascii="PT Astra Serif" w:hAnsi="PT Astra Serif"/>
                <w:sz w:val="24"/>
                <w:szCs w:val="24"/>
              </w:rPr>
              <w:t>ул. Красная, д. 33</w:t>
            </w:r>
          </w:p>
        </w:tc>
      </w:tr>
      <w:tr w:rsidR="00451DCB" w:rsidRPr="00F861BB" w:rsidTr="00737E7C">
        <w:trPr>
          <w:cantSplit/>
          <w:trHeight w:val="246"/>
          <w:jc w:val="center"/>
        </w:trPr>
        <w:tc>
          <w:tcPr>
            <w:tcW w:w="2636" w:type="dxa"/>
            <w:vAlign w:val="center"/>
          </w:tcPr>
          <w:p w:rsidR="00451DCB" w:rsidRPr="00F861BB" w:rsidRDefault="00451DCB" w:rsidP="002A1BB7">
            <w:pPr>
              <w:pStyle w:val="4"/>
              <w:spacing w:before="0" w:line="240" w:lineRule="auto"/>
              <w:contextualSpacing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861BB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621" w:type="dxa"/>
            <w:vAlign w:val="center"/>
          </w:tcPr>
          <w:p w:rsidR="00451DCB" w:rsidRPr="00F861BB" w:rsidRDefault="00451DCB" w:rsidP="002A1BB7">
            <w:pPr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F861BB">
              <w:rPr>
                <w:rFonts w:ascii="PT Astra Serif" w:hAnsi="PT Astra Serif"/>
                <w:bCs/>
                <w:sz w:val="24"/>
                <w:szCs w:val="24"/>
              </w:rPr>
              <w:t>Федеральный бюджет</w:t>
            </w:r>
          </w:p>
        </w:tc>
      </w:tr>
      <w:tr w:rsidR="00451DCB" w:rsidRPr="00F861BB" w:rsidTr="00737E7C">
        <w:trPr>
          <w:cantSplit/>
          <w:trHeight w:val="246"/>
          <w:jc w:val="center"/>
        </w:trPr>
        <w:tc>
          <w:tcPr>
            <w:tcW w:w="2636" w:type="dxa"/>
            <w:vAlign w:val="center"/>
          </w:tcPr>
          <w:p w:rsidR="00451DCB" w:rsidRPr="00F861BB" w:rsidRDefault="00451DCB" w:rsidP="002A1BB7">
            <w:pPr>
              <w:pStyle w:val="4"/>
              <w:spacing w:before="0" w:line="240" w:lineRule="auto"/>
              <w:contextualSpacing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861BB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  <w:t>ИКЗ</w:t>
            </w:r>
          </w:p>
        </w:tc>
        <w:tc>
          <w:tcPr>
            <w:tcW w:w="6621" w:type="dxa"/>
            <w:vAlign w:val="center"/>
          </w:tcPr>
          <w:p w:rsidR="00451DCB" w:rsidRPr="00F861BB" w:rsidRDefault="00471036" w:rsidP="00CC65E6">
            <w:pPr>
              <w:rPr>
                <w:rFonts w:ascii="PT Astra Serif" w:hAnsi="PT Astra Serif"/>
                <w:sz w:val="24"/>
                <w:szCs w:val="24"/>
              </w:rPr>
            </w:pPr>
            <w:r w:rsidRPr="00F861BB">
              <w:rPr>
                <w:rFonts w:ascii="PT Astra Serif" w:hAnsi="PT Astra Serif"/>
                <w:sz w:val="24"/>
                <w:szCs w:val="24"/>
              </w:rPr>
              <w:t>26 1 1001018098 100101001 0009 000 0000 000</w:t>
            </w:r>
          </w:p>
        </w:tc>
      </w:tr>
      <w:tr w:rsidR="00CC65E6" w:rsidRPr="00F861BB" w:rsidTr="00737E7C">
        <w:trPr>
          <w:cantSplit/>
          <w:trHeight w:val="246"/>
          <w:jc w:val="center"/>
        </w:trPr>
        <w:tc>
          <w:tcPr>
            <w:tcW w:w="2636" w:type="dxa"/>
            <w:vAlign w:val="center"/>
          </w:tcPr>
          <w:p w:rsidR="00CC65E6" w:rsidRPr="00F861BB" w:rsidRDefault="00CC65E6" w:rsidP="002A1BB7">
            <w:pPr>
              <w:pStyle w:val="4"/>
              <w:spacing w:before="0" w:line="240" w:lineRule="auto"/>
              <w:contextualSpacing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861BB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  <w:t>КБК</w:t>
            </w:r>
          </w:p>
        </w:tc>
        <w:tc>
          <w:tcPr>
            <w:tcW w:w="6621" w:type="dxa"/>
            <w:vAlign w:val="center"/>
          </w:tcPr>
          <w:p w:rsidR="00CC65E6" w:rsidRPr="00F861BB" w:rsidRDefault="00FA7286" w:rsidP="002A1BB7">
            <w:pPr>
              <w:pStyle w:val="4"/>
              <w:spacing w:before="0" w:line="240" w:lineRule="auto"/>
              <w:contextualSpacing/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861BB">
              <w:rPr>
                <w:rFonts w:ascii="PT Astra Serif" w:hAnsi="PT Astra Serif" w:cs="Times New Roman"/>
                <w:b w:val="0"/>
                <w:i w:val="0"/>
                <w:color w:val="auto"/>
                <w:sz w:val="24"/>
                <w:szCs w:val="24"/>
              </w:rPr>
              <w:t>318 0304 42 4 09 90020 244</w:t>
            </w:r>
          </w:p>
        </w:tc>
      </w:tr>
    </w:tbl>
    <w:p w:rsidR="00540FD0" w:rsidRPr="00F861BB" w:rsidRDefault="00540FD0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</w:p>
    <w:p w:rsidR="00AD59E5" w:rsidRPr="00F861BB" w:rsidRDefault="00AD59E5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b/>
          <w:sz w:val="24"/>
          <w:szCs w:val="24"/>
        </w:rPr>
        <w:t>2</w:t>
      </w:r>
      <w:r w:rsidR="003A17B2" w:rsidRPr="00F861BB">
        <w:rPr>
          <w:rFonts w:ascii="PT Astra Serif" w:hAnsi="PT Astra Serif"/>
          <w:b/>
          <w:sz w:val="24"/>
          <w:szCs w:val="24"/>
        </w:rPr>
        <w:t xml:space="preserve"> </w:t>
      </w:r>
      <w:r w:rsidRPr="00F861BB">
        <w:rPr>
          <w:rFonts w:ascii="PT Astra Serif" w:hAnsi="PT Astra Serif"/>
          <w:b/>
          <w:sz w:val="24"/>
          <w:szCs w:val="24"/>
        </w:rPr>
        <w:t>.Наименование услуги:</w:t>
      </w:r>
      <w:r w:rsidRPr="00F861BB">
        <w:rPr>
          <w:rFonts w:ascii="PT Astra Serif" w:hAnsi="PT Astra Serif"/>
          <w:sz w:val="24"/>
          <w:szCs w:val="24"/>
        </w:rPr>
        <w:t xml:space="preserve"> </w:t>
      </w:r>
      <w:r w:rsidR="003B3303" w:rsidRPr="00F861BB">
        <w:rPr>
          <w:rFonts w:ascii="PT Astra Serif" w:hAnsi="PT Astra Serif"/>
          <w:sz w:val="24"/>
          <w:szCs w:val="24"/>
        </w:rPr>
        <w:t xml:space="preserve">оказание услуг по метрологической поверке средств измерений узла учета тепловой энергии на объекте </w:t>
      </w:r>
      <w:r w:rsidR="003A17B2" w:rsidRPr="00F861BB">
        <w:rPr>
          <w:rFonts w:ascii="PT Astra Serif" w:hAnsi="PT Astra Serif"/>
          <w:sz w:val="24"/>
          <w:szCs w:val="24"/>
        </w:rPr>
        <w:t>У</w:t>
      </w:r>
      <w:r w:rsidRPr="00F861BB">
        <w:rPr>
          <w:rFonts w:ascii="PT Astra Serif" w:hAnsi="PT Astra Serif"/>
          <w:sz w:val="24"/>
          <w:szCs w:val="24"/>
        </w:rPr>
        <w:t>правления Минюста России по Республике Карелия</w:t>
      </w:r>
      <w:r w:rsidR="003A17B2" w:rsidRPr="00F861BB">
        <w:rPr>
          <w:rFonts w:ascii="PT Astra Serif" w:hAnsi="PT Astra Serif"/>
          <w:sz w:val="24"/>
          <w:szCs w:val="24"/>
        </w:rPr>
        <w:t>.</w:t>
      </w:r>
    </w:p>
    <w:p w:rsidR="00AD59E5" w:rsidRPr="00F861BB" w:rsidRDefault="00AD59E5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b/>
          <w:sz w:val="24"/>
          <w:szCs w:val="24"/>
        </w:rPr>
        <w:t>3.</w:t>
      </w:r>
      <w:r w:rsidR="003A17B2" w:rsidRPr="00F861BB">
        <w:rPr>
          <w:rFonts w:ascii="PT Astra Serif" w:hAnsi="PT Astra Serif"/>
          <w:b/>
          <w:sz w:val="24"/>
          <w:szCs w:val="24"/>
        </w:rPr>
        <w:t xml:space="preserve"> </w:t>
      </w:r>
      <w:r w:rsidRPr="00F861BB">
        <w:rPr>
          <w:rFonts w:ascii="PT Astra Serif" w:hAnsi="PT Astra Serif"/>
          <w:b/>
          <w:sz w:val="24"/>
          <w:szCs w:val="24"/>
        </w:rPr>
        <w:t>Объём оказываемых услуг</w:t>
      </w:r>
      <w:r w:rsidR="00ED3535" w:rsidRPr="00F861BB">
        <w:rPr>
          <w:rFonts w:ascii="PT Astra Serif" w:hAnsi="PT Astra Serif"/>
          <w:b/>
          <w:sz w:val="24"/>
          <w:szCs w:val="24"/>
        </w:rPr>
        <w:t>:</w:t>
      </w:r>
      <w:r w:rsidR="00ED3535" w:rsidRPr="00F861BB">
        <w:rPr>
          <w:rFonts w:ascii="PT Astra Serif" w:hAnsi="PT Astra Serif"/>
          <w:sz w:val="24"/>
          <w:szCs w:val="24"/>
        </w:rPr>
        <w:t xml:space="preserve"> </w:t>
      </w:r>
      <w:r w:rsidR="003B3303" w:rsidRPr="00F861BB">
        <w:rPr>
          <w:rFonts w:ascii="PT Astra Serif" w:hAnsi="PT Astra Serif"/>
          <w:sz w:val="24"/>
          <w:szCs w:val="24"/>
        </w:rPr>
        <w:t>услуги по метрологической поверке средств измерений узла учета тепловой энергии на объекте, расположенном по адресу: Республика Карелия, г. Петро</w:t>
      </w:r>
      <w:r w:rsidR="00563147">
        <w:rPr>
          <w:rFonts w:ascii="PT Astra Serif" w:hAnsi="PT Astra Serif"/>
          <w:sz w:val="24"/>
          <w:szCs w:val="24"/>
        </w:rPr>
        <w:t>заводск, ул. Луначарского, д. 2 (далее – Объект)</w:t>
      </w:r>
      <w:r w:rsidR="003B3303" w:rsidRPr="00F861BB">
        <w:rPr>
          <w:rFonts w:ascii="PT Astra Serif" w:hAnsi="PT Astra Serif"/>
          <w:sz w:val="24"/>
          <w:szCs w:val="24"/>
        </w:rPr>
        <w:t>, включают в себя:</w:t>
      </w:r>
    </w:p>
    <w:p w:rsidR="003B3303" w:rsidRPr="00F861BB" w:rsidRDefault="003B3303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 xml:space="preserve">- поверка тепловычислителя </w:t>
      </w:r>
      <w:r w:rsidRPr="00F861BB">
        <w:rPr>
          <w:rFonts w:ascii="PT Astra Serif" w:hAnsi="PT Astra Serif"/>
          <w:sz w:val="24"/>
          <w:szCs w:val="24"/>
          <w:lang w:val="en-US"/>
        </w:rPr>
        <w:t>Multical</w:t>
      </w:r>
      <w:r w:rsidRPr="00F861BB">
        <w:rPr>
          <w:rFonts w:ascii="PT Astra Serif" w:hAnsi="PT Astra Serif"/>
          <w:sz w:val="24"/>
          <w:szCs w:val="24"/>
        </w:rPr>
        <w:t xml:space="preserve"> 601;</w:t>
      </w:r>
    </w:p>
    <w:p w:rsidR="003B3303" w:rsidRPr="00F861BB" w:rsidRDefault="003B3303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 xml:space="preserve">- поверка расходомера </w:t>
      </w:r>
      <w:r w:rsidRPr="00F861BB">
        <w:rPr>
          <w:rFonts w:ascii="PT Astra Serif" w:hAnsi="PT Astra Serif"/>
          <w:sz w:val="24"/>
          <w:szCs w:val="24"/>
          <w:lang w:val="en-US"/>
        </w:rPr>
        <w:t>Ultraflow</w:t>
      </w:r>
      <w:r w:rsidRPr="00F861BB">
        <w:rPr>
          <w:rFonts w:ascii="PT Astra Serif" w:hAnsi="PT Astra Serif"/>
          <w:sz w:val="24"/>
          <w:szCs w:val="24"/>
        </w:rPr>
        <w:t xml:space="preserve"> 54 Ду 40;</w:t>
      </w:r>
    </w:p>
    <w:p w:rsidR="003B3303" w:rsidRPr="00F861BB" w:rsidRDefault="003B3303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 xml:space="preserve">- поверка комплектов термометров сопротивления </w:t>
      </w:r>
      <w:r w:rsidRPr="00F861BB">
        <w:rPr>
          <w:rFonts w:ascii="PT Astra Serif" w:hAnsi="PT Astra Serif"/>
          <w:sz w:val="24"/>
          <w:szCs w:val="24"/>
          <w:lang w:val="en-US"/>
        </w:rPr>
        <w:t>Pt</w:t>
      </w:r>
      <w:r w:rsidRPr="00F861BB">
        <w:rPr>
          <w:rFonts w:ascii="PT Astra Serif" w:hAnsi="PT Astra Serif"/>
          <w:sz w:val="24"/>
          <w:szCs w:val="24"/>
        </w:rPr>
        <w:t>500;</w:t>
      </w:r>
    </w:p>
    <w:p w:rsidR="003B3303" w:rsidRPr="00F861BB" w:rsidRDefault="003B3303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>- монтаж и демонтаж оборудования</w:t>
      </w:r>
      <w:r w:rsidR="006B4991">
        <w:rPr>
          <w:rFonts w:ascii="PT Astra Serif" w:hAnsi="PT Astra Serif"/>
          <w:sz w:val="24"/>
          <w:szCs w:val="24"/>
        </w:rPr>
        <w:t>, транспортировка средств измерений до места осуществления поверки и обратно</w:t>
      </w:r>
      <w:r w:rsidRPr="00F861BB">
        <w:rPr>
          <w:rFonts w:ascii="PT Astra Serif" w:hAnsi="PT Astra Serif"/>
          <w:sz w:val="24"/>
          <w:szCs w:val="24"/>
        </w:rPr>
        <w:t>;</w:t>
      </w:r>
    </w:p>
    <w:p w:rsidR="003B3303" w:rsidRPr="00F861BB" w:rsidRDefault="003B3303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>- снятие архива;</w:t>
      </w:r>
    </w:p>
    <w:p w:rsidR="003B3303" w:rsidRPr="00F861BB" w:rsidRDefault="003B3303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>- ввод в эксплуатацию.</w:t>
      </w:r>
    </w:p>
    <w:p w:rsidR="00142B6C" w:rsidRPr="00F861BB" w:rsidRDefault="00142B6C" w:rsidP="00142B6C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>Цена настоящего Контракта включает все расходы Исполнителя, связанные с исполнением условий настоящего Контракта, компенсацию всех издержек Исполнителя, расходы Исполнителя, связанные с оказанием услуг, командировочные и транспортные расходы (при их наличии), налоги, сборы и другие обязательные платежи.</w:t>
      </w:r>
    </w:p>
    <w:p w:rsidR="00142B6C" w:rsidRPr="00F861BB" w:rsidRDefault="00142B6C" w:rsidP="00142B6C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>Все необходимые</w:t>
      </w:r>
      <w:r w:rsidR="002B1743" w:rsidRPr="00F861BB">
        <w:rPr>
          <w:rFonts w:ascii="PT Astra Serif" w:hAnsi="PT Astra Serif"/>
          <w:sz w:val="24"/>
          <w:szCs w:val="24"/>
        </w:rPr>
        <w:t xml:space="preserve"> для выполнения работ материалы, детали, агрегаты, механизмы, расходные материалы, используемые при оказании услуг новые (которые не были в употреблении, в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свойства), </w:t>
      </w:r>
      <w:r w:rsidRPr="00F861BB">
        <w:rPr>
          <w:rFonts w:ascii="PT Astra Serif" w:hAnsi="PT Astra Serif"/>
          <w:sz w:val="24"/>
          <w:szCs w:val="24"/>
        </w:rPr>
        <w:t>поставляются Исполнителем за его счет.</w:t>
      </w:r>
    </w:p>
    <w:p w:rsidR="005F664E" w:rsidRPr="00F861BB" w:rsidRDefault="005F664E" w:rsidP="00142B6C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b/>
          <w:sz w:val="24"/>
          <w:szCs w:val="24"/>
        </w:rPr>
        <w:t>4. Место оказания услуг:</w:t>
      </w:r>
      <w:r w:rsidRPr="00F861BB">
        <w:rPr>
          <w:rFonts w:ascii="PT Astra Serif" w:hAnsi="PT Astra Serif"/>
          <w:sz w:val="24"/>
          <w:szCs w:val="24"/>
        </w:rPr>
        <w:t xml:space="preserve"> в местах осуществления деятельности аккредитованного на поверку лица (на объектах, в помещениях, зданиях, сооружениях, комплексах зданий и иных помещениях, расположенных по адресам, установленным при аккредитации на поверку, и принадлежащих на праве собственности, либо ином законном основании аккредитованному на поверку лицу).</w:t>
      </w:r>
    </w:p>
    <w:p w:rsidR="00AD59E5" w:rsidRPr="00F861BB" w:rsidRDefault="005F664E" w:rsidP="003A17B2">
      <w:pPr>
        <w:ind w:firstLine="567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/>
          <w:bCs/>
          <w:sz w:val="24"/>
          <w:szCs w:val="24"/>
        </w:rPr>
        <w:lastRenderedPageBreak/>
        <w:t>5</w:t>
      </w:r>
      <w:r w:rsidR="00AD59E5" w:rsidRPr="00F861BB">
        <w:rPr>
          <w:rFonts w:ascii="PT Astra Serif" w:hAnsi="PT Astra Serif"/>
          <w:b/>
          <w:bCs/>
          <w:sz w:val="24"/>
          <w:szCs w:val="24"/>
        </w:rPr>
        <w:t>.</w:t>
      </w:r>
      <w:r w:rsidR="00E1160C" w:rsidRPr="00F861BB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AD59E5" w:rsidRPr="00F861BB">
        <w:rPr>
          <w:rFonts w:ascii="PT Astra Serif" w:hAnsi="PT Astra Serif"/>
          <w:b/>
          <w:bCs/>
          <w:sz w:val="24"/>
          <w:szCs w:val="24"/>
        </w:rPr>
        <w:t>Срок оказания услуг:</w:t>
      </w:r>
      <w:r w:rsidR="00AD59E5" w:rsidRPr="00F861BB">
        <w:rPr>
          <w:rFonts w:ascii="PT Astra Serif" w:hAnsi="PT Astra Serif"/>
          <w:bCs/>
          <w:sz w:val="24"/>
          <w:szCs w:val="24"/>
        </w:rPr>
        <w:t xml:space="preserve"> </w:t>
      </w:r>
      <w:r w:rsidR="00DB0D4E" w:rsidRPr="00F861BB">
        <w:rPr>
          <w:rFonts w:ascii="PT Astra Serif" w:hAnsi="PT Astra Serif"/>
          <w:bCs/>
          <w:sz w:val="24"/>
          <w:szCs w:val="24"/>
        </w:rPr>
        <w:t>в течение 20 (двадцати) рабочих дней с даты заключения Контракта.</w:t>
      </w:r>
      <w:r w:rsidR="00143F3A">
        <w:rPr>
          <w:rFonts w:ascii="PT Astra Serif" w:hAnsi="PT Astra Serif"/>
          <w:bCs/>
          <w:sz w:val="24"/>
          <w:szCs w:val="24"/>
        </w:rPr>
        <w:t xml:space="preserve"> </w:t>
      </w:r>
      <w:r w:rsidR="00F45335">
        <w:rPr>
          <w:rFonts w:ascii="PT Astra Serif" w:hAnsi="PT Astra Serif"/>
          <w:bCs/>
          <w:sz w:val="24"/>
          <w:szCs w:val="24"/>
        </w:rPr>
        <w:t xml:space="preserve">Стороны не позднее 3 (трех) рабочих дней с даты заключения Контракта согласовывают график оказания услуг. </w:t>
      </w:r>
      <w:r w:rsidR="00563147">
        <w:rPr>
          <w:rFonts w:ascii="PT Astra Serif" w:hAnsi="PT Astra Serif"/>
          <w:sz w:val="24"/>
          <w:szCs w:val="24"/>
        </w:rPr>
        <w:t>М</w:t>
      </w:r>
      <w:r w:rsidR="00563147" w:rsidRPr="00F861BB">
        <w:rPr>
          <w:rFonts w:ascii="PT Astra Serif" w:hAnsi="PT Astra Serif"/>
          <w:sz w:val="24"/>
          <w:szCs w:val="24"/>
        </w:rPr>
        <w:t>онтаж и демонтаж оборудования</w:t>
      </w:r>
      <w:r w:rsidR="00563147">
        <w:rPr>
          <w:rFonts w:ascii="PT Astra Serif" w:hAnsi="PT Astra Serif"/>
          <w:sz w:val="24"/>
          <w:szCs w:val="24"/>
        </w:rPr>
        <w:t>, транспортировка средств измерений до места осуществления поверки и обратно</w:t>
      </w:r>
      <w:r w:rsidR="00563147" w:rsidRPr="00F35E6A">
        <w:rPr>
          <w:rFonts w:ascii="PT Astra Serif" w:hAnsi="PT Astra Serif"/>
          <w:color w:val="000000"/>
          <w:sz w:val="24"/>
          <w:szCs w:val="24"/>
        </w:rPr>
        <w:t xml:space="preserve"> осуществляется в </w:t>
      </w:r>
      <w:r w:rsidR="00563147" w:rsidRPr="00F35E6A">
        <w:rPr>
          <w:rFonts w:ascii="PT Astra Serif" w:hAnsi="PT Astra Serif"/>
          <w:spacing w:val="-3"/>
          <w:sz w:val="24"/>
          <w:szCs w:val="24"/>
        </w:rPr>
        <w:t xml:space="preserve">рабочие дни с понедельника по пятницу, </w:t>
      </w:r>
      <w:r w:rsidR="00563147" w:rsidRPr="00F35E6A">
        <w:rPr>
          <w:rFonts w:ascii="PT Astra Serif" w:hAnsi="PT Astra Serif"/>
          <w:spacing w:val="-1"/>
          <w:sz w:val="24"/>
          <w:szCs w:val="24"/>
        </w:rPr>
        <w:t xml:space="preserve">кроме выходных и праздничных дней с 9-00 до 17-00, суббота и воскресенье - выходные дни, </w:t>
      </w:r>
      <w:r w:rsidR="00563147" w:rsidRPr="00F35E6A">
        <w:rPr>
          <w:rFonts w:ascii="PT Astra Serif" w:hAnsi="PT Astra Serif"/>
          <w:sz w:val="24"/>
          <w:szCs w:val="24"/>
        </w:rPr>
        <w:t xml:space="preserve">время перерыва с 13-00 до 13-45. </w:t>
      </w:r>
      <w:r w:rsidR="00563147">
        <w:rPr>
          <w:rFonts w:ascii="PT Astra Serif" w:hAnsi="PT Astra Serif"/>
          <w:sz w:val="24"/>
          <w:szCs w:val="24"/>
        </w:rPr>
        <w:t>Исполнитель</w:t>
      </w:r>
      <w:r w:rsidR="00563147" w:rsidRPr="00F35E6A">
        <w:rPr>
          <w:rFonts w:ascii="PT Astra Serif" w:hAnsi="PT Astra Serif"/>
          <w:sz w:val="24"/>
          <w:szCs w:val="24"/>
        </w:rPr>
        <w:t xml:space="preserve"> не менее чем за 1 (один) день до осуществления </w:t>
      </w:r>
      <w:r w:rsidR="00563147">
        <w:rPr>
          <w:rFonts w:ascii="PT Astra Serif" w:hAnsi="PT Astra Serif"/>
          <w:sz w:val="24"/>
          <w:szCs w:val="24"/>
        </w:rPr>
        <w:t>м</w:t>
      </w:r>
      <w:r w:rsidR="00563147" w:rsidRPr="00F861BB">
        <w:rPr>
          <w:rFonts w:ascii="PT Astra Serif" w:hAnsi="PT Astra Serif"/>
          <w:sz w:val="24"/>
          <w:szCs w:val="24"/>
        </w:rPr>
        <w:t>онтаж</w:t>
      </w:r>
      <w:r w:rsidR="00563147">
        <w:rPr>
          <w:rFonts w:ascii="PT Astra Serif" w:hAnsi="PT Astra Serif"/>
          <w:sz w:val="24"/>
          <w:szCs w:val="24"/>
        </w:rPr>
        <w:t>а</w:t>
      </w:r>
      <w:r w:rsidR="00563147" w:rsidRPr="00F861BB">
        <w:rPr>
          <w:rFonts w:ascii="PT Astra Serif" w:hAnsi="PT Astra Serif"/>
          <w:sz w:val="24"/>
          <w:szCs w:val="24"/>
        </w:rPr>
        <w:t xml:space="preserve"> и демонтаж</w:t>
      </w:r>
      <w:r w:rsidR="00563147">
        <w:rPr>
          <w:rFonts w:ascii="PT Astra Serif" w:hAnsi="PT Astra Serif"/>
          <w:sz w:val="24"/>
          <w:szCs w:val="24"/>
        </w:rPr>
        <w:t>а</w:t>
      </w:r>
      <w:r w:rsidR="00563147" w:rsidRPr="00F861BB">
        <w:rPr>
          <w:rFonts w:ascii="PT Astra Serif" w:hAnsi="PT Astra Serif"/>
          <w:sz w:val="24"/>
          <w:szCs w:val="24"/>
        </w:rPr>
        <w:t xml:space="preserve"> оборудования</w:t>
      </w:r>
      <w:r w:rsidR="00563147">
        <w:rPr>
          <w:rFonts w:ascii="PT Astra Serif" w:hAnsi="PT Astra Serif"/>
          <w:sz w:val="24"/>
          <w:szCs w:val="24"/>
        </w:rPr>
        <w:t xml:space="preserve">, транспортировки </w:t>
      </w:r>
      <w:r w:rsidR="00563147" w:rsidRPr="00F35E6A">
        <w:rPr>
          <w:rFonts w:ascii="PT Astra Serif" w:hAnsi="PT Astra Serif"/>
          <w:sz w:val="24"/>
          <w:szCs w:val="24"/>
        </w:rPr>
        <w:t xml:space="preserve">направляет в адрес Заказчика уведомление (письменно/устно/по электронной почте/по телефону) о времени и дате </w:t>
      </w:r>
      <w:r w:rsidR="00563147">
        <w:rPr>
          <w:rFonts w:ascii="PT Astra Serif" w:hAnsi="PT Astra Serif"/>
          <w:sz w:val="24"/>
          <w:szCs w:val="24"/>
        </w:rPr>
        <w:t>м</w:t>
      </w:r>
      <w:r w:rsidR="00563147" w:rsidRPr="00F861BB">
        <w:rPr>
          <w:rFonts w:ascii="PT Astra Serif" w:hAnsi="PT Astra Serif"/>
          <w:sz w:val="24"/>
          <w:szCs w:val="24"/>
        </w:rPr>
        <w:t>онтаж</w:t>
      </w:r>
      <w:r w:rsidR="00563147">
        <w:rPr>
          <w:rFonts w:ascii="PT Astra Serif" w:hAnsi="PT Astra Serif"/>
          <w:sz w:val="24"/>
          <w:szCs w:val="24"/>
        </w:rPr>
        <w:t>а</w:t>
      </w:r>
      <w:r w:rsidR="00563147" w:rsidRPr="00F861BB">
        <w:rPr>
          <w:rFonts w:ascii="PT Astra Serif" w:hAnsi="PT Astra Serif"/>
          <w:sz w:val="24"/>
          <w:szCs w:val="24"/>
        </w:rPr>
        <w:t xml:space="preserve"> и демонтаж</w:t>
      </w:r>
      <w:r w:rsidR="00563147">
        <w:rPr>
          <w:rFonts w:ascii="PT Astra Serif" w:hAnsi="PT Astra Serif"/>
          <w:sz w:val="24"/>
          <w:szCs w:val="24"/>
        </w:rPr>
        <w:t>а</w:t>
      </w:r>
      <w:r w:rsidR="00563147" w:rsidRPr="00F861BB">
        <w:rPr>
          <w:rFonts w:ascii="PT Astra Serif" w:hAnsi="PT Astra Serif"/>
          <w:sz w:val="24"/>
          <w:szCs w:val="24"/>
        </w:rPr>
        <w:t xml:space="preserve"> оборудования</w:t>
      </w:r>
      <w:r w:rsidR="00563147">
        <w:rPr>
          <w:rFonts w:ascii="PT Astra Serif" w:hAnsi="PT Astra Serif"/>
          <w:sz w:val="24"/>
          <w:szCs w:val="24"/>
        </w:rPr>
        <w:t>, транспортировки на Объект.</w:t>
      </w:r>
    </w:p>
    <w:p w:rsidR="00AB6260" w:rsidRPr="00F861BB" w:rsidRDefault="005F664E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b/>
          <w:sz w:val="24"/>
          <w:szCs w:val="24"/>
        </w:rPr>
        <w:t>6</w:t>
      </w:r>
      <w:r w:rsidR="00AB6260" w:rsidRPr="00F861BB">
        <w:rPr>
          <w:rFonts w:ascii="PT Astra Serif" w:hAnsi="PT Astra Serif"/>
          <w:b/>
          <w:sz w:val="24"/>
          <w:szCs w:val="24"/>
        </w:rPr>
        <w:t xml:space="preserve">. </w:t>
      </w:r>
      <w:r w:rsidR="003A17B2" w:rsidRPr="00F861BB">
        <w:rPr>
          <w:rFonts w:ascii="PT Astra Serif" w:hAnsi="PT Astra Serif"/>
          <w:b/>
          <w:sz w:val="24"/>
          <w:szCs w:val="24"/>
        </w:rPr>
        <w:t xml:space="preserve">Срок оплаты: </w:t>
      </w:r>
      <w:r w:rsidR="003A17B2" w:rsidRPr="00F861BB">
        <w:rPr>
          <w:rFonts w:ascii="PT Astra Serif" w:hAnsi="PT Astra Serif"/>
          <w:sz w:val="24"/>
          <w:szCs w:val="24"/>
        </w:rPr>
        <w:t>о</w:t>
      </w:r>
      <w:r w:rsidR="00AB6260" w:rsidRPr="00F861BB">
        <w:rPr>
          <w:rFonts w:ascii="PT Astra Serif" w:hAnsi="PT Astra Serif"/>
          <w:sz w:val="24"/>
          <w:szCs w:val="24"/>
        </w:rPr>
        <w:t>плата услуг по договору производится Заказчиком в течение</w:t>
      </w:r>
      <w:r w:rsidR="00D00B27" w:rsidRPr="00F861BB">
        <w:rPr>
          <w:rFonts w:ascii="PT Astra Serif" w:hAnsi="PT Astra Serif"/>
          <w:sz w:val="24"/>
          <w:szCs w:val="24"/>
        </w:rPr>
        <w:br/>
      </w:r>
      <w:r w:rsidR="00C57EA1" w:rsidRPr="00F861BB">
        <w:rPr>
          <w:rFonts w:ascii="PT Astra Serif" w:hAnsi="PT Astra Serif"/>
          <w:sz w:val="24"/>
          <w:szCs w:val="24"/>
        </w:rPr>
        <w:t>7</w:t>
      </w:r>
      <w:r w:rsidR="00A40B20" w:rsidRPr="00F861BB">
        <w:rPr>
          <w:rFonts w:ascii="PT Astra Serif" w:hAnsi="PT Astra Serif"/>
          <w:sz w:val="24"/>
          <w:szCs w:val="24"/>
        </w:rPr>
        <w:t xml:space="preserve"> </w:t>
      </w:r>
      <w:r w:rsidR="00AB6260" w:rsidRPr="00F861BB">
        <w:rPr>
          <w:rFonts w:ascii="PT Astra Serif" w:hAnsi="PT Astra Serif"/>
          <w:sz w:val="24"/>
          <w:szCs w:val="24"/>
        </w:rPr>
        <w:t>(</w:t>
      </w:r>
      <w:r w:rsidR="00C57EA1" w:rsidRPr="00F861BB">
        <w:rPr>
          <w:rFonts w:ascii="PT Astra Serif" w:hAnsi="PT Astra Serif"/>
          <w:sz w:val="24"/>
          <w:szCs w:val="24"/>
        </w:rPr>
        <w:t>семи</w:t>
      </w:r>
      <w:r w:rsidR="00AB6260" w:rsidRPr="00F861BB">
        <w:rPr>
          <w:rFonts w:ascii="PT Astra Serif" w:hAnsi="PT Astra Serif"/>
          <w:sz w:val="24"/>
          <w:szCs w:val="24"/>
        </w:rPr>
        <w:t>) рабочих дней с момента подписания акта (актов) оказанных услуг.</w:t>
      </w:r>
    </w:p>
    <w:p w:rsidR="001241FF" w:rsidRPr="00F861BB" w:rsidRDefault="001241FF" w:rsidP="003A17B2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 xml:space="preserve">Заказчик при оплате оказанных по настоящему Контракту услуг вправе удержать сумму неисполненных Подрядчиком требований об уплате неустоек (штрафов, пеней), предъявленных Заказчиком в соответствии с Федеральным законом от 05.04.2013 </w:t>
      </w:r>
      <w:r w:rsidRPr="00F861BB">
        <w:rPr>
          <w:rFonts w:ascii="PT Astra Serif" w:hAnsi="PT Astra Serif"/>
          <w:sz w:val="24"/>
          <w:szCs w:val="24"/>
        </w:rPr>
        <w:br/>
        <w:t>№ 44-ФЗ, из суммы, подлежащей оплате Исполнителю. При этом исполнение обязательства Исполнителя по перечислению неустойки (штрафа, пени) в установленном порядке в федеральный бюджет возлагается на Заказчика.</w:t>
      </w:r>
    </w:p>
    <w:p w:rsidR="00AB6260" w:rsidRPr="00F861BB" w:rsidRDefault="005F664E" w:rsidP="003A17B2">
      <w:pPr>
        <w:shd w:val="clear" w:color="auto" w:fill="FFFFFF"/>
        <w:ind w:firstLine="567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/>
          <w:sz w:val="24"/>
          <w:szCs w:val="24"/>
        </w:rPr>
        <w:t>7</w:t>
      </w:r>
      <w:r w:rsidR="003A17B2" w:rsidRPr="00F861BB">
        <w:rPr>
          <w:rFonts w:ascii="PT Astra Serif" w:hAnsi="PT Astra Serif"/>
          <w:b/>
          <w:sz w:val="24"/>
          <w:szCs w:val="24"/>
        </w:rPr>
        <w:t>. Функциональные, технические и качественные, эксплуатационные характеристики товаров, работ, услуг</w:t>
      </w:r>
      <w:r w:rsidR="00682A60" w:rsidRPr="00F861BB">
        <w:rPr>
          <w:rFonts w:ascii="PT Astra Serif" w:hAnsi="PT Astra Serif"/>
          <w:b/>
          <w:sz w:val="24"/>
          <w:szCs w:val="24"/>
        </w:rPr>
        <w:t>:</w:t>
      </w:r>
    </w:p>
    <w:p w:rsidR="004634A9" w:rsidRPr="00F861BB" w:rsidRDefault="004634A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>В оказание услуг входят следующие виды работ:</w:t>
      </w:r>
    </w:p>
    <w:p w:rsidR="004634A9" w:rsidRPr="00F861BB" w:rsidRDefault="004634A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>1.</w:t>
      </w:r>
      <w:r w:rsidRPr="00F861BB">
        <w:rPr>
          <w:rFonts w:ascii="PT Astra Serif" w:hAnsi="PT Astra Serif"/>
          <w:bCs/>
          <w:sz w:val="24"/>
          <w:szCs w:val="24"/>
        </w:rPr>
        <w:tab/>
        <w:t>Демонтаж (снятие) средств измерений перед поверкой;</w:t>
      </w:r>
    </w:p>
    <w:p w:rsidR="004634A9" w:rsidRPr="00F861BB" w:rsidRDefault="004634A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>2.</w:t>
      </w:r>
      <w:r w:rsidRPr="00F861BB">
        <w:rPr>
          <w:rFonts w:ascii="PT Astra Serif" w:hAnsi="PT Astra Serif"/>
          <w:bCs/>
          <w:sz w:val="24"/>
          <w:szCs w:val="24"/>
        </w:rPr>
        <w:tab/>
        <w:t>Организация непрерывного учета с установкой подменных приборов соответствующих диаметров с неистекшим сроком поверки (из собственного резерва);</w:t>
      </w:r>
    </w:p>
    <w:p w:rsidR="004634A9" w:rsidRPr="00F861BB" w:rsidRDefault="004634A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>3.</w:t>
      </w:r>
      <w:r w:rsidRPr="00F861BB">
        <w:rPr>
          <w:rFonts w:ascii="PT Astra Serif" w:hAnsi="PT Astra Serif"/>
          <w:bCs/>
          <w:sz w:val="24"/>
          <w:szCs w:val="24"/>
        </w:rPr>
        <w:tab/>
        <w:t>Внешний осмотр демонтированных средств измерений (отсутствие внешних повреждений), проверка работоспособности, чистка, калибровка, настройка и регулировка, и другие сопутствующие регламентные работы, предусмотренные заводом-изготовителем;</w:t>
      </w:r>
    </w:p>
    <w:p w:rsidR="004634A9" w:rsidRPr="00F861BB" w:rsidRDefault="004634A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>4.</w:t>
      </w:r>
      <w:r w:rsidRPr="00F861BB">
        <w:rPr>
          <w:rFonts w:ascii="PT Astra Serif" w:hAnsi="PT Astra Serif"/>
          <w:bCs/>
          <w:sz w:val="24"/>
          <w:szCs w:val="24"/>
        </w:rPr>
        <w:tab/>
        <w:t>Метрологическая поверка средств измерений узлов учета тепловой энергии и теплоносителя государственным поверителем. Пломбировка приборов учета при положительных результатах поверки. Выдача «Свидетельства о поверке» (если средство измерений признано непригодным к эксплуатации, выписывается «Извещение о непригодности» или делается соответствующая запись в технической документации);</w:t>
      </w:r>
    </w:p>
    <w:p w:rsidR="004634A9" w:rsidRPr="00F861BB" w:rsidRDefault="004634A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>5.</w:t>
      </w:r>
      <w:r w:rsidRPr="00F861BB">
        <w:rPr>
          <w:rFonts w:ascii="PT Astra Serif" w:hAnsi="PT Astra Serif"/>
          <w:bCs/>
          <w:sz w:val="24"/>
          <w:szCs w:val="24"/>
        </w:rPr>
        <w:tab/>
        <w:t>Транспортировка средств измерений, прошедших поверку, до местонахождения Заказчика;</w:t>
      </w:r>
    </w:p>
    <w:p w:rsidR="004634A9" w:rsidRPr="00F861BB" w:rsidRDefault="004634A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>6.</w:t>
      </w:r>
      <w:r w:rsidRPr="00F861BB">
        <w:rPr>
          <w:rFonts w:ascii="PT Astra Serif" w:hAnsi="PT Astra Serif"/>
          <w:bCs/>
          <w:sz w:val="24"/>
          <w:szCs w:val="24"/>
        </w:rPr>
        <w:tab/>
        <w:t>Демонтаж временных (подменных) средств измерений;</w:t>
      </w:r>
    </w:p>
    <w:p w:rsidR="004634A9" w:rsidRPr="00F861BB" w:rsidRDefault="004634A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>7.</w:t>
      </w:r>
      <w:r w:rsidRPr="00F861BB">
        <w:rPr>
          <w:rFonts w:ascii="PT Astra Serif" w:hAnsi="PT Astra Serif"/>
          <w:bCs/>
          <w:sz w:val="24"/>
          <w:szCs w:val="24"/>
        </w:rPr>
        <w:tab/>
        <w:t xml:space="preserve">Монтаж приборов учета, прошедших поверку; </w:t>
      </w:r>
    </w:p>
    <w:p w:rsidR="004634A9" w:rsidRPr="00F861BB" w:rsidRDefault="004634A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>8.</w:t>
      </w:r>
      <w:r w:rsidRPr="00F861BB">
        <w:rPr>
          <w:rFonts w:ascii="PT Astra Serif" w:hAnsi="PT Astra Serif"/>
          <w:bCs/>
          <w:sz w:val="24"/>
          <w:szCs w:val="24"/>
        </w:rPr>
        <w:tab/>
        <w:t>Настройка и комплексная проверка поверенных приборов узла учета после монтажа (установки и подключения). Ввод устройства в работу осуществляется в присутствии представителя теплоснабжающей организации;</w:t>
      </w:r>
    </w:p>
    <w:p w:rsidR="004634A9" w:rsidRPr="00F861BB" w:rsidRDefault="004634A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>9.</w:t>
      </w:r>
      <w:r w:rsidRPr="00F861BB">
        <w:rPr>
          <w:rFonts w:ascii="PT Astra Serif" w:hAnsi="PT Astra Serif"/>
          <w:bCs/>
          <w:sz w:val="24"/>
          <w:szCs w:val="24"/>
        </w:rPr>
        <w:tab/>
        <w:t>Организация пломбировки узла учета представителями теплоснабжающей организации, с последующей выдачей актов ввода в эксплуатацию;</w:t>
      </w:r>
    </w:p>
    <w:p w:rsidR="0070743E" w:rsidRPr="00F861BB" w:rsidRDefault="004634A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>10.</w:t>
      </w:r>
      <w:r w:rsidRPr="00F861BB">
        <w:rPr>
          <w:rFonts w:ascii="PT Astra Serif" w:hAnsi="PT Astra Serif"/>
          <w:bCs/>
          <w:sz w:val="24"/>
          <w:szCs w:val="24"/>
        </w:rPr>
        <w:tab/>
        <w:t xml:space="preserve">Подготовка и предоставление Заказчику полного пакета документации, подтверждающего возможность (либо не возможность) эксплуатации оборудования (свидетельство о прохождении поверке, акт повторного ввода УУТЭ в эксплуатацию). </w:t>
      </w:r>
    </w:p>
    <w:p w:rsidR="004634A9" w:rsidRPr="00F861BB" w:rsidRDefault="004634A9" w:rsidP="005F664E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>В соответствии частью 2 статьи 13 Федерального закона от 26.06.2008 № 102-ФЗ «Об обеспечении единства измерений», п. 1</w:t>
      </w:r>
      <w:r w:rsidR="005F664E" w:rsidRPr="00F861BB">
        <w:rPr>
          <w:rFonts w:ascii="PT Astra Serif" w:hAnsi="PT Astra Serif"/>
          <w:bCs/>
          <w:sz w:val="24"/>
          <w:szCs w:val="24"/>
        </w:rPr>
        <w:t>1</w:t>
      </w:r>
      <w:r w:rsidRPr="00F861BB">
        <w:rPr>
          <w:rFonts w:ascii="PT Astra Serif" w:hAnsi="PT Astra Serif"/>
          <w:bCs/>
          <w:sz w:val="24"/>
          <w:szCs w:val="24"/>
        </w:rPr>
        <w:t xml:space="preserve"> приказа </w:t>
      </w:r>
      <w:r w:rsidR="005F664E" w:rsidRPr="00F861BB">
        <w:rPr>
          <w:rFonts w:ascii="PT Astra Serif" w:hAnsi="PT Astra Serif"/>
          <w:bCs/>
          <w:sz w:val="24"/>
          <w:szCs w:val="24"/>
        </w:rPr>
        <w:t xml:space="preserve">Минпромторга России от 31.07.2020 № 2510 «Об утверждении порядка проведения поверки средств измерений, </w:t>
      </w:r>
      <w:r w:rsidR="005F664E" w:rsidRPr="00F861BB">
        <w:rPr>
          <w:rFonts w:ascii="PT Astra Serif" w:hAnsi="PT Astra Serif"/>
          <w:bCs/>
          <w:sz w:val="24"/>
          <w:szCs w:val="24"/>
        </w:rPr>
        <w:lastRenderedPageBreak/>
        <w:t>требований к знаку поверки и содержанию свидетельства о поверке»</w:t>
      </w:r>
      <w:r w:rsidRPr="00F861BB">
        <w:rPr>
          <w:rFonts w:ascii="PT Astra Serif" w:hAnsi="PT Astra Serif"/>
          <w:bCs/>
          <w:sz w:val="24"/>
          <w:szCs w:val="24"/>
        </w:rPr>
        <w:t>, организация, осуществляющая метрологическую поверку, должна иметь:</w:t>
      </w:r>
    </w:p>
    <w:p w:rsidR="004634A9" w:rsidRPr="00F861BB" w:rsidRDefault="004634A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 xml:space="preserve"> - аттестат аккредитации в области обеспечения единства измерений для выполнения работ и (или) оказания услуг по поверке средств измерений.</w:t>
      </w:r>
    </w:p>
    <w:p w:rsidR="004634A9" w:rsidRPr="00F861BB" w:rsidRDefault="004634A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>В случае, если оказанная услуга повлекла вред имуществу Заказчика по вине Исполнителя, Исполнитель обязан устранить вред за счет собственных средств.</w:t>
      </w:r>
    </w:p>
    <w:p w:rsidR="004634A9" w:rsidRPr="00F861BB" w:rsidRDefault="004634A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>Качество оказываемой услуги, безопасность и результаты услуги по метрологической поверке средств измерений узлов учета тепловой энергии должны соответствовать требованиям действующих на территории Российской Федерации государственных стандартов, технических регламентов, строительных норм и правил, и требованиям нормативной документации, действующей на территории Российской Федерации.</w:t>
      </w:r>
    </w:p>
    <w:p w:rsidR="004634A9" w:rsidRPr="00F861BB" w:rsidRDefault="004634A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>Исполнитель должен иметь все необходимые разрешения на оказание данных видов услуг, в том числе:</w:t>
      </w:r>
    </w:p>
    <w:p w:rsidR="004634A9" w:rsidRPr="00F861BB" w:rsidRDefault="004634A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>- действующий договор с организацией, обладающей правом проведения поверки средств измерений (имеющей аттестат аккредитации в области обеспечения единства измерений для выполнения работ и (или) оказания услуг по поверке средств измерений);</w:t>
      </w:r>
    </w:p>
    <w:p w:rsidR="004634A9" w:rsidRPr="00F861BB" w:rsidRDefault="004634A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>- документ (уведомление, разрешение и т.д.) на право ремонта средств измерений.</w:t>
      </w:r>
    </w:p>
    <w:p w:rsidR="00AD59E5" w:rsidRDefault="004634A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F861BB">
        <w:rPr>
          <w:rFonts w:ascii="PT Astra Serif" w:hAnsi="PT Astra Serif"/>
          <w:bCs/>
          <w:sz w:val="24"/>
          <w:szCs w:val="24"/>
        </w:rPr>
        <w:t xml:space="preserve">Исполнитель должен предоставить Заказчику данные документы до начала оказания услуги, в течение 1 (одного) рабочего дня с момента подписания Контракта. Услуга по метрологической поверке средств измерений узлов учета тепловой энергии (УУТЭ) оказывается в соответствии с требованиями Федерального закона от 26 июня 2008 г. № 102-ФЗ «Об обеспечении единства измерений», а также подзаконными актами, приказами, Правилами по метрологии, в том числе </w:t>
      </w:r>
      <w:r w:rsidR="00BB7302" w:rsidRPr="00F861BB">
        <w:rPr>
          <w:rFonts w:ascii="PT Astra Serif" w:hAnsi="PT Astra Serif"/>
          <w:bCs/>
          <w:sz w:val="24"/>
          <w:szCs w:val="24"/>
        </w:rPr>
        <w:t>приказом Минпромторга России от 31.07.2020 № 2510 «Об утверждении порядка проведения поверки средств измерений, требований к знаку поверки и содержанию свидетельства о поверке»</w:t>
      </w:r>
      <w:r w:rsidRPr="00F861BB">
        <w:rPr>
          <w:rFonts w:ascii="PT Astra Serif" w:hAnsi="PT Astra Serif"/>
          <w:bCs/>
          <w:sz w:val="24"/>
          <w:szCs w:val="24"/>
        </w:rPr>
        <w:t>.</w:t>
      </w:r>
    </w:p>
    <w:p w:rsidR="00FE431E" w:rsidRDefault="004D0B13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С момента демонтажа поверяемого оборудования до момента окончания оказания Услуг Исполнитель несет ответственность за сохранность поверяемого оборудования.</w:t>
      </w:r>
    </w:p>
    <w:p w:rsidR="00303A85" w:rsidRPr="00F861BB" w:rsidRDefault="00622829" w:rsidP="004634A9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Объект </w:t>
      </w:r>
      <w:r w:rsidRPr="00622829">
        <w:rPr>
          <w:rFonts w:ascii="PT Astra Serif" w:hAnsi="PT Astra Serif"/>
          <w:bCs/>
          <w:sz w:val="24"/>
          <w:szCs w:val="24"/>
        </w:rPr>
        <w:t>явля</w:t>
      </w:r>
      <w:r>
        <w:rPr>
          <w:rFonts w:ascii="PT Astra Serif" w:hAnsi="PT Astra Serif"/>
          <w:bCs/>
          <w:sz w:val="24"/>
          <w:szCs w:val="24"/>
        </w:rPr>
        <w:t>ется</w:t>
      </w:r>
      <w:r w:rsidRPr="00622829">
        <w:rPr>
          <w:rFonts w:ascii="PT Astra Serif" w:hAnsi="PT Astra Serif"/>
          <w:bCs/>
          <w:sz w:val="24"/>
          <w:szCs w:val="24"/>
        </w:rPr>
        <w:t xml:space="preserve"> объектом культурного наследия регионального значения «Дом купцов Пименовых. 1846г, 1902 г., 1946 г.», регистрационный номер в ЕГРОКН 101410050500005.Предмет охраны объекта культурного наследия установлен приказом Управления по охране объектов культурного наследия Республики Кар</w:t>
      </w:r>
      <w:r w:rsidR="004E0102">
        <w:rPr>
          <w:rFonts w:ascii="PT Astra Serif" w:hAnsi="PT Astra Serif"/>
          <w:bCs/>
          <w:sz w:val="24"/>
          <w:szCs w:val="24"/>
        </w:rPr>
        <w:t>елия от 13.11.2023 № 316/УОКН-П, следовательно, Исполнитель обязуется не</w:t>
      </w:r>
      <w:r w:rsidR="004E0102" w:rsidRPr="004E0102">
        <w:rPr>
          <w:rFonts w:ascii="PT Astra Serif" w:hAnsi="PT Astra Serif"/>
          <w:bCs/>
          <w:sz w:val="24"/>
          <w:szCs w:val="24"/>
        </w:rPr>
        <w:t xml:space="preserve"> допускать нарушение предмета охраны объекта культурного наследия Объекта. Соблюдать требования к содержанию и использованию объекта культурного наследия, требования к сохранению объекта культурного наследия при выполнении работ.</w:t>
      </w:r>
    </w:p>
    <w:p w:rsidR="004C53B7" w:rsidRPr="00F861BB" w:rsidRDefault="00DD290A" w:rsidP="004C53B7">
      <w:pPr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F861BB">
        <w:rPr>
          <w:rFonts w:ascii="PT Astra Serif" w:hAnsi="PT Astra Serif"/>
          <w:b/>
          <w:sz w:val="24"/>
          <w:szCs w:val="24"/>
        </w:rPr>
        <w:t>8</w:t>
      </w:r>
      <w:r w:rsidR="004C53B7" w:rsidRPr="00F861BB">
        <w:rPr>
          <w:rFonts w:ascii="PT Astra Serif" w:hAnsi="PT Astra Serif"/>
          <w:b/>
          <w:sz w:val="24"/>
          <w:szCs w:val="24"/>
        </w:rPr>
        <w:t xml:space="preserve">. Порядок приема-передачи </w:t>
      </w:r>
      <w:r w:rsidR="005D0CAF" w:rsidRPr="00F861BB">
        <w:rPr>
          <w:rFonts w:ascii="PT Astra Serif" w:hAnsi="PT Astra Serif"/>
          <w:b/>
          <w:sz w:val="24"/>
          <w:szCs w:val="24"/>
        </w:rPr>
        <w:t>Услуг</w:t>
      </w:r>
      <w:r w:rsidR="004C53B7" w:rsidRPr="00F861BB">
        <w:rPr>
          <w:rFonts w:ascii="PT Astra Serif" w:hAnsi="PT Astra Serif"/>
          <w:b/>
          <w:sz w:val="24"/>
          <w:szCs w:val="24"/>
        </w:rPr>
        <w:t>:</w:t>
      </w:r>
    </w:p>
    <w:p w:rsidR="009C28D8" w:rsidRPr="00F861BB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>Исполнитель передает, а Заказчик принимает Услуги в соответствии с условиями настоящего Технического задания и Контракта. Прием Услуг по количеству и качеству осуществляется уполномоченным лицом Заказчика согласно акту выполненных работ (или УПД). В случае несоответствия количества и/или качества оказанных Услуг условиям Контракта, Заказчик совместно с Исполнителем составляет претензионный Акт, в котором отражается количество недоказанных Услуг (объем, вид), а также устанавливается срок для допоставки недостающего и/или замены некачественного Товара.</w:t>
      </w:r>
    </w:p>
    <w:p w:rsidR="009C28D8" w:rsidRPr="00F861BB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lastRenderedPageBreak/>
        <w:t>После завершения оказания Услуг Исполнитель в течение 3 (трех) рабочих дней представляет Заказчику следующие подписанные документы: счет, счет-фактуру (при наличии НДС), акт выполненных работ (оказанных услуг) (или УПД)</w:t>
      </w:r>
      <w:r w:rsidR="00D74665" w:rsidRPr="00F861BB">
        <w:rPr>
          <w:rFonts w:ascii="PT Astra Serif" w:hAnsi="PT Astra Serif"/>
          <w:sz w:val="24"/>
          <w:szCs w:val="24"/>
        </w:rPr>
        <w:t xml:space="preserve">, свидетельство о поверке, сформированное в соответствии с требованиями </w:t>
      </w:r>
      <w:r w:rsidR="00D74665" w:rsidRPr="00F861BB">
        <w:rPr>
          <w:rFonts w:ascii="PT Astra Serif" w:hAnsi="PT Astra Serif"/>
          <w:bCs/>
          <w:sz w:val="24"/>
          <w:szCs w:val="24"/>
        </w:rPr>
        <w:t>приказа Минпромторга России от 31.07.2020 № 2510 «Об утверждении порядка проведения поверки средств измерений, требований к знаку поверки и содержанию свидетельства о поверке»,</w:t>
      </w:r>
      <w:r w:rsidRPr="00F861BB">
        <w:rPr>
          <w:rFonts w:ascii="PT Astra Serif" w:hAnsi="PT Astra Serif"/>
          <w:sz w:val="24"/>
          <w:szCs w:val="24"/>
        </w:rPr>
        <w:t xml:space="preserve"> и сертификат соответствия (если предоставление такого сертификата предусмотрено действующим законода</w:t>
      </w:r>
      <w:r w:rsidR="00B15E2C">
        <w:rPr>
          <w:rFonts w:ascii="PT Astra Serif" w:hAnsi="PT Astra Serif"/>
          <w:sz w:val="24"/>
          <w:szCs w:val="24"/>
        </w:rPr>
        <w:t>тельством Российской Федерации)</w:t>
      </w:r>
      <w:r w:rsidRPr="00F861BB">
        <w:rPr>
          <w:rFonts w:ascii="PT Astra Serif" w:hAnsi="PT Astra Serif"/>
          <w:sz w:val="24"/>
          <w:szCs w:val="24"/>
        </w:rPr>
        <w:t>.</w:t>
      </w:r>
    </w:p>
    <w:p w:rsidR="009C28D8" w:rsidRPr="00F861BB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>Заказчик в течение 3 (Трех) рабочих дней со дня окончания оказания Услуг и получения документов обязан произвести приемку услуг и подписать документы</w:t>
      </w:r>
      <w:r w:rsidR="001241FF" w:rsidRPr="00F861BB">
        <w:rPr>
          <w:rFonts w:ascii="PT Astra Serif" w:hAnsi="PT Astra Serif"/>
          <w:sz w:val="24"/>
          <w:szCs w:val="24"/>
        </w:rPr>
        <w:t xml:space="preserve"> или предоставить Исполнителю мотивированный отказ</w:t>
      </w:r>
      <w:r w:rsidRPr="00F861BB">
        <w:rPr>
          <w:rFonts w:ascii="PT Astra Serif" w:hAnsi="PT Astra Serif"/>
          <w:sz w:val="24"/>
          <w:szCs w:val="24"/>
        </w:rPr>
        <w:t>.</w:t>
      </w:r>
    </w:p>
    <w:p w:rsidR="009C28D8" w:rsidRPr="00F861BB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 xml:space="preserve">При обнаружении в ходе приемки несоответствия Услуг требованиям Контракта по объему и качеству Заказчик вправе предъявить соответствующее требование, предусмотренное гражданским законодательством Российской Федерации. Требования направляются в письменной форме (по электронной почте или в виде факсимильного сообщения). Исполнитель обязан удовлетворить требование Заказчика в течение 10 (десяти)  рабочих дней с момента его получения. </w:t>
      </w:r>
    </w:p>
    <w:p w:rsidR="009C28D8" w:rsidRPr="00F861BB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>По итогам приемки оказанных Услуг Заказчик оформляет Акт приемки товаров, работ, услуг (ф.0510452). Акт формируется на основании данных документов, предоставленных Исполнителем и подтверждающих оказание Услуг.</w:t>
      </w:r>
    </w:p>
    <w:p w:rsidR="009C28D8" w:rsidRPr="00F861BB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>Акт формируется на бумажном носителе или в электронном виде и подписывается представителями Заказчика и Исполнителя собственноручно или с использованием ЭЦП.</w:t>
      </w:r>
    </w:p>
    <w:p w:rsidR="009C28D8" w:rsidRPr="00F861BB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:rsidR="009C28D8" w:rsidRPr="00F861BB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>В случае наличия количественного и (или) качественного расхождения, а также несоответствия оказанных Услуг сопроводительным документам Исполнителя, Акт приемки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Исполнителю.</w:t>
      </w:r>
    </w:p>
    <w:p w:rsidR="009C28D8" w:rsidRPr="00F861BB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 xml:space="preserve">Отказ представителя Исполнителя от участия в приемке Услуг и подписания Акта приемки (ф. 05010452) не может служить препятствием приемки Услуг по настоящему Контракту и оформлению ее результатов. В случае проведения приемки Услуг без участия представителя Исполнителя Акт приемки (ф. 05010452) формируется и подписывается только Заказчиком. </w:t>
      </w:r>
    </w:p>
    <w:p w:rsidR="00A83707" w:rsidRPr="00F861BB" w:rsidRDefault="00A83707" w:rsidP="00A83707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>После устранения дефектов Исполнителем некачественных Услуг в течение указанного срока, Заказчик подписывает Акт выполненных работ (оказанных услуг) (или УПД) и Акт приемки (ф. 05010452).</w:t>
      </w:r>
    </w:p>
    <w:p w:rsidR="00A83707" w:rsidRPr="00F861BB" w:rsidRDefault="00A83707" w:rsidP="00A83707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>Датой оказания Услуг считается дата подписания Заказчиком Акта приемки (ф. 05010452).</w:t>
      </w:r>
    </w:p>
    <w:p w:rsidR="009C28D8" w:rsidRPr="00F861BB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>При отсутствии претензий, расхождений по результатам приемки, проведенной без участия поставщика (подрядчика, исполнителя) в целях уведомления о результатах приемки на электронный адрес поставщика (подрядчика, исполнителя) Заказчиком направляется копия электронного Акта приемки (ф. 0510452) (скан копии Акта приемки (ф. 0510452).</w:t>
      </w:r>
    </w:p>
    <w:p w:rsidR="009C28D8" w:rsidRPr="00F861BB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lastRenderedPageBreak/>
        <w:t xml:space="preserve">Исполнитель гарантирует качество и надежность оказанных Услуг. </w:t>
      </w:r>
      <w:r w:rsidR="00E64D72" w:rsidRPr="00F861BB">
        <w:rPr>
          <w:rFonts w:ascii="PT Astra Serif" w:hAnsi="PT Astra Serif"/>
          <w:sz w:val="24"/>
          <w:szCs w:val="24"/>
        </w:rPr>
        <w:t xml:space="preserve">Исполнитель гарантирует исправность средств измерений и их пригодность к эксплуатации после оказания услуг по поверке, если на средство измерения выдано свидетельство о поверке. </w:t>
      </w:r>
      <w:r w:rsidRPr="00F861BB">
        <w:rPr>
          <w:rFonts w:ascii="PT Astra Serif" w:hAnsi="PT Astra Serif"/>
          <w:sz w:val="24"/>
          <w:szCs w:val="24"/>
        </w:rPr>
        <w:t>При оказании Услуг ненадлежащего качества Заказчик вправе в течение 10 (десяти) рабочих дней с момента приемки Услуг заявить Исполнителю претензию по качеству Услуг.</w:t>
      </w:r>
    </w:p>
    <w:p w:rsidR="009C28D8" w:rsidRPr="00F861BB" w:rsidRDefault="009C28D8" w:rsidP="009C28D8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>Исполнитель обязан устранить недостатки в течение 10 (десяти) рабочих дней с момента получения претензии по качеству Услуг.</w:t>
      </w:r>
    </w:p>
    <w:p w:rsidR="00F861BB" w:rsidRPr="00F861BB" w:rsidRDefault="009C28D8" w:rsidP="00F861BB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861BB">
        <w:rPr>
          <w:rFonts w:ascii="PT Astra Serif" w:hAnsi="PT Astra Serif"/>
          <w:sz w:val="24"/>
          <w:szCs w:val="24"/>
        </w:rPr>
        <w:t>Заказчик вправе провести экспертизу оказанных Услуг для проверки их соответствия условиям Контракта своими силами или привлеченными экспертами, экспертными организациями, выбор которых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A17B2" w:rsidRPr="00E7799F" w:rsidRDefault="00F861BB" w:rsidP="00E7799F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F861BB">
        <w:rPr>
          <w:rFonts w:ascii="PT Astra Serif" w:eastAsia="Calibri" w:hAnsi="PT Astra Serif"/>
          <w:sz w:val="24"/>
          <w:szCs w:val="24"/>
          <w:lang w:eastAsia="en-US"/>
        </w:rPr>
        <w:t>Срок гарантии качества устанавливается в течение межповерочного интервала, установленного для средства измерения.</w:t>
      </w:r>
    </w:p>
    <w:sectPr w:rsidR="003A17B2" w:rsidRPr="00E7799F" w:rsidSect="00AC126A">
      <w:headerReference w:type="default" r:id="rId8"/>
      <w:pgSz w:w="11906" w:h="16838"/>
      <w:pgMar w:top="1418" w:right="1418" w:bottom="1701" w:left="1418" w:header="720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257" w:rsidRDefault="00AE2257" w:rsidP="00B35927">
      <w:r>
        <w:separator/>
      </w:r>
    </w:p>
  </w:endnote>
  <w:endnote w:type="continuationSeparator" w:id="1">
    <w:p w:rsidR="00AE2257" w:rsidRDefault="00AE2257" w:rsidP="00B35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257" w:rsidRDefault="00AE2257" w:rsidP="00B35927">
      <w:r>
        <w:separator/>
      </w:r>
    </w:p>
  </w:footnote>
  <w:footnote w:type="continuationSeparator" w:id="1">
    <w:p w:rsidR="00AE2257" w:rsidRDefault="00AE2257" w:rsidP="00B359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7407172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  <w:szCs w:val="22"/>
      </w:rPr>
    </w:sdtEndPr>
    <w:sdtContent>
      <w:p w:rsidR="00B35927" w:rsidRPr="00B14BED" w:rsidRDefault="00FA1673">
        <w:pPr>
          <w:pStyle w:val="a9"/>
          <w:jc w:val="center"/>
          <w:rPr>
            <w:rFonts w:ascii="PT Astra Serif" w:hAnsi="PT Astra Serif"/>
            <w:sz w:val="22"/>
            <w:szCs w:val="22"/>
          </w:rPr>
        </w:pPr>
        <w:r w:rsidRPr="00B14BED">
          <w:rPr>
            <w:rFonts w:ascii="PT Astra Serif" w:hAnsi="PT Astra Serif"/>
            <w:sz w:val="22"/>
            <w:szCs w:val="22"/>
          </w:rPr>
          <w:fldChar w:fldCharType="begin"/>
        </w:r>
        <w:r w:rsidR="0094781F" w:rsidRPr="00B14BED">
          <w:rPr>
            <w:rFonts w:ascii="PT Astra Serif" w:hAnsi="PT Astra Serif"/>
            <w:sz w:val="22"/>
            <w:szCs w:val="22"/>
          </w:rPr>
          <w:instrText xml:space="preserve"> PAGE   \* MERGEFORMAT </w:instrText>
        </w:r>
        <w:r w:rsidRPr="00B14BED">
          <w:rPr>
            <w:rFonts w:ascii="PT Astra Serif" w:hAnsi="PT Astra Serif"/>
            <w:sz w:val="22"/>
            <w:szCs w:val="22"/>
          </w:rPr>
          <w:fldChar w:fldCharType="separate"/>
        </w:r>
        <w:r w:rsidR="00F45335">
          <w:rPr>
            <w:rFonts w:ascii="PT Astra Serif" w:hAnsi="PT Astra Serif"/>
            <w:noProof/>
            <w:sz w:val="22"/>
            <w:szCs w:val="22"/>
          </w:rPr>
          <w:t>2</w:t>
        </w:r>
        <w:r w:rsidRPr="00B14BED">
          <w:rPr>
            <w:rFonts w:ascii="PT Astra Serif" w:hAnsi="PT Astra Serif"/>
            <w:sz w:val="22"/>
            <w:szCs w:val="22"/>
          </w:rPr>
          <w:fldChar w:fldCharType="end"/>
        </w:r>
      </w:p>
    </w:sdtContent>
  </w:sdt>
  <w:p w:rsidR="00B35927" w:rsidRDefault="00B3592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62E01"/>
    <w:multiLevelType w:val="hybridMultilevel"/>
    <w:tmpl w:val="B1B28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31D20"/>
    <w:multiLevelType w:val="hybridMultilevel"/>
    <w:tmpl w:val="C8760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F647A"/>
    <w:multiLevelType w:val="hybridMultilevel"/>
    <w:tmpl w:val="C1DA840A"/>
    <w:lvl w:ilvl="0" w:tplc="FDECE8A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5159B"/>
    <w:multiLevelType w:val="multilevel"/>
    <w:tmpl w:val="18B8C3D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FF5163D"/>
    <w:multiLevelType w:val="hybridMultilevel"/>
    <w:tmpl w:val="A2B22BA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26593E"/>
    <w:multiLevelType w:val="multilevel"/>
    <w:tmpl w:val="1E4CC3D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78372FB7"/>
    <w:multiLevelType w:val="hybridMultilevel"/>
    <w:tmpl w:val="28C67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18221B"/>
    <w:multiLevelType w:val="hybridMultilevel"/>
    <w:tmpl w:val="B6267EE4"/>
    <w:lvl w:ilvl="0" w:tplc="B65EE2E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9434EC"/>
    <w:multiLevelType w:val="hybridMultilevel"/>
    <w:tmpl w:val="064AA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1CA"/>
    <w:rsid w:val="0001133D"/>
    <w:rsid w:val="00021E1C"/>
    <w:rsid w:val="000461B7"/>
    <w:rsid w:val="00055372"/>
    <w:rsid w:val="00055684"/>
    <w:rsid w:val="000600F4"/>
    <w:rsid w:val="0006203A"/>
    <w:rsid w:val="000833FC"/>
    <w:rsid w:val="000A0AD1"/>
    <w:rsid w:val="000A19CE"/>
    <w:rsid w:val="000A6DCF"/>
    <w:rsid w:val="000D1641"/>
    <w:rsid w:val="000D530E"/>
    <w:rsid w:val="000E0F0B"/>
    <w:rsid w:val="000E1B65"/>
    <w:rsid w:val="000F0F09"/>
    <w:rsid w:val="001113BA"/>
    <w:rsid w:val="00112D92"/>
    <w:rsid w:val="001241FF"/>
    <w:rsid w:val="00142B6C"/>
    <w:rsid w:val="00143F3A"/>
    <w:rsid w:val="00165029"/>
    <w:rsid w:val="0017384C"/>
    <w:rsid w:val="001A7056"/>
    <w:rsid w:val="001D185D"/>
    <w:rsid w:val="00203978"/>
    <w:rsid w:val="00213D79"/>
    <w:rsid w:val="0025278B"/>
    <w:rsid w:val="002575D4"/>
    <w:rsid w:val="0029491A"/>
    <w:rsid w:val="002A1BB7"/>
    <w:rsid w:val="002B1743"/>
    <w:rsid w:val="002C0F3D"/>
    <w:rsid w:val="002F6BEB"/>
    <w:rsid w:val="00303A85"/>
    <w:rsid w:val="00303CD0"/>
    <w:rsid w:val="003549E6"/>
    <w:rsid w:val="0036019F"/>
    <w:rsid w:val="003675DA"/>
    <w:rsid w:val="00393685"/>
    <w:rsid w:val="003A17B2"/>
    <w:rsid w:val="003A3155"/>
    <w:rsid w:val="003B3303"/>
    <w:rsid w:val="003C3BA3"/>
    <w:rsid w:val="003E0433"/>
    <w:rsid w:val="003E5736"/>
    <w:rsid w:val="00420A3E"/>
    <w:rsid w:val="00441A70"/>
    <w:rsid w:val="00451DCB"/>
    <w:rsid w:val="00462528"/>
    <w:rsid w:val="004634A9"/>
    <w:rsid w:val="00471036"/>
    <w:rsid w:val="00491B13"/>
    <w:rsid w:val="004A309F"/>
    <w:rsid w:val="004C53B7"/>
    <w:rsid w:val="004D0B13"/>
    <w:rsid w:val="004E0102"/>
    <w:rsid w:val="00506A77"/>
    <w:rsid w:val="00517F7C"/>
    <w:rsid w:val="00524BDE"/>
    <w:rsid w:val="00540FD0"/>
    <w:rsid w:val="0055743D"/>
    <w:rsid w:val="00563147"/>
    <w:rsid w:val="0057601C"/>
    <w:rsid w:val="005D0CAF"/>
    <w:rsid w:val="005D0FBA"/>
    <w:rsid w:val="005D4138"/>
    <w:rsid w:val="005F664E"/>
    <w:rsid w:val="00622829"/>
    <w:rsid w:val="0063658D"/>
    <w:rsid w:val="00641849"/>
    <w:rsid w:val="00682A60"/>
    <w:rsid w:val="006969D8"/>
    <w:rsid w:val="006B4991"/>
    <w:rsid w:val="006B6B0E"/>
    <w:rsid w:val="006C1117"/>
    <w:rsid w:val="006C5BF9"/>
    <w:rsid w:val="006E2ACC"/>
    <w:rsid w:val="0070743E"/>
    <w:rsid w:val="007231DE"/>
    <w:rsid w:val="007412EC"/>
    <w:rsid w:val="00750CC7"/>
    <w:rsid w:val="00755482"/>
    <w:rsid w:val="00756E00"/>
    <w:rsid w:val="00793DE0"/>
    <w:rsid w:val="007B23EB"/>
    <w:rsid w:val="00835C82"/>
    <w:rsid w:val="00846949"/>
    <w:rsid w:val="00880B34"/>
    <w:rsid w:val="00892929"/>
    <w:rsid w:val="008B4F17"/>
    <w:rsid w:val="008B6CF5"/>
    <w:rsid w:val="008C572D"/>
    <w:rsid w:val="009019D4"/>
    <w:rsid w:val="00907026"/>
    <w:rsid w:val="0094781F"/>
    <w:rsid w:val="009A3C5F"/>
    <w:rsid w:val="009C28D8"/>
    <w:rsid w:val="009E46E1"/>
    <w:rsid w:val="00A1091D"/>
    <w:rsid w:val="00A1781F"/>
    <w:rsid w:val="00A35D75"/>
    <w:rsid w:val="00A40B20"/>
    <w:rsid w:val="00A4734A"/>
    <w:rsid w:val="00A5014B"/>
    <w:rsid w:val="00A54DE6"/>
    <w:rsid w:val="00A83707"/>
    <w:rsid w:val="00AB6260"/>
    <w:rsid w:val="00AC126A"/>
    <w:rsid w:val="00AD325F"/>
    <w:rsid w:val="00AD59E5"/>
    <w:rsid w:val="00AE2257"/>
    <w:rsid w:val="00B14BED"/>
    <w:rsid w:val="00B15E2C"/>
    <w:rsid w:val="00B21D68"/>
    <w:rsid w:val="00B35927"/>
    <w:rsid w:val="00B43FC3"/>
    <w:rsid w:val="00B64AEE"/>
    <w:rsid w:val="00B73E6D"/>
    <w:rsid w:val="00B80890"/>
    <w:rsid w:val="00B81A79"/>
    <w:rsid w:val="00B906A1"/>
    <w:rsid w:val="00BB41CA"/>
    <w:rsid w:val="00BB7302"/>
    <w:rsid w:val="00BC242A"/>
    <w:rsid w:val="00BE5FFE"/>
    <w:rsid w:val="00C00615"/>
    <w:rsid w:val="00C24000"/>
    <w:rsid w:val="00C259B5"/>
    <w:rsid w:val="00C41B8B"/>
    <w:rsid w:val="00C501DA"/>
    <w:rsid w:val="00C57EA1"/>
    <w:rsid w:val="00C744BA"/>
    <w:rsid w:val="00C8378D"/>
    <w:rsid w:val="00C84E53"/>
    <w:rsid w:val="00CA0B65"/>
    <w:rsid w:val="00CA4D7D"/>
    <w:rsid w:val="00CB2ABE"/>
    <w:rsid w:val="00CC65E6"/>
    <w:rsid w:val="00CF74E6"/>
    <w:rsid w:val="00D00B27"/>
    <w:rsid w:val="00D543E9"/>
    <w:rsid w:val="00D634AD"/>
    <w:rsid w:val="00D74665"/>
    <w:rsid w:val="00DB0D4E"/>
    <w:rsid w:val="00DB2787"/>
    <w:rsid w:val="00DD1C78"/>
    <w:rsid w:val="00DD290A"/>
    <w:rsid w:val="00DD58FE"/>
    <w:rsid w:val="00DF2F16"/>
    <w:rsid w:val="00E1160C"/>
    <w:rsid w:val="00E429DD"/>
    <w:rsid w:val="00E50E9E"/>
    <w:rsid w:val="00E64D72"/>
    <w:rsid w:val="00E7799F"/>
    <w:rsid w:val="00E93D27"/>
    <w:rsid w:val="00EB44AB"/>
    <w:rsid w:val="00ED284E"/>
    <w:rsid w:val="00ED31B9"/>
    <w:rsid w:val="00ED3535"/>
    <w:rsid w:val="00ED5CEB"/>
    <w:rsid w:val="00F168F0"/>
    <w:rsid w:val="00F45335"/>
    <w:rsid w:val="00F56975"/>
    <w:rsid w:val="00F625CF"/>
    <w:rsid w:val="00F861BB"/>
    <w:rsid w:val="00FA1673"/>
    <w:rsid w:val="00FA7286"/>
    <w:rsid w:val="00FC7D96"/>
    <w:rsid w:val="00FE431E"/>
    <w:rsid w:val="00FF0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1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51DC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ПКФ Список,lp1,Список дефисный"/>
    <w:basedOn w:val="a"/>
    <w:link w:val="a4"/>
    <w:uiPriority w:val="34"/>
    <w:qFormat/>
    <w:rsid w:val="00BB41CA"/>
    <w:pPr>
      <w:ind w:left="720"/>
      <w:contextualSpacing/>
    </w:pPr>
  </w:style>
  <w:style w:type="character" w:customStyle="1" w:styleId="1">
    <w:name w:val="Основной текст Знак1"/>
    <w:aliases w:val="Знак Знак Знак1 Знак,Знак1 Знак1 Знак,Знак1 Знак,Основной текст Знак Знак Знак"/>
    <w:link w:val="a5"/>
    <w:locked/>
    <w:rsid w:val="00BB41CA"/>
    <w:rPr>
      <w:rFonts w:ascii="Courier New" w:hAnsi="Courier New" w:cs="Courier New"/>
      <w:b/>
      <w:bCs/>
    </w:rPr>
  </w:style>
  <w:style w:type="paragraph" w:styleId="a5">
    <w:name w:val="Body Text"/>
    <w:aliases w:val="Знак Знак Знак1,Знак1 Знак1,Знак1,Основной текст Знак Знак"/>
    <w:basedOn w:val="a"/>
    <w:link w:val="1"/>
    <w:unhideWhenUsed/>
    <w:rsid w:val="00BB41CA"/>
    <w:pPr>
      <w:jc w:val="both"/>
    </w:pPr>
    <w:rPr>
      <w:rFonts w:ascii="Courier New" w:eastAsiaTheme="minorHAnsi" w:hAnsi="Courier New" w:cs="Courier New"/>
      <w:b/>
      <w:bCs/>
      <w:sz w:val="22"/>
      <w:szCs w:val="22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BB41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51D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basedOn w:val="a0"/>
    <w:link w:val="a3"/>
    <w:uiPriority w:val="99"/>
    <w:qFormat/>
    <w:locked/>
    <w:rsid w:val="00451DC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E42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E429DD"/>
    <w:pPr>
      <w:widowControl w:val="0"/>
      <w:autoSpaceDE w:val="0"/>
      <w:autoSpaceDN w:val="0"/>
      <w:adjustRightInd w:val="0"/>
      <w:spacing w:line="278" w:lineRule="exact"/>
      <w:ind w:hanging="350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E429D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17">
    <w:name w:val="Font Style17"/>
    <w:basedOn w:val="a0"/>
    <w:uiPriority w:val="99"/>
    <w:rsid w:val="00E429D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basedOn w:val="a0"/>
    <w:uiPriority w:val="99"/>
    <w:rsid w:val="00E429DD"/>
    <w:rPr>
      <w:rFonts w:ascii="Times New Roman" w:hAnsi="Times New Roman" w:cs="Times New Roman"/>
      <w:sz w:val="22"/>
      <w:szCs w:val="22"/>
    </w:rPr>
  </w:style>
  <w:style w:type="paragraph" w:customStyle="1" w:styleId="paragraph">
    <w:name w:val="paragraph"/>
    <w:basedOn w:val="a"/>
    <w:rsid w:val="00E429DD"/>
    <w:pPr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E429DD"/>
    <w:rPr>
      <w:i/>
      <w:iCs/>
    </w:rPr>
  </w:style>
  <w:style w:type="paragraph" w:styleId="a9">
    <w:name w:val="header"/>
    <w:basedOn w:val="a"/>
    <w:link w:val="aa"/>
    <w:uiPriority w:val="99"/>
    <w:unhideWhenUsed/>
    <w:rsid w:val="00B359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35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359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35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F861B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0660A-D3E8-4119-B82E-8A5BD6341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5</Pages>
  <Words>1995</Words>
  <Characters>11374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Оденцов Иван Васильевич</dc:creator>
  <cp:lastModifiedBy>user</cp:lastModifiedBy>
  <cp:revision>104</cp:revision>
  <cp:lastPrinted>2026-08-31T06:40:00Z</cp:lastPrinted>
  <dcterms:created xsi:type="dcterms:W3CDTF">2022-07-07T06:51:00Z</dcterms:created>
  <dcterms:modified xsi:type="dcterms:W3CDTF">2026-08-31T07:08:00Z</dcterms:modified>
</cp:coreProperties>
</file>