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33D5F" w14:textId="69489247" w:rsidR="00380457" w:rsidRPr="004F7FAE" w:rsidRDefault="00380457" w:rsidP="001A323B">
      <w:pPr>
        <w:pStyle w:val="a3"/>
        <w:jc w:val="center"/>
        <w:rPr>
          <w:rFonts w:ascii="Times New Roman" w:hAnsi="Times New Roman" w:cs="Times New Roman"/>
        </w:rPr>
      </w:pPr>
    </w:p>
    <w:p w14:paraId="42B65BAC" w14:textId="77777777" w:rsidR="00361B47" w:rsidRPr="000C1EFB" w:rsidRDefault="00361B47" w:rsidP="00361B4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1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14:paraId="68E7C07B" w14:textId="7FF44663" w:rsidR="00361B47" w:rsidRPr="000C1EFB" w:rsidRDefault="00361B47" w:rsidP="00361B47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C1EFB">
        <w:rPr>
          <w:rFonts w:ascii="Times New Roman" w:hAnsi="Times New Roman" w:cs="Times New Roman"/>
          <w:sz w:val="24"/>
          <w:szCs w:val="24"/>
          <w:lang w:eastAsia="ru-RU"/>
        </w:rPr>
        <w:t xml:space="preserve">на приобретение расходных материалов (картриджей) для нужд </w:t>
      </w:r>
      <w:r w:rsidR="007E0516">
        <w:rPr>
          <w:rFonts w:ascii="Times New Roman" w:hAnsi="Times New Roman" w:cs="Times New Roman"/>
          <w:sz w:val="24"/>
          <w:szCs w:val="24"/>
          <w:lang w:eastAsia="ru-RU"/>
        </w:rPr>
        <w:t>ФГБУ «Государственный заповедник «Вишерский»</w:t>
      </w:r>
    </w:p>
    <w:p w14:paraId="1DD01736" w14:textId="77777777" w:rsidR="00361B47" w:rsidRPr="000C1EFB" w:rsidRDefault="00361B47" w:rsidP="00361B47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C593EA8" w14:textId="220353A2" w:rsidR="00361B47" w:rsidRPr="000C1EFB" w:rsidRDefault="00361B47" w:rsidP="00361B47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0C1E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Заказчик:</w:t>
      </w:r>
      <w:r w:rsidRPr="000C1E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E051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Федеральное государственное бюджетное учреждение «Государственный природный заповедник «Вишерский» </w:t>
      </w:r>
    </w:p>
    <w:p w14:paraId="46C57DF6" w14:textId="1A32C7B1" w:rsidR="00361B47" w:rsidRPr="000C1EFB" w:rsidRDefault="00361B47" w:rsidP="00361B47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0C1EF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Место поставки товара:</w:t>
      </w:r>
      <w:r w:rsidRPr="000C1EF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7E051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Пермский край, Красновишерский район, г. Красновишерск, ул. Гагарина, д. 67.</w:t>
      </w:r>
    </w:p>
    <w:p w14:paraId="0D91DB9C" w14:textId="4466AF30" w:rsidR="00361B47" w:rsidRDefault="00361B47" w:rsidP="00361B47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0C1EF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Срок поставки товара:</w:t>
      </w:r>
      <w:r w:rsidRPr="000C1EF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A471F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не позднее </w:t>
      </w:r>
      <w:r w:rsidR="007E051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2</w:t>
      </w:r>
      <w:r w:rsidR="00A471F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(двух) рабочих дней со дня заключения Контракта.</w:t>
      </w:r>
    </w:p>
    <w:p w14:paraId="2FA29F67" w14:textId="1D2A8CC4" w:rsidR="00361B47" w:rsidRDefault="00361B47" w:rsidP="00361B47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0C1EF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Порядок и сроки оплаты товара:</w:t>
      </w:r>
      <w:r w:rsidRPr="000C1EF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Заказчик осуществляет оплату товара в течении </w:t>
      </w:r>
      <w:r w:rsidR="007E051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10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(</w:t>
      </w:r>
      <w:r w:rsidR="007E051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десяти</w:t>
      </w:r>
      <w:r w:rsidRPr="000C1EF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рабочих</w:t>
      </w:r>
      <w:r w:rsidRPr="000C1EF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дней с момента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подписания Сторонами акта приемки по форме ф. 0510452 составленного Заказчиком на основании выставленных</w:t>
      </w:r>
      <w:r w:rsidRPr="000C1EF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Поставщиком счет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а</w:t>
      </w:r>
      <w:r w:rsidRPr="000C1EF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, счет-фактуры (при наличии) и товарной накладной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или УПД</w:t>
      </w:r>
      <w:r w:rsidRPr="000C1EF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</w:p>
    <w:p w14:paraId="0CCA00F2" w14:textId="77777777" w:rsidR="00361B47" w:rsidRPr="000C1EFB" w:rsidRDefault="00361B47" w:rsidP="00361B47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0C1EF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Аванс по Контракту не предусмотрен.</w:t>
      </w:r>
    </w:p>
    <w:p w14:paraId="3C93052D" w14:textId="77777777" w:rsidR="00361B47" w:rsidRPr="000C1EFB" w:rsidRDefault="00361B47" w:rsidP="00361B47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678"/>
        <w:gridCol w:w="4057"/>
        <w:gridCol w:w="652"/>
        <w:gridCol w:w="960"/>
        <w:gridCol w:w="3429"/>
      </w:tblGrid>
      <w:tr w:rsidR="00361B47" w:rsidRPr="00AA6C20" w14:paraId="3058DDB6" w14:textId="77777777" w:rsidTr="00E850A9">
        <w:trPr>
          <w:trHeight w:val="2085"/>
        </w:trPr>
        <w:tc>
          <w:tcPr>
            <w:tcW w:w="678" w:type="dxa"/>
            <w:vMerge w:val="restart"/>
            <w:hideMark/>
          </w:tcPr>
          <w:p w14:paraId="6F3A7134" w14:textId="77777777" w:rsidR="00361B47" w:rsidRPr="00AA6C20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C2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57" w:type="dxa"/>
            <w:vMerge w:val="restart"/>
            <w:hideMark/>
          </w:tcPr>
          <w:p w14:paraId="3015BA46" w14:textId="05D2B7F6" w:rsidR="00361B47" w:rsidRPr="00AA6C20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C2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7E0516">
              <w:rPr>
                <w:rFonts w:ascii="Times New Roman" w:hAnsi="Times New Roman" w:cs="Times New Roman"/>
                <w:sz w:val="24"/>
                <w:szCs w:val="24"/>
              </w:rPr>
              <w:t>картриджа</w:t>
            </w:r>
          </w:p>
        </w:tc>
        <w:tc>
          <w:tcPr>
            <w:tcW w:w="652" w:type="dxa"/>
            <w:vMerge w:val="restart"/>
            <w:noWrap/>
            <w:hideMark/>
          </w:tcPr>
          <w:p w14:paraId="4C97D5F0" w14:textId="77777777" w:rsidR="00361B47" w:rsidRPr="00AA6C20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C20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960" w:type="dxa"/>
            <w:vMerge w:val="restart"/>
            <w:noWrap/>
            <w:hideMark/>
          </w:tcPr>
          <w:p w14:paraId="77F72F1A" w14:textId="77777777" w:rsidR="00361B47" w:rsidRPr="00AA6C20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C20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429" w:type="dxa"/>
            <w:vMerge w:val="restart"/>
            <w:hideMark/>
          </w:tcPr>
          <w:p w14:paraId="60D6ED42" w14:textId="77777777" w:rsidR="00361B47" w:rsidRPr="00AA6C20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C20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</w:tr>
      <w:tr w:rsidR="00361B47" w:rsidRPr="00AA6C20" w14:paraId="7513E0DD" w14:textId="77777777" w:rsidTr="00E850A9">
        <w:trPr>
          <w:trHeight w:val="450"/>
        </w:trPr>
        <w:tc>
          <w:tcPr>
            <w:tcW w:w="678" w:type="dxa"/>
            <w:vMerge/>
            <w:hideMark/>
          </w:tcPr>
          <w:p w14:paraId="5C3E55B3" w14:textId="77777777" w:rsidR="00361B47" w:rsidRPr="00AA6C20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7" w:type="dxa"/>
            <w:vMerge/>
            <w:hideMark/>
          </w:tcPr>
          <w:p w14:paraId="5E6A91E9" w14:textId="77777777" w:rsidR="00361B47" w:rsidRPr="00AA6C20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  <w:vMerge/>
            <w:hideMark/>
          </w:tcPr>
          <w:p w14:paraId="396C8856" w14:textId="77777777" w:rsidR="00361B47" w:rsidRPr="00AA6C20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hideMark/>
          </w:tcPr>
          <w:p w14:paraId="13B72C47" w14:textId="77777777" w:rsidR="00361B47" w:rsidRPr="00AA6C20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vMerge/>
            <w:hideMark/>
          </w:tcPr>
          <w:p w14:paraId="752A5BE2" w14:textId="77777777" w:rsidR="00361B47" w:rsidRPr="00AA6C20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B47" w:rsidRPr="00AA6C20" w14:paraId="3CAD1580" w14:textId="77777777" w:rsidTr="002E6C49">
        <w:trPr>
          <w:trHeight w:val="703"/>
        </w:trPr>
        <w:tc>
          <w:tcPr>
            <w:tcW w:w="678" w:type="dxa"/>
            <w:hideMark/>
          </w:tcPr>
          <w:p w14:paraId="16A6708E" w14:textId="77777777" w:rsidR="00361B47" w:rsidRPr="00AA6C20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04001422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A6C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57" w:type="dxa"/>
          </w:tcPr>
          <w:p w14:paraId="0A38AB37" w14:textId="18A665DA" w:rsidR="00361B47" w:rsidRPr="00AA6C20" w:rsidRDefault="002E6C49" w:rsidP="00A4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C49">
              <w:rPr>
                <w:rFonts w:ascii="Times New Roman" w:hAnsi="Times New Roman" w:cs="Times New Roman"/>
                <w:sz w:val="24"/>
                <w:szCs w:val="24"/>
              </w:rPr>
              <w:t xml:space="preserve">Картридж лазерный </w:t>
            </w:r>
            <w:proofErr w:type="spellStart"/>
            <w:r w:rsidRPr="002E6C49">
              <w:rPr>
                <w:rFonts w:ascii="Times New Roman" w:hAnsi="Times New Roman" w:cs="Times New Roman"/>
                <w:sz w:val="24"/>
                <w:szCs w:val="24"/>
              </w:rPr>
              <w:t>Sakura</w:t>
            </w:r>
            <w:proofErr w:type="spellEnd"/>
            <w:r w:rsidRPr="002E6C49">
              <w:rPr>
                <w:rFonts w:ascii="Times New Roman" w:hAnsi="Times New Roman" w:cs="Times New Roman"/>
                <w:sz w:val="24"/>
                <w:szCs w:val="24"/>
              </w:rPr>
              <w:t xml:space="preserve"> W1107XL [черный, совместимый, 5000 </w:t>
            </w:r>
            <w:proofErr w:type="spellStart"/>
            <w:r w:rsidRPr="002E6C4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2E6C49">
              <w:rPr>
                <w:rFonts w:ascii="Times New Roman" w:hAnsi="Times New Roman" w:cs="Times New Roman"/>
                <w:sz w:val="24"/>
                <w:szCs w:val="24"/>
              </w:rPr>
              <w:t xml:space="preserve">, 1 </w:t>
            </w:r>
            <w:proofErr w:type="spellStart"/>
            <w:r w:rsidRPr="002E6C4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2E6C4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652" w:type="dxa"/>
            <w:noWrap/>
            <w:hideMark/>
          </w:tcPr>
          <w:p w14:paraId="3B0D163A" w14:textId="77777777" w:rsidR="00361B47" w:rsidRPr="00AA6C20" w:rsidRDefault="00361B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C2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60" w:type="dxa"/>
            <w:noWrap/>
            <w:hideMark/>
          </w:tcPr>
          <w:p w14:paraId="001A8039" w14:textId="1F53D13A" w:rsidR="00361B47" w:rsidRPr="00AA6C20" w:rsidRDefault="002E6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9" w:type="dxa"/>
          </w:tcPr>
          <w:p w14:paraId="13B5B352" w14:textId="252969F0" w:rsidR="00361B47" w:rsidRPr="00AA6C20" w:rsidRDefault="00D700A2" w:rsidP="00D2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A2">
              <w:rPr>
                <w:rFonts w:ascii="Times New Roman" w:hAnsi="Times New Roman" w:cs="Times New Roman"/>
                <w:sz w:val="24"/>
                <w:szCs w:val="24"/>
              </w:rPr>
              <w:t xml:space="preserve">Модель: </w:t>
            </w:r>
            <w:proofErr w:type="spellStart"/>
            <w:r w:rsidRPr="00D700A2">
              <w:rPr>
                <w:rFonts w:ascii="Times New Roman" w:hAnsi="Times New Roman" w:cs="Times New Roman"/>
                <w:sz w:val="24"/>
                <w:szCs w:val="24"/>
              </w:rPr>
              <w:t>Sakura</w:t>
            </w:r>
            <w:proofErr w:type="spellEnd"/>
            <w:r w:rsidRPr="00D700A2">
              <w:rPr>
                <w:rFonts w:ascii="Times New Roman" w:hAnsi="Times New Roman" w:cs="Times New Roman"/>
                <w:sz w:val="24"/>
                <w:szCs w:val="24"/>
              </w:rPr>
              <w:t xml:space="preserve"> W1107XL Код производителя: [SAW1107XL] Ресурс: 5000 стр. Срок гарантии: 12 (двенадцать) месяцев Тип: картридж Вид: лазерный Назначение МФУ, принтер Емкость: повышенная Наличие чипа: есть Тип совместимости совместимый Цвет черный Цвет печати: черный</w:t>
            </w:r>
          </w:p>
        </w:tc>
      </w:tr>
      <w:bookmarkEnd w:id="0"/>
      <w:tr w:rsidR="007E0516" w:rsidRPr="00AA6C20" w14:paraId="10BC2F46" w14:textId="77777777" w:rsidTr="00E850A9">
        <w:trPr>
          <w:trHeight w:val="703"/>
        </w:trPr>
        <w:tc>
          <w:tcPr>
            <w:tcW w:w="678" w:type="dxa"/>
          </w:tcPr>
          <w:p w14:paraId="42EE5A1A" w14:textId="0A044C5E" w:rsidR="007E0516" w:rsidRDefault="007E0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57" w:type="dxa"/>
          </w:tcPr>
          <w:p w14:paraId="4D0382BE" w14:textId="72E45888" w:rsidR="00A471F3" w:rsidRPr="007E0516" w:rsidRDefault="002E6C49" w:rsidP="00A4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C49">
              <w:rPr>
                <w:rFonts w:ascii="Times New Roman" w:hAnsi="Times New Roman" w:cs="Times New Roman"/>
                <w:sz w:val="24"/>
                <w:szCs w:val="24"/>
              </w:rPr>
              <w:t xml:space="preserve">Картридж лазерный SAKURA MLTD205E [черный, совместимый, 10000 </w:t>
            </w:r>
            <w:proofErr w:type="spellStart"/>
            <w:r w:rsidRPr="002E6C4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2E6C49">
              <w:rPr>
                <w:rFonts w:ascii="Times New Roman" w:hAnsi="Times New Roman" w:cs="Times New Roman"/>
                <w:sz w:val="24"/>
                <w:szCs w:val="24"/>
              </w:rPr>
              <w:t xml:space="preserve">, 1 </w:t>
            </w:r>
            <w:proofErr w:type="spellStart"/>
            <w:r w:rsidRPr="002E6C4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2E6C4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652" w:type="dxa"/>
            <w:noWrap/>
          </w:tcPr>
          <w:p w14:paraId="1ABB9110" w14:textId="57BE09C2" w:rsidR="007E0516" w:rsidRPr="00AA6C20" w:rsidRDefault="007E0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C2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60" w:type="dxa"/>
            <w:noWrap/>
          </w:tcPr>
          <w:p w14:paraId="28B8C4B7" w14:textId="58C76131" w:rsidR="007E0516" w:rsidRDefault="00A47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9" w:type="dxa"/>
          </w:tcPr>
          <w:p w14:paraId="535F7945" w14:textId="66C36C8B" w:rsidR="007E0516" w:rsidRPr="007E0516" w:rsidRDefault="00D700A2" w:rsidP="00E8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A2">
              <w:rPr>
                <w:rFonts w:ascii="Times New Roman" w:hAnsi="Times New Roman" w:cs="Times New Roman"/>
                <w:sz w:val="24"/>
                <w:szCs w:val="24"/>
              </w:rPr>
              <w:t xml:space="preserve">Тип Картридж Тип чернил Laser Цвет черный Цвет печати черный Модель: SAKURA MLTD205E Код производителя: [SAMLTD205E] Ресурс: 10000 стр. Срок гарантии: 12 (двенадцать) месяцев Назначение МФУ, принтер Тип совместимости совместимый </w:t>
            </w:r>
            <w:proofErr w:type="gramStart"/>
            <w:r w:rsidRPr="00D700A2">
              <w:rPr>
                <w:rFonts w:ascii="Times New Roman" w:hAnsi="Times New Roman" w:cs="Times New Roman"/>
                <w:sz w:val="24"/>
                <w:szCs w:val="24"/>
              </w:rPr>
              <w:t>Емкость</w:t>
            </w:r>
            <w:proofErr w:type="gramEnd"/>
            <w:r w:rsidRPr="00D700A2">
              <w:rPr>
                <w:rFonts w:ascii="Times New Roman" w:hAnsi="Times New Roman" w:cs="Times New Roman"/>
                <w:sz w:val="24"/>
                <w:szCs w:val="24"/>
              </w:rPr>
              <w:t xml:space="preserve"> повышенная Наличие чипа есть</w:t>
            </w:r>
          </w:p>
        </w:tc>
      </w:tr>
      <w:tr w:rsidR="00E850A9" w:rsidRPr="00AA6C20" w14:paraId="42C6626C" w14:textId="77777777" w:rsidTr="00E850A9">
        <w:trPr>
          <w:trHeight w:val="703"/>
        </w:trPr>
        <w:tc>
          <w:tcPr>
            <w:tcW w:w="678" w:type="dxa"/>
          </w:tcPr>
          <w:p w14:paraId="72B5E6DF" w14:textId="76226395" w:rsidR="00E850A9" w:rsidRDefault="00E8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57" w:type="dxa"/>
          </w:tcPr>
          <w:p w14:paraId="4766F7B7" w14:textId="6AE769D1" w:rsidR="00E850A9" w:rsidRPr="002E6C49" w:rsidRDefault="002E6C49" w:rsidP="00A471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6C49">
              <w:rPr>
                <w:rFonts w:ascii="Times New Roman" w:hAnsi="Times New Roman" w:cs="Times New Roman"/>
                <w:sz w:val="24"/>
                <w:szCs w:val="24"/>
              </w:rPr>
              <w:t>Картридж</w:t>
            </w:r>
            <w:r w:rsidRPr="002E6C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Cactus CS-D205L (MLT-D205L)</w:t>
            </w:r>
          </w:p>
        </w:tc>
        <w:tc>
          <w:tcPr>
            <w:tcW w:w="652" w:type="dxa"/>
            <w:noWrap/>
          </w:tcPr>
          <w:p w14:paraId="543A0750" w14:textId="24833D72" w:rsidR="00E850A9" w:rsidRPr="00AA6C20" w:rsidRDefault="00E8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60" w:type="dxa"/>
            <w:noWrap/>
          </w:tcPr>
          <w:p w14:paraId="51376E1D" w14:textId="59D8FC4E" w:rsidR="00E850A9" w:rsidRDefault="00E8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9" w:type="dxa"/>
          </w:tcPr>
          <w:p w14:paraId="56883782" w14:textId="17709694" w:rsidR="00E850A9" w:rsidRPr="00E850A9" w:rsidRDefault="00D700A2" w:rsidP="00E85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A2">
              <w:rPr>
                <w:rFonts w:ascii="Times New Roman" w:hAnsi="Times New Roman" w:cs="Times New Roman"/>
                <w:sz w:val="24"/>
                <w:szCs w:val="24"/>
              </w:rPr>
              <w:t xml:space="preserve">Модель: </w:t>
            </w:r>
            <w:proofErr w:type="spellStart"/>
            <w:r w:rsidRPr="00D700A2">
              <w:rPr>
                <w:rFonts w:ascii="Times New Roman" w:hAnsi="Times New Roman" w:cs="Times New Roman"/>
                <w:sz w:val="24"/>
                <w:szCs w:val="24"/>
              </w:rPr>
              <w:t>Cactus</w:t>
            </w:r>
            <w:proofErr w:type="spellEnd"/>
            <w:r w:rsidRPr="00D700A2">
              <w:rPr>
                <w:rFonts w:ascii="Times New Roman" w:hAnsi="Times New Roman" w:cs="Times New Roman"/>
                <w:sz w:val="24"/>
                <w:szCs w:val="24"/>
              </w:rPr>
              <w:t xml:space="preserve"> CS-D205L Ресурс: 5000 стр. Тип: картридж Вид: лазерный Цвет печати: черный Назначение МФУ, принтер Тип совместимости совместимый </w:t>
            </w:r>
            <w:proofErr w:type="gramStart"/>
            <w:r w:rsidRPr="00D700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Емкость</w:t>
            </w:r>
            <w:proofErr w:type="gramEnd"/>
            <w:r w:rsidRPr="00D700A2">
              <w:rPr>
                <w:rFonts w:ascii="Times New Roman" w:hAnsi="Times New Roman" w:cs="Times New Roman"/>
                <w:sz w:val="24"/>
                <w:szCs w:val="24"/>
              </w:rPr>
              <w:t xml:space="preserve"> повышенная Наличие чипа есть Срок гарантии: 12 (двенадцать) месяцев</w:t>
            </w:r>
          </w:p>
        </w:tc>
      </w:tr>
      <w:tr w:rsidR="002E6C49" w:rsidRPr="00AA6C20" w14:paraId="658AA1BD" w14:textId="77777777" w:rsidTr="0034389D">
        <w:trPr>
          <w:trHeight w:val="703"/>
        </w:trPr>
        <w:tc>
          <w:tcPr>
            <w:tcW w:w="5387" w:type="dxa"/>
            <w:gridSpan w:val="3"/>
          </w:tcPr>
          <w:p w14:paraId="65EF1F56" w14:textId="09461FE2" w:rsidR="002E6C49" w:rsidRDefault="002E6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Итого:</w:t>
            </w:r>
          </w:p>
        </w:tc>
        <w:tc>
          <w:tcPr>
            <w:tcW w:w="960" w:type="dxa"/>
            <w:noWrap/>
          </w:tcPr>
          <w:p w14:paraId="219222C6" w14:textId="540D48D7" w:rsidR="002E6C49" w:rsidRDefault="00290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9" w:type="dxa"/>
          </w:tcPr>
          <w:p w14:paraId="7E4CDB6B" w14:textId="77777777" w:rsidR="002E6C49" w:rsidRPr="00E850A9" w:rsidRDefault="002E6C49" w:rsidP="00E850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1EA6FF" w14:textId="77777777" w:rsidR="00361B47" w:rsidRPr="000C1EFB" w:rsidRDefault="00361B47" w:rsidP="00361B47">
      <w:pPr>
        <w:rPr>
          <w:rFonts w:ascii="Times New Roman" w:hAnsi="Times New Roman" w:cs="Times New Roman"/>
          <w:sz w:val="24"/>
          <w:szCs w:val="24"/>
        </w:rPr>
      </w:pPr>
    </w:p>
    <w:p w14:paraId="4DF96C56" w14:textId="77777777" w:rsidR="00361B47" w:rsidRPr="000C1EFB" w:rsidRDefault="00361B47" w:rsidP="00361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C1E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Требования к качеству, техническим и функциональным характеристикам товара:</w:t>
      </w:r>
    </w:p>
    <w:p w14:paraId="74BE0810" w14:textId="77777777" w:rsidR="00361B47" w:rsidRPr="000C1EFB" w:rsidRDefault="00361B47" w:rsidP="00361B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9485270" w14:textId="237DBAFC" w:rsidR="00361B47" w:rsidRPr="000C1EFB" w:rsidRDefault="00361B47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EFB">
        <w:rPr>
          <w:rFonts w:ascii="Times New Roman" w:eastAsia="Times New Roman" w:hAnsi="Times New Roman" w:cs="Times New Roman"/>
          <w:sz w:val="24"/>
          <w:szCs w:val="24"/>
        </w:rPr>
        <w:t>Расходные материалы</w:t>
      </w:r>
      <w:r w:rsidR="00D27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1EFB">
        <w:rPr>
          <w:rFonts w:ascii="Times New Roman" w:eastAsia="Times New Roman" w:hAnsi="Times New Roman" w:cs="Times New Roman"/>
          <w:sz w:val="24"/>
          <w:szCs w:val="24"/>
        </w:rPr>
        <w:t>(далее - товар) должны быть новыми, не бывшими в употреблении, не восстановленными (</w:t>
      </w:r>
      <w:proofErr w:type="spellStart"/>
      <w:r w:rsidRPr="000C1EFB">
        <w:rPr>
          <w:rFonts w:ascii="Times New Roman" w:eastAsia="Times New Roman" w:hAnsi="Times New Roman" w:cs="Times New Roman"/>
          <w:sz w:val="24"/>
          <w:szCs w:val="24"/>
        </w:rPr>
        <w:t>перезаправленными</w:t>
      </w:r>
      <w:proofErr w:type="spellEnd"/>
      <w:r w:rsidRPr="000C1EFB">
        <w:rPr>
          <w:rFonts w:ascii="Times New Roman" w:eastAsia="Times New Roman" w:hAnsi="Times New Roman" w:cs="Times New Roman"/>
          <w:sz w:val="24"/>
          <w:szCs w:val="24"/>
        </w:rPr>
        <w:t xml:space="preserve">), не собранными из восстановленных компонентов, не модифицированными, изготовленными только из новых компонентов. </w:t>
      </w:r>
    </w:p>
    <w:p w14:paraId="268F59A5" w14:textId="77777777" w:rsidR="00361B47" w:rsidRPr="000C1EFB" w:rsidRDefault="00361B47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EFB">
        <w:rPr>
          <w:rFonts w:ascii="Times New Roman" w:eastAsia="Times New Roman" w:hAnsi="Times New Roman" w:cs="Times New Roman"/>
          <w:sz w:val="24"/>
          <w:szCs w:val="24"/>
        </w:rPr>
        <w:t>Товар должен отвечать требованиям качества, безопасности жизни и здоровья людей.</w:t>
      </w:r>
    </w:p>
    <w:p w14:paraId="646EE94E" w14:textId="77777777" w:rsidR="00361B47" w:rsidRPr="000C1EFB" w:rsidRDefault="00361B47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EFB">
        <w:rPr>
          <w:rFonts w:ascii="Times New Roman" w:eastAsia="Times New Roman" w:hAnsi="Times New Roman" w:cs="Times New Roman"/>
          <w:sz w:val="24"/>
          <w:szCs w:val="24"/>
        </w:rPr>
        <w:t>При поставке товара должны быть представлены копии сертификатов соответствия поставляемого расходного материала, в случае если законодательством РФ предусмотрена сертификация для данного вида товара.</w:t>
      </w:r>
    </w:p>
    <w:p w14:paraId="0DF9316D" w14:textId="77777777" w:rsidR="00361B47" w:rsidRPr="000C1EFB" w:rsidRDefault="00361B47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EFB">
        <w:rPr>
          <w:rFonts w:ascii="Times New Roman" w:eastAsia="Times New Roman" w:hAnsi="Times New Roman" w:cs="Times New Roman"/>
          <w:sz w:val="24"/>
          <w:szCs w:val="24"/>
        </w:rPr>
        <w:t>В процессе эксплуатации картриджей не должно происходить просыпание тонера внутрь принтера и попадание в окружающую среду.</w:t>
      </w:r>
    </w:p>
    <w:p w14:paraId="2BE9DF24" w14:textId="77777777" w:rsidR="00361B47" w:rsidRPr="000C1EFB" w:rsidRDefault="00361B47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EFB">
        <w:rPr>
          <w:rFonts w:ascii="Times New Roman" w:eastAsia="Times New Roman" w:hAnsi="Times New Roman" w:cs="Times New Roman"/>
          <w:sz w:val="24"/>
          <w:szCs w:val="24"/>
        </w:rPr>
        <w:t xml:space="preserve">Товар не должен иметь дефектов, связанных с разработкой, конструкцией, материалами или качеством изготовления, проявляющихся в результате действия или упущения производителя, упущения Поставщика, при приемке товара либо в результате его эксплуатации при соблюдении требований инструкции по эксплуатации государственным заказчиком. </w:t>
      </w:r>
    </w:p>
    <w:p w14:paraId="462238ED" w14:textId="77777777" w:rsidR="00361B47" w:rsidRPr="000C1EFB" w:rsidRDefault="00361B47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EFB">
        <w:rPr>
          <w:rFonts w:ascii="Times New Roman" w:eastAsia="Times New Roman" w:hAnsi="Times New Roman" w:cs="Times New Roman"/>
          <w:sz w:val="24"/>
          <w:szCs w:val="24"/>
        </w:rPr>
        <w:t>Контакты чипа на корпусе картриджа, в случае его наличия, не должны иметь потертостей или следов окисления, чипы должны быть надежно закреплены на корпусе.</w:t>
      </w:r>
    </w:p>
    <w:p w14:paraId="29EEB590" w14:textId="77777777" w:rsidR="00361B47" w:rsidRPr="000C1EFB" w:rsidRDefault="00361B47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EFB">
        <w:rPr>
          <w:rFonts w:ascii="Times New Roman" w:eastAsia="Times New Roman" w:hAnsi="Times New Roman" w:cs="Times New Roman"/>
          <w:sz w:val="24"/>
          <w:szCs w:val="24"/>
        </w:rPr>
        <w:t>Каждый картридж для лазерного принтера (МФУ) должен быть снабжен запорной лентой с чекой для предотвращения просыпания тонера. Чека с запорной лентой должны составлять одно целое с боковиной картриджа, и иметь одну консистенцию пластика с общим корпусом картриджа, корпус картриджа не должен иметь потертостей, царапин, сколов и следов вскрытия.</w:t>
      </w:r>
    </w:p>
    <w:p w14:paraId="45B82A82" w14:textId="77777777" w:rsidR="00361B47" w:rsidRPr="000C1EFB" w:rsidRDefault="00361B47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EFB">
        <w:rPr>
          <w:rFonts w:ascii="Times New Roman" w:eastAsia="Times New Roman" w:hAnsi="Times New Roman" w:cs="Times New Roman"/>
          <w:sz w:val="24"/>
          <w:szCs w:val="24"/>
        </w:rPr>
        <w:t xml:space="preserve">Товар должен быть пригодным для целей, для которых товар такого рода обычно используется, и соответствовать установленным производителем принтеров техническим характеристикам (при удалении защитной пленки отсутствует высыпание тонера, картридж определятся принтером, при тестовой печати нет постороннего фона). </w:t>
      </w:r>
    </w:p>
    <w:p w14:paraId="454384DC" w14:textId="77777777" w:rsidR="00361B47" w:rsidRPr="000C1EFB" w:rsidRDefault="00361B47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EFB">
        <w:rPr>
          <w:rFonts w:ascii="Times New Roman" w:eastAsia="Times New Roman" w:hAnsi="Times New Roman" w:cs="Times New Roman"/>
          <w:sz w:val="24"/>
          <w:szCs w:val="24"/>
        </w:rPr>
        <w:t xml:space="preserve">Товар должен обеспечить ресурс, заявленный в его технических характеристиках, иметь стабильное качество заливки черным цветом, соответствие градации серого цвета и отсутствие фона на протяжении всего срока службы. </w:t>
      </w:r>
    </w:p>
    <w:p w14:paraId="4A4CB846" w14:textId="77777777" w:rsidR="00361B47" w:rsidRPr="000C1EFB" w:rsidRDefault="00361B47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4632C9" w14:textId="77777777" w:rsidR="00361B47" w:rsidRPr="000C1EFB" w:rsidRDefault="00361B47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1EFB">
        <w:rPr>
          <w:rFonts w:ascii="Times New Roman" w:eastAsia="Times New Roman" w:hAnsi="Times New Roman" w:cs="Times New Roman"/>
          <w:b/>
          <w:sz w:val="24"/>
          <w:szCs w:val="24"/>
        </w:rPr>
        <w:t>2. Требования к упаковке товара:</w:t>
      </w:r>
    </w:p>
    <w:p w14:paraId="2C1755A9" w14:textId="77777777" w:rsidR="00361B47" w:rsidRPr="000C1EFB" w:rsidRDefault="00361B47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EFB">
        <w:rPr>
          <w:rFonts w:ascii="Times New Roman" w:eastAsia="Times New Roman" w:hAnsi="Times New Roman" w:cs="Times New Roman"/>
          <w:sz w:val="24"/>
          <w:szCs w:val="24"/>
        </w:rPr>
        <w:t>Товар поставляется в упаковке (в герметичном пакете, заложенные посредством пенопластовых упоров-держателей в картонную коробку), способной предотвратить их повреждение или порчу во время перевозки, передачи Заказчику и дальнейшего хранения. Упаковка должна быть без повреждений и следов вскрытия, товар внутри коробки должен быть упакован в черный пластиковый пакет, внутренняя поверхность пакета не должна иметь следов просыпания тонера.</w:t>
      </w:r>
    </w:p>
    <w:p w14:paraId="163E0BFD" w14:textId="77777777" w:rsidR="00361B47" w:rsidRPr="000C1EFB" w:rsidRDefault="00361B47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C1E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Маркировка расходных материалов должна содержать признаки качества и защиты от подделок (голограммы, защитные пломбы, марки, содержащие элементы защиты от подделок (микротекст, изменяемый под углом зрения цвет логотипа, </w:t>
      </w:r>
      <w:proofErr w:type="spellStart"/>
      <w:r w:rsidRPr="000C1EFB">
        <w:rPr>
          <w:rFonts w:ascii="Times New Roman" w:eastAsia="Times New Roman" w:hAnsi="Times New Roman" w:cs="Times New Roman"/>
          <w:sz w:val="24"/>
          <w:szCs w:val="24"/>
          <w:lang w:eastAsia="ar-SA"/>
        </w:rPr>
        <w:t>термополоса</w:t>
      </w:r>
      <w:proofErr w:type="spellEnd"/>
      <w:r w:rsidRPr="000C1E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т.п.).</w:t>
      </w:r>
    </w:p>
    <w:p w14:paraId="655EA959" w14:textId="77777777" w:rsidR="00361B47" w:rsidRPr="000C1EFB" w:rsidRDefault="00361B47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EFB">
        <w:rPr>
          <w:rFonts w:ascii="Times New Roman" w:eastAsia="Times New Roman" w:hAnsi="Times New Roman" w:cs="Times New Roman"/>
          <w:sz w:val="24"/>
          <w:szCs w:val="24"/>
        </w:rPr>
        <w:t>Упаковка товара должна быть промаркирована по ее техническим и качественным характеристикам. На каждой единице товара должен быть свой идентификационный номер партии выпуска, который наносится на корпус. Номер партии на коробке и на картридже должны совпадать.</w:t>
      </w:r>
    </w:p>
    <w:p w14:paraId="7B939D43" w14:textId="77777777" w:rsidR="00361B47" w:rsidRPr="000C1EFB" w:rsidRDefault="00361B47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EFB">
        <w:rPr>
          <w:rFonts w:ascii="Times New Roman" w:eastAsia="Times New Roman" w:hAnsi="Times New Roman" w:cs="Times New Roman"/>
          <w:sz w:val="24"/>
          <w:szCs w:val="24"/>
        </w:rPr>
        <w:lastRenderedPageBreak/>
        <w:t>Внутри упаковочной коробки единицы товара должна находиться инструкция по эксплуатации для пользователей на русском языке.</w:t>
      </w:r>
    </w:p>
    <w:p w14:paraId="6904FCB0" w14:textId="77777777" w:rsidR="00361B47" w:rsidRPr="000C1EFB" w:rsidRDefault="00361B47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EFB">
        <w:rPr>
          <w:rFonts w:ascii="Times New Roman" w:eastAsia="Times New Roman" w:hAnsi="Times New Roman" w:cs="Times New Roman"/>
          <w:sz w:val="24"/>
          <w:szCs w:val="24"/>
        </w:rPr>
        <w:t>Обязательное указание на упаковке номера типа товара.</w:t>
      </w:r>
    </w:p>
    <w:p w14:paraId="7F5ED4C2" w14:textId="77777777" w:rsidR="00361B47" w:rsidRPr="000C1EFB" w:rsidRDefault="00361B47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C1EF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Требования к гарантийному сроку и (или) объему предоставления гарантий качества товара:</w:t>
      </w:r>
    </w:p>
    <w:p w14:paraId="74151B19" w14:textId="4180DB6E" w:rsidR="00361B47" w:rsidRPr="000C1EFB" w:rsidRDefault="00361B47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EFB">
        <w:rPr>
          <w:rFonts w:ascii="Times New Roman" w:eastAsia="Times New Roman" w:hAnsi="Times New Roman" w:cs="Times New Roman"/>
          <w:sz w:val="24"/>
          <w:szCs w:val="24"/>
        </w:rPr>
        <w:t>Гарантийный срок на товар должен составлять не менее 12</w:t>
      </w:r>
      <w:r w:rsidR="007E0516">
        <w:rPr>
          <w:rFonts w:ascii="Times New Roman" w:eastAsia="Times New Roman" w:hAnsi="Times New Roman" w:cs="Times New Roman"/>
          <w:sz w:val="24"/>
          <w:szCs w:val="24"/>
        </w:rPr>
        <w:t xml:space="preserve"> (двенадцати)</w:t>
      </w:r>
      <w:r w:rsidRPr="000C1EFB">
        <w:rPr>
          <w:rFonts w:ascii="Times New Roman" w:eastAsia="Times New Roman" w:hAnsi="Times New Roman" w:cs="Times New Roman"/>
          <w:sz w:val="24"/>
          <w:szCs w:val="24"/>
        </w:rPr>
        <w:t xml:space="preserve"> месяцев с даты подписания товарной накладной</w:t>
      </w:r>
      <w:r w:rsidR="006A7545">
        <w:rPr>
          <w:rFonts w:ascii="Times New Roman" w:eastAsia="Times New Roman" w:hAnsi="Times New Roman" w:cs="Times New Roman"/>
          <w:sz w:val="24"/>
          <w:szCs w:val="24"/>
        </w:rPr>
        <w:t xml:space="preserve"> или УПД</w:t>
      </w:r>
      <w:r w:rsidRPr="000C1EFB">
        <w:rPr>
          <w:rFonts w:ascii="Times New Roman" w:eastAsia="Times New Roman" w:hAnsi="Times New Roman" w:cs="Times New Roman"/>
          <w:sz w:val="24"/>
          <w:szCs w:val="24"/>
        </w:rPr>
        <w:t xml:space="preserve"> Сторонами контракта. </w:t>
      </w:r>
    </w:p>
    <w:p w14:paraId="68BD7B66" w14:textId="77777777" w:rsidR="00361B47" w:rsidRPr="000C1EFB" w:rsidRDefault="00361B47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EFB">
        <w:rPr>
          <w:rFonts w:ascii="Times New Roman" w:eastAsia="Times New Roman" w:hAnsi="Times New Roman" w:cs="Times New Roman"/>
          <w:sz w:val="24"/>
          <w:szCs w:val="24"/>
        </w:rPr>
        <w:t xml:space="preserve">Дефекты конструктивных, производственных или иных недостатков поставляемого товара, выявленные представителем Заказчика при приемке или эксплуатации товара при соблюдении требований инструкции по эксплуатации в течение гарантийного срока, устраняются Поставщиком самостоятельно в ходе гарантийного обслуживания без дополнительных расходов со стороны Заказчика. </w:t>
      </w:r>
    </w:p>
    <w:p w14:paraId="4833F8DB" w14:textId="77777777" w:rsidR="00361B47" w:rsidRPr="000C1EFB" w:rsidRDefault="00361B47" w:rsidP="00361B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EFB">
        <w:rPr>
          <w:rFonts w:ascii="Times New Roman" w:eastAsia="Times New Roman" w:hAnsi="Times New Roman" w:cs="Times New Roman"/>
          <w:sz w:val="24"/>
          <w:szCs w:val="24"/>
        </w:rPr>
        <w:t>Технически неисправный товар подлежит замене в течение 10 (десяти) рабочих дней со дня подписания акта об обнаруженных недостатках.</w:t>
      </w:r>
    </w:p>
    <w:p w14:paraId="0CDECC9E" w14:textId="77777777" w:rsidR="00361B47" w:rsidRPr="000C1EFB" w:rsidRDefault="00361B47" w:rsidP="00361B47">
      <w:pPr>
        <w:spacing w:after="0" w:line="240" w:lineRule="auto"/>
        <w:ind w:firstLine="720"/>
        <w:jc w:val="both"/>
        <w:rPr>
          <w:sz w:val="24"/>
          <w:szCs w:val="24"/>
        </w:rPr>
      </w:pPr>
      <w:r w:rsidRPr="000C1EFB">
        <w:rPr>
          <w:rFonts w:ascii="Times New Roman" w:eastAsia="Times New Roman" w:hAnsi="Times New Roman" w:cs="Times New Roman"/>
          <w:sz w:val="24"/>
          <w:szCs w:val="24"/>
        </w:rPr>
        <w:t>Под гарантийным обслуживанием подразумевается замена поставленного товара при обнаружении брака и восстановление работоспособности печатающего устройства, при выходе его из строя по причине использования данного бракованного товара.</w:t>
      </w:r>
    </w:p>
    <w:p w14:paraId="5A5C81D1" w14:textId="77777777" w:rsidR="00E05744" w:rsidRPr="004F7FAE" w:rsidRDefault="00E05744" w:rsidP="00380457">
      <w:pPr>
        <w:tabs>
          <w:tab w:val="left" w:pos="5460"/>
        </w:tabs>
        <w:rPr>
          <w:rFonts w:ascii="Times New Roman" w:hAnsi="Times New Roman" w:cs="Times New Roman"/>
        </w:rPr>
      </w:pPr>
    </w:p>
    <w:sectPr w:rsidR="00E05744" w:rsidRPr="004F7FAE" w:rsidSect="00E0574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630F1" w14:textId="77777777" w:rsidR="00D0474F" w:rsidRDefault="00D0474F" w:rsidP="0015156E">
      <w:pPr>
        <w:spacing w:after="0" w:line="240" w:lineRule="auto"/>
      </w:pPr>
      <w:r>
        <w:separator/>
      </w:r>
    </w:p>
  </w:endnote>
  <w:endnote w:type="continuationSeparator" w:id="0">
    <w:p w14:paraId="5B37BBA4" w14:textId="77777777" w:rsidR="00D0474F" w:rsidRDefault="00D0474F" w:rsidP="00151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C9733" w14:textId="77777777" w:rsidR="00D0474F" w:rsidRDefault="00D0474F" w:rsidP="0015156E">
      <w:pPr>
        <w:spacing w:after="0" w:line="240" w:lineRule="auto"/>
      </w:pPr>
      <w:r>
        <w:separator/>
      </w:r>
    </w:p>
  </w:footnote>
  <w:footnote w:type="continuationSeparator" w:id="0">
    <w:p w14:paraId="52CD4E77" w14:textId="77777777" w:rsidR="00D0474F" w:rsidRDefault="00D0474F" w:rsidP="00151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C1D24"/>
    <w:multiLevelType w:val="multilevel"/>
    <w:tmpl w:val="9684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198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2FB"/>
    <w:rsid w:val="00036A05"/>
    <w:rsid w:val="0007148B"/>
    <w:rsid w:val="0007283E"/>
    <w:rsid w:val="000902C8"/>
    <w:rsid w:val="000921F6"/>
    <w:rsid w:val="000B5C1E"/>
    <w:rsid w:val="000E42FB"/>
    <w:rsid w:val="001033E7"/>
    <w:rsid w:val="00112B05"/>
    <w:rsid w:val="0015156E"/>
    <w:rsid w:val="001A323B"/>
    <w:rsid w:val="0023564B"/>
    <w:rsid w:val="00290F85"/>
    <w:rsid w:val="002E6C49"/>
    <w:rsid w:val="0036032D"/>
    <w:rsid w:val="00361B47"/>
    <w:rsid w:val="003637E3"/>
    <w:rsid w:val="00380457"/>
    <w:rsid w:val="003C4E9C"/>
    <w:rsid w:val="004E4C23"/>
    <w:rsid w:val="004F7FAE"/>
    <w:rsid w:val="005060EB"/>
    <w:rsid w:val="005C4E54"/>
    <w:rsid w:val="005E7F42"/>
    <w:rsid w:val="00621319"/>
    <w:rsid w:val="00633F3F"/>
    <w:rsid w:val="00694785"/>
    <w:rsid w:val="0069661C"/>
    <w:rsid w:val="006A7545"/>
    <w:rsid w:val="006E42B8"/>
    <w:rsid w:val="007E0516"/>
    <w:rsid w:val="008227E4"/>
    <w:rsid w:val="009748AA"/>
    <w:rsid w:val="009854E4"/>
    <w:rsid w:val="00A471F3"/>
    <w:rsid w:val="00A64FC8"/>
    <w:rsid w:val="00AE10CA"/>
    <w:rsid w:val="00AE4B3B"/>
    <w:rsid w:val="00B809E0"/>
    <w:rsid w:val="00BB13C0"/>
    <w:rsid w:val="00BC292D"/>
    <w:rsid w:val="00BD28D3"/>
    <w:rsid w:val="00C9454F"/>
    <w:rsid w:val="00D0474F"/>
    <w:rsid w:val="00D27932"/>
    <w:rsid w:val="00D700A2"/>
    <w:rsid w:val="00DA01D0"/>
    <w:rsid w:val="00DB1F8B"/>
    <w:rsid w:val="00DD1B58"/>
    <w:rsid w:val="00E05744"/>
    <w:rsid w:val="00E067B5"/>
    <w:rsid w:val="00E06C1D"/>
    <w:rsid w:val="00E33321"/>
    <w:rsid w:val="00E850A9"/>
    <w:rsid w:val="00E90770"/>
    <w:rsid w:val="00EF591B"/>
    <w:rsid w:val="00F12C31"/>
    <w:rsid w:val="00F12D68"/>
    <w:rsid w:val="00F6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4EABC"/>
  <w15:chartTrackingRefBased/>
  <w15:docId w15:val="{60D4B743-25DD-48C9-B718-5DF30CD2B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FA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323B"/>
    <w:pPr>
      <w:spacing w:after="0" w:line="240" w:lineRule="auto"/>
    </w:pPr>
  </w:style>
  <w:style w:type="character" w:customStyle="1" w:styleId="i-dib">
    <w:name w:val="i-dib"/>
    <w:basedOn w:val="a0"/>
    <w:rsid w:val="005060EB"/>
  </w:style>
  <w:style w:type="character" w:customStyle="1" w:styleId="i-pl51">
    <w:name w:val="i-pl51"/>
    <w:basedOn w:val="a0"/>
    <w:rsid w:val="005060EB"/>
  </w:style>
  <w:style w:type="paragraph" w:styleId="a4">
    <w:name w:val="header"/>
    <w:basedOn w:val="a"/>
    <w:link w:val="a5"/>
    <w:uiPriority w:val="99"/>
    <w:unhideWhenUsed/>
    <w:rsid w:val="00151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156E"/>
  </w:style>
  <w:style w:type="paragraph" w:styleId="a6">
    <w:name w:val="footer"/>
    <w:basedOn w:val="a"/>
    <w:link w:val="a7"/>
    <w:uiPriority w:val="99"/>
    <w:unhideWhenUsed/>
    <w:rsid w:val="00151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156E"/>
  </w:style>
  <w:style w:type="paragraph" w:styleId="a8">
    <w:name w:val="Balloon Text"/>
    <w:basedOn w:val="a"/>
    <w:link w:val="a9"/>
    <w:uiPriority w:val="99"/>
    <w:semiHidden/>
    <w:unhideWhenUsed/>
    <w:rsid w:val="00985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854E4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361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Специалист</cp:lastModifiedBy>
  <cp:revision>3</cp:revision>
  <cp:lastPrinted>2026-04-29T06:38:00Z</cp:lastPrinted>
  <dcterms:created xsi:type="dcterms:W3CDTF">2026-08-03T04:54:00Z</dcterms:created>
  <dcterms:modified xsi:type="dcterms:W3CDTF">2026-08-06T11:09:00Z</dcterms:modified>
</cp:coreProperties>
</file>