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right"/>
        <w:spacing w:after="0" w:afterAutospacing="0" w:line="283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Федеральной службы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afterAutospacing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ветеринарному и фитосанитарному надзору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30"/>
        <w:jc w:val="right"/>
        <w:spacing w:after="0" w:afterAutospacing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городу Москва, Московской и Тульской областям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/>
      <w:r/>
    </w:p>
    <w:p>
      <w:r/>
      <w:r/>
    </w:p>
    <w:p>
      <w:pPr>
        <w:jc w:val="left"/>
        <w:spacing w:line="360" w:lineRule="auto"/>
        <w:tabs>
          <w:tab w:val="left" w:pos="59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52"/>
          <w:szCs w:val="52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0"/>
        <w:ind w:left="0"/>
        <w:jc w:val="center"/>
        <w:spacing w:after="11" w:afterAutospacing="0" w:line="283" w:lineRule="exact"/>
        <w:tabs>
          <w:tab w:val="left" w:pos="5953" w:leader="none"/>
        </w:tabs>
        <w:rPr>
          <w:sz w:val="72"/>
          <w:szCs w:val="72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52"/>
          <w:szCs w:val="52"/>
        </w:rPr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Ж</w:t>
      </w:r>
      <w:r>
        <w:rPr>
          <w:rFonts w:ascii="Times New Roman" w:hAnsi="Times New Roman" w:eastAsia="Times New Roman" w:cs="Times New Roman"/>
          <w:b/>
          <w:sz w:val="52"/>
          <w:szCs w:val="52"/>
        </w:rPr>
        <w:t xml:space="preserve">урнал</w:t>
      </w:r>
      <w:r>
        <w:rPr>
          <w:rFonts w:ascii="Times New Roman" w:hAnsi="Times New Roman" w:eastAsia="Times New Roman" w:cs="Times New Roman"/>
          <w:sz w:val="52"/>
          <w:szCs w:val="5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52"/>
          <w:szCs w:val="52"/>
          <w:highlight w:val="none"/>
        </w:rPr>
        <w:t xml:space="preserve">_______</w:t>
      </w:r>
      <w:r>
        <w:rPr>
          <w:sz w:val="72"/>
          <w:szCs w:val="72"/>
          <w:highlight w:val="none"/>
        </w:rPr>
      </w:r>
    </w:p>
    <w:p>
      <w:pPr>
        <w:ind w:left="0"/>
        <w:jc w:val="center"/>
        <w:spacing w:after="11" w:afterAutospacing="0" w:line="283" w:lineRule="exact"/>
        <w:tabs>
          <w:tab w:val="left" w:pos="5953" w:leader="none"/>
        </w:tabs>
        <w:rPr>
          <w:rFonts w:ascii="Times New Roman" w:hAnsi="Times New Roman" w:eastAsia="Times New Roman" w:cs="Times New Roman"/>
          <w:b/>
          <w:bCs/>
          <w:sz w:val="72"/>
          <w:szCs w:val="72"/>
          <w:highlight w:val="none"/>
        </w:rPr>
        <w:suppressLineNumbers w:val="0"/>
      </w:pPr>
      <w:r>
        <w:rPr>
          <w:sz w:val="72"/>
          <w:szCs w:val="7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72"/>
          <w:szCs w:val="7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72"/>
          <w:szCs w:val="72"/>
          <w:highlight w:val="none"/>
        </w:rPr>
      </w:r>
    </w:p>
    <w:p>
      <w:pPr>
        <w:pStyle w:val="830"/>
        <w:jc w:val="center"/>
        <w:spacing w:before="0" w:beforeAutospacing="0" w:after="23" w:afterAutospacing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b/>
          <w:sz w:val="40"/>
          <w:szCs w:val="40"/>
        </w:rPr>
        <w:t xml:space="preserve">учета перемещения через пункт пропуска экспортных</w:t>
      </w:r>
      <w:r>
        <w:rPr>
          <w:rFonts w:ascii="Times New Roman" w:hAnsi="Times New Roman" w:eastAsia="Times New Roman" w:cs="Times New Roman"/>
          <w:b/>
          <w:bCs/>
          <w:sz w:val="40"/>
          <w:szCs w:val="40"/>
          <w:highlight w:val="none"/>
        </w:rPr>
      </w:r>
    </w:p>
    <w:p>
      <w:pPr>
        <w:jc w:val="center"/>
        <w:spacing w:before="0" w:beforeAutospacing="0" w:after="23" w:afterAutospacing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b/>
          <w:sz w:val="40"/>
          <w:szCs w:val="40"/>
          <w:highlight w:val="none"/>
        </w:rPr>
        <w:t xml:space="preserve">и импортных товаров, </w:t>
      </w:r>
      <w:r>
        <w:rPr>
          <w:rFonts w:ascii="Times New Roman" w:hAnsi="Times New Roman" w:eastAsia="Times New Roman" w:cs="Times New Roman"/>
          <w:b/>
          <w:sz w:val="40"/>
          <w:szCs w:val="40"/>
          <w:highlight w:val="none"/>
        </w:rPr>
      </w:r>
    </w:p>
    <w:p>
      <w:pPr>
        <w:jc w:val="center"/>
        <w:spacing w:before="0" w:beforeAutospacing="0" w:after="23" w:afterAutospacing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b/>
          <w:sz w:val="40"/>
          <w:szCs w:val="40"/>
          <w:highlight w:val="none"/>
        </w:rPr>
        <w:t xml:space="preserve">подконтрольных государственному</w:t>
      </w:r>
      <w:r>
        <w:rPr>
          <w:rFonts w:ascii="Times New Roman" w:hAnsi="Times New Roman" w:eastAsia="Times New Roman" w:cs="Times New Roman"/>
          <w:b/>
          <w:sz w:val="40"/>
          <w:szCs w:val="40"/>
          <w:highlight w:val="none"/>
        </w:rPr>
      </w:r>
    </w:p>
    <w:p>
      <w:pPr>
        <w:jc w:val="center"/>
        <w:spacing w:before="0" w:beforeAutospacing="0" w:after="23" w:afterAutospacing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eastAsia="Times New Roman" w:cs="Times New Roman"/>
          <w:b/>
          <w:sz w:val="40"/>
          <w:szCs w:val="40"/>
          <w:highlight w:val="none"/>
        </w:rPr>
        <w:t xml:space="preserve">ветеринарному надзору</w:t>
      </w:r>
      <w:r>
        <w:rPr>
          <w:rFonts w:ascii="Times New Roman" w:hAnsi="Times New Roman" w:eastAsia="Times New Roman" w:cs="Times New Roman"/>
          <w:b/>
          <w:sz w:val="40"/>
          <w:szCs w:val="40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  <w:t xml:space="preserve">                                     </w:t>
      </w:r>
      <w:r>
        <w:rPr>
          <w:rFonts w:ascii="Arial" w:hAnsi="Arial" w:cs="Arial"/>
          <w:highlight w:val="none"/>
        </w:rPr>
        <w:t xml:space="preserve">_________________________________________________________________________________</w:t>
      </w:r>
      <w:r>
        <w:rPr>
          <w:rFonts w:ascii="Arial" w:hAnsi="Arial" w:cs="Arial"/>
          <w:highlight w:val="none"/>
        </w:rPr>
      </w:r>
    </w:p>
    <w:p>
      <w:pPr>
        <w:spacing w:before="397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  <w:t xml:space="preserve">                                     _________________________________________________________________________________</w:t>
      </w:r>
      <w:r>
        <w:rPr>
          <w:rFonts w:ascii="Arial" w:hAnsi="Arial" w:cs="Arial"/>
          <w:highlight w:val="none"/>
        </w:rPr>
      </w:r>
    </w:p>
    <w:p>
      <w:pPr>
        <w:jc w:val="center"/>
        <w:spacing w:before="51" w:beforeAutospacing="0" w:after="23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(Наименование отдела, пограничного контрольного ветеринарного пункта)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pStyle w:val="830"/>
        <w:ind w:left="0" w:right="0" w:firstLine="9354"/>
        <w:jc w:val="left"/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</w:rPr>
        <w:t xml:space="preserve">Начат      «____» ___________________ 20 ___ г. </w:t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ind w:left="0" w:right="0" w:firstLine="9354"/>
        <w:jc w:val="left"/>
        <w:spacing w:before="136" w:beforeAutospacing="0" w:line="283" w:lineRule="atLeast"/>
        <w:tabs>
          <w:tab w:val="left" w:pos="8504" w:leader="none"/>
        </w:tabs>
        <w:rPr>
          <w:rFonts w:ascii="Times New Roman" w:hAnsi="Times New Roman" w:cs="Times New Roman"/>
          <w:b/>
          <w:bCs/>
          <w:sz w:val="44"/>
          <w:szCs w:val="44"/>
          <w:highlight w:val="none"/>
        </w:rPr>
      </w:pPr>
      <w:r>
        <w:rPr>
          <w:rFonts w:ascii="Arial" w:hAnsi="Arial" w:cs="Arial"/>
        </w:rPr>
        <w:t xml:space="preserve">Окончен  «____» ___________________ 20 ___ г</w:t>
      </w:r>
      <w:r>
        <w:rPr>
          <w:rFonts w:ascii="Arial" w:hAnsi="Arial" w:cs="Arial"/>
        </w:rPr>
        <w:t xml:space="preserve">.</w:t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</w:p>
    <w:tbl>
      <w:tblPr>
        <w:tblW w:w="15396" w:type="dxa"/>
        <w:tblInd w:w="-3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1672"/>
        <w:gridCol w:w="2813"/>
        <w:gridCol w:w="2790"/>
        <w:gridCol w:w="1866"/>
        <w:gridCol w:w="1432"/>
        <w:gridCol w:w="1456"/>
        <w:gridCol w:w="2801"/>
      </w:tblGrid>
      <w:tr>
        <w:tblPrEx/>
        <w:trPr>
          <w:trHeight w:val="555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72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оформления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13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Страна-импортер, наименование организации, адрес, № телефона получателя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90" w:type="dxa"/>
            <w:vAlign w:val="center"/>
            <w:vMerge w:val="restart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Страна-экспортер, производитель и его адрес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товара</w:t>
            </w:r>
            <w:r/>
          </w:p>
        </w:tc>
        <w:tc>
          <w:tcPr>
            <w:gridSpan w:val="2"/>
            <w:tcW w:w="288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 и номер транспортного средства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W w:w="1672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W w:w="2813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W w:w="2790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W w:w="1866" w:type="dxa"/>
            <w:vAlign w:val="top"/>
            <w:vMerge w:val="continue"/>
            <w:textDirection w:val="lrTb"/>
            <w:noWrap w:val="false"/>
          </w:tcPr>
          <w:p>
            <w:r/>
          </w:p>
        </w:tc>
        <w:tc>
          <w:tcPr>
            <w:tcW w:w="143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вес/гол.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vMerge w:val="continue"/>
            <w:textDirection w:val="lrTb"/>
            <w:noWrap w:val="false"/>
          </w:tcPr>
          <w:p>
            <w:r/>
          </w:p>
        </w:tc>
      </w:tr>
      <w:tr>
        <w:tblPrEx/>
        <w:trPr>
          <w:trHeight w:val="280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ind w:left="0" w:right="5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672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279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86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2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79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2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79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3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456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2801" w:type="dxa"/>
            <w:vAlign w:val="top"/>
            <w:textDirection w:val="lrTb"/>
            <w:noWrap w:val="false"/>
          </w:tcPr>
          <w:p>
            <w:r/>
            <w:r/>
          </w:p>
        </w:tc>
      </w:tr>
    </w:tbl>
    <w:tbl>
      <w:tblPr>
        <w:tblW w:w="15324" w:type="dxa"/>
        <w:tblInd w:w="-3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00"/>
        <w:gridCol w:w="4169"/>
        <w:gridCol w:w="4146"/>
        <w:gridCol w:w="3510"/>
      </w:tblGrid>
      <w:tr>
        <w:tblPrEx/>
        <w:trPr>
          <w:trHeight w:val="555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товаротранспортной накладной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16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и дата выдачи ветеринарного сопроводительного документа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14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разрешения Уполномоченного органа на ввоз и вывоз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51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Подпись врача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0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ind w:left="0" w:right="5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  <w:tr>
        <w:tblPrEx/>
        <w:trPr>
          <w:trHeight w:val="555"/>
        </w:trPr>
        <w:tc>
          <w:tcPr>
            <w:tcW w:w="350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69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4146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W w:w="351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</w:tbl>
    <w:p>
      <w:pPr>
        <w:ind w:left="0" w:right="0" w:firstLine="9354"/>
        <w:jc w:val="left"/>
        <w:spacing w:before="136" w:beforeAutospacing="0" w:line="283" w:lineRule="atLeast"/>
        <w:tabs>
          <w:tab w:val="left" w:pos="8504" w:leader="none"/>
        </w:tabs>
        <w:rPr>
          <w:rFonts w:ascii="Times New Roman" w:hAnsi="Times New Roman" w:cs="Times New Roman"/>
          <w:b/>
          <w:bCs/>
          <w:sz w:val="44"/>
          <w:szCs w:val="44"/>
          <w:highlight w:val="none"/>
        </w:rPr>
      </w:pP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</w:p>
    <w:sectPr>
      <w:footnotePr/>
      <w:endnotePr/>
      <w:type w:val="nextPage"/>
      <w:pgSz w:w="16838" w:h="11906" w:orient="landscape"/>
      <w:pgMar w:top="992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g.zholnerovich</cp:lastModifiedBy>
  <cp:revision>3</cp:revision>
  <dcterms:modified xsi:type="dcterms:W3CDTF">2026-08-05T11:05:24Z</dcterms:modified>
</cp:coreProperties>
</file>