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542FC">
        <w:rPr>
          <w:rFonts w:ascii="Times New Roman" w:hAnsi="Times New Roman" w:cs="Times New Roman"/>
          <w:b/>
          <w:sz w:val="22"/>
          <w:szCs w:val="22"/>
        </w:rPr>
        <w:t>124</w:t>
      </w:r>
      <w:r w:rsidR="00E6498C">
        <w:rPr>
          <w:rFonts w:ascii="Times New Roman" w:hAnsi="Times New Roman" w:cs="Times New Roman"/>
          <w:b/>
          <w:sz w:val="22"/>
          <w:szCs w:val="22"/>
        </w:rPr>
        <w:t>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DB1A1F" w:rsidRPr="00DB1A1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DB1A1F" w:rsidRPr="00DB1A1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DB1A1F">
        <w:rPr>
          <w:rFonts w:ascii="Times New Roman" w:hAnsi="Times New Roman" w:cs="Times New Roman"/>
          <w:sz w:val="22"/>
          <w:szCs w:val="22"/>
        </w:rPr>
        <w:t>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C542FC">
        <w:rPr>
          <w:rStyle w:val="ListLabel4"/>
          <w:b/>
          <w:szCs w:val="22"/>
        </w:rPr>
        <w:t>источник питания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C542FC">
        <w:rPr>
          <w:b/>
          <w:sz w:val="22"/>
          <w:szCs w:val="22"/>
        </w:rPr>
        <w:t>8</w:t>
      </w:r>
      <w:r w:rsidR="00F6616A">
        <w:rPr>
          <w:b/>
          <w:sz w:val="22"/>
          <w:szCs w:val="22"/>
        </w:rPr>
        <w:t>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C542FC">
        <w:rPr>
          <w:b/>
          <w:sz w:val="22"/>
          <w:szCs w:val="22"/>
        </w:rPr>
        <w:t>восьмидесяти</w:t>
      </w:r>
      <w:r w:rsidR="000A1795" w:rsidRPr="00164955">
        <w:rPr>
          <w:b/>
          <w:sz w:val="22"/>
          <w:szCs w:val="22"/>
        </w:rPr>
        <w:t>)</w:t>
      </w:r>
      <w:r w:rsidR="00F6616A">
        <w:rPr>
          <w:b/>
          <w:sz w:val="22"/>
          <w:szCs w:val="22"/>
        </w:rPr>
        <w:t xml:space="preserve"> рабочих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4E1B44" w:rsidRDefault="00EA4635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C542FC" w:rsidRPr="004E1B44" w:rsidRDefault="00C542FC" w:rsidP="004E1B44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4E1B44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Заключения по проведению экспертизы (Приложение №2).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proofErr w:type="spellStart"/>
      <w:r w:rsidR="00AE3096" w:rsidRPr="00AE3096">
        <w:rPr>
          <w:rFonts w:ascii="Times New Roman" w:hAnsi="Times New Roman" w:cs="Times New Roman"/>
          <w:b/>
          <w:sz w:val="22"/>
          <w:szCs w:val="22"/>
        </w:rPr>
        <w:t>Марда</w:t>
      </w:r>
      <w:r w:rsidR="00AE3096">
        <w:rPr>
          <w:rFonts w:ascii="Times New Roman" w:hAnsi="Times New Roman" w:cs="Times New Roman"/>
          <w:b/>
          <w:sz w:val="22"/>
          <w:szCs w:val="22"/>
        </w:rPr>
        <w:t>кина</w:t>
      </w:r>
      <w:proofErr w:type="spellEnd"/>
      <w:r w:rsidR="00AE3096">
        <w:rPr>
          <w:rFonts w:ascii="Times New Roman" w:hAnsi="Times New Roman" w:cs="Times New Roman"/>
          <w:b/>
          <w:sz w:val="22"/>
          <w:szCs w:val="22"/>
        </w:rPr>
        <w:t xml:space="preserve"> Виктория Владимировна, т.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>7</w:t>
      </w:r>
      <w:r w:rsidR="00AE309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E3096" w:rsidRPr="00AE3096">
        <w:rPr>
          <w:rFonts w:ascii="Times New Roman" w:hAnsi="Times New Roman" w:cs="Times New Roman"/>
          <w:b/>
          <w:sz w:val="22"/>
          <w:szCs w:val="22"/>
        </w:rPr>
        <w:t xml:space="preserve">(383) 329-45-56, эл. почта: </w:t>
      </w:r>
      <w:hyperlink r:id="rId8" w:history="1">
        <w:r w:rsidR="00AE3096" w:rsidRPr="00AE3096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  <w:u w:val="none"/>
          </w:rPr>
          <w:t>V.V.Mardakina@inp.nsk.su</w:t>
        </w:r>
      </w:hyperlink>
      <w:r w:rsidR="00AE3096" w:rsidRPr="00AE3096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D96EF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DB1A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  <w:r w:rsidR="00AE30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/7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B1A1F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26.20.40.112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B1A1F" w:rsidRDefault="00DB1A1F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PTF</w:t>
            </w:r>
            <w:r w:rsidRPr="00DB1A1F">
              <w:rPr>
                <w:rFonts w:ascii="Times New Roman" w:hAnsi="Times New Roman" w:cs="Times New Roman"/>
                <w:sz w:val="22"/>
                <w:szCs w:val="22"/>
              </w:rPr>
              <w:t xml:space="preserve">20-50-110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Infosteraluna</w:t>
            </w:r>
            <w:proofErr w:type="spellEnd"/>
            <w:r w:rsidRPr="00DB1A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Источник питания, 50 В, 110 А, 2 кВт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B1A1F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 xml:space="preserve">Д.Е. </w:t>
                  </w:r>
                  <w:proofErr w:type="spellStart"/>
                  <w:r w:rsidR="00D96EF9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Беркаев</w:t>
                  </w:r>
                  <w:proofErr w:type="spellEnd"/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834CD3" w:rsidRDefault="00834CD3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DB1A1F">
        <w:rPr>
          <w:rFonts w:ascii="Times New Roman" w:hAnsi="Times New Roman"/>
          <w:b/>
        </w:rPr>
        <w:t>124</w:t>
      </w:r>
      <w:r w:rsidR="00AE3096">
        <w:rPr>
          <w:rFonts w:ascii="Times New Roman" w:hAnsi="Times New Roman"/>
          <w:b/>
        </w:rPr>
        <w:t>/7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DB1A1F">
        <w:rPr>
          <w:rFonts w:ascii="Times New Roman" w:hAnsi="Times New Roman"/>
        </w:rPr>
        <w:t>124</w:t>
      </w:r>
      <w:r w:rsidR="00AE3096">
        <w:rPr>
          <w:rFonts w:ascii="Times New Roman" w:hAnsi="Times New Roman"/>
        </w:rPr>
        <w:t>/7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D96EF9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Д.Е. Беркаев</w:t>
      </w:r>
      <w:bookmarkStart w:id="9" w:name="_GoBack"/>
      <w:bookmarkEnd w:id="9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DB1A1F">
      <w:rPr>
        <w:rFonts w:ascii="Times New Roman" w:hAnsi="Times New Roman" w:cs="Times New Roman"/>
        <w:sz w:val="18"/>
        <w:szCs w:val="18"/>
      </w:rPr>
      <w:t xml:space="preserve"> 124</w:t>
    </w:r>
    <w:r w:rsidR="00F6616A">
      <w:rPr>
        <w:rFonts w:ascii="Times New Roman" w:hAnsi="Times New Roman" w:cs="Times New Roman"/>
        <w:sz w:val="18"/>
        <w:szCs w:val="18"/>
      </w:rPr>
      <w:t>/7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96EF9">
          <w:rPr>
            <w:rFonts w:ascii="Times New Roman" w:hAnsi="Times New Roman" w:cs="Times New Roman"/>
            <w:noProof/>
            <w:sz w:val="18"/>
            <w:szCs w:val="18"/>
          </w:rPr>
          <w:t>6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E1B44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5223"/>
    <w:rsid w:val="0057541D"/>
    <w:rsid w:val="00575CB2"/>
    <w:rsid w:val="00576B27"/>
    <w:rsid w:val="00596528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34CD3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AE3096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542FC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263F9"/>
    <w:rsid w:val="00D42524"/>
    <w:rsid w:val="00D5158D"/>
    <w:rsid w:val="00D83C55"/>
    <w:rsid w:val="00D95CD3"/>
    <w:rsid w:val="00D96EF9"/>
    <w:rsid w:val="00DA353E"/>
    <w:rsid w:val="00DA509F"/>
    <w:rsid w:val="00DB1A1F"/>
    <w:rsid w:val="00DE1F43"/>
    <w:rsid w:val="00DE402A"/>
    <w:rsid w:val="00DE4E85"/>
    <w:rsid w:val="00E226F1"/>
    <w:rsid w:val="00E265F6"/>
    <w:rsid w:val="00E36635"/>
    <w:rsid w:val="00E36F50"/>
    <w:rsid w:val="00E464F6"/>
    <w:rsid w:val="00E52DC5"/>
    <w:rsid w:val="00E548FD"/>
    <w:rsid w:val="00E6498C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6616A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10DAF9D3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.Mardak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43F6A-09A5-46F9-93EA-40CFFED7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8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61</cp:revision>
  <cp:lastPrinted>2021-04-14T06:15:00Z</cp:lastPrinted>
  <dcterms:created xsi:type="dcterms:W3CDTF">2023-01-25T07:51:00Z</dcterms:created>
  <dcterms:modified xsi:type="dcterms:W3CDTF">2026-07-31T07:27:00Z</dcterms:modified>
</cp:coreProperties>
</file>