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DA65F0" w:rsidRDefault="00DA65F0" w:rsidP="00DA65F0">
      <w:pPr>
        <w:pStyle w:val="ConsPlusNormal"/>
        <w:jc w:val="center"/>
        <w:rPr>
          <w:rFonts w:ascii="Times New Roman" w:hAnsi="Times New Roman" w:cs="Times New Roman"/>
        </w:rPr>
      </w:pPr>
      <w:bookmarkStart w:id="0" w:name="P389"/>
      <w:bookmarkEnd w:id="0"/>
    </w:p>
    <w:p w:rsidR="00DA65F0" w:rsidRDefault="00DA65F0" w:rsidP="00DA65F0">
      <w:pPr>
        <w:pStyle w:val="ConsPlusNormal"/>
        <w:jc w:val="center"/>
        <w:rPr>
          <w:rFonts w:ascii="Times New Roman" w:hAnsi="Times New Roman" w:cs="Times New Roman"/>
        </w:rPr>
      </w:pPr>
      <w:r>
        <w:rPr>
          <w:rFonts w:ascii="Times New Roman" w:hAnsi="Times New Roman" w:cs="Times New Roman"/>
        </w:rPr>
        <w:t>ТЕХНИЧЕСКОЕ ЗАДАНИЕ</w:t>
      </w:r>
    </w:p>
    <w:p w:rsidR="00DA65F0" w:rsidRDefault="00DA65F0" w:rsidP="00DA65F0">
      <w:pPr>
        <w:pStyle w:val="ConsPlusNormal"/>
        <w:ind w:firstLine="0"/>
        <w:rPr>
          <w:rFonts w:ascii="Times New Roman" w:hAnsi="Times New Roman" w:cs="Times New Roman"/>
        </w:rPr>
      </w:pPr>
    </w:p>
    <w:p w:rsidR="00DA65F0" w:rsidRDefault="00DA65F0" w:rsidP="00DA65F0">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2703"/>
        <w:gridCol w:w="772"/>
      </w:tblGrid>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hideMark/>
          </w:tcPr>
          <w:p w:rsidR="00DA65F0" w:rsidRDefault="00DA65F0">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п/п</w:t>
            </w: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rsidP="00B75392">
            <w:pPr>
              <w:spacing w:after="0" w:line="240" w:lineRule="atLeast"/>
              <w:rPr>
                <w:lang w:eastAsia="en-US"/>
              </w:rPr>
            </w:pPr>
            <w:r>
              <w:rPr>
                <w:lang w:eastAsia="en-US"/>
              </w:rPr>
              <w:t xml:space="preserve">Миксер погружной </w:t>
            </w:r>
          </w:p>
        </w:tc>
        <w:tc>
          <w:tcPr>
            <w:tcW w:w="2606" w:type="pct"/>
            <w:gridSpan w:val="3"/>
            <w:tcBorders>
              <w:top w:val="single" w:sz="4" w:space="0" w:color="auto"/>
              <w:left w:val="single" w:sz="4" w:space="0" w:color="auto"/>
              <w:bottom w:val="single" w:sz="4" w:space="0" w:color="auto"/>
              <w:right w:val="single" w:sz="4" w:space="0" w:color="auto"/>
            </w:tcBorders>
            <w:hideMark/>
          </w:tcPr>
          <w:p w:rsidR="00B75392" w:rsidRDefault="00DA65F0" w:rsidP="00B75392">
            <w:pPr>
              <w:pStyle w:val="docdata"/>
              <w:spacing w:before="0" w:beforeAutospacing="0" w:after="0" w:afterAutospacing="0" w:line="276" w:lineRule="auto"/>
              <w:jc w:val="both"/>
              <w:rPr>
                <w:sz w:val="22"/>
                <w:szCs w:val="22"/>
                <w:lang w:eastAsia="en-US"/>
              </w:rPr>
            </w:pPr>
            <w:r>
              <w:rPr>
                <w:sz w:val="22"/>
                <w:szCs w:val="22"/>
                <w:lang w:eastAsia="en-US"/>
              </w:rPr>
              <w:t xml:space="preserve">Миксер погружной </w:t>
            </w:r>
          </w:p>
          <w:p w:rsidR="00DA65F0" w:rsidRDefault="00DA65F0" w:rsidP="00B75392">
            <w:pPr>
              <w:pStyle w:val="docdata"/>
              <w:spacing w:before="0" w:beforeAutospacing="0" w:after="0" w:afterAutospacing="0" w:line="276" w:lineRule="auto"/>
              <w:jc w:val="both"/>
              <w:rPr>
                <w:sz w:val="22"/>
                <w:szCs w:val="22"/>
                <w:lang w:eastAsia="en-US"/>
              </w:rPr>
            </w:pPr>
            <w:r>
              <w:rPr>
                <w:sz w:val="22"/>
                <w:szCs w:val="22"/>
                <w:lang w:eastAsia="en-US"/>
              </w:rPr>
              <w:t xml:space="preserve">Может использоваться в заведениях общепита, при организации питания в разных учреждениях. Основные характеристики Скорость, об/мин: 2300…9600 Комплектация: Нож, венчик Длина венчика, мм: 220 Гарантийный срок, </w:t>
            </w:r>
            <w:proofErr w:type="spellStart"/>
            <w:r>
              <w:rPr>
                <w:sz w:val="22"/>
                <w:szCs w:val="22"/>
                <w:lang w:eastAsia="en-US"/>
              </w:rPr>
              <w:t>мес</w:t>
            </w:r>
            <w:proofErr w:type="spellEnd"/>
            <w:r>
              <w:rPr>
                <w:sz w:val="22"/>
                <w:szCs w:val="22"/>
                <w:lang w:eastAsia="en-US"/>
              </w:rPr>
              <w:t>: 12 Материал корпуса: Пластик Количество скоростей: Вариатор Потребляемая мощность, кВт: 0,27 Длина ножа, мм: 250 Напряжение питания, В: 220 Размеры Высота, мм: 640 Глубина, мм: 125 Ширина, мм: 125 Вес нетто, кг: 3 Размеры упаковки Упаковка (высота, мм): 700 Упаковка (глубина, мм): 150 Упаковка (ширина, мм): 150 Упаковка (объем, м. куб.): 0,016 Вес брутто, кг: 4,7</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rsidP="00B75392">
            <w:pPr>
              <w:spacing w:after="0" w:line="240" w:lineRule="atLeast"/>
              <w:rPr>
                <w:rFonts w:ascii="Times New Roman" w:hAnsi="Times New Roman"/>
                <w:lang w:eastAsia="en-US"/>
              </w:rPr>
            </w:pPr>
            <w:r>
              <w:rPr>
                <w:rFonts w:ascii="Times New Roman" w:hAnsi="Times New Roman"/>
                <w:lang w:eastAsia="en-US"/>
              </w:rPr>
              <w:t xml:space="preserve">Машина протирочная </w:t>
            </w:r>
          </w:p>
        </w:tc>
        <w:tc>
          <w:tcPr>
            <w:tcW w:w="2606" w:type="pct"/>
            <w:gridSpan w:val="3"/>
            <w:tcBorders>
              <w:top w:val="single" w:sz="4" w:space="0" w:color="auto"/>
              <w:left w:val="single" w:sz="4" w:space="0" w:color="auto"/>
              <w:bottom w:val="single" w:sz="4" w:space="0" w:color="auto"/>
              <w:right w:val="single" w:sz="4" w:space="0" w:color="auto"/>
            </w:tcBorders>
            <w:hideMark/>
          </w:tcPr>
          <w:p w:rsidR="00B75392" w:rsidRDefault="00DA65F0" w:rsidP="00B75392">
            <w:pPr>
              <w:rPr>
                <w:rFonts w:ascii="Times New Roman" w:hAnsi="Times New Roman"/>
                <w:lang w:eastAsia="en-US"/>
              </w:rPr>
            </w:pPr>
            <w:r>
              <w:rPr>
                <w:rFonts w:ascii="Times New Roman" w:hAnsi="Times New Roman"/>
                <w:lang w:eastAsia="en-US"/>
              </w:rPr>
              <w:t xml:space="preserve">Машина протирочная </w:t>
            </w:r>
          </w:p>
          <w:p w:rsidR="00DA65F0" w:rsidRDefault="00B75392" w:rsidP="00B75392">
            <w:pPr>
              <w:rPr>
                <w:rFonts w:ascii="Times New Roman" w:hAnsi="Times New Roman"/>
                <w:lang w:eastAsia="en-US"/>
              </w:rPr>
            </w:pPr>
            <w:r w:rsidRPr="00DF73BE">
              <w:rPr>
                <w:rFonts w:ascii="Times New Roman" w:hAnsi="Times New Roman"/>
              </w:rPr>
              <w:t xml:space="preserve">Основные характеристики Производительность, </w:t>
            </w:r>
            <w:proofErr w:type="gramStart"/>
            <w:r w:rsidRPr="00DF73BE">
              <w:rPr>
                <w:rFonts w:ascii="Times New Roman" w:hAnsi="Times New Roman"/>
              </w:rPr>
              <w:t>кг</w:t>
            </w:r>
            <w:proofErr w:type="gramEnd"/>
            <w:r w:rsidRPr="00DF73BE">
              <w:rPr>
                <w:rFonts w:ascii="Times New Roman" w:hAnsi="Times New Roman"/>
              </w:rPr>
              <w:t xml:space="preserve">/ч: 600 Установка: </w:t>
            </w:r>
            <w:proofErr w:type="gramStart"/>
            <w:r w:rsidRPr="00DF73BE">
              <w:rPr>
                <w:rFonts w:ascii="Times New Roman" w:hAnsi="Times New Roman"/>
              </w:rPr>
              <w:t>Настольная</w:t>
            </w:r>
            <w:proofErr w:type="gramEnd"/>
            <w:r w:rsidRPr="00DF73BE">
              <w:rPr>
                <w:rFonts w:ascii="Times New Roman" w:hAnsi="Times New Roman"/>
              </w:rPr>
              <w:t xml:space="preserve"> Материал корпуса: Металл Потребляемая мощность, кВт: 1 Напряжение питания, В: 380 Гарантийный срок, </w:t>
            </w:r>
            <w:proofErr w:type="spellStart"/>
            <w:proofErr w:type="gramStart"/>
            <w:r w:rsidRPr="00DF73BE">
              <w:rPr>
                <w:rFonts w:ascii="Times New Roman" w:hAnsi="Times New Roman"/>
              </w:rPr>
              <w:t>мес</w:t>
            </w:r>
            <w:proofErr w:type="spellEnd"/>
            <w:proofErr w:type="gramEnd"/>
            <w:r w:rsidRPr="00DF73BE">
              <w:rPr>
                <w:rFonts w:ascii="Times New Roman" w:hAnsi="Times New Roman"/>
              </w:rPr>
              <w:t>: 12 Размеры Высота, мм: 715 Глубина, мм: 310 Ширина, мм: 490 Вес нетто, кг: 25 Размеры упаковки Упаковка (высота, мм): 767 Упаковка (глубина, мм): 408 Упаковка (ширина, мм): 558 Вес брутто, кг: 33</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rFonts w:ascii="Times New Roman" w:hAnsi="Times New Roman"/>
                <w:lang w:eastAsia="en-US"/>
              </w:rPr>
            </w:pPr>
            <w:r>
              <w:rPr>
                <w:rFonts w:ascii="Times New Roman" w:hAnsi="Times New Roman"/>
                <w:lang w:eastAsia="en-US"/>
              </w:rPr>
              <w:t>Сотейник из нержавеющей стали 2,8л. d=180/110</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Сотейник из нержавеющей стали 2,8л. d=180/110 Объем: 2,8 л Диаметр: 180 мм Высота: 110 мм Материал: нержавеющая сталь Дополнительно: тройное дно, подходит для индукционных плит</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rFonts w:ascii="Times New Roman" w:hAnsi="Times New Roman"/>
                <w:lang w:eastAsia="en-US"/>
              </w:rPr>
            </w:pPr>
            <w:r>
              <w:rPr>
                <w:rFonts w:ascii="Times New Roman" w:hAnsi="Times New Roman"/>
                <w:lang w:eastAsia="en-US"/>
              </w:rPr>
              <w:t>Венчик 40см нерж. 16 спиц</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Венчик 40см нерж. 16 спиц Размер: 400 мм Длина ручки: 130 мм</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rsidP="00553A10">
            <w:pPr>
              <w:spacing w:after="0" w:line="240" w:lineRule="atLeast"/>
              <w:rPr>
                <w:lang w:eastAsia="en-US"/>
              </w:rPr>
            </w:pPr>
            <w:r>
              <w:rPr>
                <w:rFonts w:ascii="Times New Roman" w:hAnsi="Times New Roman"/>
                <w:lang w:eastAsia="en-US"/>
              </w:rPr>
              <w:t xml:space="preserve">Терка 6-ти </w:t>
            </w:r>
            <w:proofErr w:type="spellStart"/>
            <w:r>
              <w:rPr>
                <w:rFonts w:ascii="Times New Roman" w:hAnsi="Times New Roman"/>
                <w:lang w:eastAsia="en-US"/>
              </w:rPr>
              <w:t>гранная</w:t>
            </w:r>
            <w:proofErr w:type="spellEnd"/>
            <w:r>
              <w:rPr>
                <w:rFonts w:ascii="Times New Roman" w:hAnsi="Times New Roman"/>
                <w:lang w:eastAsia="en-US"/>
              </w:rPr>
              <w:t xml:space="preserve"> 22см жесть</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rsidP="00553A10">
            <w:pPr>
              <w:rPr>
                <w:rFonts w:ascii="Times New Roman" w:hAnsi="Times New Roman"/>
                <w:lang w:eastAsia="en-US"/>
              </w:rPr>
            </w:pPr>
            <w:r>
              <w:rPr>
                <w:rFonts w:ascii="Times New Roman" w:hAnsi="Times New Roman"/>
                <w:lang w:eastAsia="en-US"/>
              </w:rPr>
              <w:t xml:space="preserve">Терка 6-ти </w:t>
            </w:r>
            <w:proofErr w:type="spellStart"/>
            <w:r>
              <w:rPr>
                <w:rFonts w:ascii="Times New Roman" w:hAnsi="Times New Roman"/>
                <w:lang w:eastAsia="en-US"/>
              </w:rPr>
              <w:t>гранная</w:t>
            </w:r>
            <w:proofErr w:type="spellEnd"/>
            <w:r>
              <w:rPr>
                <w:rFonts w:ascii="Times New Roman" w:hAnsi="Times New Roman"/>
                <w:lang w:eastAsia="en-US"/>
              </w:rPr>
              <w:t xml:space="preserve"> 22см жесть (48) Терка 885-107 выполнена из качественной нержавеющей стали и пластика, имеет удобную ручку, а также силиконовые ножки, которые надежно </w:t>
            </w:r>
            <w:r>
              <w:rPr>
                <w:rFonts w:ascii="Times New Roman" w:hAnsi="Times New Roman"/>
                <w:lang w:eastAsia="en-US"/>
              </w:rPr>
              <w:lastRenderedPageBreak/>
              <w:t>удерживают инструмент на рабочей поверхности.</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lang w:eastAsia="en-US"/>
              </w:rPr>
            </w:pPr>
            <w:r>
              <w:rPr>
                <w:rFonts w:ascii="Times New Roman" w:hAnsi="Times New Roman"/>
                <w:lang w:eastAsia="en-US"/>
              </w:rPr>
              <w:t xml:space="preserve">Сито </w:t>
            </w:r>
            <w:proofErr w:type="spellStart"/>
            <w:r>
              <w:rPr>
                <w:rFonts w:ascii="Times New Roman" w:hAnsi="Times New Roman"/>
                <w:lang w:eastAsia="en-US"/>
              </w:rPr>
              <w:t>нерж.d</w:t>
            </w:r>
            <w:proofErr w:type="spellEnd"/>
            <w:r>
              <w:rPr>
                <w:rFonts w:ascii="Times New Roman" w:hAnsi="Times New Roman"/>
                <w:lang w:eastAsia="en-US"/>
              </w:rPr>
              <w:t>=300 (мелкая сетка) с деревянной ручкой</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 xml:space="preserve">Сито </w:t>
            </w:r>
            <w:proofErr w:type="spellStart"/>
            <w:r>
              <w:rPr>
                <w:rFonts w:ascii="Times New Roman" w:hAnsi="Times New Roman"/>
                <w:lang w:eastAsia="en-US"/>
              </w:rPr>
              <w:t>нерж.d</w:t>
            </w:r>
            <w:proofErr w:type="spellEnd"/>
            <w:r>
              <w:rPr>
                <w:rFonts w:ascii="Times New Roman" w:hAnsi="Times New Roman"/>
                <w:lang w:eastAsia="en-US"/>
              </w:rPr>
              <w:t>=300 (мелкая сетка) с деревянной ручкой Длина ручки 400мм. Материал ручки дерево Диаметр 300мм</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lang w:eastAsia="en-US"/>
              </w:rPr>
            </w:pPr>
            <w:r>
              <w:rPr>
                <w:rFonts w:ascii="Times New Roman" w:hAnsi="Times New Roman"/>
                <w:lang w:eastAsia="en-US"/>
              </w:rPr>
              <w:t>Миска 280 мм из нержавеющей стали</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Миска 280 мм из нержавеющей стали Миска 280 мм из нержавеющей стали Объем: 3,6 л Диаметр: 280 мм Высота: 100 мм Материал: нержавеющая сталь</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lang w:eastAsia="en-US"/>
              </w:rPr>
            </w:pPr>
            <w:r>
              <w:rPr>
                <w:rFonts w:ascii="Times New Roman" w:hAnsi="Times New Roman"/>
                <w:lang w:eastAsia="en-US"/>
              </w:rPr>
              <w:t>Кувшин мерный 2 л. без крышки, п/п прозрачный</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Кувшин мерный 2 л. без к</w:t>
            </w:r>
            <w:r w:rsidR="00C44F17">
              <w:rPr>
                <w:rFonts w:ascii="Times New Roman" w:hAnsi="Times New Roman"/>
                <w:lang w:eastAsia="en-US"/>
              </w:rPr>
              <w:t>рышки, п/п прозрачный.</w:t>
            </w:r>
            <w:bookmarkStart w:id="1" w:name="_GoBack"/>
            <w:bookmarkEnd w:id="1"/>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lang w:eastAsia="en-US"/>
              </w:rPr>
            </w:pPr>
            <w:r>
              <w:rPr>
                <w:rFonts w:ascii="Times New Roman" w:hAnsi="Times New Roman"/>
                <w:lang w:eastAsia="en-US"/>
              </w:rPr>
              <w:t>Подставка для досок</w:t>
            </w:r>
          </w:p>
        </w:tc>
        <w:tc>
          <w:tcPr>
            <w:tcW w:w="2606" w:type="pct"/>
            <w:gridSpan w:val="3"/>
            <w:tcBorders>
              <w:top w:val="single" w:sz="4" w:space="0" w:color="auto"/>
              <w:left w:val="single" w:sz="4" w:space="0" w:color="auto"/>
              <w:bottom w:val="single" w:sz="4" w:space="0" w:color="auto"/>
              <w:right w:val="single" w:sz="4" w:space="0" w:color="auto"/>
            </w:tcBorders>
            <w:hideMark/>
          </w:tcPr>
          <w:p w:rsidR="00894DD5" w:rsidRDefault="00894DD5" w:rsidP="00894DD5">
            <w:pPr>
              <w:spacing w:after="0" w:line="240" w:lineRule="atLeast"/>
              <w:rPr>
                <w:rFonts w:ascii="Times New Roman" w:hAnsi="Times New Roman"/>
              </w:rPr>
            </w:pPr>
            <w:r>
              <w:rPr>
                <w:rFonts w:ascii="Times New Roman" w:hAnsi="Times New Roman"/>
              </w:rPr>
              <w:t>Подставка для досок</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Количество в упаковке</w:t>
            </w:r>
            <w:r w:rsidRPr="00140849">
              <w:rPr>
                <w:rFonts w:ascii="Times New Roman" w:hAnsi="Times New Roman"/>
              </w:rPr>
              <w:tab/>
              <w:t>1 шт.</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Материал</w:t>
            </w:r>
            <w:r w:rsidRPr="00140849">
              <w:rPr>
                <w:rFonts w:ascii="Times New Roman" w:hAnsi="Times New Roman"/>
              </w:rPr>
              <w:tab/>
              <w:t>нержавеющая сталь</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Цвет</w:t>
            </w:r>
            <w:r w:rsidRPr="00140849">
              <w:rPr>
                <w:rFonts w:ascii="Times New Roman" w:hAnsi="Times New Roman"/>
              </w:rPr>
              <w:tab/>
              <w:t>сталь</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Ширина</w:t>
            </w:r>
            <w:r w:rsidRPr="00140849">
              <w:rPr>
                <w:rFonts w:ascii="Times New Roman" w:hAnsi="Times New Roman"/>
              </w:rPr>
              <w:tab/>
              <w:t>300 мм</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Глубина</w:t>
            </w:r>
            <w:r w:rsidRPr="00140849">
              <w:rPr>
                <w:rFonts w:ascii="Times New Roman" w:hAnsi="Times New Roman"/>
              </w:rPr>
              <w:tab/>
              <w:t>270 мм</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Высота</w:t>
            </w:r>
            <w:r w:rsidRPr="00140849">
              <w:rPr>
                <w:rFonts w:ascii="Times New Roman" w:hAnsi="Times New Roman"/>
              </w:rPr>
              <w:tab/>
              <w:t>270 мм</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Вес (без упаковки)</w:t>
            </w:r>
            <w:r w:rsidRPr="00140849">
              <w:rPr>
                <w:rFonts w:ascii="Times New Roman" w:hAnsi="Times New Roman"/>
              </w:rPr>
              <w:tab/>
              <w:t>1 кг</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Страна производства</w:t>
            </w:r>
            <w:r w:rsidRPr="00140849">
              <w:rPr>
                <w:rFonts w:ascii="Times New Roman" w:hAnsi="Times New Roman"/>
              </w:rPr>
              <w:tab/>
              <w:t>Россия</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Описание</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Подставка для разделочных досок </w:t>
            </w:r>
            <w:proofErr w:type="spellStart"/>
            <w:r w:rsidRPr="00140849">
              <w:rPr>
                <w:rFonts w:ascii="Times New Roman" w:hAnsi="Times New Roman"/>
              </w:rPr>
              <w:t>Luxstahl</w:t>
            </w:r>
            <w:proofErr w:type="spellEnd"/>
            <w:r w:rsidRPr="00140849">
              <w:rPr>
                <w:rFonts w:ascii="Times New Roman" w:hAnsi="Times New Roman"/>
              </w:rPr>
              <w:t> предназначена для хранения разделочных досок на предприятиях общественного питания и торговли. Изделие выполнено из нержавеющей стали AISI 430.</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Дополнительные характеристики:</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Количество ячеек: 6</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Толщина основного прутика: 5 мм</w:t>
            </w:r>
          </w:p>
          <w:p w:rsidR="00894DD5" w:rsidRPr="00140849" w:rsidRDefault="00894DD5" w:rsidP="00894DD5">
            <w:pPr>
              <w:spacing w:after="0" w:line="240" w:lineRule="atLeast"/>
              <w:rPr>
                <w:rFonts w:ascii="Times New Roman" w:hAnsi="Times New Roman"/>
              </w:rPr>
            </w:pPr>
            <w:r w:rsidRPr="00140849">
              <w:rPr>
                <w:rFonts w:ascii="Times New Roman" w:hAnsi="Times New Roman"/>
              </w:rPr>
              <w:t>Толщина поперечного прутика: 5 мм</w:t>
            </w:r>
          </w:p>
          <w:p w:rsidR="00DA65F0" w:rsidRDefault="00894DD5" w:rsidP="00894DD5">
            <w:pPr>
              <w:rPr>
                <w:rFonts w:ascii="Times New Roman" w:hAnsi="Times New Roman"/>
                <w:lang w:eastAsia="en-US"/>
              </w:rPr>
            </w:pPr>
            <w:r w:rsidRPr="00140849">
              <w:rPr>
                <w:rFonts w:ascii="Times New Roman" w:hAnsi="Times New Roman"/>
              </w:rPr>
              <w:t>Расстояние между направляющими: 35 мм</w:t>
            </w:r>
          </w:p>
        </w:tc>
      </w:tr>
      <w:tr w:rsidR="00DA65F0" w:rsidTr="00DA65F0">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DA65F0" w:rsidRDefault="00DA65F0" w:rsidP="00DA65F0">
            <w:pPr>
              <w:pStyle w:val="ConsPlusNormal"/>
              <w:numPr>
                <w:ilvl w:val="0"/>
                <w:numId w:val="3"/>
              </w:numPr>
              <w:adjustRightInd/>
              <w:spacing w:line="276" w:lineRule="auto"/>
              <w:rPr>
                <w:rFonts w:ascii="Times New Roman" w:hAnsi="Times New Roman" w:cs="Times New Roman"/>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DA65F0" w:rsidRDefault="00DA65F0">
            <w:pPr>
              <w:spacing w:after="0" w:line="240" w:lineRule="atLeast"/>
              <w:rPr>
                <w:lang w:eastAsia="en-US"/>
              </w:rPr>
            </w:pPr>
            <w:r>
              <w:rPr>
                <w:rFonts w:ascii="Times New Roman" w:hAnsi="Times New Roman"/>
                <w:lang w:eastAsia="en-US"/>
              </w:rPr>
              <w:t>Доска разделочная 600х400х18 зеленая пластик</w:t>
            </w:r>
          </w:p>
        </w:tc>
        <w:tc>
          <w:tcPr>
            <w:tcW w:w="2606" w:type="pct"/>
            <w:gridSpan w:val="3"/>
            <w:tcBorders>
              <w:top w:val="single" w:sz="4" w:space="0" w:color="auto"/>
              <w:left w:val="single" w:sz="4" w:space="0" w:color="auto"/>
              <w:bottom w:val="single" w:sz="4" w:space="0" w:color="auto"/>
              <w:right w:val="single" w:sz="4" w:space="0" w:color="auto"/>
            </w:tcBorders>
            <w:hideMark/>
          </w:tcPr>
          <w:p w:rsidR="00DA65F0" w:rsidRDefault="00DA65F0">
            <w:pPr>
              <w:rPr>
                <w:rFonts w:ascii="Times New Roman" w:hAnsi="Times New Roman"/>
                <w:lang w:eastAsia="en-US"/>
              </w:rPr>
            </w:pPr>
            <w:r>
              <w:rPr>
                <w:rFonts w:ascii="Times New Roman" w:hAnsi="Times New Roman"/>
                <w:lang w:eastAsia="en-US"/>
              </w:rPr>
              <w:t>Доска разделочная 600х400х18 зеленая пластик Основные характеристики Цвет: Зеленый Изготовлена из пищевого полиэтилена (HDPE/LDPE) или полипропилена, не впитывает запахи и влагу, устойчива к ударам</w:t>
            </w:r>
          </w:p>
        </w:tc>
      </w:tr>
      <w:tr w:rsidR="00DA65F0" w:rsidTr="00DA65F0">
        <w:tc>
          <w:tcPr>
            <w:tcW w:w="2453" w:type="pct"/>
            <w:gridSpan w:val="3"/>
            <w:tcBorders>
              <w:top w:val="nil"/>
              <w:left w:val="nil"/>
              <w:bottom w:val="nil"/>
              <w:right w:val="nil"/>
            </w:tcBorders>
            <w:vAlign w:val="bottom"/>
            <w:hideMark/>
          </w:tcPr>
          <w:p w:rsidR="00DA65F0" w:rsidRDefault="00DA65F0">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DA65F0" w:rsidRDefault="00DA65F0">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DA65F0" w:rsidRDefault="00DA65F0">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DA65F0" w:rsidTr="00DA65F0">
        <w:tc>
          <w:tcPr>
            <w:tcW w:w="2453" w:type="pct"/>
            <w:gridSpan w:val="3"/>
            <w:tcBorders>
              <w:top w:val="nil"/>
              <w:left w:val="nil"/>
              <w:bottom w:val="nil"/>
              <w:right w:val="nil"/>
            </w:tcBorders>
          </w:tcPr>
          <w:p w:rsidR="00DA65F0" w:rsidRDefault="00DA65F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DA65F0" w:rsidRDefault="00DA65F0">
            <w:pPr>
              <w:snapToGrid w:val="0"/>
              <w:spacing w:after="0" w:line="240" w:lineRule="auto"/>
              <w:rPr>
                <w:rFonts w:ascii="Times New Roman" w:eastAsia="Arial" w:hAnsi="Times New Roman"/>
                <w:bCs/>
                <w:sz w:val="20"/>
                <w:szCs w:val="20"/>
                <w:lang w:eastAsia="en-US"/>
              </w:rPr>
            </w:pPr>
          </w:p>
          <w:p w:rsidR="00DA65F0" w:rsidRDefault="00DA65F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DA65F0" w:rsidRDefault="00DA65F0">
            <w:pPr>
              <w:pStyle w:val="ConsPlusNormal"/>
              <w:spacing w:line="276" w:lineRule="auto"/>
              <w:rPr>
                <w:rFonts w:ascii="Times New Roman" w:hAnsi="Times New Roman" w:cs="Times New Roman"/>
                <w:szCs w:val="24"/>
                <w:lang w:eastAsia="en-US"/>
              </w:rPr>
            </w:pPr>
          </w:p>
        </w:tc>
        <w:tc>
          <w:tcPr>
            <w:tcW w:w="714" w:type="pct"/>
            <w:tcBorders>
              <w:top w:val="nil"/>
              <w:left w:val="nil"/>
              <w:bottom w:val="nil"/>
              <w:right w:val="nil"/>
            </w:tcBorders>
          </w:tcPr>
          <w:p w:rsidR="00DA65F0" w:rsidRDefault="00DA65F0">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DA65F0" w:rsidRDefault="00DA65F0">
            <w:pPr>
              <w:pStyle w:val="ConsPlusNormal"/>
              <w:widowControl/>
              <w:spacing w:line="276" w:lineRule="auto"/>
              <w:ind w:firstLine="0"/>
              <w:rPr>
                <w:rFonts w:ascii="Times New Roman" w:hAnsi="Times New Roman" w:cs="Times New Roman"/>
                <w:szCs w:val="24"/>
                <w:lang w:eastAsia="en-US"/>
              </w:rPr>
            </w:pPr>
          </w:p>
        </w:tc>
      </w:tr>
    </w:tbl>
    <w:p w:rsidR="00DA65F0" w:rsidRDefault="00DA65F0" w:rsidP="00DA65F0">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DA65F0" w:rsidRDefault="00DA65F0" w:rsidP="00DA65F0">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w:t>
      </w:r>
      <w:r>
        <w:rPr>
          <w:rFonts w:ascii="Times New Roman" w:hAnsi="Times New Roman" w:cs="Times New Roman"/>
        </w:rPr>
        <w:lastRenderedPageBreak/>
        <w:t xml:space="preserve">предоставления гарантий их качества: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 на русском языке. Гарантия производителя на оборудование составляет не менее 12 месяцев. Гарантия Поставщика на поставленное оборудование составляет (не менее гарантии производителя) не менее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p>
    <w:p w:rsidR="00DA65F0" w:rsidRDefault="00DA65F0" w:rsidP="00DA65F0">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2026 года. </w:t>
      </w:r>
    </w:p>
    <w:p w:rsidR="00DA65F0" w:rsidRDefault="00DA65F0" w:rsidP="00DA65F0">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DA65F0" w:rsidRDefault="00DA65F0" w:rsidP="00DA65F0">
      <w:pPr>
        <w:pStyle w:val="ConsPlusNormal"/>
        <w:ind w:firstLine="0"/>
        <w:rPr>
          <w:rFonts w:ascii="Times New Roman" w:hAnsi="Times New Roman" w:cs="Times New Roman"/>
        </w:rPr>
      </w:pPr>
    </w:p>
    <w:p w:rsidR="00DA65F0" w:rsidRDefault="00DA65F0" w:rsidP="00DA65F0">
      <w:pPr>
        <w:pStyle w:val="ConsPlusNormal"/>
        <w:jc w:val="both"/>
        <w:rPr>
          <w:rFonts w:ascii="Times New Roman" w:hAnsi="Times New Roman" w:cs="Times New Roman"/>
        </w:rPr>
      </w:pPr>
    </w:p>
    <w:p w:rsidR="00294664" w:rsidRPr="00691581" w:rsidRDefault="00294664" w:rsidP="00DA65F0">
      <w:pPr>
        <w:pStyle w:val="ConsPlusNormal"/>
        <w:jc w:val="center"/>
        <w:rPr>
          <w:rFonts w:ascii="Times New Roman" w:hAnsi="Times New Roman" w:cs="Times New Roman"/>
        </w:rPr>
      </w:pPr>
    </w:p>
    <w:sectPr w:rsidR="00294664" w:rsidRPr="0069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B574D"/>
    <w:rsid w:val="00294664"/>
    <w:rsid w:val="002A2F52"/>
    <w:rsid w:val="002E7042"/>
    <w:rsid w:val="00353805"/>
    <w:rsid w:val="00513C0C"/>
    <w:rsid w:val="00536817"/>
    <w:rsid w:val="00553A10"/>
    <w:rsid w:val="005674C7"/>
    <w:rsid w:val="0062127C"/>
    <w:rsid w:val="00655299"/>
    <w:rsid w:val="0065763F"/>
    <w:rsid w:val="00691581"/>
    <w:rsid w:val="007F3016"/>
    <w:rsid w:val="008550BB"/>
    <w:rsid w:val="00894DD5"/>
    <w:rsid w:val="009167DF"/>
    <w:rsid w:val="009A2294"/>
    <w:rsid w:val="009C5850"/>
    <w:rsid w:val="00B6758F"/>
    <w:rsid w:val="00B75392"/>
    <w:rsid w:val="00C44F17"/>
    <w:rsid w:val="00C90C0F"/>
    <w:rsid w:val="00DA65F0"/>
    <w:rsid w:val="00EF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167DF"/>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167D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514542">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706</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25</cp:revision>
  <dcterms:created xsi:type="dcterms:W3CDTF">2025-04-24T11:24:00Z</dcterms:created>
  <dcterms:modified xsi:type="dcterms:W3CDTF">2026-07-21T03:51:00Z</dcterms:modified>
</cp:coreProperties>
</file>