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03" w:rsidRPr="00314003" w:rsidRDefault="00314003" w:rsidP="00314003">
      <w:pPr>
        <w:jc w:val="right"/>
        <w:rPr>
          <w:rFonts w:eastAsia="Times New Roman"/>
          <w:b/>
          <w:spacing w:val="-4"/>
          <w:sz w:val="22"/>
          <w:szCs w:val="22"/>
          <w:lang w:eastAsia="zh-CN"/>
        </w:rPr>
      </w:pPr>
      <w:r w:rsidRPr="00314003">
        <w:rPr>
          <w:rFonts w:eastAsia="Times New Roman"/>
          <w:b/>
          <w:spacing w:val="-4"/>
          <w:sz w:val="22"/>
          <w:szCs w:val="22"/>
          <w:lang w:eastAsia="zh-CN"/>
        </w:rPr>
        <w:t>ПРОЕКТ</w:t>
      </w:r>
    </w:p>
    <w:p w:rsidR="00314003" w:rsidRPr="00314003" w:rsidRDefault="00314003" w:rsidP="00314003">
      <w:pPr>
        <w:jc w:val="center"/>
        <w:rPr>
          <w:rFonts w:eastAsia="Times New Roman"/>
          <w:spacing w:val="-4"/>
          <w:sz w:val="22"/>
          <w:szCs w:val="22"/>
          <w:lang w:eastAsia="zh-CN"/>
        </w:rPr>
      </w:pPr>
      <w:r w:rsidRPr="00314003">
        <w:rPr>
          <w:rFonts w:eastAsia="Times New Roman"/>
          <w:b/>
          <w:spacing w:val="-4"/>
          <w:sz w:val="22"/>
          <w:szCs w:val="22"/>
          <w:lang w:eastAsia="zh-CN"/>
        </w:rPr>
        <w:t xml:space="preserve">Государственный контракт №           </w:t>
      </w:r>
    </w:p>
    <w:p w:rsidR="00314003" w:rsidRPr="00314003" w:rsidRDefault="00314003" w:rsidP="00314003">
      <w:pPr>
        <w:jc w:val="center"/>
        <w:rPr>
          <w:rFonts w:eastAsia="Times New Roman"/>
          <w:b/>
          <w:bCs/>
          <w:spacing w:val="-4"/>
          <w:sz w:val="22"/>
          <w:szCs w:val="22"/>
          <w:lang w:eastAsia="zh-CN"/>
        </w:rPr>
      </w:pPr>
      <w:r w:rsidRPr="00314003">
        <w:rPr>
          <w:rFonts w:eastAsia="Times New Roman"/>
          <w:b/>
          <w:bCs/>
          <w:spacing w:val="-4"/>
          <w:sz w:val="22"/>
          <w:szCs w:val="22"/>
          <w:lang w:eastAsia="zh-CN"/>
        </w:rPr>
        <w:t>на оказание услуг</w:t>
      </w:r>
    </w:p>
    <w:p w:rsidR="00314003" w:rsidRPr="00314003" w:rsidRDefault="00314003" w:rsidP="00314003">
      <w:pPr>
        <w:jc w:val="center"/>
        <w:rPr>
          <w:rFonts w:eastAsia="Times New Roman"/>
          <w:b/>
          <w:color w:val="000000"/>
          <w:spacing w:val="-4"/>
          <w:sz w:val="22"/>
          <w:szCs w:val="22"/>
          <w:lang w:eastAsia="zh-CN"/>
        </w:rPr>
      </w:pPr>
      <w:r w:rsidRPr="00314003">
        <w:rPr>
          <w:rFonts w:eastAsia="Times New Roman"/>
          <w:b/>
          <w:spacing w:val="-4"/>
          <w:sz w:val="22"/>
          <w:szCs w:val="22"/>
          <w:lang w:eastAsia="zh-CN"/>
        </w:rPr>
        <w:t xml:space="preserve">ИКЗ: </w:t>
      </w:r>
    </w:p>
    <w:p w:rsidR="00314003" w:rsidRPr="00314003" w:rsidRDefault="00314003" w:rsidP="00314003">
      <w:pPr>
        <w:shd w:val="clear" w:color="auto" w:fill="FFFFFF"/>
        <w:suppressAutoHyphens w:val="0"/>
        <w:rPr>
          <w:rFonts w:eastAsia="Times New Roman"/>
          <w:i/>
          <w:spacing w:val="-4"/>
          <w:sz w:val="22"/>
          <w:szCs w:val="22"/>
          <w:lang w:eastAsia="ru-RU"/>
        </w:rPr>
      </w:pPr>
      <w:r w:rsidRPr="00314003">
        <w:rPr>
          <w:rFonts w:eastAsia="Times New Roman"/>
          <w:i/>
          <w:spacing w:val="-4"/>
          <w:sz w:val="22"/>
          <w:szCs w:val="22"/>
          <w:lang w:eastAsia="ru-RU"/>
        </w:rPr>
        <w:t>Закупка № ________________________</w:t>
      </w:r>
    </w:p>
    <w:p w:rsidR="00314003" w:rsidRPr="00314003" w:rsidRDefault="00314003" w:rsidP="00314003">
      <w:pPr>
        <w:widowControl w:val="0"/>
        <w:autoSpaceDE w:val="0"/>
        <w:ind w:left="340" w:right="400"/>
        <w:jc w:val="center"/>
        <w:rPr>
          <w:rFonts w:eastAsia="Times New Roman"/>
          <w:b/>
          <w:bCs/>
          <w:spacing w:val="-4"/>
          <w:sz w:val="22"/>
          <w:szCs w:val="22"/>
          <w:lang w:eastAsia="zh-CN"/>
        </w:rPr>
      </w:pPr>
    </w:p>
    <w:p w:rsidR="00314003" w:rsidRPr="00314003" w:rsidRDefault="00314003" w:rsidP="00314003">
      <w:pPr>
        <w:rPr>
          <w:rFonts w:eastAsia="Times New Roman"/>
          <w:bCs/>
          <w:spacing w:val="-4"/>
          <w:sz w:val="22"/>
          <w:szCs w:val="22"/>
          <w:lang w:eastAsia="zh-CN"/>
        </w:rPr>
      </w:pPr>
      <w:proofErr w:type="spellStart"/>
      <w:r w:rsidRPr="00314003">
        <w:rPr>
          <w:rFonts w:eastAsia="Times New Roman"/>
          <w:spacing w:val="-4"/>
          <w:sz w:val="22"/>
          <w:szCs w:val="22"/>
          <w:lang w:eastAsia="zh-CN"/>
        </w:rPr>
        <w:t>рп</w:t>
      </w:r>
      <w:proofErr w:type="spellEnd"/>
      <w:r w:rsidRPr="00314003">
        <w:rPr>
          <w:rFonts w:eastAsia="Times New Roman"/>
          <w:spacing w:val="-4"/>
          <w:sz w:val="22"/>
          <w:szCs w:val="22"/>
          <w:lang w:eastAsia="zh-CN"/>
        </w:rPr>
        <w:t xml:space="preserve">. Торбеево Республика Мордовия                                                         </w:t>
      </w:r>
      <w:proofErr w:type="gramStart"/>
      <w:r w:rsidRPr="00314003">
        <w:rPr>
          <w:rFonts w:eastAsia="Times New Roman"/>
          <w:spacing w:val="-4"/>
          <w:sz w:val="22"/>
          <w:szCs w:val="22"/>
          <w:lang w:eastAsia="zh-CN"/>
        </w:rPr>
        <w:t xml:space="preserve">   «</w:t>
      </w:r>
      <w:proofErr w:type="gramEnd"/>
      <w:r w:rsidRPr="00314003">
        <w:rPr>
          <w:rFonts w:eastAsia="Times New Roman"/>
          <w:bCs/>
          <w:spacing w:val="-4"/>
          <w:sz w:val="22"/>
          <w:szCs w:val="22"/>
          <w:lang w:eastAsia="zh-CN"/>
        </w:rPr>
        <w:t>___»  __________2026 г.</w:t>
      </w:r>
    </w:p>
    <w:p w:rsidR="00314003" w:rsidRPr="00314003" w:rsidRDefault="00314003" w:rsidP="00314003">
      <w:pPr>
        <w:rPr>
          <w:rFonts w:eastAsia="Times New Roman"/>
          <w:b/>
          <w:spacing w:val="-4"/>
          <w:sz w:val="22"/>
          <w:szCs w:val="22"/>
          <w:lang w:eastAsia="zh-CN"/>
        </w:rPr>
      </w:pPr>
    </w:p>
    <w:p w:rsidR="00314003" w:rsidRPr="00314003" w:rsidRDefault="00314003" w:rsidP="00314003">
      <w:pPr>
        <w:suppressAutoHyphens w:val="0"/>
        <w:ind w:firstLine="708"/>
        <w:jc w:val="both"/>
        <w:rPr>
          <w:rFonts w:eastAsia="Times New Roman"/>
          <w:sz w:val="22"/>
          <w:szCs w:val="22"/>
          <w:lang w:eastAsia="ru-RU"/>
        </w:rPr>
      </w:pPr>
      <w:r w:rsidRPr="00314003">
        <w:rPr>
          <w:rFonts w:eastAsia="Times New Roman"/>
          <w:b/>
          <w:bCs/>
          <w:spacing w:val="-4"/>
          <w:sz w:val="22"/>
          <w:szCs w:val="22"/>
          <w:lang w:eastAsia="zh-CN"/>
        </w:rPr>
        <w:t>Федеральное казенное учреждение «Исправительная колония № 6 Управления Федеральной службы исполнения наказаний по Республике Мордовия»</w:t>
      </w:r>
      <w:r w:rsidRPr="00314003">
        <w:rPr>
          <w:rFonts w:eastAsia="Times New Roman"/>
          <w:bCs/>
          <w:spacing w:val="-4"/>
          <w:sz w:val="22"/>
          <w:szCs w:val="22"/>
          <w:lang w:eastAsia="zh-CN"/>
        </w:rPr>
        <w:t xml:space="preserve"> (далее ФКУ ИК-6 УФСИН России по Республике Мордовия), выступающее от имени Российской Федерации</w:t>
      </w:r>
      <w:r w:rsidRPr="00314003">
        <w:rPr>
          <w:rFonts w:eastAsia="Times New Roman"/>
          <w:spacing w:val="-4"/>
          <w:sz w:val="22"/>
          <w:szCs w:val="22"/>
          <w:lang w:eastAsia="zh-CN"/>
        </w:rPr>
        <w:t xml:space="preserve">, именуемое в дальнейшем «Государственный заказчик», в лице  </w:t>
      </w:r>
      <w:r w:rsidRPr="00314003">
        <w:rPr>
          <w:rFonts w:eastAsia="Times New Roman"/>
          <w:bCs/>
          <w:sz w:val="22"/>
          <w:szCs w:val="22"/>
          <w:lang w:eastAsia="zh-CN"/>
        </w:rPr>
        <w:t xml:space="preserve">начальника </w:t>
      </w:r>
      <w:proofErr w:type="spellStart"/>
      <w:r w:rsidRPr="00314003">
        <w:rPr>
          <w:rFonts w:eastAsia="Times New Roman"/>
          <w:bCs/>
          <w:sz w:val="22"/>
          <w:szCs w:val="22"/>
          <w:lang w:eastAsia="zh-CN"/>
        </w:rPr>
        <w:t>Завырылина</w:t>
      </w:r>
      <w:proofErr w:type="spellEnd"/>
      <w:r w:rsidRPr="00314003">
        <w:rPr>
          <w:rFonts w:eastAsia="Times New Roman"/>
          <w:bCs/>
          <w:sz w:val="22"/>
          <w:szCs w:val="22"/>
          <w:lang w:eastAsia="zh-CN"/>
        </w:rPr>
        <w:t xml:space="preserve"> </w:t>
      </w:r>
      <w:r w:rsidRPr="00314003">
        <w:rPr>
          <w:rFonts w:eastAsia="Times New Roman"/>
          <w:spacing w:val="-6"/>
          <w:sz w:val="22"/>
          <w:szCs w:val="22"/>
          <w:lang w:eastAsia="zh-CN"/>
        </w:rPr>
        <w:t>Вячеслава Олеговича, действующего на основании Устава</w:t>
      </w:r>
      <w:r w:rsidRPr="00314003">
        <w:rPr>
          <w:rFonts w:eastAsia="Times New Roman"/>
          <w:bCs/>
          <w:sz w:val="22"/>
          <w:szCs w:val="22"/>
          <w:lang w:eastAsia="zh-CN"/>
        </w:rPr>
        <w:t>,</w:t>
      </w:r>
      <w:r w:rsidRPr="00314003">
        <w:rPr>
          <w:rFonts w:eastAsia="Times New Roman"/>
          <w:sz w:val="22"/>
          <w:szCs w:val="22"/>
          <w:lang w:eastAsia="ru-RU"/>
        </w:rPr>
        <w:t xml:space="preserve"> с одной стороны, и </w:t>
      </w:r>
      <w:r w:rsidRPr="00314003">
        <w:rPr>
          <w:rFonts w:eastAsia="Times New Roman"/>
          <w:b/>
          <w:bCs/>
          <w:sz w:val="22"/>
          <w:szCs w:val="22"/>
          <w:lang w:eastAsia="ru-RU"/>
        </w:rPr>
        <w:t>___________________</w:t>
      </w:r>
      <w:r w:rsidRPr="00314003">
        <w:rPr>
          <w:rFonts w:eastAsia="Times New Roman"/>
          <w:sz w:val="22"/>
          <w:szCs w:val="22"/>
          <w:lang w:eastAsia="ru-RU"/>
        </w:rPr>
        <w:t>, именуемый в дальнейшем «Исполнитель», в лице ___________ действующего на основании  _______________________, с другой стороны, вместе именуемые «Стороны», в соответствии с п. 4 ч. 1 ст. 93 Федерального закона от 05.04.2013 № 44-ФЗ «О контрактной системе в сфере закупок товаров, для обеспечения государственных и муниципальных нужд», заключили настоящий Государственный контракт (далее - Контракт) о нижеследующем:</w:t>
      </w:r>
    </w:p>
    <w:p w:rsidR="004D6615" w:rsidRPr="00314003" w:rsidRDefault="004D6615" w:rsidP="00EA6E05">
      <w:pPr>
        <w:ind w:firstLine="540"/>
        <w:jc w:val="both"/>
        <w:rPr>
          <w:color w:val="000000"/>
          <w:spacing w:val="-1"/>
          <w:sz w:val="22"/>
          <w:szCs w:val="22"/>
        </w:rPr>
      </w:pPr>
    </w:p>
    <w:p w:rsidR="007B1C65" w:rsidRPr="00123964" w:rsidRDefault="007B1C65" w:rsidP="00EA6E05">
      <w:pPr>
        <w:suppressAutoHyphens w:val="0"/>
        <w:jc w:val="center"/>
        <w:rPr>
          <w:b/>
          <w:sz w:val="22"/>
          <w:szCs w:val="22"/>
        </w:rPr>
      </w:pPr>
      <w:r w:rsidRPr="00123964">
        <w:rPr>
          <w:b/>
          <w:sz w:val="22"/>
          <w:szCs w:val="22"/>
        </w:rPr>
        <w:t>1.</w:t>
      </w:r>
      <w:r w:rsidR="009202D7" w:rsidRPr="00123964">
        <w:rPr>
          <w:b/>
          <w:sz w:val="22"/>
          <w:szCs w:val="22"/>
        </w:rPr>
        <w:t xml:space="preserve"> </w:t>
      </w:r>
      <w:r w:rsidRPr="00123964">
        <w:rPr>
          <w:b/>
          <w:sz w:val="22"/>
          <w:szCs w:val="22"/>
        </w:rPr>
        <w:t>Предмет контракта</w:t>
      </w:r>
    </w:p>
    <w:p w:rsidR="005572A0" w:rsidRPr="00123964" w:rsidRDefault="007D6D44" w:rsidP="005572A0">
      <w:pPr>
        <w:pStyle w:val="a7"/>
        <w:ind w:firstLine="600"/>
        <w:jc w:val="both"/>
        <w:rPr>
          <w:rFonts w:ascii="Times New Roman" w:eastAsia="Times New Roman" w:hAnsi="Times New Roman"/>
        </w:rPr>
      </w:pPr>
      <w:r w:rsidRPr="00123964">
        <w:rPr>
          <w:rFonts w:ascii="Times New Roman" w:hAnsi="Times New Roman"/>
        </w:rPr>
        <w:t>1.1.</w:t>
      </w:r>
      <w:r w:rsidR="00C05709" w:rsidRPr="00123964">
        <w:rPr>
          <w:rFonts w:ascii="Times New Roman" w:hAnsi="Times New Roman"/>
        </w:rPr>
        <w:t xml:space="preserve"> </w:t>
      </w:r>
      <w:r w:rsidR="005572A0" w:rsidRPr="00123964">
        <w:rPr>
          <w:rFonts w:ascii="Times New Roman" w:eastAsia="Times New Roman" w:hAnsi="Times New Roman"/>
        </w:rPr>
        <w:t>Поставщик обязуется передать Государственному заказчику комплектующие к оргтехнике, требующиеся заказчику по его заявкам</w:t>
      </w:r>
      <w:r w:rsidR="00B83176" w:rsidRPr="00123964">
        <w:rPr>
          <w:rFonts w:ascii="Times New Roman" w:eastAsia="Times New Roman" w:hAnsi="Times New Roman"/>
        </w:rPr>
        <w:t xml:space="preserve"> </w:t>
      </w:r>
      <w:r w:rsidR="00B83176" w:rsidRPr="00123964">
        <w:rPr>
          <w:rFonts w:ascii="Times New Roman" w:hAnsi="Times New Roman"/>
        </w:rPr>
        <w:t>(код ОКПД2 26.20.40.190)</w:t>
      </w:r>
      <w:r w:rsidR="005572A0" w:rsidRPr="00123964">
        <w:rPr>
          <w:rFonts w:ascii="Times New Roman" w:eastAsia="Times New Roman" w:hAnsi="Times New Roman"/>
        </w:rPr>
        <w:t>, а Государственный заказчик обязуется обеспечить приемку и оплату товара, согласно условиям Контракта. В заявке указываются: наименование товара, конкретные характеристики требуемого товара, количество.</w:t>
      </w:r>
    </w:p>
    <w:p w:rsidR="00123964" w:rsidRDefault="00123964" w:rsidP="00123964">
      <w:pPr>
        <w:shd w:val="clear" w:color="auto" w:fill="FFFFFF"/>
        <w:suppressAutoHyphens w:val="0"/>
        <w:jc w:val="center"/>
        <w:rPr>
          <w:rFonts w:eastAsia="Times New Roman"/>
          <w:b/>
          <w:sz w:val="18"/>
          <w:szCs w:val="18"/>
          <w:lang w:eastAsia="ru-RU"/>
        </w:rPr>
      </w:pP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2. Цена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2.1. Цена включает все расходы Поставщика на уплату всех налогов, таможенных пошлин, сборов и других обязательных платежей, определяемых действующим законодательством Российской Федерации.</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2.2. Товар оплачивается Государственным заказчиком из средств дополнительного источника бюджетного финансирования.</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2.3. Цена Контракта составляет </w:t>
      </w:r>
      <w:r>
        <w:rPr>
          <w:rFonts w:eastAsia="Times New Roman"/>
          <w:b/>
          <w:sz w:val="22"/>
          <w:szCs w:val="22"/>
          <w:lang w:eastAsia="ru-RU"/>
        </w:rPr>
        <w:t>__________</w:t>
      </w:r>
      <w:proofErr w:type="gramStart"/>
      <w:r>
        <w:rPr>
          <w:rFonts w:eastAsia="Times New Roman"/>
          <w:b/>
          <w:sz w:val="22"/>
          <w:szCs w:val="22"/>
          <w:lang w:eastAsia="ru-RU"/>
        </w:rPr>
        <w:t>_  рублей</w:t>
      </w:r>
      <w:proofErr w:type="gramEnd"/>
      <w:r>
        <w:rPr>
          <w:rFonts w:eastAsia="Times New Roman"/>
          <w:b/>
          <w:sz w:val="22"/>
          <w:szCs w:val="22"/>
          <w:lang w:eastAsia="ru-RU"/>
        </w:rPr>
        <w:t xml:space="preserve"> ______</w:t>
      </w:r>
      <w:r w:rsidRPr="00123964">
        <w:rPr>
          <w:rFonts w:eastAsia="Times New Roman"/>
          <w:b/>
          <w:sz w:val="22"/>
          <w:szCs w:val="22"/>
          <w:lang w:eastAsia="ru-RU"/>
        </w:rPr>
        <w:t xml:space="preserve"> копеек, </w:t>
      </w:r>
      <w:r w:rsidRPr="00437016">
        <w:rPr>
          <w:noProof/>
          <w:spacing w:val="-6"/>
          <w:sz w:val="22"/>
          <w:szCs w:val="22"/>
        </w:rPr>
        <w:t>в т.ч</w:t>
      </w:r>
      <w:r w:rsidRPr="00437016">
        <w:rPr>
          <w:spacing w:val="-6"/>
          <w:sz w:val="22"/>
          <w:szCs w:val="22"/>
        </w:rPr>
        <w:t>. НДС ___% (</w:t>
      </w:r>
      <w:r w:rsidRPr="00437016">
        <w:rPr>
          <w:i/>
          <w:spacing w:val="-6"/>
          <w:sz w:val="22"/>
          <w:szCs w:val="22"/>
        </w:rPr>
        <w:t>или без НДС</w:t>
      </w:r>
      <w:r w:rsidRPr="00437016">
        <w:rPr>
          <w:spacing w:val="-6"/>
          <w:sz w:val="22"/>
          <w:szCs w:val="22"/>
        </w:rPr>
        <w:t>).</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2.4. Цена контракта является твердой и определяется на весь срок исполнения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2.5.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123964" w:rsidRDefault="00123964" w:rsidP="00123964">
      <w:pPr>
        <w:shd w:val="clear" w:color="auto" w:fill="FFFFFF"/>
        <w:suppressAutoHyphens w:val="0"/>
        <w:jc w:val="center"/>
        <w:rPr>
          <w:rFonts w:eastAsia="Times New Roman"/>
          <w:b/>
          <w:sz w:val="22"/>
          <w:szCs w:val="22"/>
          <w:lang w:eastAsia="ru-RU"/>
        </w:rPr>
      </w:pP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3. Сроки поставки товара и порядок расчетов</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3.1. В рамках исполнения настоящего Контракта поставка товара Государственному заказчику осуществляется с момента заключения Контракта до 15.12.202</w:t>
      </w:r>
      <w:r w:rsidR="00314003">
        <w:rPr>
          <w:rFonts w:eastAsia="Times New Roman"/>
          <w:sz w:val="22"/>
          <w:szCs w:val="22"/>
          <w:lang w:eastAsia="ru-RU"/>
        </w:rPr>
        <w:t>6</w:t>
      </w:r>
      <w:r w:rsidRPr="00123964">
        <w:rPr>
          <w:rFonts w:eastAsia="Times New Roman"/>
          <w:sz w:val="22"/>
          <w:szCs w:val="22"/>
          <w:lang w:eastAsia="ru-RU"/>
        </w:rPr>
        <w:t xml:space="preserve">. </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3.2. Доставка товара осуществляется автомобильным транспортом Государственного заказчика и за его счет.</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3.3.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Поставщика и подписания сторонами акта-приемки передачи товара (без претензии).</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3.4. Поставщик обязуется передать Государственному заказчику товар, не обремененный правом третьих лиц.</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3.5. Обязанность Поставщика по передаче товара считается исполненной с момента отгрузки товара на складе Поставщика.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3.7.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настоящем Контракте. В случае изменения его расчетного счета Поставщик обязан в трехдневный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3.8. Оплата цены Контракта производится Государственным заказчиком в течение </w:t>
      </w:r>
      <w:r w:rsidR="00C23A99">
        <w:rPr>
          <w:rFonts w:eastAsia="Times New Roman"/>
          <w:sz w:val="22"/>
          <w:szCs w:val="22"/>
          <w:lang w:eastAsia="ru-RU"/>
        </w:rPr>
        <w:t>7</w:t>
      </w:r>
      <w:r w:rsidRPr="00123964">
        <w:rPr>
          <w:rFonts w:eastAsia="Times New Roman"/>
          <w:sz w:val="22"/>
          <w:szCs w:val="22"/>
          <w:lang w:eastAsia="ru-RU"/>
        </w:rPr>
        <w:t xml:space="preserve"> </w:t>
      </w:r>
      <w:r w:rsidR="00C23A99">
        <w:rPr>
          <w:rFonts w:eastAsia="Times New Roman"/>
          <w:sz w:val="22"/>
          <w:szCs w:val="22"/>
          <w:lang w:eastAsia="ru-RU"/>
        </w:rPr>
        <w:t>рабочих</w:t>
      </w:r>
      <w:r w:rsidRPr="00123964">
        <w:rPr>
          <w:rFonts w:eastAsia="Times New Roman"/>
          <w:sz w:val="22"/>
          <w:szCs w:val="22"/>
          <w:lang w:eastAsia="ru-RU"/>
        </w:rPr>
        <w:t xml:space="preserve"> дней с момента поставки товара.</w:t>
      </w:r>
    </w:p>
    <w:p w:rsid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lastRenderedPageBreak/>
        <w:t>3.9.  Государственный заказчик имеет право отказаться полностью или частично от оплаты за расходы, не предусмотренные в данном Контракте.</w:t>
      </w:r>
    </w:p>
    <w:p w:rsidR="00314003" w:rsidRPr="00123964" w:rsidRDefault="00314003" w:rsidP="00123964">
      <w:pPr>
        <w:shd w:val="clear" w:color="auto" w:fill="FFFFFF"/>
        <w:suppressAutoHyphens w:val="0"/>
        <w:ind w:firstLine="720"/>
        <w:jc w:val="both"/>
        <w:rPr>
          <w:rFonts w:eastAsia="Times New Roman"/>
          <w:sz w:val="22"/>
          <w:szCs w:val="22"/>
          <w:lang w:eastAsia="ru-RU"/>
        </w:rPr>
      </w:pP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4. Права и обязанности Сторон</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4.1. Поставщик обязан:</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4.1.1. Передать товар Государственному заказчику в соответствии с условиями настоящего Контракта. Адрес доставки: Республика Мордовия </w:t>
      </w:r>
      <w:proofErr w:type="spellStart"/>
      <w:r w:rsidRPr="00123964">
        <w:rPr>
          <w:rFonts w:eastAsia="Times New Roman"/>
          <w:sz w:val="22"/>
          <w:szCs w:val="22"/>
          <w:lang w:eastAsia="ru-RU"/>
        </w:rPr>
        <w:t>Торбеевский</w:t>
      </w:r>
      <w:proofErr w:type="spellEnd"/>
      <w:r w:rsidRPr="00123964">
        <w:rPr>
          <w:rFonts w:eastAsia="Times New Roman"/>
          <w:sz w:val="22"/>
          <w:szCs w:val="22"/>
          <w:lang w:eastAsia="ru-RU"/>
        </w:rPr>
        <w:t xml:space="preserve"> район, </w:t>
      </w:r>
      <w:proofErr w:type="spellStart"/>
      <w:r w:rsidRPr="00123964">
        <w:rPr>
          <w:rFonts w:eastAsia="Times New Roman"/>
          <w:sz w:val="22"/>
          <w:szCs w:val="22"/>
          <w:lang w:eastAsia="ru-RU"/>
        </w:rPr>
        <w:t>рп</w:t>
      </w:r>
      <w:proofErr w:type="spellEnd"/>
      <w:r w:rsidRPr="00123964">
        <w:rPr>
          <w:rFonts w:eastAsia="Times New Roman"/>
          <w:sz w:val="22"/>
          <w:szCs w:val="22"/>
          <w:lang w:eastAsia="ru-RU"/>
        </w:rPr>
        <w:t xml:space="preserve">. Торбеево, ул. Весенняя, </w:t>
      </w:r>
      <w:r w:rsidR="00314003">
        <w:rPr>
          <w:rFonts w:eastAsia="Times New Roman"/>
          <w:sz w:val="22"/>
          <w:szCs w:val="22"/>
          <w:lang w:eastAsia="ru-RU"/>
        </w:rPr>
        <w:br/>
      </w:r>
      <w:r w:rsidRPr="00123964">
        <w:rPr>
          <w:rFonts w:eastAsia="Times New Roman"/>
          <w:sz w:val="22"/>
          <w:szCs w:val="22"/>
          <w:lang w:eastAsia="ru-RU"/>
        </w:rPr>
        <w:t>д. 50</w:t>
      </w:r>
      <w:r w:rsidR="00314003">
        <w:rPr>
          <w:rFonts w:eastAsia="Times New Roman"/>
          <w:sz w:val="22"/>
          <w:szCs w:val="22"/>
          <w:lang w:eastAsia="ru-RU"/>
        </w:rPr>
        <w:t>,</w:t>
      </w:r>
      <w:r w:rsidRPr="00123964">
        <w:rPr>
          <w:rFonts w:eastAsia="Times New Roman"/>
          <w:sz w:val="22"/>
          <w:szCs w:val="22"/>
          <w:lang w:eastAsia="ru-RU"/>
        </w:rPr>
        <w:t xml:space="preserve"> ФКУ ИК-6 УФСИН России по Республике Мордовия. </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4.1.2. Обеспечить соответствие товара требованиям законодательства, нормативных и технических документов и условиям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4.1.3.</w:t>
      </w:r>
      <w:r>
        <w:rPr>
          <w:rFonts w:eastAsia="Times New Roman"/>
          <w:sz w:val="22"/>
          <w:szCs w:val="22"/>
          <w:lang w:eastAsia="ru-RU"/>
        </w:rPr>
        <w:t xml:space="preserve"> </w:t>
      </w:r>
      <w:r w:rsidRPr="00123964">
        <w:rPr>
          <w:rFonts w:eastAsia="Times New Roman"/>
          <w:sz w:val="22"/>
          <w:szCs w:val="22"/>
          <w:lang w:eastAsia="ru-RU"/>
        </w:rPr>
        <w:t>Передать Государственному заказчику оригиналы товарно-транспортных накладных и счетов-фактур (в день отгрузки товара Государственному заказчику).</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4.1.4. По требованию Государственного заказчика заменить не 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4.1.5. Выполнять иные обязанности, предусмотренные законодательством Российской Федерации и Контрактом.</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4.2. Поставщик вправе:</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4.2.1. Требовать оплату за поставленный товар в соответствии с условиями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4.2.2. Требовать уплату неустойки и штрафа, а также возмещения убытков в соответствии с п.8.4.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4.3. Государственный заказчик обязан:</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4.3.1. Обеспечить приемку товара (по количеству) на складе Поставщика.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4.3.2. Обеспечить оплату поставленного товара в соответствии с условиями настоящего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4.3.3. Выполнять иные обязанности, предусмотренные законодательством Российской Федерации и Контрактом.</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4.3.4. Для проверки соответствия качества поставляемого товара   привлекать независимых экспертов, экспертные организации и иных лиц, обладающих необходимыми знаниями в области сертификации, стандартизации, безопасности, оценки качества и т.п., для участия в приеме Товара. </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4.4. Государственный заказчик имеет право:</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4.4.1.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4.4.2. Требовать замены товара, несоответствующего по качеству и безопасности, </w:t>
      </w:r>
      <w:proofErr w:type="gramStart"/>
      <w:r w:rsidRPr="00123964">
        <w:rPr>
          <w:rFonts w:eastAsia="Times New Roman"/>
          <w:sz w:val="22"/>
          <w:szCs w:val="22"/>
          <w:lang w:eastAsia="ru-RU"/>
        </w:rPr>
        <w:t>показателям</w:t>
      </w:r>
      <w:proofErr w:type="gramEnd"/>
      <w:r w:rsidRPr="00123964">
        <w:rPr>
          <w:rFonts w:eastAsia="Times New Roman"/>
          <w:sz w:val="22"/>
          <w:szCs w:val="22"/>
          <w:lang w:eastAsia="ru-RU"/>
        </w:rPr>
        <w:t xml:space="preserve"> содержащимся в нормативных и технических документах, и настоящем Контракте.</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4.4.3.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4.4.4. Взыскивать неустойку и штраф, а также требовать возмещения убытков в соответствии с пунктами 8.3, 8.5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4.4.5.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23964" w:rsidRDefault="00123964" w:rsidP="00123964">
      <w:pPr>
        <w:shd w:val="clear" w:color="auto" w:fill="FFFFFF"/>
        <w:suppressAutoHyphens w:val="0"/>
        <w:jc w:val="center"/>
        <w:rPr>
          <w:rFonts w:eastAsia="Times New Roman"/>
          <w:b/>
          <w:sz w:val="22"/>
          <w:szCs w:val="22"/>
          <w:lang w:eastAsia="ru-RU"/>
        </w:rPr>
      </w:pP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5. Порядок приемки товара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5.1. Приемка товара по количеству и качеству производится в порядке, установленном постановлениями Госарбитража при Совете Министров СССР в инструкциях (с последующими изменениями):</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"О порядке приемки продукции производственно-технического назначения и товаров народного потребления по качеству" N П-7 от 25.04.1966;</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О порядке приемки продукции производственно-технического назначения и товаров народного потребления по количеству" N П-6 от 15.06.1965.</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5.2. По факту приемки товара составляется Акт приемки-передачи товара, </w:t>
      </w:r>
      <w:proofErr w:type="gramStart"/>
      <w:r w:rsidRPr="00123964">
        <w:rPr>
          <w:rFonts w:eastAsia="Times New Roman"/>
          <w:sz w:val="22"/>
          <w:szCs w:val="22"/>
          <w:lang w:eastAsia="ru-RU"/>
        </w:rPr>
        <w:t>подписываемый  уполномоченными</w:t>
      </w:r>
      <w:proofErr w:type="gramEnd"/>
      <w:r w:rsidRPr="00123964">
        <w:rPr>
          <w:rFonts w:eastAsia="Times New Roman"/>
          <w:sz w:val="22"/>
          <w:szCs w:val="22"/>
          <w:lang w:eastAsia="ru-RU"/>
        </w:rPr>
        <w:t xml:space="preserve">  на это лицами и скрепленный печатями Сторон.</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5.3.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w:t>
      </w:r>
      <w:r w:rsidRPr="00123964">
        <w:rPr>
          <w:rFonts w:eastAsia="Times New Roman"/>
          <w:sz w:val="22"/>
          <w:szCs w:val="22"/>
          <w:lang w:eastAsia="ru-RU"/>
        </w:rPr>
        <w:lastRenderedPageBreak/>
        <w:t>настоящему Контракту с момента приемки товара на складе Поставщика и подписания Сторонами Акта приемки-передачи товара.</w:t>
      </w: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6. Гарантии качества товара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6.1. Поставщик гарантирует качество </w:t>
      </w:r>
      <w:proofErr w:type="gramStart"/>
      <w:r w:rsidRPr="00123964">
        <w:rPr>
          <w:rFonts w:eastAsia="Times New Roman"/>
          <w:sz w:val="22"/>
          <w:szCs w:val="22"/>
          <w:lang w:eastAsia="ru-RU"/>
        </w:rPr>
        <w:t>и  безопасность</w:t>
      </w:r>
      <w:proofErr w:type="gramEnd"/>
      <w:r w:rsidRPr="00123964">
        <w:rPr>
          <w:rFonts w:eastAsia="Times New Roman"/>
          <w:sz w:val="22"/>
          <w:szCs w:val="22"/>
          <w:lang w:eastAsia="ru-RU"/>
        </w:rPr>
        <w:t xml:space="preserve"> поставляемого товара. Качество товара, поставляемого по настоящему Контракту, соответствует требованиям соответствующих стандартов в соответствии с Российским законодательством.</w:t>
      </w:r>
    </w:p>
    <w:p w:rsidR="00123964" w:rsidRDefault="00123964" w:rsidP="00123964">
      <w:pPr>
        <w:shd w:val="clear" w:color="auto" w:fill="FFFFFF"/>
        <w:suppressAutoHyphens w:val="0"/>
        <w:jc w:val="center"/>
        <w:rPr>
          <w:rFonts w:eastAsia="Times New Roman"/>
          <w:b/>
          <w:sz w:val="22"/>
          <w:szCs w:val="22"/>
          <w:lang w:eastAsia="ru-RU"/>
        </w:rPr>
      </w:pP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7. Форс-мажорные условия</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w:t>
      </w:r>
      <w:proofErr w:type="gramStart"/>
      <w:r w:rsidRPr="00123964">
        <w:rPr>
          <w:rFonts w:eastAsia="Times New Roman"/>
          <w:sz w:val="22"/>
          <w:szCs w:val="22"/>
          <w:lang w:eastAsia="ru-RU"/>
        </w:rPr>
        <w:t>государственной  власти</w:t>
      </w:r>
      <w:proofErr w:type="gramEnd"/>
      <w:r w:rsidRPr="00123964">
        <w:rPr>
          <w:rFonts w:eastAsia="Times New Roman"/>
          <w:sz w:val="22"/>
          <w:szCs w:val="22"/>
          <w:lang w:eastAsia="ru-RU"/>
        </w:rPr>
        <w:t xml:space="preserve">  и  управления   и другие обстоятельства, не зависящие от воли Сторон.</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bookmarkStart w:id="0" w:name="_GoBack"/>
      <w:bookmarkEnd w:id="0"/>
      <w:r w:rsidRPr="00123964">
        <w:rPr>
          <w:rFonts w:eastAsia="Times New Roman"/>
          <w:sz w:val="22"/>
          <w:szCs w:val="22"/>
          <w:lang w:eastAsia="ru-RU"/>
        </w:rPr>
        <w:t xml:space="preserve">Контракту.   Если   Сторона   не   направит   или   несвоевременно направит </w:t>
      </w:r>
      <w:proofErr w:type="gramStart"/>
      <w:r w:rsidRPr="00123964">
        <w:rPr>
          <w:rFonts w:eastAsia="Times New Roman"/>
          <w:sz w:val="22"/>
          <w:szCs w:val="22"/>
          <w:lang w:eastAsia="ru-RU"/>
        </w:rPr>
        <w:t>извещение,  то</w:t>
      </w:r>
      <w:proofErr w:type="gramEnd"/>
      <w:r w:rsidRPr="00123964">
        <w:rPr>
          <w:rFonts w:eastAsia="Times New Roman"/>
          <w:sz w:val="22"/>
          <w:szCs w:val="22"/>
          <w:lang w:eastAsia="ru-RU"/>
        </w:rPr>
        <w:t xml:space="preserve">  она  должна     возместить  другой  Стороне  убытки,   причиненные   не   извещением  или несвоевременным извещением.</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7.4. Сторона должна в течение разумного срока передать другой Стороне сертификат торгово- </w:t>
      </w:r>
      <w:proofErr w:type="gramStart"/>
      <w:r w:rsidRPr="00123964">
        <w:rPr>
          <w:rFonts w:eastAsia="Times New Roman"/>
          <w:sz w:val="22"/>
          <w:szCs w:val="22"/>
          <w:lang w:eastAsia="ru-RU"/>
        </w:rPr>
        <w:t>промышленной  палаты</w:t>
      </w:r>
      <w:proofErr w:type="gramEnd"/>
      <w:r w:rsidRPr="00123964">
        <w:rPr>
          <w:rFonts w:eastAsia="Times New Roman"/>
          <w:sz w:val="22"/>
          <w:szCs w:val="22"/>
          <w:lang w:eastAsia="ru-RU"/>
        </w:rPr>
        <w:t xml:space="preserve">   или  иного  компетентного органа  или организации  о  наличии  форс-мажорных обстоятельств.</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23964" w:rsidRDefault="00123964" w:rsidP="00123964">
      <w:pPr>
        <w:shd w:val="clear" w:color="auto" w:fill="FFFFFF"/>
        <w:suppressAutoHyphens w:val="0"/>
        <w:jc w:val="center"/>
        <w:rPr>
          <w:rFonts w:eastAsia="Times New Roman"/>
          <w:b/>
          <w:sz w:val="22"/>
          <w:szCs w:val="22"/>
          <w:lang w:eastAsia="ru-RU"/>
        </w:rPr>
      </w:pPr>
    </w:p>
    <w:p w:rsidR="00123964" w:rsidRPr="00123964" w:rsidRDefault="00123964" w:rsidP="00123964">
      <w:pPr>
        <w:shd w:val="clear" w:color="auto" w:fill="FFFFFF"/>
        <w:suppressAutoHyphens w:val="0"/>
        <w:jc w:val="center"/>
        <w:rPr>
          <w:rFonts w:eastAsia="Times New Roman"/>
          <w:sz w:val="22"/>
          <w:szCs w:val="22"/>
          <w:lang w:eastAsia="ru-RU"/>
        </w:rPr>
      </w:pPr>
      <w:r w:rsidRPr="00123964">
        <w:rPr>
          <w:rFonts w:eastAsia="Times New Roman"/>
          <w:b/>
          <w:sz w:val="22"/>
          <w:szCs w:val="22"/>
          <w:lang w:eastAsia="ru-RU"/>
        </w:rPr>
        <w:t>8. Ответственность Сторон</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8.1.</w:t>
      </w:r>
      <w:r>
        <w:rPr>
          <w:rFonts w:eastAsia="Times New Roman"/>
          <w:bCs/>
          <w:sz w:val="22"/>
          <w:szCs w:val="22"/>
          <w:lang w:eastAsia="ru-RU"/>
        </w:rPr>
        <w:t xml:space="preserve"> </w:t>
      </w:r>
      <w:r w:rsidRPr="00123964">
        <w:rPr>
          <w:rFonts w:eastAsia="Times New Roman"/>
          <w:bCs/>
          <w:sz w:val="22"/>
          <w:szCs w:val="22"/>
          <w:lang w:eastAsia="ru-RU"/>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 xml:space="preserve">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 00 копеек.</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8.4.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w:t>
      </w:r>
      <w:proofErr w:type="gramStart"/>
      <w:r w:rsidRPr="00123964">
        <w:rPr>
          <w:rFonts w:eastAsia="Times New Roman"/>
          <w:bCs/>
          <w:sz w:val="22"/>
          <w:szCs w:val="22"/>
          <w:lang w:eastAsia="ru-RU"/>
        </w:rPr>
        <w:t>от  цены</w:t>
      </w:r>
      <w:proofErr w:type="gramEnd"/>
      <w:r w:rsidRPr="00123964">
        <w:rPr>
          <w:rFonts w:eastAsia="Times New Roman"/>
          <w:bCs/>
          <w:sz w:val="22"/>
          <w:szCs w:val="22"/>
          <w:lang w:eastAsia="ru-RU"/>
        </w:rPr>
        <w:t xml:space="preserve"> настоящего Контракта.</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 xml:space="preserve">8.6. Пеня начисляется за каждый день просрочки исполнения </w:t>
      </w:r>
      <w:proofErr w:type="gramStart"/>
      <w:r w:rsidRPr="00123964">
        <w:rPr>
          <w:rFonts w:eastAsia="Times New Roman"/>
          <w:bCs/>
          <w:sz w:val="22"/>
          <w:szCs w:val="22"/>
          <w:lang w:eastAsia="ru-RU"/>
        </w:rPr>
        <w:t>Поставщиком  обязательства</w:t>
      </w:r>
      <w:proofErr w:type="gramEnd"/>
      <w:r w:rsidRPr="00123964">
        <w:rPr>
          <w:rFonts w:eastAsia="Times New Roman"/>
          <w:bCs/>
          <w:sz w:val="22"/>
          <w:szCs w:val="22"/>
          <w:lang w:eastAsia="ru-RU"/>
        </w:rPr>
        <w:t>,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lastRenderedPageBreak/>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8.8. Стороны освобождается от уплаты неустойки (пени, штрафа), если докажут, что просрочка исполнения указанного обязательства произошла   по вине другой стороны.</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8.9. Стороны освобождаются от ответственности за частичное или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моги предвидеть или предотвратить разумными мерами.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rsidR="00123964" w:rsidRPr="00123964" w:rsidRDefault="00123964" w:rsidP="00123964">
      <w:pPr>
        <w:shd w:val="clear" w:color="auto" w:fill="FFFFFF"/>
        <w:tabs>
          <w:tab w:val="left" w:pos="4095"/>
        </w:tabs>
        <w:suppressAutoHyphens w:val="0"/>
        <w:ind w:firstLine="720"/>
        <w:jc w:val="both"/>
        <w:rPr>
          <w:rFonts w:eastAsia="Times New Roman"/>
          <w:bCs/>
          <w:sz w:val="22"/>
          <w:szCs w:val="22"/>
          <w:lang w:eastAsia="ru-RU"/>
        </w:rPr>
      </w:pPr>
      <w:r w:rsidRPr="00123964">
        <w:rPr>
          <w:rFonts w:eastAsia="Times New Roman"/>
          <w:bCs/>
          <w:sz w:val="22"/>
          <w:szCs w:val="22"/>
          <w:lang w:eastAsia="ru-RU"/>
        </w:rPr>
        <w:t>8.10. Применение штрафных санкций не освобождает стороны от выполнения принятых обязательств по настоящему контракту.</w:t>
      </w:r>
    </w:p>
    <w:p w:rsidR="00123964" w:rsidRDefault="00123964" w:rsidP="00123964">
      <w:pPr>
        <w:shd w:val="clear" w:color="auto" w:fill="FFFFFF"/>
        <w:suppressAutoHyphens w:val="0"/>
        <w:jc w:val="center"/>
        <w:rPr>
          <w:rFonts w:eastAsia="Times New Roman"/>
          <w:b/>
          <w:sz w:val="22"/>
          <w:szCs w:val="22"/>
          <w:lang w:eastAsia="ru-RU"/>
        </w:rPr>
      </w:pP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9.  Порядок внесения изменений и расторжение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9.1. Условия настоящего Контракта могут быть изменены по взаимному согласию Сторон и подлежат изменению в течение срока действия настоящего </w:t>
      </w:r>
      <w:proofErr w:type="gramStart"/>
      <w:r w:rsidRPr="00123964">
        <w:rPr>
          <w:rFonts w:eastAsia="Times New Roman"/>
          <w:sz w:val="22"/>
          <w:szCs w:val="22"/>
          <w:lang w:eastAsia="ru-RU"/>
        </w:rPr>
        <w:t>Контракта  с</w:t>
      </w:r>
      <w:proofErr w:type="gramEnd"/>
      <w:r w:rsidRPr="00123964">
        <w:rPr>
          <w:rFonts w:eastAsia="Times New Roman"/>
          <w:sz w:val="22"/>
          <w:szCs w:val="22"/>
          <w:lang w:eastAsia="ru-RU"/>
        </w:rPr>
        <w:t xml:space="preserve"> обязательным составлением письменного документа,  за исключением условий, которые не подлежат изменению в соответствии с действующим законодательством Российской Федерации в течение срока действия настоящего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9.3.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9.4.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23964" w:rsidRDefault="00123964" w:rsidP="00123964">
      <w:pPr>
        <w:shd w:val="clear" w:color="auto" w:fill="FFFFFF"/>
        <w:suppressAutoHyphens w:val="0"/>
        <w:jc w:val="center"/>
        <w:rPr>
          <w:rFonts w:eastAsia="Times New Roman"/>
          <w:b/>
          <w:sz w:val="22"/>
          <w:szCs w:val="22"/>
          <w:lang w:eastAsia="ru-RU"/>
        </w:rPr>
      </w:pP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10. Порядок урегулирования споров</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123964" w:rsidRDefault="00123964" w:rsidP="00123964">
      <w:pPr>
        <w:shd w:val="clear" w:color="auto" w:fill="FFFFFF"/>
        <w:suppressAutoHyphens w:val="0"/>
        <w:jc w:val="center"/>
        <w:rPr>
          <w:rFonts w:eastAsia="Times New Roman"/>
          <w:b/>
          <w:sz w:val="22"/>
          <w:szCs w:val="22"/>
          <w:lang w:eastAsia="ru-RU"/>
        </w:rPr>
      </w:pPr>
    </w:p>
    <w:p w:rsidR="00123964" w:rsidRPr="00123964" w:rsidRDefault="00123964" w:rsidP="00123964">
      <w:pPr>
        <w:shd w:val="clear" w:color="auto" w:fill="FFFFFF"/>
        <w:suppressAutoHyphens w:val="0"/>
        <w:jc w:val="center"/>
        <w:rPr>
          <w:rFonts w:eastAsia="Times New Roman"/>
          <w:sz w:val="22"/>
          <w:szCs w:val="22"/>
          <w:lang w:eastAsia="ru-RU"/>
        </w:rPr>
      </w:pPr>
      <w:r w:rsidRPr="00123964">
        <w:rPr>
          <w:rFonts w:eastAsia="Times New Roman"/>
          <w:b/>
          <w:sz w:val="22"/>
          <w:szCs w:val="22"/>
          <w:lang w:eastAsia="ru-RU"/>
        </w:rPr>
        <w:t>11. Особые условия</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11.2.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11.4.</w:t>
      </w:r>
      <w:r w:rsidRPr="00123964">
        <w:rPr>
          <w:rFonts w:eastAsia="Times New Roman"/>
          <w:sz w:val="22"/>
          <w:szCs w:val="22"/>
          <w:lang w:eastAsia="ru-RU"/>
        </w:rPr>
        <w:tab/>
        <w:t xml:space="preserve">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w:t>
      </w:r>
      <w:proofErr w:type="gramStart"/>
      <w:r w:rsidRPr="00123964">
        <w:rPr>
          <w:rFonts w:eastAsia="Times New Roman"/>
          <w:sz w:val="22"/>
          <w:szCs w:val="22"/>
          <w:lang w:eastAsia="ru-RU"/>
        </w:rPr>
        <w:t>в  разделе</w:t>
      </w:r>
      <w:proofErr w:type="gramEnd"/>
      <w:r w:rsidRPr="00123964">
        <w:rPr>
          <w:rFonts w:eastAsia="Times New Roman"/>
          <w:sz w:val="22"/>
          <w:szCs w:val="22"/>
          <w:lang w:eastAsia="ru-RU"/>
        </w:rPr>
        <w:t xml:space="preserve"> 13  настоящего  Контракта. В случае </w:t>
      </w:r>
      <w:proofErr w:type="gramStart"/>
      <w:r w:rsidRPr="00123964">
        <w:rPr>
          <w:rFonts w:eastAsia="Times New Roman"/>
          <w:sz w:val="22"/>
          <w:szCs w:val="22"/>
          <w:lang w:eastAsia="ru-RU"/>
        </w:rPr>
        <w:t>направления  уведомлений</w:t>
      </w:r>
      <w:proofErr w:type="gramEnd"/>
      <w:r w:rsidRPr="00123964">
        <w:rPr>
          <w:rFonts w:eastAsia="Times New Roman"/>
          <w:sz w:val="22"/>
          <w:szCs w:val="22"/>
          <w:lang w:eastAsia="ru-RU"/>
        </w:rPr>
        <w:t xml:space="preserve">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 xml:space="preserve">11.5. Настоящий Контракт составлен в 2 экземплярах по одному для каждой, из </w:t>
      </w:r>
      <w:proofErr w:type="gramStart"/>
      <w:r w:rsidRPr="00123964">
        <w:rPr>
          <w:rFonts w:eastAsia="Times New Roman"/>
          <w:sz w:val="22"/>
          <w:szCs w:val="22"/>
          <w:lang w:eastAsia="ru-RU"/>
        </w:rPr>
        <w:t>Сторон,  имеющих</w:t>
      </w:r>
      <w:proofErr w:type="gramEnd"/>
      <w:r w:rsidRPr="00123964">
        <w:rPr>
          <w:rFonts w:eastAsia="Times New Roman"/>
          <w:sz w:val="22"/>
          <w:szCs w:val="22"/>
          <w:lang w:eastAsia="ru-RU"/>
        </w:rPr>
        <w:t xml:space="preserve"> одинаковую юридическую силу.</w:t>
      </w:r>
    </w:p>
    <w:p w:rsidR="00123964" w:rsidRDefault="00123964" w:rsidP="00123964">
      <w:pPr>
        <w:shd w:val="clear" w:color="auto" w:fill="FFFFFF"/>
        <w:suppressAutoHyphens w:val="0"/>
        <w:jc w:val="center"/>
        <w:rPr>
          <w:rFonts w:eastAsia="Times New Roman"/>
          <w:b/>
          <w:sz w:val="22"/>
          <w:szCs w:val="22"/>
          <w:lang w:eastAsia="ru-RU"/>
        </w:rPr>
      </w:pPr>
    </w:p>
    <w:p w:rsidR="00123964" w:rsidRPr="00123964" w:rsidRDefault="00123964" w:rsidP="00123964">
      <w:pPr>
        <w:shd w:val="clear" w:color="auto" w:fill="FFFFFF"/>
        <w:suppressAutoHyphens w:val="0"/>
        <w:jc w:val="center"/>
        <w:rPr>
          <w:rFonts w:eastAsia="Times New Roman"/>
          <w:b/>
          <w:sz w:val="22"/>
          <w:szCs w:val="22"/>
          <w:lang w:eastAsia="ru-RU"/>
        </w:rPr>
      </w:pPr>
      <w:r w:rsidRPr="00123964">
        <w:rPr>
          <w:rFonts w:eastAsia="Times New Roman"/>
          <w:b/>
          <w:sz w:val="22"/>
          <w:szCs w:val="22"/>
          <w:lang w:eastAsia="ru-RU"/>
        </w:rPr>
        <w:t>12. Срок действия Контракта</w:t>
      </w:r>
    </w:p>
    <w:p w:rsidR="00123964" w:rsidRPr="00123964" w:rsidRDefault="00123964" w:rsidP="00123964">
      <w:pPr>
        <w:shd w:val="clear" w:color="auto" w:fill="FFFFFF"/>
        <w:suppressAutoHyphens w:val="0"/>
        <w:ind w:firstLine="720"/>
        <w:jc w:val="both"/>
        <w:rPr>
          <w:rFonts w:eastAsia="Times New Roman"/>
          <w:sz w:val="22"/>
          <w:szCs w:val="22"/>
          <w:lang w:eastAsia="ru-RU"/>
        </w:rPr>
      </w:pPr>
      <w:r w:rsidRPr="00123964">
        <w:rPr>
          <w:rFonts w:eastAsia="Times New Roman"/>
          <w:sz w:val="22"/>
          <w:szCs w:val="22"/>
          <w:lang w:eastAsia="ru-RU"/>
        </w:rPr>
        <w:t>12.1.   Срок д</w:t>
      </w:r>
      <w:r>
        <w:rPr>
          <w:rFonts w:eastAsia="Times New Roman"/>
          <w:sz w:val="22"/>
          <w:szCs w:val="22"/>
          <w:lang w:eastAsia="ru-RU"/>
        </w:rPr>
        <w:t xml:space="preserve"> </w:t>
      </w:r>
      <w:proofErr w:type="spellStart"/>
      <w:r w:rsidRPr="00123964">
        <w:rPr>
          <w:rFonts w:eastAsia="Times New Roman"/>
          <w:sz w:val="22"/>
          <w:szCs w:val="22"/>
          <w:lang w:eastAsia="ru-RU"/>
        </w:rPr>
        <w:t>ействия</w:t>
      </w:r>
      <w:proofErr w:type="spellEnd"/>
      <w:r w:rsidRPr="00123964">
        <w:rPr>
          <w:rFonts w:eastAsia="Times New Roman"/>
          <w:sz w:val="22"/>
          <w:szCs w:val="22"/>
          <w:lang w:eastAsia="ru-RU"/>
        </w:rPr>
        <w:t xml:space="preserve"> Контракта с момента подписания его сторонами по 31 декабря 202</w:t>
      </w:r>
      <w:r w:rsidR="00314003">
        <w:rPr>
          <w:rFonts w:eastAsia="Times New Roman"/>
          <w:sz w:val="22"/>
          <w:szCs w:val="22"/>
          <w:lang w:eastAsia="ru-RU"/>
        </w:rPr>
        <w:t>6</w:t>
      </w:r>
      <w:r w:rsidRPr="00123964">
        <w:rPr>
          <w:rFonts w:eastAsia="Times New Roman"/>
          <w:sz w:val="22"/>
          <w:szCs w:val="22"/>
          <w:lang w:eastAsia="ru-RU"/>
        </w:rPr>
        <w:t xml:space="preserve"> года, в части расчетов - до полного исполнения обязательств.</w:t>
      </w:r>
    </w:p>
    <w:p w:rsidR="000C5C9F" w:rsidRPr="00123964" w:rsidRDefault="000C5C9F" w:rsidP="00EA6E05">
      <w:pPr>
        <w:jc w:val="center"/>
        <w:rPr>
          <w:b/>
          <w:bCs/>
          <w:sz w:val="22"/>
          <w:szCs w:val="22"/>
        </w:rPr>
      </w:pPr>
    </w:p>
    <w:p w:rsidR="007B1C65" w:rsidRDefault="007B1C65" w:rsidP="00123964">
      <w:pPr>
        <w:numPr>
          <w:ilvl w:val="0"/>
          <w:numId w:val="16"/>
        </w:numPr>
        <w:ind w:left="0" w:firstLine="0"/>
        <w:jc w:val="center"/>
        <w:rPr>
          <w:b/>
          <w:bCs/>
          <w:sz w:val="22"/>
          <w:szCs w:val="22"/>
        </w:rPr>
      </w:pPr>
      <w:r w:rsidRPr="00123964">
        <w:rPr>
          <w:b/>
          <w:bCs/>
          <w:sz w:val="22"/>
          <w:szCs w:val="22"/>
        </w:rPr>
        <w:t>Юридические адреса, реквизиты и подписи Сторон</w:t>
      </w:r>
    </w:p>
    <w:p w:rsidR="00314003" w:rsidRPr="00123964" w:rsidRDefault="00314003" w:rsidP="00314003">
      <w:pPr>
        <w:rPr>
          <w:b/>
          <w:bCs/>
          <w:sz w:val="22"/>
          <w:szCs w:val="22"/>
        </w:rPr>
      </w:pPr>
    </w:p>
    <w:tbl>
      <w:tblPr>
        <w:tblW w:w="9606" w:type="dxa"/>
        <w:tblInd w:w="-318" w:type="dxa"/>
        <w:tblLook w:val="04A0" w:firstRow="1" w:lastRow="0" w:firstColumn="1" w:lastColumn="0" w:noHBand="0" w:noVBand="1"/>
      </w:tblPr>
      <w:tblGrid>
        <w:gridCol w:w="5211"/>
        <w:gridCol w:w="4395"/>
      </w:tblGrid>
      <w:tr w:rsidR="00314003" w:rsidRPr="00314003" w:rsidTr="00314003">
        <w:tc>
          <w:tcPr>
            <w:tcW w:w="5211" w:type="dxa"/>
            <w:shd w:val="clear" w:color="auto" w:fill="auto"/>
          </w:tcPr>
          <w:p w:rsidR="00314003" w:rsidRPr="00314003" w:rsidRDefault="00314003" w:rsidP="00314003">
            <w:pPr>
              <w:shd w:val="clear" w:color="auto" w:fill="FFFFFF"/>
              <w:tabs>
                <w:tab w:val="left" w:pos="9720"/>
              </w:tabs>
              <w:suppressAutoHyphens w:val="0"/>
              <w:rPr>
                <w:rFonts w:ascii="PT Astra Serif" w:hAnsi="PT Astra Serif"/>
                <w:b/>
                <w:spacing w:val="-4"/>
                <w:sz w:val="22"/>
                <w:szCs w:val="22"/>
                <w:lang w:eastAsia="ru-RU"/>
              </w:rPr>
            </w:pPr>
            <w:r w:rsidRPr="00314003">
              <w:rPr>
                <w:rFonts w:ascii="PT Astra Serif" w:hAnsi="PT Astra Serif"/>
                <w:b/>
                <w:spacing w:val="-4"/>
                <w:sz w:val="22"/>
                <w:szCs w:val="22"/>
                <w:lang w:eastAsia="ru-RU"/>
              </w:rPr>
              <w:lastRenderedPageBreak/>
              <w:t xml:space="preserve">«Государственный заказчик»: </w:t>
            </w:r>
          </w:p>
          <w:p w:rsidR="00314003" w:rsidRPr="00314003" w:rsidRDefault="00314003" w:rsidP="00314003">
            <w:pPr>
              <w:shd w:val="clear" w:color="auto" w:fill="FFFFFF"/>
              <w:tabs>
                <w:tab w:val="left" w:pos="9720"/>
              </w:tabs>
              <w:suppressAutoHyphens w:val="0"/>
              <w:rPr>
                <w:rFonts w:ascii="PT Astra Serif" w:hAnsi="PT Astra Serif"/>
                <w:b/>
                <w:bCs/>
                <w:spacing w:val="-4"/>
                <w:sz w:val="22"/>
                <w:szCs w:val="22"/>
                <w:lang w:eastAsia="ru-RU"/>
              </w:rPr>
            </w:pPr>
            <w:r w:rsidRPr="00314003">
              <w:rPr>
                <w:rFonts w:ascii="PT Astra Serif" w:hAnsi="PT Astra Serif"/>
                <w:b/>
                <w:spacing w:val="-4"/>
                <w:sz w:val="22"/>
                <w:szCs w:val="22"/>
                <w:lang w:eastAsia="ru-RU"/>
              </w:rPr>
              <w:t>ФКУ ИК-6 УФСИН России по Республике Мордовия</w:t>
            </w:r>
          </w:p>
        </w:tc>
        <w:tc>
          <w:tcPr>
            <w:tcW w:w="4395" w:type="dxa"/>
            <w:shd w:val="clear" w:color="auto" w:fill="auto"/>
          </w:tcPr>
          <w:p w:rsidR="00314003" w:rsidRPr="00314003" w:rsidRDefault="00314003" w:rsidP="00314003">
            <w:pPr>
              <w:jc w:val="both"/>
              <w:rPr>
                <w:rFonts w:ascii="PT Astra Serif" w:hAnsi="PT Astra Serif"/>
                <w:b/>
                <w:spacing w:val="-4"/>
                <w:sz w:val="22"/>
                <w:szCs w:val="22"/>
                <w:lang w:eastAsia="ru-RU"/>
              </w:rPr>
            </w:pPr>
            <w:r w:rsidRPr="00314003">
              <w:rPr>
                <w:rFonts w:ascii="PT Astra Serif" w:hAnsi="PT Astra Serif"/>
                <w:b/>
                <w:spacing w:val="-4"/>
                <w:sz w:val="22"/>
                <w:szCs w:val="22"/>
                <w:lang w:eastAsia="ru-RU"/>
              </w:rPr>
              <w:t xml:space="preserve">«Исполнитель»: </w:t>
            </w:r>
          </w:p>
          <w:p w:rsidR="00314003" w:rsidRPr="00314003" w:rsidRDefault="00314003" w:rsidP="00314003">
            <w:pPr>
              <w:widowControl w:val="0"/>
              <w:suppressAutoHyphens w:val="0"/>
              <w:autoSpaceDE w:val="0"/>
              <w:autoSpaceDN w:val="0"/>
              <w:adjustRightInd w:val="0"/>
              <w:rPr>
                <w:rFonts w:ascii="PT Astra Serif" w:hAnsi="PT Astra Serif"/>
                <w:b/>
                <w:bCs/>
                <w:spacing w:val="-4"/>
                <w:sz w:val="22"/>
                <w:szCs w:val="22"/>
                <w:lang w:eastAsia="ru-RU"/>
              </w:rPr>
            </w:pPr>
            <w:r w:rsidRPr="00314003">
              <w:rPr>
                <w:rFonts w:ascii="PT Astra Serif" w:hAnsi="PT Astra Serif"/>
                <w:b/>
                <w:bCs/>
                <w:spacing w:val="-4"/>
                <w:sz w:val="22"/>
                <w:szCs w:val="22"/>
                <w:lang w:eastAsia="ru-RU"/>
              </w:rPr>
              <w:t>_________________________________</w:t>
            </w:r>
          </w:p>
        </w:tc>
      </w:tr>
      <w:tr w:rsidR="00314003" w:rsidRPr="00314003" w:rsidTr="00314003">
        <w:tc>
          <w:tcPr>
            <w:tcW w:w="5211" w:type="dxa"/>
            <w:shd w:val="clear" w:color="auto" w:fill="auto"/>
          </w:tcPr>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 xml:space="preserve">Юридический и почтовый адреса: 431030, Республика Мордовия, </w:t>
            </w:r>
            <w:proofErr w:type="spellStart"/>
            <w:r w:rsidRPr="00314003">
              <w:rPr>
                <w:rFonts w:ascii="PT Astra Serif" w:eastAsia="Times New Roman" w:hAnsi="PT Astra Serif"/>
                <w:sz w:val="22"/>
                <w:szCs w:val="22"/>
                <w:lang w:eastAsia="ru-RU"/>
              </w:rPr>
              <w:t>рп</w:t>
            </w:r>
            <w:proofErr w:type="spellEnd"/>
            <w:r w:rsidRPr="00314003">
              <w:rPr>
                <w:rFonts w:ascii="PT Astra Serif" w:eastAsia="Times New Roman" w:hAnsi="PT Astra Serif"/>
                <w:sz w:val="22"/>
                <w:szCs w:val="22"/>
                <w:lang w:eastAsia="ru-RU"/>
              </w:rPr>
              <w:t>. Торбеево, ул. Весенняя, д. 50</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ИНН 1321117605 КПП 132101001</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 xml:space="preserve">р/с 03211643000000013232 ОКЦ № 1 ВВГУ Банка России//УФК по Нижегородской области, </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г. Нижний Новгород</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к/с 40102810745370000024</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 xml:space="preserve">л/с 03091А88650 УФК по Нижегородской области  </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 xml:space="preserve">(ФКУ ИК-6 УФСИН России по Республике Мордовия) </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БИК 012202102</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 xml:space="preserve">ОГРН 1121308000340 ОКПО 08946320 </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ОКВЭД 75.23.4</w:t>
            </w:r>
          </w:p>
          <w:p w:rsidR="00314003" w:rsidRPr="00314003" w:rsidRDefault="00314003" w:rsidP="00314003">
            <w:pPr>
              <w:tabs>
                <w:tab w:val="center" w:pos="2285"/>
              </w:tabs>
              <w:suppressAutoHyphens w:val="0"/>
              <w:rPr>
                <w:rFonts w:ascii="PT Astra Serif" w:eastAsia="Times New Roman" w:hAnsi="PT Astra Serif"/>
                <w:sz w:val="22"/>
                <w:szCs w:val="22"/>
                <w:lang w:eastAsia="ru-RU"/>
              </w:rPr>
            </w:pPr>
            <w:r w:rsidRPr="00314003">
              <w:rPr>
                <w:rFonts w:ascii="PT Astra Serif" w:eastAsia="Times New Roman" w:hAnsi="PT Astra Serif"/>
                <w:sz w:val="22"/>
                <w:szCs w:val="22"/>
                <w:lang w:eastAsia="ru-RU"/>
              </w:rPr>
              <w:t xml:space="preserve">Телефон: 88345621120 </w:t>
            </w:r>
          </w:p>
          <w:p w:rsidR="00314003" w:rsidRPr="00314003" w:rsidRDefault="00314003" w:rsidP="00314003">
            <w:pPr>
              <w:tabs>
                <w:tab w:val="center" w:pos="2285"/>
              </w:tabs>
              <w:suppressAutoHyphens w:val="0"/>
              <w:rPr>
                <w:rFonts w:ascii="PT Astra Serif" w:eastAsia="Times New Roman" w:hAnsi="PT Astra Serif"/>
                <w:sz w:val="22"/>
                <w:szCs w:val="22"/>
                <w:lang w:val="en-US" w:eastAsia="ru-RU"/>
              </w:rPr>
            </w:pPr>
            <w:r w:rsidRPr="00314003">
              <w:rPr>
                <w:rFonts w:ascii="PT Astra Serif" w:eastAsia="Times New Roman" w:hAnsi="PT Astra Serif"/>
                <w:sz w:val="22"/>
                <w:szCs w:val="22"/>
                <w:lang w:val="en-US" w:eastAsia="ru-RU"/>
              </w:rPr>
              <w:t>E-mail: ik6torbeevo@mail.ru</w:t>
            </w:r>
          </w:p>
          <w:p w:rsidR="00314003" w:rsidRPr="00314003" w:rsidRDefault="00314003" w:rsidP="00314003">
            <w:pPr>
              <w:rPr>
                <w:rFonts w:ascii="PT Astra Serif" w:eastAsia="Times New Roman" w:hAnsi="PT Astra Serif"/>
                <w:color w:val="000000"/>
                <w:sz w:val="22"/>
                <w:szCs w:val="22"/>
                <w:lang w:val="en-US" w:eastAsia="zh-CN"/>
              </w:rPr>
            </w:pPr>
          </w:p>
          <w:p w:rsidR="00314003" w:rsidRPr="00314003" w:rsidRDefault="00314003" w:rsidP="00314003">
            <w:pPr>
              <w:shd w:val="clear" w:color="auto" w:fill="FFFFFF"/>
              <w:tabs>
                <w:tab w:val="left" w:pos="9720"/>
              </w:tabs>
              <w:ind w:hanging="16"/>
              <w:rPr>
                <w:rFonts w:ascii="PT Astra Serif" w:eastAsia="Times New Roman" w:hAnsi="PT Astra Serif"/>
                <w:sz w:val="22"/>
                <w:szCs w:val="22"/>
                <w:lang w:val="en-US" w:eastAsia="zh-CN"/>
              </w:rPr>
            </w:pPr>
            <w:r w:rsidRPr="00314003">
              <w:rPr>
                <w:rFonts w:ascii="PT Astra Serif" w:eastAsia="Times New Roman" w:hAnsi="PT Astra Serif"/>
                <w:sz w:val="22"/>
                <w:szCs w:val="22"/>
                <w:lang w:eastAsia="zh-CN"/>
              </w:rPr>
              <w:t>Начальник</w:t>
            </w:r>
          </w:p>
          <w:p w:rsidR="00314003" w:rsidRPr="00314003" w:rsidRDefault="00314003" w:rsidP="00314003">
            <w:pPr>
              <w:shd w:val="clear" w:color="auto" w:fill="FFFFFF"/>
              <w:tabs>
                <w:tab w:val="left" w:pos="9720"/>
              </w:tabs>
              <w:ind w:hanging="16"/>
              <w:rPr>
                <w:rFonts w:ascii="PT Astra Serif" w:eastAsia="Times New Roman" w:hAnsi="PT Astra Serif"/>
                <w:sz w:val="22"/>
                <w:szCs w:val="22"/>
                <w:lang w:val="en-US" w:eastAsia="zh-CN"/>
              </w:rPr>
            </w:pPr>
          </w:p>
          <w:p w:rsidR="00314003" w:rsidRPr="00314003" w:rsidRDefault="00314003" w:rsidP="00314003">
            <w:pPr>
              <w:shd w:val="clear" w:color="auto" w:fill="FFFFFF"/>
              <w:tabs>
                <w:tab w:val="left" w:pos="9720"/>
              </w:tabs>
              <w:ind w:hanging="16"/>
              <w:rPr>
                <w:rFonts w:ascii="PT Astra Serif" w:eastAsia="Times New Roman" w:hAnsi="PT Astra Serif"/>
                <w:sz w:val="22"/>
                <w:szCs w:val="22"/>
                <w:lang w:eastAsia="zh-CN"/>
              </w:rPr>
            </w:pPr>
            <w:r w:rsidRPr="00314003">
              <w:rPr>
                <w:rFonts w:ascii="PT Astra Serif" w:eastAsia="Times New Roman" w:hAnsi="PT Astra Serif"/>
                <w:sz w:val="22"/>
                <w:szCs w:val="22"/>
                <w:lang w:eastAsia="zh-CN"/>
              </w:rPr>
              <w:t xml:space="preserve">_______________________ / В.О. </w:t>
            </w:r>
            <w:proofErr w:type="spellStart"/>
            <w:r w:rsidRPr="00314003">
              <w:rPr>
                <w:rFonts w:ascii="PT Astra Serif" w:eastAsia="Times New Roman" w:hAnsi="PT Astra Serif"/>
                <w:sz w:val="22"/>
                <w:szCs w:val="22"/>
                <w:lang w:eastAsia="zh-CN"/>
              </w:rPr>
              <w:t>Завырылин</w:t>
            </w:r>
            <w:proofErr w:type="spellEnd"/>
            <w:r w:rsidRPr="00314003">
              <w:rPr>
                <w:rFonts w:ascii="PT Astra Serif" w:eastAsia="Times New Roman" w:hAnsi="PT Astra Serif"/>
                <w:sz w:val="22"/>
                <w:szCs w:val="22"/>
                <w:lang w:eastAsia="zh-CN"/>
              </w:rPr>
              <w:t>/</w:t>
            </w:r>
          </w:p>
          <w:p w:rsidR="00314003" w:rsidRPr="00314003" w:rsidRDefault="00314003" w:rsidP="00314003">
            <w:pPr>
              <w:shd w:val="clear" w:color="auto" w:fill="FFFFFF"/>
              <w:tabs>
                <w:tab w:val="left" w:pos="9720"/>
              </w:tabs>
              <w:ind w:hanging="16"/>
              <w:rPr>
                <w:rFonts w:ascii="PT Astra Serif" w:eastAsia="Times New Roman" w:hAnsi="PT Astra Serif"/>
                <w:sz w:val="22"/>
                <w:szCs w:val="22"/>
                <w:lang w:eastAsia="zh-CN"/>
              </w:rPr>
            </w:pPr>
            <w:r w:rsidRPr="00314003">
              <w:rPr>
                <w:rFonts w:ascii="PT Astra Serif" w:eastAsia="Times New Roman" w:hAnsi="PT Astra Serif"/>
                <w:sz w:val="22"/>
                <w:szCs w:val="22"/>
                <w:lang w:eastAsia="zh-CN"/>
              </w:rPr>
              <w:t>«___» _____________ 2026 г.</w:t>
            </w:r>
          </w:p>
          <w:p w:rsidR="00314003" w:rsidRPr="00314003" w:rsidRDefault="00314003" w:rsidP="00314003">
            <w:pPr>
              <w:widowControl w:val="0"/>
              <w:suppressAutoHyphens w:val="0"/>
              <w:autoSpaceDE w:val="0"/>
              <w:autoSpaceDN w:val="0"/>
              <w:adjustRightInd w:val="0"/>
              <w:rPr>
                <w:rFonts w:ascii="PT Astra Serif" w:hAnsi="PT Astra Serif"/>
                <w:bCs/>
                <w:spacing w:val="-4"/>
                <w:sz w:val="22"/>
                <w:szCs w:val="22"/>
                <w:lang w:eastAsia="ru-RU"/>
              </w:rPr>
            </w:pPr>
            <w:r w:rsidRPr="00314003">
              <w:rPr>
                <w:rFonts w:ascii="PT Astra Serif" w:hAnsi="PT Astra Serif"/>
                <w:bCs/>
                <w:spacing w:val="-4"/>
                <w:sz w:val="22"/>
                <w:szCs w:val="22"/>
                <w:lang w:eastAsia="ru-RU"/>
              </w:rPr>
              <w:t>МП.</w:t>
            </w:r>
          </w:p>
        </w:tc>
        <w:tc>
          <w:tcPr>
            <w:tcW w:w="4395" w:type="dxa"/>
            <w:shd w:val="clear" w:color="auto" w:fill="auto"/>
          </w:tcPr>
          <w:p w:rsidR="00314003" w:rsidRPr="00314003" w:rsidRDefault="00314003" w:rsidP="00314003">
            <w:pPr>
              <w:tabs>
                <w:tab w:val="left" w:pos="360"/>
              </w:tabs>
              <w:suppressAutoHyphens w:val="0"/>
              <w:ind w:left="40"/>
              <w:rPr>
                <w:rFonts w:ascii="PT Astra Serif" w:eastAsia="Times New Roman" w:hAnsi="PT Astra Serif"/>
                <w:bCs/>
                <w:sz w:val="22"/>
                <w:szCs w:val="22"/>
                <w:lang w:eastAsia="ru-RU"/>
              </w:rPr>
            </w:pPr>
            <w:proofErr w:type="gramStart"/>
            <w:r w:rsidRPr="00314003">
              <w:rPr>
                <w:rFonts w:ascii="PT Astra Serif" w:eastAsia="Times New Roman" w:hAnsi="PT Astra Serif"/>
                <w:bCs/>
                <w:sz w:val="22"/>
                <w:szCs w:val="22"/>
                <w:lang w:eastAsia="ru-RU"/>
              </w:rPr>
              <w:t>Юридический  и</w:t>
            </w:r>
            <w:proofErr w:type="gramEnd"/>
            <w:r w:rsidRPr="00314003">
              <w:rPr>
                <w:rFonts w:ascii="PT Astra Serif" w:eastAsia="Times New Roman" w:hAnsi="PT Astra Serif"/>
                <w:bCs/>
                <w:sz w:val="22"/>
                <w:szCs w:val="22"/>
                <w:lang w:eastAsia="ru-RU"/>
              </w:rPr>
              <w:t xml:space="preserve"> почтовый адрес:</w:t>
            </w:r>
          </w:p>
          <w:p w:rsidR="00314003" w:rsidRPr="00314003" w:rsidRDefault="00314003" w:rsidP="00314003">
            <w:pPr>
              <w:tabs>
                <w:tab w:val="left" w:pos="360"/>
              </w:tabs>
              <w:suppressAutoHyphens w:val="0"/>
              <w:ind w:left="40"/>
              <w:rPr>
                <w:rFonts w:ascii="PT Astra Serif" w:eastAsia="Times New Roman" w:hAnsi="PT Astra Serif"/>
                <w:b/>
                <w:bCs/>
                <w:sz w:val="22"/>
                <w:szCs w:val="22"/>
                <w:lang w:eastAsia="ru-RU"/>
              </w:rPr>
            </w:pPr>
            <w:r w:rsidRPr="00314003">
              <w:rPr>
                <w:rFonts w:ascii="PT Astra Serif" w:eastAsia="Times New Roman" w:hAnsi="PT Astra Serif"/>
                <w:b/>
                <w:bCs/>
                <w:sz w:val="22"/>
                <w:szCs w:val="22"/>
                <w:lang w:eastAsia="ru-RU"/>
              </w:rPr>
              <w:t>_____________________________________</w:t>
            </w:r>
          </w:p>
          <w:p w:rsidR="00314003" w:rsidRPr="00314003" w:rsidRDefault="00314003" w:rsidP="00314003">
            <w:pPr>
              <w:tabs>
                <w:tab w:val="left" w:pos="360"/>
              </w:tabs>
              <w:suppressAutoHyphens w:val="0"/>
              <w:ind w:left="40"/>
              <w:rPr>
                <w:rFonts w:ascii="PT Astra Serif" w:eastAsia="Times New Roman" w:hAnsi="PT Astra Serif"/>
                <w:bCs/>
                <w:sz w:val="22"/>
                <w:szCs w:val="22"/>
                <w:lang w:eastAsia="ru-RU"/>
              </w:rPr>
            </w:pPr>
            <w:r w:rsidRPr="00314003">
              <w:rPr>
                <w:rFonts w:ascii="PT Astra Serif" w:eastAsia="Times New Roman" w:hAnsi="PT Astra Serif"/>
                <w:bCs/>
                <w:sz w:val="22"/>
                <w:szCs w:val="22"/>
                <w:lang w:eastAsia="ru-RU"/>
              </w:rPr>
              <w:t>_____________________________________</w:t>
            </w:r>
          </w:p>
          <w:p w:rsidR="00314003" w:rsidRPr="00314003" w:rsidRDefault="00314003" w:rsidP="00314003">
            <w:pPr>
              <w:tabs>
                <w:tab w:val="left" w:pos="360"/>
              </w:tabs>
              <w:suppressAutoHyphens w:val="0"/>
              <w:ind w:left="40"/>
              <w:rPr>
                <w:rFonts w:ascii="PT Astra Serif" w:eastAsia="Times New Roman" w:hAnsi="PT Astra Serif"/>
                <w:bCs/>
                <w:sz w:val="22"/>
                <w:szCs w:val="22"/>
                <w:lang w:eastAsia="ru-RU"/>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b/>
                <w:sz w:val="22"/>
                <w:szCs w:val="22"/>
                <w:lang w:eastAsia="zh-CN"/>
              </w:rPr>
            </w:pPr>
          </w:p>
          <w:p w:rsidR="00314003" w:rsidRPr="00314003" w:rsidRDefault="00314003" w:rsidP="00314003">
            <w:pPr>
              <w:rPr>
                <w:rFonts w:ascii="PT Astra Serif" w:eastAsia="Times New Roman" w:hAnsi="PT Astra Serif"/>
                <w:sz w:val="22"/>
                <w:szCs w:val="22"/>
                <w:lang w:eastAsia="zh-CN"/>
              </w:rPr>
            </w:pPr>
          </w:p>
          <w:p w:rsidR="00314003" w:rsidRPr="00314003" w:rsidRDefault="00314003" w:rsidP="00314003">
            <w:pPr>
              <w:ind w:firstLine="426"/>
              <w:rPr>
                <w:rFonts w:ascii="PT Astra Serif" w:eastAsia="Times New Roman" w:hAnsi="PT Astra Serif"/>
                <w:sz w:val="22"/>
                <w:szCs w:val="22"/>
                <w:lang w:eastAsia="zh-CN"/>
              </w:rPr>
            </w:pPr>
          </w:p>
          <w:p w:rsidR="00314003" w:rsidRPr="00314003" w:rsidRDefault="00314003" w:rsidP="00314003">
            <w:pPr>
              <w:ind w:firstLine="426"/>
              <w:rPr>
                <w:rFonts w:ascii="PT Astra Serif" w:eastAsia="Times New Roman" w:hAnsi="PT Astra Serif"/>
                <w:sz w:val="22"/>
                <w:szCs w:val="22"/>
                <w:lang w:eastAsia="zh-CN"/>
              </w:rPr>
            </w:pPr>
          </w:p>
          <w:p w:rsidR="00314003" w:rsidRPr="00314003" w:rsidRDefault="00314003" w:rsidP="00314003">
            <w:pPr>
              <w:ind w:firstLine="426"/>
              <w:rPr>
                <w:rFonts w:ascii="PT Astra Serif" w:eastAsia="Times New Roman" w:hAnsi="PT Astra Serif"/>
                <w:sz w:val="22"/>
                <w:szCs w:val="22"/>
                <w:lang w:eastAsia="zh-CN"/>
              </w:rPr>
            </w:pPr>
          </w:p>
          <w:p w:rsidR="00314003" w:rsidRPr="00314003" w:rsidRDefault="00314003" w:rsidP="00314003">
            <w:pPr>
              <w:rPr>
                <w:rFonts w:ascii="PT Astra Serif" w:eastAsia="Times New Roman" w:hAnsi="PT Astra Serif"/>
                <w:sz w:val="22"/>
                <w:szCs w:val="22"/>
                <w:lang w:eastAsia="zh-CN"/>
              </w:rPr>
            </w:pPr>
            <w:r w:rsidRPr="00314003">
              <w:rPr>
                <w:rFonts w:ascii="PT Astra Serif" w:eastAsia="Times New Roman" w:hAnsi="PT Astra Serif"/>
                <w:sz w:val="22"/>
                <w:szCs w:val="22"/>
                <w:lang w:eastAsia="zh-CN"/>
              </w:rPr>
              <w:t xml:space="preserve">  _____________________/_____________ /</w:t>
            </w:r>
          </w:p>
          <w:p w:rsidR="00314003" w:rsidRPr="00314003" w:rsidRDefault="00314003" w:rsidP="00314003">
            <w:pPr>
              <w:tabs>
                <w:tab w:val="left" w:pos="141"/>
                <w:tab w:val="left" w:pos="810"/>
                <w:tab w:val="center" w:pos="2285"/>
              </w:tabs>
              <w:rPr>
                <w:rFonts w:ascii="PT Astra Serif" w:eastAsia="Times New Roman" w:hAnsi="PT Astra Serif"/>
                <w:noProof/>
                <w:sz w:val="22"/>
                <w:szCs w:val="22"/>
                <w:lang w:eastAsia="zh-CN"/>
              </w:rPr>
            </w:pPr>
            <w:r w:rsidRPr="00314003">
              <w:rPr>
                <w:rFonts w:ascii="PT Astra Serif" w:eastAsia="Times New Roman" w:hAnsi="PT Astra Serif"/>
                <w:sz w:val="22"/>
                <w:szCs w:val="22"/>
                <w:lang w:eastAsia="zh-CN"/>
              </w:rPr>
              <w:t xml:space="preserve"> «___» _________________ 2026 г.</w:t>
            </w:r>
          </w:p>
          <w:p w:rsidR="00314003" w:rsidRPr="00314003" w:rsidRDefault="00314003" w:rsidP="00314003">
            <w:pPr>
              <w:widowControl w:val="0"/>
              <w:suppressAutoHyphens w:val="0"/>
              <w:autoSpaceDE w:val="0"/>
              <w:autoSpaceDN w:val="0"/>
              <w:adjustRightInd w:val="0"/>
              <w:rPr>
                <w:rFonts w:ascii="PT Astra Serif" w:hAnsi="PT Astra Serif"/>
                <w:bCs/>
                <w:spacing w:val="-4"/>
                <w:sz w:val="22"/>
                <w:szCs w:val="22"/>
                <w:lang w:eastAsia="ru-RU"/>
              </w:rPr>
            </w:pPr>
            <w:r w:rsidRPr="00314003">
              <w:rPr>
                <w:rFonts w:ascii="PT Astra Serif" w:eastAsia="Times New Roman" w:hAnsi="PT Astra Serif"/>
                <w:sz w:val="22"/>
                <w:szCs w:val="22"/>
                <w:lang w:eastAsia="zh-CN"/>
              </w:rPr>
              <w:t>МП.</w:t>
            </w:r>
          </w:p>
        </w:tc>
      </w:tr>
    </w:tbl>
    <w:p w:rsidR="0039629C" w:rsidRPr="0039629C" w:rsidRDefault="0039629C" w:rsidP="001E6386">
      <w:pPr>
        <w:ind w:firstLine="540"/>
        <w:jc w:val="right"/>
        <w:rPr>
          <w:sz w:val="22"/>
          <w:szCs w:val="22"/>
        </w:rPr>
      </w:pPr>
    </w:p>
    <w:sectPr w:rsidR="0039629C" w:rsidRPr="0039629C" w:rsidSect="00314003">
      <w:pgSz w:w="11906" w:h="16838"/>
      <w:pgMar w:top="851" w:right="709"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280"/>
    <w:multiLevelType w:val="multilevel"/>
    <w:tmpl w:val="0C38FB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331438"/>
    <w:multiLevelType w:val="multilevel"/>
    <w:tmpl w:val="9716A60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28535E"/>
    <w:multiLevelType w:val="multilevel"/>
    <w:tmpl w:val="2C449F52"/>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186" w:hanging="108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248" w:hanging="1440"/>
      </w:pPr>
      <w:rPr>
        <w:rFonts w:cs="Times New Roman" w:hint="default"/>
      </w:rPr>
    </w:lvl>
  </w:abstractNum>
  <w:abstractNum w:abstractNumId="3" w15:restartNumberingAfterBreak="0">
    <w:nsid w:val="1EEF62F7"/>
    <w:multiLevelType w:val="multilevel"/>
    <w:tmpl w:val="F7FC09C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B8401B"/>
    <w:multiLevelType w:val="multilevel"/>
    <w:tmpl w:val="2BE8EC5E"/>
    <w:lvl w:ilvl="0">
      <w:start w:val="4"/>
      <w:numFmt w:val="decimal"/>
      <w:lvlText w:val="%1."/>
      <w:lvlJc w:val="left"/>
      <w:pPr>
        <w:ind w:left="495" w:hanging="495"/>
      </w:pPr>
      <w:rPr>
        <w:rFonts w:cs="Times New Roman" w:hint="default"/>
      </w:rPr>
    </w:lvl>
    <w:lvl w:ilvl="1">
      <w:start w:val="4"/>
      <w:numFmt w:val="decimal"/>
      <w:lvlText w:val="%1.%2."/>
      <w:lvlJc w:val="left"/>
      <w:pPr>
        <w:ind w:left="894" w:hanging="495"/>
      </w:pPr>
      <w:rPr>
        <w:rFonts w:cs="Times New Roman" w:hint="default"/>
      </w:rPr>
    </w:lvl>
    <w:lvl w:ilvl="2">
      <w:start w:val="1"/>
      <w:numFmt w:val="decimal"/>
      <w:lvlText w:val="%1.%2.%3."/>
      <w:lvlJc w:val="left"/>
      <w:pPr>
        <w:ind w:left="1518" w:hanging="720"/>
      </w:pPr>
      <w:rPr>
        <w:rFonts w:cs="Times New Roman" w:hint="default"/>
      </w:rPr>
    </w:lvl>
    <w:lvl w:ilvl="3">
      <w:start w:val="1"/>
      <w:numFmt w:val="decimal"/>
      <w:lvlText w:val="%1.%2.%3.%4."/>
      <w:lvlJc w:val="left"/>
      <w:pPr>
        <w:ind w:left="1917" w:hanging="720"/>
      </w:pPr>
      <w:rPr>
        <w:rFonts w:cs="Times New Roman" w:hint="default"/>
      </w:rPr>
    </w:lvl>
    <w:lvl w:ilvl="4">
      <w:start w:val="1"/>
      <w:numFmt w:val="decimal"/>
      <w:lvlText w:val="%1.%2.%3.%4.%5."/>
      <w:lvlJc w:val="left"/>
      <w:pPr>
        <w:ind w:left="2676" w:hanging="1080"/>
      </w:pPr>
      <w:rPr>
        <w:rFonts w:cs="Times New Roman" w:hint="default"/>
      </w:rPr>
    </w:lvl>
    <w:lvl w:ilvl="5">
      <w:start w:val="1"/>
      <w:numFmt w:val="decimal"/>
      <w:lvlText w:val="%1.%2.%3.%4.%5.%6."/>
      <w:lvlJc w:val="left"/>
      <w:pPr>
        <w:ind w:left="3075" w:hanging="1080"/>
      </w:pPr>
      <w:rPr>
        <w:rFonts w:cs="Times New Roman" w:hint="default"/>
      </w:rPr>
    </w:lvl>
    <w:lvl w:ilvl="6">
      <w:start w:val="1"/>
      <w:numFmt w:val="decimal"/>
      <w:lvlText w:val="%1.%2.%3.%4.%5.%6.%7."/>
      <w:lvlJc w:val="left"/>
      <w:pPr>
        <w:ind w:left="3834" w:hanging="1440"/>
      </w:pPr>
      <w:rPr>
        <w:rFonts w:cs="Times New Roman" w:hint="default"/>
      </w:rPr>
    </w:lvl>
    <w:lvl w:ilvl="7">
      <w:start w:val="1"/>
      <w:numFmt w:val="decimal"/>
      <w:lvlText w:val="%1.%2.%3.%4.%5.%6.%7.%8."/>
      <w:lvlJc w:val="left"/>
      <w:pPr>
        <w:ind w:left="4233" w:hanging="1440"/>
      </w:pPr>
      <w:rPr>
        <w:rFonts w:cs="Times New Roman" w:hint="default"/>
      </w:rPr>
    </w:lvl>
    <w:lvl w:ilvl="8">
      <w:start w:val="1"/>
      <w:numFmt w:val="decimal"/>
      <w:lvlText w:val="%1.%2.%3.%4.%5.%6.%7.%8.%9."/>
      <w:lvlJc w:val="left"/>
      <w:pPr>
        <w:ind w:left="4632" w:hanging="1440"/>
      </w:pPr>
      <w:rPr>
        <w:rFonts w:cs="Times New Roman" w:hint="default"/>
      </w:rPr>
    </w:lvl>
  </w:abstractNum>
  <w:abstractNum w:abstractNumId="5" w15:restartNumberingAfterBreak="0">
    <w:nsid w:val="286B42D9"/>
    <w:multiLevelType w:val="multilevel"/>
    <w:tmpl w:val="24448794"/>
    <w:lvl w:ilvl="0">
      <w:start w:val="2"/>
      <w:numFmt w:val="decimal"/>
      <w:lvlText w:val="%1."/>
      <w:lvlJc w:val="left"/>
      <w:pPr>
        <w:tabs>
          <w:tab w:val="num" w:pos="3479"/>
        </w:tabs>
        <w:ind w:left="3479"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4343"/>
        </w:tabs>
        <w:ind w:left="4343" w:hanging="504"/>
      </w:pPr>
      <w:rPr>
        <w:rFonts w:cs="Times New Roman"/>
      </w:rPr>
    </w:lvl>
    <w:lvl w:ilvl="3">
      <w:start w:val="1"/>
      <w:numFmt w:val="decimal"/>
      <w:lvlText w:val="%1.%2.%3.%4."/>
      <w:lvlJc w:val="left"/>
      <w:pPr>
        <w:tabs>
          <w:tab w:val="num" w:pos="4847"/>
        </w:tabs>
        <w:ind w:left="4847" w:hanging="648"/>
      </w:pPr>
      <w:rPr>
        <w:rFonts w:cs="Times New Roman"/>
      </w:rPr>
    </w:lvl>
    <w:lvl w:ilvl="4">
      <w:start w:val="1"/>
      <w:numFmt w:val="decimal"/>
      <w:lvlText w:val="%1.%2.%3.%4.%5."/>
      <w:lvlJc w:val="left"/>
      <w:pPr>
        <w:tabs>
          <w:tab w:val="num" w:pos="5351"/>
        </w:tabs>
        <w:ind w:left="5351" w:hanging="792"/>
      </w:pPr>
      <w:rPr>
        <w:rFonts w:cs="Times New Roman"/>
      </w:rPr>
    </w:lvl>
    <w:lvl w:ilvl="5">
      <w:start w:val="1"/>
      <w:numFmt w:val="decimal"/>
      <w:lvlText w:val="%1.%2.%3.%4.%5.%6."/>
      <w:lvlJc w:val="left"/>
      <w:pPr>
        <w:tabs>
          <w:tab w:val="num" w:pos="5855"/>
        </w:tabs>
        <w:ind w:left="5855" w:hanging="936"/>
      </w:pPr>
      <w:rPr>
        <w:rFonts w:cs="Times New Roman"/>
      </w:rPr>
    </w:lvl>
    <w:lvl w:ilvl="6">
      <w:start w:val="1"/>
      <w:numFmt w:val="decimal"/>
      <w:lvlText w:val="%1.%2.%3.%4.%5.%6.%7."/>
      <w:lvlJc w:val="left"/>
      <w:pPr>
        <w:tabs>
          <w:tab w:val="num" w:pos="6359"/>
        </w:tabs>
        <w:ind w:left="6359" w:hanging="1080"/>
      </w:pPr>
      <w:rPr>
        <w:rFonts w:cs="Times New Roman"/>
      </w:rPr>
    </w:lvl>
    <w:lvl w:ilvl="7">
      <w:start w:val="1"/>
      <w:numFmt w:val="decimal"/>
      <w:lvlText w:val="%1.%2.%3.%4.%5.%6.%7.%8."/>
      <w:lvlJc w:val="left"/>
      <w:pPr>
        <w:tabs>
          <w:tab w:val="num" w:pos="6863"/>
        </w:tabs>
        <w:ind w:left="6863" w:hanging="1224"/>
      </w:pPr>
      <w:rPr>
        <w:rFonts w:cs="Times New Roman"/>
      </w:rPr>
    </w:lvl>
    <w:lvl w:ilvl="8">
      <w:start w:val="1"/>
      <w:numFmt w:val="decimal"/>
      <w:lvlText w:val="%1.%2.%3.%4.%5.%6.%7.%8.%9."/>
      <w:lvlJc w:val="left"/>
      <w:pPr>
        <w:tabs>
          <w:tab w:val="num" w:pos="7439"/>
        </w:tabs>
        <w:ind w:left="7439" w:hanging="1440"/>
      </w:pPr>
      <w:rPr>
        <w:rFonts w:cs="Times New Roman"/>
      </w:rPr>
    </w:lvl>
  </w:abstractNum>
  <w:abstractNum w:abstractNumId="6" w15:restartNumberingAfterBreak="0">
    <w:nsid w:val="2D23475C"/>
    <w:multiLevelType w:val="multilevel"/>
    <w:tmpl w:val="07243518"/>
    <w:lvl w:ilvl="0">
      <w:start w:val="5"/>
      <w:numFmt w:val="decimal"/>
      <w:lvlText w:val="%1."/>
      <w:lvlJc w:val="left"/>
      <w:pPr>
        <w:ind w:left="502"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205" w:hanging="72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555" w:hanging="1080"/>
      </w:pPr>
      <w:rPr>
        <w:rFonts w:cs="Times New Roman" w:hint="default"/>
      </w:rPr>
    </w:lvl>
    <w:lvl w:ilvl="6">
      <w:start w:val="1"/>
      <w:numFmt w:val="decimal"/>
      <w:lvlText w:val="%1.%2.%3.%4.%5.%6.%7."/>
      <w:lvlJc w:val="left"/>
      <w:pPr>
        <w:ind w:left="4410" w:hanging="1440"/>
      </w:pPr>
      <w:rPr>
        <w:rFonts w:cs="Times New Roman" w:hint="default"/>
      </w:rPr>
    </w:lvl>
    <w:lvl w:ilvl="7">
      <w:start w:val="1"/>
      <w:numFmt w:val="decimal"/>
      <w:lvlText w:val="%1.%2.%3.%4.%5.%6.%7.%8."/>
      <w:lvlJc w:val="left"/>
      <w:pPr>
        <w:ind w:left="4905" w:hanging="1440"/>
      </w:pPr>
      <w:rPr>
        <w:rFonts w:cs="Times New Roman" w:hint="default"/>
      </w:rPr>
    </w:lvl>
    <w:lvl w:ilvl="8">
      <w:start w:val="1"/>
      <w:numFmt w:val="decimal"/>
      <w:lvlText w:val="%1.%2.%3.%4.%5.%6.%7.%8.%9."/>
      <w:lvlJc w:val="left"/>
      <w:pPr>
        <w:ind w:left="5760" w:hanging="1800"/>
      </w:pPr>
      <w:rPr>
        <w:rFonts w:cs="Times New Roman" w:hint="default"/>
      </w:rPr>
    </w:lvl>
  </w:abstractNum>
  <w:abstractNum w:abstractNumId="7" w15:restartNumberingAfterBreak="0">
    <w:nsid w:val="3395070B"/>
    <w:multiLevelType w:val="multilevel"/>
    <w:tmpl w:val="DD521086"/>
    <w:lvl w:ilvl="0">
      <w:start w:val="4"/>
      <w:numFmt w:val="decimal"/>
      <w:lvlText w:val="%1."/>
      <w:lvlJc w:val="left"/>
      <w:pPr>
        <w:ind w:left="495" w:hanging="495"/>
      </w:pPr>
      <w:rPr>
        <w:rFonts w:cs="Times New Roman" w:hint="default"/>
      </w:rPr>
    </w:lvl>
    <w:lvl w:ilvl="1">
      <w:start w:val="3"/>
      <w:numFmt w:val="decimal"/>
      <w:lvlText w:val="%1.%2."/>
      <w:lvlJc w:val="left"/>
      <w:pPr>
        <w:ind w:left="495" w:hanging="49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38D50769"/>
    <w:multiLevelType w:val="multilevel"/>
    <w:tmpl w:val="07243518"/>
    <w:lvl w:ilvl="0">
      <w:start w:val="5"/>
      <w:numFmt w:val="decimal"/>
      <w:lvlText w:val="%1."/>
      <w:lvlJc w:val="left"/>
      <w:pPr>
        <w:ind w:left="502"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205" w:hanging="72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555" w:hanging="1080"/>
      </w:pPr>
      <w:rPr>
        <w:rFonts w:cs="Times New Roman" w:hint="default"/>
      </w:rPr>
    </w:lvl>
    <w:lvl w:ilvl="6">
      <w:start w:val="1"/>
      <w:numFmt w:val="decimal"/>
      <w:lvlText w:val="%1.%2.%3.%4.%5.%6.%7."/>
      <w:lvlJc w:val="left"/>
      <w:pPr>
        <w:ind w:left="4410" w:hanging="1440"/>
      </w:pPr>
      <w:rPr>
        <w:rFonts w:cs="Times New Roman" w:hint="default"/>
      </w:rPr>
    </w:lvl>
    <w:lvl w:ilvl="7">
      <w:start w:val="1"/>
      <w:numFmt w:val="decimal"/>
      <w:lvlText w:val="%1.%2.%3.%4.%5.%6.%7.%8."/>
      <w:lvlJc w:val="left"/>
      <w:pPr>
        <w:ind w:left="4905" w:hanging="1440"/>
      </w:pPr>
      <w:rPr>
        <w:rFonts w:cs="Times New Roman" w:hint="default"/>
      </w:rPr>
    </w:lvl>
    <w:lvl w:ilvl="8">
      <w:start w:val="1"/>
      <w:numFmt w:val="decimal"/>
      <w:lvlText w:val="%1.%2.%3.%4.%5.%6.%7.%8.%9."/>
      <w:lvlJc w:val="left"/>
      <w:pPr>
        <w:ind w:left="5760" w:hanging="1800"/>
      </w:pPr>
      <w:rPr>
        <w:rFonts w:cs="Times New Roman" w:hint="default"/>
      </w:rPr>
    </w:lvl>
  </w:abstractNum>
  <w:abstractNum w:abstractNumId="9" w15:restartNumberingAfterBreak="0">
    <w:nsid w:val="44146A25"/>
    <w:multiLevelType w:val="multilevel"/>
    <w:tmpl w:val="DA00DE3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1211"/>
        </w:tabs>
        <w:ind w:left="1211"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4CA17A72"/>
    <w:multiLevelType w:val="hybridMultilevel"/>
    <w:tmpl w:val="876A517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F161FC"/>
    <w:multiLevelType w:val="multilevel"/>
    <w:tmpl w:val="24448794"/>
    <w:lvl w:ilvl="0">
      <w:start w:val="2"/>
      <w:numFmt w:val="decimal"/>
      <w:lvlText w:val="%1."/>
      <w:lvlJc w:val="left"/>
      <w:pPr>
        <w:tabs>
          <w:tab w:val="num" w:pos="3479"/>
        </w:tabs>
        <w:ind w:left="3479" w:hanging="360"/>
      </w:pPr>
      <w:rPr>
        <w:rFonts w:cs="Times New Roman"/>
      </w:rPr>
    </w:lvl>
    <w:lvl w:ilvl="1">
      <w:start w:val="1"/>
      <w:numFmt w:val="decimal"/>
      <w:lvlText w:val="%1.%2."/>
      <w:lvlJc w:val="left"/>
      <w:pPr>
        <w:tabs>
          <w:tab w:val="num" w:pos="1283"/>
        </w:tabs>
        <w:ind w:left="1283" w:hanging="432"/>
      </w:pPr>
      <w:rPr>
        <w:rFonts w:cs="Times New Roman"/>
      </w:rPr>
    </w:lvl>
    <w:lvl w:ilvl="2">
      <w:start w:val="1"/>
      <w:numFmt w:val="decimal"/>
      <w:lvlText w:val="%1.%2.%3."/>
      <w:lvlJc w:val="left"/>
      <w:pPr>
        <w:tabs>
          <w:tab w:val="num" w:pos="4343"/>
        </w:tabs>
        <w:ind w:left="4343" w:hanging="504"/>
      </w:pPr>
      <w:rPr>
        <w:rFonts w:cs="Times New Roman"/>
      </w:rPr>
    </w:lvl>
    <w:lvl w:ilvl="3">
      <w:start w:val="1"/>
      <w:numFmt w:val="decimal"/>
      <w:lvlText w:val="%1.%2.%3.%4."/>
      <w:lvlJc w:val="left"/>
      <w:pPr>
        <w:tabs>
          <w:tab w:val="num" w:pos="4847"/>
        </w:tabs>
        <w:ind w:left="4847" w:hanging="648"/>
      </w:pPr>
      <w:rPr>
        <w:rFonts w:cs="Times New Roman"/>
      </w:rPr>
    </w:lvl>
    <w:lvl w:ilvl="4">
      <w:start w:val="1"/>
      <w:numFmt w:val="decimal"/>
      <w:lvlText w:val="%1.%2.%3.%4.%5."/>
      <w:lvlJc w:val="left"/>
      <w:pPr>
        <w:tabs>
          <w:tab w:val="num" w:pos="5351"/>
        </w:tabs>
        <w:ind w:left="5351" w:hanging="792"/>
      </w:pPr>
      <w:rPr>
        <w:rFonts w:cs="Times New Roman"/>
      </w:rPr>
    </w:lvl>
    <w:lvl w:ilvl="5">
      <w:start w:val="1"/>
      <w:numFmt w:val="decimal"/>
      <w:lvlText w:val="%1.%2.%3.%4.%5.%6."/>
      <w:lvlJc w:val="left"/>
      <w:pPr>
        <w:tabs>
          <w:tab w:val="num" w:pos="5855"/>
        </w:tabs>
        <w:ind w:left="5855" w:hanging="936"/>
      </w:pPr>
      <w:rPr>
        <w:rFonts w:cs="Times New Roman"/>
      </w:rPr>
    </w:lvl>
    <w:lvl w:ilvl="6">
      <w:start w:val="1"/>
      <w:numFmt w:val="decimal"/>
      <w:lvlText w:val="%1.%2.%3.%4.%5.%6.%7."/>
      <w:lvlJc w:val="left"/>
      <w:pPr>
        <w:tabs>
          <w:tab w:val="num" w:pos="6359"/>
        </w:tabs>
        <w:ind w:left="6359" w:hanging="1080"/>
      </w:pPr>
      <w:rPr>
        <w:rFonts w:cs="Times New Roman"/>
      </w:rPr>
    </w:lvl>
    <w:lvl w:ilvl="7">
      <w:start w:val="1"/>
      <w:numFmt w:val="decimal"/>
      <w:lvlText w:val="%1.%2.%3.%4.%5.%6.%7.%8."/>
      <w:lvlJc w:val="left"/>
      <w:pPr>
        <w:tabs>
          <w:tab w:val="num" w:pos="6863"/>
        </w:tabs>
        <w:ind w:left="6863" w:hanging="1224"/>
      </w:pPr>
      <w:rPr>
        <w:rFonts w:cs="Times New Roman"/>
      </w:rPr>
    </w:lvl>
    <w:lvl w:ilvl="8">
      <w:start w:val="1"/>
      <w:numFmt w:val="decimal"/>
      <w:lvlText w:val="%1.%2.%3.%4.%5.%6.%7.%8.%9."/>
      <w:lvlJc w:val="left"/>
      <w:pPr>
        <w:tabs>
          <w:tab w:val="num" w:pos="7439"/>
        </w:tabs>
        <w:ind w:left="7439" w:hanging="1440"/>
      </w:pPr>
      <w:rPr>
        <w:rFonts w:cs="Times New Roman"/>
      </w:rPr>
    </w:lvl>
  </w:abstractNum>
  <w:abstractNum w:abstractNumId="12" w15:restartNumberingAfterBreak="0">
    <w:nsid w:val="5AF71024"/>
    <w:multiLevelType w:val="multilevel"/>
    <w:tmpl w:val="24448794"/>
    <w:lvl w:ilvl="0">
      <w:start w:val="2"/>
      <w:numFmt w:val="decimal"/>
      <w:lvlText w:val="%1."/>
      <w:lvlJc w:val="left"/>
      <w:pPr>
        <w:tabs>
          <w:tab w:val="num" w:pos="3479"/>
        </w:tabs>
        <w:ind w:left="3479" w:hanging="360"/>
      </w:pPr>
      <w:rPr>
        <w:rFonts w:cs="Times New Roman"/>
      </w:rPr>
    </w:lvl>
    <w:lvl w:ilvl="1">
      <w:start w:val="1"/>
      <w:numFmt w:val="decimal"/>
      <w:lvlText w:val="%1.%2."/>
      <w:lvlJc w:val="left"/>
      <w:pPr>
        <w:tabs>
          <w:tab w:val="num" w:pos="1283"/>
        </w:tabs>
        <w:ind w:left="1283" w:hanging="432"/>
      </w:pPr>
      <w:rPr>
        <w:rFonts w:cs="Times New Roman"/>
      </w:rPr>
    </w:lvl>
    <w:lvl w:ilvl="2">
      <w:start w:val="1"/>
      <w:numFmt w:val="decimal"/>
      <w:lvlText w:val="%1.%2.%3."/>
      <w:lvlJc w:val="left"/>
      <w:pPr>
        <w:tabs>
          <w:tab w:val="num" w:pos="4343"/>
        </w:tabs>
        <w:ind w:left="4343" w:hanging="504"/>
      </w:pPr>
      <w:rPr>
        <w:rFonts w:cs="Times New Roman"/>
      </w:rPr>
    </w:lvl>
    <w:lvl w:ilvl="3">
      <w:start w:val="1"/>
      <w:numFmt w:val="decimal"/>
      <w:lvlText w:val="%1.%2.%3.%4."/>
      <w:lvlJc w:val="left"/>
      <w:pPr>
        <w:tabs>
          <w:tab w:val="num" w:pos="4847"/>
        </w:tabs>
        <w:ind w:left="4847" w:hanging="648"/>
      </w:pPr>
      <w:rPr>
        <w:rFonts w:cs="Times New Roman"/>
      </w:rPr>
    </w:lvl>
    <w:lvl w:ilvl="4">
      <w:start w:val="1"/>
      <w:numFmt w:val="decimal"/>
      <w:lvlText w:val="%1.%2.%3.%4.%5."/>
      <w:lvlJc w:val="left"/>
      <w:pPr>
        <w:tabs>
          <w:tab w:val="num" w:pos="5351"/>
        </w:tabs>
        <w:ind w:left="5351" w:hanging="792"/>
      </w:pPr>
      <w:rPr>
        <w:rFonts w:cs="Times New Roman"/>
      </w:rPr>
    </w:lvl>
    <w:lvl w:ilvl="5">
      <w:start w:val="1"/>
      <w:numFmt w:val="decimal"/>
      <w:lvlText w:val="%1.%2.%3.%4.%5.%6."/>
      <w:lvlJc w:val="left"/>
      <w:pPr>
        <w:tabs>
          <w:tab w:val="num" w:pos="5855"/>
        </w:tabs>
        <w:ind w:left="5855" w:hanging="936"/>
      </w:pPr>
      <w:rPr>
        <w:rFonts w:cs="Times New Roman"/>
      </w:rPr>
    </w:lvl>
    <w:lvl w:ilvl="6">
      <w:start w:val="1"/>
      <w:numFmt w:val="decimal"/>
      <w:lvlText w:val="%1.%2.%3.%4.%5.%6.%7."/>
      <w:lvlJc w:val="left"/>
      <w:pPr>
        <w:tabs>
          <w:tab w:val="num" w:pos="6359"/>
        </w:tabs>
        <w:ind w:left="6359" w:hanging="1080"/>
      </w:pPr>
      <w:rPr>
        <w:rFonts w:cs="Times New Roman"/>
      </w:rPr>
    </w:lvl>
    <w:lvl w:ilvl="7">
      <w:start w:val="1"/>
      <w:numFmt w:val="decimal"/>
      <w:lvlText w:val="%1.%2.%3.%4.%5.%6.%7.%8."/>
      <w:lvlJc w:val="left"/>
      <w:pPr>
        <w:tabs>
          <w:tab w:val="num" w:pos="6863"/>
        </w:tabs>
        <w:ind w:left="6863" w:hanging="1224"/>
      </w:pPr>
      <w:rPr>
        <w:rFonts w:cs="Times New Roman"/>
      </w:rPr>
    </w:lvl>
    <w:lvl w:ilvl="8">
      <w:start w:val="1"/>
      <w:numFmt w:val="decimal"/>
      <w:lvlText w:val="%1.%2.%3.%4.%5.%6.%7.%8.%9."/>
      <w:lvlJc w:val="left"/>
      <w:pPr>
        <w:tabs>
          <w:tab w:val="num" w:pos="7439"/>
        </w:tabs>
        <w:ind w:left="7439" w:hanging="1440"/>
      </w:pPr>
      <w:rPr>
        <w:rFonts w:cs="Times New Roman"/>
      </w:rPr>
    </w:lvl>
  </w:abstractNum>
  <w:abstractNum w:abstractNumId="13" w15:restartNumberingAfterBreak="0">
    <w:nsid w:val="73055C70"/>
    <w:multiLevelType w:val="multilevel"/>
    <w:tmpl w:val="F4DEAE14"/>
    <w:lvl w:ilvl="0">
      <w:start w:val="4"/>
      <w:numFmt w:val="decimal"/>
      <w:lvlText w:val="%1."/>
      <w:lvlJc w:val="left"/>
      <w:pPr>
        <w:ind w:left="495" w:hanging="495"/>
      </w:pPr>
      <w:rPr>
        <w:rFonts w:cs="Times New Roman" w:hint="default"/>
      </w:rPr>
    </w:lvl>
    <w:lvl w:ilvl="1">
      <w:start w:val="2"/>
      <w:numFmt w:val="decimal"/>
      <w:lvlText w:val="%1.%2."/>
      <w:lvlJc w:val="left"/>
      <w:pPr>
        <w:ind w:left="495" w:hanging="49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7E1A7259"/>
    <w:multiLevelType w:val="multilevel"/>
    <w:tmpl w:val="24448794"/>
    <w:lvl w:ilvl="0">
      <w:start w:val="2"/>
      <w:numFmt w:val="decimal"/>
      <w:lvlText w:val="%1."/>
      <w:lvlJc w:val="left"/>
      <w:pPr>
        <w:tabs>
          <w:tab w:val="num" w:pos="3479"/>
        </w:tabs>
        <w:ind w:left="3479" w:hanging="360"/>
      </w:pPr>
      <w:rPr>
        <w:rFonts w:cs="Times New Roman"/>
      </w:rPr>
    </w:lvl>
    <w:lvl w:ilvl="1">
      <w:start w:val="1"/>
      <w:numFmt w:val="decimal"/>
      <w:lvlText w:val="%1.%2."/>
      <w:lvlJc w:val="left"/>
      <w:pPr>
        <w:tabs>
          <w:tab w:val="num" w:pos="1283"/>
        </w:tabs>
        <w:ind w:left="1283" w:hanging="432"/>
      </w:pPr>
      <w:rPr>
        <w:rFonts w:cs="Times New Roman"/>
      </w:rPr>
    </w:lvl>
    <w:lvl w:ilvl="2">
      <w:start w:val="1"/>
      <w:numFmt w:val="decimal"/>
      <w:lvlText w:val="%1.%2.%3."/>
      <w:lvlJc w:val="left"/>
      <w:pPr>
        <w:tabs>
          <w:tab w:val="num" w:pos="4343"/>
        </w:tabs>
        <w:ind w:left="4343" w:hanging="504"/>
      </w:pPr>
      <w:rPr>
        <w:rFonts w:cs="Times New Roman"/>
      </w:rPr>
    </w:lvl>
    <w:lvl w:ilvl="3">
      <w:start w:val="1"/>
      <w:numFmt w:val="decimal"/>
      <w:lvlText w:val="%1.%2.%3.%4."/>
      <w:lvlJc w:val="left"/>
      <w:pPr>
        <w:tabs>
          <w:tab w:val="num" w:pos="4847"/>
        </w:tabs>
        <w:ind w:left="4847" w:hanging="648"/>
      </w:pPr>
      <w:rPr>
        <w:rFonts w:cs="Times New Roman"/>
      </w:rPr>
    </w:lvl>
    <w:lvl w:ilvl="4">
      <w:start w:val="1"/>
      <w:numFmt w:val="decimal"/>
      <w:lvlText w:val="%1.%2.%3.%4.%5."/>
      <w:lvlJc w:val="left"/>
      <w:pPr>
        <w:tabs>
          <w:tab w:val="num" w:pos="5351"/>
        </w:tabs>
        <w:ind w:left="5351" w:hanging="792"/>
      </w:pPr>
      <w:rPr>
        <w:rFonts w:cs="Times New Roman"/>
      </w:rPr>
    </w:lvl>
    <w:lvl w:ilvl="5">
      <w:start w:val="1"/>
      <w:numFmt w:val="decimal"/>
      <w:lvlText w:val="%1.%2.%3.%4.%5.%6."/>
      <w:lvlJc w:val="left"/>
      <w:pPr>
        <w:tabs>
          <w:tab w:val="num" w:pos="5855"/>
        </w:tabs>
        <w:ind w:left="5855" w:hanging="936"/>
      </w:pPr>
      <w:rPr>
        <w:rFonts w:cs="Times New Roman"/>
      </w:rPr>
    </w:lvl>
    <w:lvl w:ilvl="6">
      <w:start w:val="1"/>
      <w:numFmt w:val="decimal"/>
      <w:lvlText w:val="%1.%2.%3.%4.%5.%6.%7."/>
      <w:lvlJc w:val="left"/>
      <w:pPr>
        <w:tabs>
          <w:tab w:val="num" w:pos="6359"/>
        </w:tabs>
        <w:ind w:left="6359" w:hanging="1080"/>
      </w:pPr>
      <w:rPr>
        <w:rFonts w:cs="Times New Roman"/>
      </w:rPr>
    </w:lvl>
    <w:lvl w:ilvl="7">
      <w:start w:val="1"/>
      <w:numFmt w:val="decimal"/>
      <w:lvlText w:val="%1.%2.%3.%4.%5.%6.%7.%8."/>
      <w:lvlJc w:val="left"/>
      <w:pPr>
        <w:tabs>
          <w:tab w:val="num" w:pos="6863"/>
        </w:tabs>
        <w:ind w:left="6863" w:hanging="1224"/>
      </w:pPr>
      <w:rPr>
        <w:rFonts w:cs="Times New Roman"/>
      </w:rPr>
    </w:lvl>
    <w:lvl w:ilvl="8">
      <w:start w:val="1"/>
      <w:numFmt w:val="decimal"/>
      <w:lvlText w:val="%1.%2.%3.%4.%5.%6.%7.%8.%9."/>
      <w:lvlJc w:val="left"/>
      <w:pPr>
        <w:tabs>
          <w:tab w:val="num" w:pos="7439"/>
        </w:tabs>
        <w:ind w:left="7439" w:hanging="1440"/>
      </w:pPr>
      <w:rPr>
        <w:rFonts w:cs="Times New Roman"/>
      </w:rPr>
    </w:lvl>
  </w:abstractNum>
  <w:abstractNum w:abstractNumId="15" w15:restartNumberingAfterBreak="0">
    <w:nsid w:val="7E33366A"/>
    <w:multiLevelType w:val="multilevel"/>
    <w:tmpl w:val="A030D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7"/>
  </w:num>
  <w:num w:numId="6">
    <w:abstractNumId w:val="4"/>
  </w:num>
  <w:num w:numId="7">
    <w:abstractNumId w:val="8"/>
  </w:num>
  <w:num w:numId="8">
    <w:abstractNumId w:val="14"/>
  </w:num>
  <w:num w:numId="9">
    <w:abstractNumId w:val="15"/>
  </w:num>
  <w:num w:numId="10">
    <w:abstractNumId w:val="12"/>
  </w:num>
  <w:num w:numId="11">
    <w:abstractNumId w:val="11"/>
  </w:num>
  <w:num w:numId="12">
    <w:abstractNumId w:val="6"/>
  </w:num>
  <w:num w:numId="13">
    <w:abstractNumId w:val="0"/>
  </w:num>
  <w:num w:numId="14">
    <w:abstractNumId w:val="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65"/>
    <w:rsid w:val="000267F6"/>
    <w:rsid w:val="00036DEF"/>
    <w:rsid w:val="00057AE4"/>
    <w:rsid w:val="00060EB9"/>
    <w:rsid w:val="00090DE0"/>
    <w:rsid w:val="0009570D"/>
    <w:rsid w:val="000C3F01"/>
    <w:rsid w:val="000C5C9F"/>
    <w:rsid w:val="000D1623"/>
    <w:rsid w:val="00104025"/>
    <w:rsid w:val="00123964"/>
    <w:rsid w:val="00124C22"/>
    <w:rsid w:val="00130491"/>
    <w:rsid w:val="00174AA8"/>
    <w:rsid w:val="0018087C"/>
    <w:rsid w:val="001B5481"/>
    <w:rsid w:val="001B6BF2"/>
    <w:rsid w:val="001D0B96"/>
    <w:rsid w:val="001E6386"/>
    <w:rsid w:val="001F67A3"/>
    <w:rsid w:val="00217401"/>
    <w:rsid w:val="0026490E"/>
    <w:rsid w:val="002F675F"/>
    <w:rsid w:val="00314003"/>
    <w:rsid w:val="003609DF"/>
    <w:rsid w:val="00376116"/>
    <w:rsid w:val="0039629C"/>
    <w:rsid w:val="003B071A"/>
    <w:rsid w:val="003B514B"/>
    <w:rsid w:val="003C3C80"/>
    <w:rsid w:val="003F4155"/>
    <w:rsid w:val="003F6C9C"/>
    <w:rsid w:val="0041774D"/>
    <w:rsid w:val="004560A7"/>
    <w:rsid w:val="00473124"/>
    <w:rsid w:val="00495603"/>
    <w:rsid w:val="004B0C36"/>
    <w:rsid w:val="004B56C9"/>
    <w:rsid w:val="004D6615"/>
    <w:rsid w:val="00503CE0"/>
    <w:rsid w:val="00514B3C"/>
    <w:rsid w:val="00531889"/>
    <w:rsid w:val="005572A0"/>
    <w:rsid w:val="00585AD1"/>
    <w:rsid w:val="005A5565"/>
    <w:rsid w:val="005A77AB"/>
    <w:rsid w:val="005B6E83"/>
    <w:rsid w:val="005F5F7B"/>
    <w:rsid w:val="006228EC"/>
    <w:rsid w:val="00685317"/>
    <w:rsid w:val="006B0AF6"/>
    <w:rsid w:val="006C6B71"/>
    <w:rsid w:val="00714D76"/>
    <w:rsid w:val="007242AC"/>
    <w:rsid w:val="007717A8"/>
    <w:rsid w:val="007872BA"/>
    <w:rsid w:val="007B1C65"/>
    <w:rsid w:val="007D6D44"/>
    <w:rsid w:val="00820028"/>
    <w:rsid w:val="00821E82"/>
    <w:rsid w:val="00827E43"/>
    <w:rsid w:val="00831D02"/>
    <w:rsid w:val="008456B7"/>
    <w:rsid w:val="008D2944"/>
    <w:rsid w:val="009202D7"/>
    <w:rsid w:val="009221FF"/>
    <w:rsid w:val="00956C48"/>
    <w:rsid w:val="00983F47"/>
    <w:rsid w:val="0099784D"/>
    <w:rsid w:val="009C67FA"/>
    <w:rsid w:val="009F0730"/>
    <w:rsid w:val="009F094D"/>
    <w:rsid w:val="00A24FAB"/>
    <w:rsid w:val="00A3560B"/>
    <w:rsid w:val="00A939F7"/>
    <w:rsid w:val="00A97DA9"/>
    <w:rsid w:val="00AB2F51"/>
    <w:rsid w:val="00AB7BFD"/>
    <w:rsid w:val="00B611EA"/>
    <w:rsid w:val="00B7704E"/>
    <w:rsid w:val="00B77A6C"/>
    <w:rsid w:val="00B83176"/>
    <w:rsid w:val="00B93EA6"/>
    <w:rsid w:val="00BE2318"/>
    <w:rsid w:val="00C05709"/>
    <w:rsid w:val="00C23A99"/>
    <w:rsid w:val="00C6461D"/>
    <w:rsid w:val="00CA46E6"/>
    <w:rsid w:val="00D0295A"/>
    <w:rsid w:val="00D0490E"/>
    <w:rsid w:val="00D31C6C"/>
    <w:rsid w:val="00D57D4F"/>
    <w:rsid w:val="00D623B4"/>
    <w:rsid w:val="00D654BB"/>
    <w:rsid w:val="00D9399B"/>
    <w:rsid w:val="00DE7193"/>
    <w:rsid w:val="00E0495E"/>
    <w:rsid w:val="00E21E53"/>
    <w:rsid w:val="00E9033E"/>
    <w:rsid w:val="00EA6E05"/>
    <w:rsid w:val="00EE3642"/>
    <w:rsid w:val="00EF15EA"/>
    <w:rsid w:val="00F137D0"/>
    <w:rsid w:val="00F17299"/>
    <w:rsid w:val="00F2348D"/>
    <w:rsid w:val="00F41592"/>
    <w:rsid w:val="00FA441F"/>
    <w:rsid w:val="00FB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A2BF7"/>
  <w15:chartTrackingRefBased/>
  <w15:docId w15:val="{259CC491-FEF8-43CF-93F6-07701E70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C65"/>
    <w:pPr>
      <w:suppressAutoHyphens/>
    </w:pPr>
    <w:rPr>
      <w:rFonts w:eastAsia="Calibri"/>
      <w:sz w:val="24"/>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7B1C65"/>
  </w:style>
  <w:style w:type="character" w:customStyle="1" w:styleId="a4">
    <w:name w:val="Основной текст Знак"/>
    <w:link w:val="a3"/>
    <w:locked/>
    <w:rsid w:val="007B1C65"/>
    <w:rPr>
      <w:rFonts w:eastAsia="Calibri"/>
      <w:sz w:val="24"/>
      <w:szCs w:val="24"/>
      <w:lang w:val="ru-RU" w:eastAsia="ar-SA" w:bidi="ar-SA"/>
    </w:rPr>
  </w:style>
  <w:style w:type="paragraph" w:customStyle="1" w:styleId="ListParagraph">
    <w:name w:val="List Paragraph"/>
    <w:basedOn w:val="a"/>
    <w:rsid w:val="007B1C65"/>
    <w:pPr>
      <w:suppressAutoHyphens w:val="0"/>
      <w:spacing w:after="200" w:line="276" w:lineRule="auto"/>
      <w:ind w:left="720"/>
      <w:contextualSpacing/>
    </w:pPr>
    <w:rPr>
      <w:rFonts w:ascii="Calibri" w:hAnsi="Calibri"/>
      <w:sz w:val="22"/>
      <w:szCs w:val="22"/>
      <w:lang w:eastAsia="ru-RU"/>
    </w:rPr>
  </w:style>
  <w:style w:type="paragraph" w:customStyle="1" w:styleId="ConsTitle">
    <w:name w:val="ConsTitle"/>
    <w:rsid w:val="007B1C65"/>
    <w:pPr>
      <w:autoSpaceDE w:val="0"/>
      <w:autoSpaceDN w:val="0"/>
      <w:adjustRightInd w:val="0"/>
    </w:pPr>
    <w:rPr>
      <w:rFonts w:ascii="Arial" w:eastAsia="Calibri" w:hAnsi="Arial" w:cs="Arial"/>
      <w:b/>
      <w:bCs/>
      <w:sz w:val="16"/>
      <w:szCs w:val="16"/>
    </w:rPr>
  </w:style>
  <w:style w:type="paragraph" w:customStyle="1" w:styleId="1">
    <w:name w:val="Текст1"/>
    <w:basedOn w:val="a"/>
    <w:rsid w:val="007B1C65"/>
    <w:pPr>
      <w:suppressAutoHyphens w:val="0"/>
      <w:spacing w:line="360" w:lineRule="auto"/>
      <w:ind w:firstLine="720"/>
      <w:jc w:val="both"/>
    </w:pPr>
    <w:rPr>
      <w:sz w:val="28"/>
      <w:szCs w:val="20"/>
      <w:lang w:eastAsia="ru-RU"/>
    </w:rPr>
  </w:style>
  <w:style w:type="paragraph" w:styleId="2">
    <w:name w:val="Body Text Indent 2"/>
    <w:basedOn w:val="a"/>
    <w:link w:val="20"/>
    <w:rsid w:val="007B1C65"/>
    <w:pPr>
      <w:spacing w:after="120" w:line="480" w:lineRule="auto"/>
      <w:ind w:left="283"/>
    </w:pPr>
  </w:style>
  <w:style w:type="character" w:customStyle="1" w:styleId="20">
    <w:name w:val="Основной текст с отступом 2 Знак"/>
    <w:link w:val="2"/>
    <w:locked/>
    <w:rsid w:val="007B1C65"/>
    <w:rPr>
      <w:rFonts w:eastAsia="Calibri"/>
      <w:sz w:val="24"/>
      <w:szCs w:val="24"/>
      <w:lang w:val="ru-RU" w:eastAsia="ar-SA" w:bidi="ar-SA"/>
    </w:rPr>
  </w:style>
  <w:style w:type="paragraph" w:styleId="21">
    <w:name w:val="Body Text 2"/>
    <w:basedOn w:val="a"/>
    <w:link w:val="22"/>
    <w:rsid w:val="00D654BB"/>
    <w:pPr>
      <w:widowControl w:val="0"/>
      <w:suppressAutoHyphens w:val="0"/>
      <w:autoSpaceDE w:val="0"/>
      <w:autoSpaceDN w:val="0"/>
      <w:adjustRightInd w:val="0"/>
      <w:spacing w:after="120" w:line="480" w:lineRule="auto"/>
    </w:pPr>
    <w:rPr>
      <w:rFonts w:eastAsia="Times New Roman"/>
      <w:color w:val="000000"/>
      <w:sz w:val="20"/>
      <w:szCs w:val="20"/>
      <w:lang w:eastAsia="ru-RU"/>
    </w:rPr>
  </w:style>
  <w:style w:type="character" w:customStyle="1" w:styleId="22">
    <w:name w:val="Основной текст 2 Знак"/>
    <w:link w:val="21"/>
    <w:rsid w:val="00D654BB"/>
    <w:rPr>
      <w:color w:val="000000"/>
      <w:lang w:val="ru-RU" w:eastAsia="ru-RU" w:bidi="ar-SA"/>
    </w:rPr>
  </w:style>
  <w:style w:type="character" w:styleId="a5">
    <w:name w:val="Hyperlink"/>
    <w:rsid w:val="00E9033E"/>
    <w:rPr>
      <w:color w:val="0000FF"/>
      <w:u w:val="single"/>
    </w:rPr>
  </w:style>
  <w:style w:type="character" w:customStyle="1" w:styleId="23">
    <w:name w:val=" Знак Знак2"/>
    <w:locked/>
    <w:rsid w:val="001E6386"/>
    <w:rPr>
      <w:rFonts w:eastAsia="Calibri"/>
      <w:sz w:val="24"/>
      <w:szCs w:val="24"/>
      <w:lang w:val="ru-RU" w:eastAsia="ar-SA" w:bidi="ar-SA"/>
    </w:rPr>
  </w:style>
  <w:style w:type="paragraph" w:customStyle="1" w:styleId="a6">
    <w:name w:val="Содержимое таблицы"/>
    <w:basedOn w:val="a"/>
    <w:rsid w:val="00D623B4"/>
    <w:pPr>
      <w:suppressLineNumbers/>
      <w:tabs>
        <w:tab w:val="left" w:pos="708"/>
      </w:tabs>
      <w:spacing w:after="200" w:line="276" w:lineRule="auto"/>
    </w:pPr>
    <w:rPr>
      <w:rFonts w:ascii="Calibri" w:hAnsi="Calibri" w:cs="Calibri"/>
      <w:color w:val="00000A"/>
      <w:kern w:val="1"/>
      <w:sz w:val="22"/>
      <w:szCs w:val="22"/>
    </w:rPr>
  </w:style>
  <w:style w:type="paragraph" w:styleId="a7">
    <w:name w:val="No Spacing"/>
    <w:qFormat/>
    <w:rsid w:val="00217401"/>
    <w:rPr>
      <w:rFonts w:ascii="Calibri" w:eastAsia="Calibri" w:hAnsi="Calibri"/>
      <w:sz w:val="22"/>
      <w:szCs w:val="22"/>
      <w:lang w:eastAsia="en-US"/>
    </w:rPr>
  </w:style>
  <w:style w:type="paragraph" w:customStyle="1" w:styleId="7447">
    <w:name w:val="7447"/>
    <w:aliases w:val="bqiaagaaeyqcaaagiaiaaan+haaabywcaaaaaaaaaaaaaaaaaaaaaaaaaaaaaaaaaaaaaaaaaaaaaaaaaaaaaaaaaaaaaaaaaaaaaaaaaaaaaaaaaaaaaaaaaaaaaaaaaaaaaaaaaaaaaaaaaaaaaaaaaaaaaaaaaaaaaaaaaaaaaaaaaaaaaaaaaaaaaaaaaaaaaaaaaaaaaaaaaaaaaaaaaaaaaaaaaaaaaaaa"/>
    <w:basedOn w:val="a"/>
    <w:rsid w:val="00D0490E"/>
    <w:pPr>
      <w:suppressAutoHyphens w:val="0"/>
      <w:spacing w:before="100" w:beforeAutospacing="1" w:after="100" w:afterAutospacing="1"/>
    </w:pPr>
    <w:rPr>
      <w:rFonts w:eastAsia="Times New Roman"/>
      <w:lang w:eastAsia="ru-RU"/>
    </w:rPr>
  </w:style>
  <w:style w:type="paragraph" w:styleId="a8">
    <w:name w:val="Normal (Web)"/>
    <w:basedOn w:val="a"/>
    <w:uiPriority w:val="99"/>
    <w:unhideWhenUsed/>
    <w:rsid w:val="00D0490E"/>
    <w:pPr>
      <w:suppressAutoHyphens w:val="0"/>
      <w:spacing w:before="100" w:beforeAutospacing="1" w:after="100" w:afterAutospacing="1"/>
    </w:pPr>
    <w:rPr>
      <w:rFonts w:eastAsia="Times New Roman"/>
      <w:lang w:eastAsia="ru-RU"/>
    </w:rPr>
  </w:style>
  <w:style w:type="character" w:styleId="a9">
    <w:name w:val="FollowedHyperlink"/>
    <w:rsid w:val="00D0490E"/>
    <w:rPr>
      <w:color w:val="800080"/>
      <w:u w:val="single"/>
    </w:rPr>
  </w:style>
  <w:style w:type="character" w:customStyle="1" w:styleId="aa">
    <w:name w:val="Гипертекстовая ссылка"/>
    <w:rsid w:val="00D0490E"/>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3177">
      <w:bodyDiv w:val="1"/>
      <w:marLeft w:val="0"/>
      <w:marRight w:val="0"/>
      <w:marTop w:val="0"/>
      <w:marBottom w:val="0"/>
      <w:divBdr>
        <w:top w:val="none" w:sz="0" w:space="0" w:color="auto"/>
        <w:left w:val="none" w:sz="0" w:space="0" w:color="auto"/>
        <w:bottom w:val="none" w:sz="0" w:space="0" w:color="auto"/>
        <w:right w:val="none" w:sz="0" w:space="0" w:color="auto"/>
      </w:divBdr>
    </w:div>
    <w:div w:id="504789935">
      <w:bodyDiv w:val="1"/>
      <w:marLeft w:val="0"/>
      <w:marRight w:val="0"/>
      <w:marTop w:val="0"/>
      <w:marBottom w:val="0"/>
      <w:divBdr>
        <w:top w:val="none" w:sz="0" w:space="0" w:color="auto"/>
        <w:left w:val="none" w:sz="0" w:space="0" w:color="auto"/>
        <w:bottom w:val="none" w:sz="0" w:space="0" w:color="auto"/>
        <w:right w:val="none" w:sz="0" w:space="0" w:color="auto"/>
      </w:divBdr>
    </w:div>
    <w:div w:id="573398351">
      <w:bodyDiv w:val="1"/>
      <w:marLeft w:val="0"/>
      <w:marRight w:val="0"/>
      <w:marTop w:val="0"/>
      <w:marBottom w:val="0"/>
      <w:divBdr>
        <w:top w:val="none" w:sz="0" w:space="0" w:color="auto"/>
        <w:left w:val="none" w:sz="0" w:space="0" w:color="auto"/>
        <w:bottom w:val="none" w:sz="0" w:space="0" w:color="auto"/>
        <w:right w:val="none" w:sz="0" w:space="0" w:color="auto"/>
      </w:divBdr>
    </w:div>
    <w:div w:id="1528443445">
      <w:bodyDiv w:val="1"/>
      <w:marLeft w:val="0"/>
      <w:marRight w:val="0"/>
      <w:marTop w:val="0"/>
      <w:marBottom w:val="0"/>
      <w:divBdr>
        <w:top w:val="none" w:sz="0" w:space="0" w:color="auto"/>
        <w:left w:val="none" w:sz="0" w:space="0" w:color="auto"/>
        <w:bottom w:val="none" w:sz="0" w:space="0" w:color="auto"/>
        <w:right w:val="none" w:sz="0" w:space="0" w:color="auto"/>
      </w:divBdr>
    </w:div>
    <w:div w:id="1714377581">
      <w:bodyDiv w:val="1"/>
      <w:marLeft w:val="0"/>
      <w:marRight w:val="0"/>
      <w:marTop w:val="0"/>
      <w:marBottom w:val="0"/>
      <w:divBdr>
        <w:top w:val="none" w:sz="0" w:space="0" w:color="auto"/>
        <w:left w:val="none" w:sz="0" w:space="0" w:color="auto"/>
        <w:bottom w:val="none" w:sz="0" w:space="0" w:color="auto"/>
        <w:right w:val="none" w:sz="0" w:space="0" w:color="auto"/>
      </w:divBdr>
    </w:div>
    <w:div w:id="1792244284">
      <w:bodyDiv w:val="1"/>
      <w:marLeft w:val="0"/>
      <w:marRight w:val="0"/>
      <w:marTop w:val="0"/>
      <w:marBottom w:val="0"/>
      <w:divBdr>
        <w:top w:val="none" w:sz="0" w:space="0" w:color="auto"/>
        <w:left w:val="none" w:sz="0" w:space="0" w:color="auto"/>
        <w:bottom w:val="none" w:sz="0" w:space="0" w:color="auto"/>
        <w:right w:val="none" w:sz="0" w:space="0" w:color="auto"/>
      </w:divBdr>
      <w:divsChild>
        <w:div w:id="1459835699">
          <w:marLeft w:val="0"/>
          <w:marRight w:val="0"/>
          <w:marTop w:val="0"/>
          <w:marBottom w:val="0"/>
          <w:divBdr>
            <w:top w:val="none" w:sz="0" w:space="0" w:color="auto"/>
            <w:left w:val="none" w:sz="0" w:space="0" w:color="auto"/>
            <w:bottom w:val="none" w:sz="0" w:space="0" w:color="auto"/>
            <w:right w:val="none" w:sz="0" w:space="0" w:color="auto"/>
          </w:divBdr>
          <w:divsChild>
            <w:div w:id="943534813">
              <w:marLeft w:val="0"/>
              <w:marRight w:val="0"/>
              <w:marTop w:val="0"/>
              <w:marBottom w:val="0"/>
              <w:divBdr>
                <w:top w:val="none" w:sz="0" w:space="0" w:color="auto"/>
                <w:left w:val="none" w:sz="0" w:space="0" w:color="auto"/>
                <w:bottom w:val="none" w:sz="0" w:space="0" w:color="auto"/>
                <w:right w:val="none" w:sz="0" w:space="0" w:color="auto"/>
              </w:divBdr>
              <w:divsChild>
                <w:div w:id="8023863">
                  <w:marLeft w:val="0"/>
                  <w:marRight w:val="0"/>
                  <w:marTop w:val="0"/>
                  <w:marBottom w:val="0"/>
                  <w:divBdr>
                    <w:top w:val="none" w:sz="0" w:space="0" w:color="auto"/>
                    <w:left w:val="none" w:sz="0" w:space="0" w:color="auto"/>
                    <w:bottom w:val="none" w:sz="0" w:space="0" w:color="auto"/>
                    <w:right w:val="none" w:sz="0" w:space="0" w:color="auto"/>
                  </w:divBdr>
                  <w:divsChild>
                    <w:div w:id="1476990337">
                      <w:marLeft w:val="0"/>
                      <w:marRight w:val="0"/>
                      <w:marTop w:val="0"/>
                      <w:marBottom w:val="0"/>
                      <w:divBdr>
                        <w:top w:val="none" w:sz="0" w:space="0" w:color="auto"/>
                        <w:left w:val="none" w:sz="0" w:space="0" w:color="auto"/>
                        <w:bottom w:val="none" w:sz="0" w:space="0" w:color="auto"/>
                        <w:right w:val="none" w:sz="0" w:space="0" w:color="auto"/>
                      </w:divBdr>
                      <w:divsChild>
                        <w:div w:id="144054943">
                          <w:marLeft w:val="0"/>
                          <w:marRight w:val="0"/>
                          <w:marTop w:val="0"/>
                          <w:marBottom w:val="0"/>
                          <w:divBdr>
                            <w:top w:val="none" w:sz="0" w:space="0" w:color="auto"/>
                            <w:left w:val="none" w:sz="0" w:space="0" w:color="auto"/>
                            <w:bottom w:val="none" w:sz="0" w:space="0" w:color="auto"/>
                            <w:right w:val="none" w:sz="0" w:space="0" w:color="auto"/>
                          </w:divBdr>
                          <w:divsChild>
                            <w:div w:id="1111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46989">
                  <w:marLeft w:val="0"/>
                  <w:marRight w:val="0"/>
                  <w:marTop w:val="0"/>
                  <w:marBottom w:val="0"/>
                  <w:divBdr>
                    <w:top w:val="none" w:sz="0" w:space="0" w:color="auto"/>
                    <w:left w:val="none" w:sz="0" w:space="0" w:color="auto"/>
                    <w:bottom w:val="none" w:sz="0" w:space="0" w:color="auto"/>
                    <w:right w:val="none" w:sz="0" w:space="0" w:color="auto"/>
                  </w:divBdr>
                  <w:divsChild>
                    <w:div w:id="748815342">
                      <w:marLeft w:val="0"/>
                      <w:marRight w:val="0"/>
                      <w:marTop w:val="0"/>
                      <w:marBottom w:val="0"/>
                      <w:divBdr>
                        <w:top w:val="none" w:sz="0" w:space="0" w:color="auto"/>
                        <w:left w:val="none" w:sz="0" w:space="0" w:color="auto"/>
                        <w:bottom w:val="none" w:sz="0" w:space="0" w:color="auto"/>
                        <w:right w:val="none" w:sz="0" w:space="0" w:color="auto"/>
                      </w:divBdr>
                      <w:divsChild>
                        <w:div w:id="1156341758">
                          <w:marLeft w:val="0"/>
                          <w:marRight w:val="0"/>
                          <w:marTop w:val="0"/>
                          <w:marBottom w:val="0"/>
                          <w:divBdr>
                            <w:top w:val="none" w:sz="0" w:space="0" w:color="auto"/>
                            <w:left w:val="none" w:sz="0" w:space="0" w:color="auto"/>
                            <w:bottom w:val="none" w:sz="0" w:space="0" w:color="auto"/>
                            <w:right w:val="none" w:sz="0" w:space="0" w:color="auto"/>
                          </w:divBdr>
                          <w:divsChild>
                            <w:div w:id="14844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99344">
                  <w:marLeft w:val="0"/>
                  <w:marRight w:val="0"/>
                  <w:marTop w:val="0"/>
                  <w:marBottom w:val="0"/>
                  <w:divBdr>
                    <w:top w:val="none" w:sz="0" w:space="0" w:color="auto"/>
                    <w:left w:val="none" w:sz="0" w:space="0" w:color="auto"/>
                    <w:bottom w:val="none" w:sz="0" w:space="0" w:color="auto"/>
                    <w:right w:val="none" w:sz="0" w:space="0" w:color="auto"/>
                  </w:divBdr>
                  <w:divsChild>
                    <w:div w:id="1625965168">
                      <w:marLeft w:val="0"/>
                      <w:marRight w:val="0"/>
                      <w:marTop w:val="0"/>
                      <w:marBottom w:val="0"/>
                      <w:divBdr>
                        <w:top w:val="none" w:sz="0" w:space="0" w:color="auto"/>
                        <w:left w:val="none" w:sz="0" w:space="0" w:color="auto"/>
                        <w:bottom w:val="none" w:sz="0" w:space="0" w:color="auto"/>
                        <w:right w:val="none" w:sz="0" w:space="0" w:color="auto"/>
                      </w:divBdr>
                      <w:divsChild>
                        <w:div w:id="1463620178">
                          <w:marLeft w:val="0"/>
                          <w:marRight w:val="0"/>
                          <w:marTop w:val="0"/>
                          <w:marBottom w:val="0"/>
                          <w:divBdr>
                            <w:top w:val="none" w:sz="0" w:space="0" w:color="auto"/>
                            <w:left w:val="none" w:sz="0" w:space="0" w:color="auto"/>
                            <w:bottom w:val="none" w:sz="0" w:space="0" w:color="auto"/>
                            <w:right w:val="none" w:sz="0" w:space="0" w:color="auto"/>
                          </w:divBdr>
                          <w:divsChild>
                            <w:div w:id="9083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31192">
              <w:marLeft w:val="0"/>
              <w:marRight w:val="0"/>
              <w:marTop w:val="0"/>
              <w:marBottom w:val="0"/>
              <w:divBdr>
                <w:top w:val="none" w:sz="0" w:space="0" w:color="auto"/>
                <w:left w:val="none" w:sz="0" w:space="0" w:color="auto"/>
                <w:bottom w:val="none" w:sz="0" w:space="0" w:color="auto"/>
                <w:right w:val="none" w:sz="0" w:space="0" w:color="auto"/>
              </w:divBdr>
              <w:divsChild>
                <w:div w:id="1581672420">
                  <w:marLeft w:val="0"/>
                  <w:marRight w:val="0"/>
                  <w:marTop w:val="0"/>
                  <w:marBottom w:val="0"/>
                  <w:divBdr>
                    <w:top w:val="none" w:sz="0" w:space="0" w:color="auto"/>
                    <w:left w:val="none" w:sz="0" w:space="0" w:color="auto"/>
                    <w:bottom w:val="none" w:sz="0" w:space="0" w:color="auto"/>
                    <w:right w:val="none" w:sz="0" w:space="0" w:color="auto"/>
                  </w:divBdr>
                  <w:divsChild>
                    <w:div w:id="19102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4950">
          <w:marLeft w:val="0"/>
          <w:marRight w:val="0"/>
          <w:marTop w:val="0"/>
          <w:marBottom w:val="0"/>
          <w:divBdr>
            <w:top w:val="none" w:sz="0" w:space="0" w:color="auto"/>
            <w:left w:val="none" w:sz="0" w:space="0" w:color="auto"/>
            <w:bottom w:val="none" w:sz="0" w:space="0" w:color="auto"/>
            <w:right w:val="none" w:sz="0" w:space="0" w:color="auto"/>
          </w:divBdr>
          <w:divsChild>
            <w:div w:id="758868850">
              <w:marLeft w:val="0"/>
              <w:marRight w:val="0"/>
              <w:marTop w:val="0"/>
              <w:marBottom w:val="0"/>
              <w:divBdr>
                <w:top w:val="none" w:sz="0" w:space="0" w:color="auto"/>
                <w:left w:val="none" w:sz="0" w:space="0" w:color="auto"/>
                <w:bottom w:val="none" w:sz="0" w:space="0" w:color="auto"/>
                <w:right w:val="none" w:sz="0" w:space="0" w:color="auto"/>
              </w:divBdr>
              <w:divsChild>
                <w:div w:id="409231895">
                  <w:marLeft w:val="0"/>
                  <w:marRight w:val="0"/>
                  <w:marTop w:val="0"/>
                  <w:marBottom w:val="0"/>
                  <w:divBdr>
                    <w:top w:val="none" w:sz="0" w:space="0" w:color="auto"/>
                    <w:left w:val="none" w:sz="0" w:space="0" w:color="auto"/>
                    <w:bottom w:val="none" w:sz="0" w:space="0" w:color="auto"/>
                    <w:right w:val="none" w:sz="0" w:space="0" w:color="auto"/>
                  </w:divBdr>
                  <w:divsChild>
                    <w:div w:id="7160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0229">
              <w:marLeft w:val="0"/>
              <w:marRight w:val="0"/>
              <w:marTop w:val="0"/>
              <w:marBottom w:val="0"/>
              <w:divBdr>
                <w:top w:val="none" w:sz="0" w:space="0" w:color="auto"/>
                <w:left w:val="none" w:sz="0" w:space="0" w:color="auto"/>
                <w:bottom w:val="none" w:sz="0" w:space="0" w:color="auto"/>
                <w:right w:val="none" w:sz="0" w:space="0" w:color="auto"/>
              </w:divBdr>
              <w:divsChild>
                <w:div w:id="563106064">
                  <w:marLeft w:val="0"/>
                  <w:marRight w:val="0"/>
                  <w:marTop w:val="0"/>
                  <w:marBottom w:val="0"/>
                  <w:divBdr>
                    <w:top w:val="none" w:sz="0" w:space="0" w:color="auto"/>
                    <w:left w:val="none" w:sz="0" w:space="0" w:color="auto"/>
                    <w:bottom w:val="none" w:sz="0" w:space="0" w:color="auto"/>
                    <w:right w:val="none" w:sz="0" w:space="0" w:color="auto"/>
                  </w:divBdr>
                  <w:divsChild>
                    <w:div w:id="1015153024">
                      <w:marLeft w:val="0"/>
                      <w:marRight w:val="0"/>
                      <w:marTop w:val="0"/>
                      <w:marBottom w:val="0"/>
                      <w:divBdr>
                        <w:top w:val="none" w:sz="0" w:space="0" w:color="auto"/>
                        <w:left w:val="none" w:sz="0" w:space="0" w:color="auto"/>
                        <w:bottom w:val="none" w:sz="0" w:space="0" w:color="auto"/>
                        <w:right w:val="none" w:sz="0" w:space="0" w:color="auto"/>
                      </w:divBdr>
                      <w:divsChild>
                        <w:div w:id="986394025">
                          <w:marLeft w:val="0"/>
                          <w:marRight w:val="0"/>
                          <w:marTop w:val="0"/>
                          <w:marBottom w:val="0"/>
                          <w:divBdr>
                            <w:top w:val="none" w:sz="0" w:space="0" w:color="auto"/>
                            <w:left w:val="none" w:sz="0" w:space="0" w:color="auto"/>
                            <w:bottom w:val="none" w:sz="0" w:space="0" w:color="auto"/>
                            <w:right w:val="none" w:sz="0" w:space="0" w:color="auto"/>
                          </w:divBdr>
                          <w:divsChild>
                            <w:div w:id="4788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0820">
                  <w:marLeft w:val="0"/>
                  <w:marRight w:val="0"/>
                  <w:marTop w:val="0"/>
                  <w:marBottom w:val="0"/>
                  <w:divBdr>
                    <w:top w:val="none" w:sz="0" w:space="0" w:color="auto"/>
                    <w:left w:val="none" w:sz="0" w:space="0" w:color="auto"/>
                    <w:bottom w:val="none" w:sz="0" w:space="0" w:color="auto"/>
                    <w:right w:val="none" w:sz="0" w:space="0" w:color="auto"/>
                  </w:divBdr>
                  <w:divsChild>
                    <w:div w:id="1618872035">
                      <w:marLeft w:val="0"/>
                      <w:marRight w:val="0"/>
                      <w:marTop w:val="0"/>
                      <w:marBottom w:val="0"/>
                      <w:divBdr>
                        <w:top w:val="none" w:sz="0" w:space="0" w:color="auto"/>
                        <w:left w:val="none" w:sz="0" w:space="0" w:color="auto"/>
                        <w:bottom w:val="none" w:sz="0" w:space="0" w:color="auto"/>
                        <w:right w:val="none" w:sz="0" w:space="0" w:color="auto"/>
                      </w:divBdr>
                      <w:divsChild>
                        <w:div w:id="1574580350">
                          <w:marLeft w:val="0"/>
                          <w:marRight w:val="0"/>
                          <w:marTop w:val="0"/>
                          <w:marBottom w:val="0"/>
                          <w:divBdr>
                            <w:top w:val="none" w:sz="0" w:space="0" w:color="auto"/>
                            <w:left w:val="none" w:sz="0" w:space="0" w:color="auto"/>
                            <w:bottom w:val="none" w:sz="0" w:space="0" w:color="auto"/>
                            <w:right w:val="none" w:sz="0" w:space="0" w:color="auto"/>
                          </w:divBdr>
                          <w:divsChild>
                            <w:div w:id="16389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74681">
                  <w:marLeft w:val="0"/>
                  <w:marRight w:val="0"/>
                  <w:marTop w:val="0"/>
                  <w:marBottom w:val="0"/>
                  <w:divBdr>
                    <w:top w:val="none" w:sz="0" w:space="0" w:color="auto"/>
                    <w:left w:val="none" w:sz="0" w:space="0" w:color="auto"/>
                    <w:bottom w:val="none" w:sz="0" w:space="0" w:color="auto"/>
                    <w:right w:val="none" w:sz="0" w:space="0" w:color="auto"/>
                  </w:divBdr>
                  <w:divsChild>
                    <w:div w:id="284585908">
                      <w:marLeft w:val="0"/>
                      <w:marRight w:val="0"/>
                      <w:marTop w:val="0"/>
                      <w:marBottom w:val="0"/>
                      <w:divBdr>
                        <w:top w:val="none" w:sz="0" w:space="0" w:color="auto"/>
                        <w:left w:val="none" w:sz="0" w:space="0" w:color="auto"/>
                        <w:bottom w:val="none" w:sz="0" w:space="0" w:color="auto"/>
                        <w:right w:val="none" w:sz="0" w:space="0" w:color="auto"/>
                      </w:divBdr>
                      <w:divsChild>
                        <w:div w:id="1022510779">
                          <w:marLeft w:val="0"/>
                          <w:marRight w:val="0"/>
                          <w:marTop w:val="0"/>
                          <w:marBottom w:val="0"/>
                          <w:divBdr>
                            <w:top w:val="none" w:sz="0" w:space="0" w:color="auto"/>
                            <w:left w:val="none" w:sz="0" w:space="0" w:color="auto"/>
                            <w:bottom w:val="none" w:sz="0" w:space="0" w:color="auto"/>
                            <w:right w:val="none" w:sz="0" w:space="0" w:color="auto"/>
                          </w:divBdr>
                          <w:divsChild>
                            <w:div w:id="3369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2521</Words>
  <Characters>14375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Home</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subject/>
  <dc:creator>1</dc:creator>
  <cp:keywords/>
  <dc:description/>
  <cp:lastModifiedBy>Пк</cp:lastModifiedBy>
  <cp:revision>2</cp:revision>
  <cp:lastPrinted>2022-07-18T12:17:00Z</cp:lastPrinted>
  <dcterms:created xsi:type="dcterms:W3CDTF">2026-07-02T09:13:00Z</dcterms:created>
  <dcterms:modified xsi:type="dcterms:W3CDTF">2026-07-02T09:13:00Z</dcterms:modified>
</cp:coreProperties>
</file>