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4311" w:rsidRDefault="00622DDD">
      <w:pPr>
        <w:spacing w:after="0" w:line="240" w:lineRule="auto"/>
        <w:jc w:val="center"/>
        <w:rPr>
          <w:rFonts w:ascii="PT Astra Serif" w:hAnsi="PT Astra Serif"/>
        </w:rPr>
      </w:pPr>
      <w:r>
        <w:rPr>
          <w:rFonts w:ascii="PT Astra Serif" w:hAnsi="PT Astra Serif"/>
          <w:b/>
          <w:bCs/>
          <w:color w:val="FF0000"/>
        </w:rPr>
        <w:t>ПРОЕКТ</w:t>
      </w:r>
    </w:p>
    <w:p w:rsidR="00C44311" w:rsidRDefault="00622DDD">
      <w:pPr>
        <w:spacing w:after="0" w:line="240" w:lineRule="auto"/>
        <w:jc w:val="center"/>
        <w:rPr>
          <w:rFonts w:ascii="PT Astra Serif" w:hAnsi="PT Astra Serif"/>
        </w:rPr>
      </w:pPr>
      <w:r>
        <w:rPr>
          <w:rFonts w:ascii="PT Astra Serif" w:hAnsi="PT Astra Serif"/>
          <w:b/>
          <w:bCs/>
          <w:sz w:val="25"/>
          <w:szCs w:val="25"/>
        </w:rPr>
        <w:t>ГОСУДАРСТВЕННЫЙ КОНТРАКТ №___</w:t>
      </w:r>
    </w:p>
    <w:p w:rsidR="00C44311" w:rsidRDefault="00622DDD">
      <w:pPr>
        <w:spacing w:after="0" w:line="240" w:lineRule="auto"/>
        <w:jc w:val="center"/>
        <w:rPr>
          <w:rFonts w:ascii="PT Astra Serif" w:hAnsi="PT Astra Serif"/>
        </w:rPr>
      </w:pPr>
      <w:r>
        <w:rPr>
          <w:rFonts w:ascii="PT Astra Serif" w:hAnsi="PT Astra Serif"/>
          <w:b/>
          <w:bCs/>
          <w:sz w:val="25"/>
          <w:szCs w:val="25"/>
        </w:rPr>
        <w:t>НА ПОСТАВКУ ТОВАРА</w:t>
      </w:r>
    </w:p>
    <w:p w:rsidR="00C44311" w:rsidRDefault="00C44311">
      <w:pPr>
        <w:spacing w:after="0" w:line="240" w:lineRule="auto"/>
        <w:jc w:val="both"/>
        <w:rPr>
          <w:rFonts w:ascii="PT Astra Serif" w:hAnsi="PT Astra Serif"/>
          <w:bCs/>
          <w:sz w:val="25"/>
          <w:szCs w:val="25"/>
        </w:rPr>
      </w:pPr>
    </w:p>
    <w:p w:rsidR="00C44311" w:rsidRDefault="00622DDD">
      <w:pPr>
        <w:spacing w:after="0" w:line="240" w:lineRule="auto"/>
        <w:jc w:val="both"/>
        <w:rPr>
          <w:rFonts w:ascii="PT Astra Serif" w:hAnsi="PT Astra Serif"/>
        </w:rPr>
      </w:pPr>
      <w:r>
        <w:rPr>
          <w:rFonts w:ascii="PT Astra Serif" w:hAnsi="PT Astra Serif"/>
          <w:sz w:val="25"/>
          <w:szCs w:val="25"/>
        </w:rPr>
        <w:t xml:space="preserve">г. Кызыл                                                          </w:t>
      </w:r>
      <w:r>
        <w:rPr>
          <w:rFonts w:ascii="PT Astra Serif" w:hAnsi="PT Astra Serif"/>
          <w:sz w:val="25"/>
          <w:szCs w:val="25"/>
        </w:rPr>
        <w:tab/>
      </w:r>
      <w:r>
        <w:rPr>
          <w:rFonts w:ascii="PT Astra Serif" w:hAnsi="PT Astra Serif"/>
          <w:sz w:val="25"/>
          <w:szCs w:val="25"/>
        </w:rPr>
        <w:tab/>
        <w:t xml:space="preserve">                 "____"___________ 2026 г.</w:t>
      </w:r>
    </w:p>
    <w:p w:rsidR="00C44311" w:rsidRDefault="00C44311">
      <w:pPr>
        <w:pStyle w:val="12"/>
        <w:spacing w:line="240" w:lineRule="auto"/>
        <w:rPr>
          <w:rFonts w:ascii="PT Astra Serif" w:hAnsi="PT Astra Serif"/>
          <w:sz w:val="22"/>
          <w:szCs w:val="22"/>
        </w:rPr>
      </w:pPr>
    </w:p>
    <w:p w:rsidR="00C44311" w:rsidRDefault="00622DDD">
      <w:pPr>
        <w:pStyle w:val="12"/>
        <w:spacing w:line="240" w:lineRule="auto"/>
        <w:rPr>
          <w:rFonts w:ascii="PT Astra Serif" w:hAnsi="PT Astra Serif"/>
        </w:rPr>
      </w:pPr>
      <w:r>
        <w:rPr>
          <w:rFonts w:ascii="PT Astra Serif" w:hAnsi="PT Astra Serif"/>
          <w:sz w:val="22"/>
          <w:szCs w:val="22"/>
        </w:rPr>
        <w:t xml:space="preserve">Федеральное казенное учреждение «Колония-поселение № 3 Управления Федеральной службы </w:t>
      </w:r>
      <w:r>
        <w:rPr>
          <w:rFonts w:ascii="PT Astra Serif" w:hAnsi="PT Astra Serif"/>
          <w:sz w:val="22"/>
          <w:szCs w:val="22"/>
        </w:rPr>
        <w:t>исполнения наказаний по Республике Тыва»</w:t>
      </w:r>
      <w:r>
        <w:rPr>
          <w:rFonts w:ascii="PT Astra Serif" w:hAnsi="PT Astra Serif"/>
          <w:b/>
          <w:sz w:val="22"/>
          <w:szCs w:val="22"/>
        </w:rPr>
        <w:t xml:space="preserve"> (ФКУ КП-3 УФСИН России по Республике Тыва),</w:t>
      </w:r>
      <w:r>
        <w:rPr>
          <w:rFonts w:ascii="PT Astra Serif" w:hAnsi="PT Astra Serif"/>
          <w:sz w:val="22"/>
          <w:szCs w:val="22"/>
        </w:rPr>
        <w:t xml:space="preserve"> выступая от имени Российской Федерации, в целях обеспечения государственных нужд, именуемое в дальнейшем «</w:t>
      </w:r>
      <w:r>
        <w:rPr>
          <w:rFonts w:ascii="PT Astra Serif" w:hAnsi="PT Astra Serif"/>
          <w:b/>
          <w:sz w:val="22"/>
          <w:szCs w:val="22"/>
        </w:rPr>
        <w:t>Государственный заказчик</w:t>
      </w:r>
      <w:r>
        <w:rPr>
          <w:rFonts w:ascii="PT Astra Serif" w:hAnsi="PT Astra Serif"/>
          <w:sz w:val="22"/>
          <w:szCs w:val="22"/>
        </w:rPr>
        <w:t>», в лице _______________________________</w:t>
      </w:r>
      <w:r>
        <w:rPr>
          <w:rFonts w:ascii="PT Astra Serif" w:hAnsi="PT Astra Serif"/>
          <w:sz w:val="22"/>
          <w:szCs w:val="22"/>
        </w:rPr>
        <w:t>_, действующего на основании _________________________________, с одной стороны, и ___________________ (______________), именуемое в дальнейшем «</w:t>
      </w:r>
      <w:r>
        <w:rPr>
          <w:rFonts w:ascii="PT Astra Serif" w:hAnsi="PT Astra Serif"/>
          <w:b/>
          <w:sz w:val="22"/>
          <w:szCs w:val="22"/>
        </w:rPr>
        <w:t>Поставщик</w:t>
      </w:r>
      <w:r>
        <w:rPr>
          <w:rFonts w:ascii="PT Astra Serif" w:hAnsi="PT Astra Serif"/>
          <w:sz w:val="22"/>
          <w:szCs w:val="22"/>
        </w:rPr>
        <w:t>», в лице ______________________________, действующего на основании ____________, с другой стороны, им</w:t>
      </w:r>
      <w:r>
        <w:rPr>
          <w:rFonts w:ascii="PT Astra Serif" w:hAnsi="PT Astra Serif"/>
          <w:sz w:val="22"/>
          <w:szCs w:val="22"/>
        </w:rPr>
        <w:t>енуемые в дальнейшем Стороны,</w:t>
      </w:r>
    </w:p>
    <w:p w:rsidR="00C44311" w:rsidRDefault="00622DDD">
      <w:pPr>
        <w:pStyle w:val="12"/>
        <w:spacing w:line="240" w:lineRule="auto"/>
        <w:rPr>
          <w:rFonts w:ascii="PT Astra Serif" w:hAnsi="PT Astra Serif"/>
        </w:rPr>
      </w:pPr>
      <w:r>
        <w:rPr>
          <w:rFonts w:ascii="PT Astra Serif" w:hAnsi="PT Astra Serif"/>
          <w:b/>
          <w:sz w:val="22"/>
          <w:szCs w:val="22"/>
        </w:rPr>
        <w:t xml:space="preserve">с соблюдением требований Федерального закона от 05.04.2013 </w:t>
      </w:r>
      <w:r>
        <w:rPr>
          <w:rFonts w:ascii="PT Astra Serif" w:hAnsi="PT Astra Serif"/>
          <w:b/>
          <w:sz w:val="22"/>
          <w:szCs w:val="22"/>
        </w:rPr>
        <w:br/>
        <w:t>№ 44-ФЗ «О контрактной системе в сфере закупок товаров, работ, услуг для обеспечения государственных и муниципальных нужд» (далее по тексту Закон 44-ФЗ), руководствуя</w:t>
      </w:r>
      <w:r>
        <w:rPr>
          <w:rFonts w:ascii="PT Astra Serif" w:hAnsi="PT Astra Serif"/>
          <w:b/>
          <w:sz w:val="22"/>
          <w:szCs w:val="22"/>
        </w:rPr>
        <w:t>сь:</w:t>
      </w:r>
    </w:p>
    <w:p w:rsidR="00C44311" w:rsidRDefault="00622DDD">
      <w:pPr>
        <w:spacing w:after="0" w:line="240" w:lineRule="auto"/>
        <w:ind w:firstLine="720"/>
        <w:jc w:val="both"/>
        <w:rPr>
          <w:rFonts w:ascii="PT Astra Serif" w:hAnsi="PT Astra Serif"/>
        </w:rPr>
      </w:pPr>
      <w:r>
        <w:rPr>
          <w:rFonts w:ascii="PT Astra Serif" w:hAnsi="PT Astra Serif"/>
          <w:bCs/>
        </w:rPr>
        <w:t xml:space="preserve">Федеральным законом от 28.11.2025 N 426-ФЗ «О федеральном бюджете на 2026 год </w:t>
      </w:r>
      <w:r>
        <w:rPr>
          <w:rFonts w:ascii="PT Astra Serif" w:hAnsi="PT Astra Serif"/>
          <w:bCs/>
        </w:rPr>
        <w:br/>
        <w:t>и на плановый период 2027 и 2028 годов», проведенной торговой сессии на ЕАТ №________________,</w:t>
      </w:r>
      <w:r>
        <w:rPr>
          <w:rFonts w:ascii="PT Astra Serif" w:hAnsi="PT Astra Serif"/>
        </w:rPr>
        <w:t xml:space="preserve"> иными нормативными правовыми актами Российской Федерации, заключили между собо</w:t>
      </w:r>
      <w:r>
        <w:rPr>
          <w:rFonts w:ascii="PT Astra Serif" w:hAnsi="PT Astra Serif"/>
        </w:rPr>
        <w:t>й настоящий Государственный контракт (далее по тексту - Контракт) о нижеследующем:</w:t>
      </w:r>
    </w:p>
    <w:p w:rsidR="00C44311" w:rsidRDefault="00C44311">
      <w:pPr>
        <w:pStyle w:val="12"/>
        <w:spacing w:line="240" w:lineRule="auto"/>
        <w:rPr>
          <w:rFonts w:ascii="PT Astra Serif" w:hAnsi="PT Astra Serif"/>
          <w:sz w:val="22"/>
          <w:szCs w:val="22"/>
        </w:rPr>
      </w:pPr>
    </w:p>
    <w:p w:rsidR="00C44311" w:rsidRDefault="00622DDD">
      <w:pPr>
        <w:pStyle w:val="12"/>
        <w:spacing w:line="240" w:lineRule="auto"/>
        <w:jc w:val="center"/>
        <w:rPr>
          <w:rFonts w:ascii="PT Astra Serif" w:hAnsi="PT Astra Serif"/>
        </w:rPr>
      </w:pPr>
      <w:r>
        <w:rPr>
          <w:rFonts w:ascii="PT Astra Serif" w:hAnsi="PT Astra Serif"/>
          <w:b/>
          <w:sz w:val="22"/>
          <w:szCs w:val="22"/>
        </w:rPr>
        <w:t>1. Предмет Контракта</w:t>
      </w:r>
    </w:p>
    <w:p w:rsidR="00C44311" w:rsidRDefault="00622DDD">
      <w:pPr>
        <w:spacing w:after="0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1.1. Поставщик обязуется поставить Государственному заказчику п</w:t>
      </w:r>
      <w:r>
        <w:rPr>
          <w:rFonts w:ascii="PT Astra Serif" w:hAnsi="PT Astra Serif"/>
          <w:color w:val="000000"/>
        </w:rPr>
        <w:t xml:space="preserve">рожектор СДО-20 LED 100Вт 6500К 218*197*25мм </w:t>
      </w:r>
      <w:r>
        <w:rPr>
          <w:rFonts w:ascii="FreeSans" w:hAnsi="FreeSans"/>
          <w:color w:val="000000"/>
        </w:rPr>
        <w:t xml:space="preserve">8000Лм IP65 ФАZА (20) </w:t>
      </w:r>
      <w:r>
        <w:rPr>
          <w:rFonts w:ascii="PT Astra Serif" w:hAnsi="PT Astra Serif"/>
          <w:b/>
          <w:bCs/>
          <w:color w:val="000000"/>
        </w:rPr>
        <w:t>для обеспечения нужд</w:t>
      </w:r>
      <w:r>
        <w:rPr>
          <w:b/>
          <w:bCs/>
        </w:rPr>
        <w:t xml:space="preserve"> </w:t>
      </w:r>
      <w:r>
        <w:rPr>
          <w:rFonts w:ascii="PT Astra Serif" w:hAnsi="PT Astra Serif"/>
          <w:b/>
          <w:bCs/>
          <w:color w:val="000000"/>
        </w:rPr>
        <w:t>ФКУ КП-3 УФСИН России по Республике Тыва</w:t>
      </w:r>
      <w:r>
        <w:rPr>
          <w:rFonts w:ascii="PT Astra Serif" w:hAnsi="PT Astra Serif"/>
          <w:color w:val="000000"/>
        </w:rPr>
        <w:t xml:space="preserve"> </w:t>
      </w:r>
      <w:r>
        <w:rPr>
          <w:rFonts w:ascii="PT Astra Serif" w:hAnsi="PT Astra Serif"/>
          <w:b/>
          <w:bCs/>
        </w:rPr>
        <w:t xml:space="preserve"> </w:t>
      </w:r>
      <w:r>
        <w:rPr>
          <w:rFonts w:ascii="PT Astra Serif" w:hAnsi="PT Astra Serif"/>
        </w:rPr>
        <w:t xml:space="preserve">(далее – товар) по адресу, цене, в ассортименте, количестве и в сроки, предусмотренные Спецификацией (приложение № 1), в соответствии с техническим заданием предусмотренным приложением № 2 к Контракту, а </w:t>
      </w:r>
      <w:r>
        <w:rPr>
          <w:rFonts w:ascii="PT Astra Serif" w:hAnsi="PT Astra Serif"/>
        </w:rPr>
        <w:t>Государственный заказчик обязуется обеспечить приёмку и оплату товара согласно условиям Контракта.</w:t>
      </w:r>
    </w:p>
    <w:p w:rsidR="00C44311" w:rsidRDefault="00622DDD">
      <w:pPr>
        <w:spacing w:after="0"/>
        <w:contextualSpacing/>
        <w:jc w:val="both"/>
      </w:pPr>
      <w:r>
        <w:rPr>
          <w:rFonts w:ascii="PT Astra Serif" w:hAnsi="PT Astra Serif"/>
        </w:rPr>
        <w:tab/>
        <w:t>1.2. В Контракте применяются следующие термины с соответствующими определениями:</w:t>
      </w:r>
    </w:p>
    <w:p w:rsidR="00C44311" w:rsidRDefault="00622DDD">
      <w:pPr>
        <w:pStyle w:val="12"/>
        <w:spacing w:line="240" w:lineRule="auto"/>
        <w:contextualSpacing/>
        <w:rPr>
          <w:rFonts w:ascii="PT Astra Serif" w:hAnsi="PT Astra Serif"/>
        </w:rPr>
      </w:pPr>
      <w:r>
        <w:rPr>
          <w:rFonts w:ascii="PT Astra Serif" w:hAnsi="PT Astra Serif"/>
          <w:sz w:val="22"/>
          <w:szCs w:val="22"/>
        </w:rPr>
        <w:t>1.2.1. Представитель Государственного заказчика – лицо(а), уполномоченное Ф</w:t>
      </w:r>
      <w:r>
        <w:rPr>
          <w:rFonts w:ascii="PT Astra Serif" w:hAnsi="PT Astra Serif"/>
          <w:sz w:val="22"/>
          <w:szCs w:val="22"/>
        </w:rPr>
        <w:t>КУ КП-3 УФСИН России по Республике Тыва по приемке товара, по проведению экспертизы результатов, предусмотренных Контрактом.</w:t>
      </w:r>
    </w:p>
    <w:p w:rsidR="00C44311" w:rsidRDefault="00622DDD">
      <w:pPr>
        <w:pStyle w:val="12"/>
        <w:spacing w:line="240" w:lineRule="auto"/>
        <w:rPr>
          <w:rFonts w:ascii="PT Astra Serif" w:hAnsi="PT Astra Serif"/>
        </w:rPr>
      </w:pPr>
      <w:r>
        <w:rPr>
          <w:rFonts w:ascii="PT Astra Serif" w:hAnsi="PT Astra Serif"/>
          <w:sz w:val="22"/>
          <w:szCs w:val="22"/>
        </w:rPr>
        <w:t>1.2.2. Грузополучатель(и) Государственного заказчика – ФКУ КП-3 УФСИН России</w:t>
      </w:r>
      <w:r>
        <w:rPr>
          <w:rFonts w:ascii="PT Astra Serif" w:hAnsi="PT Astra Serif"/>
          <w:sz w:val="22"/>
          <w:szCs w:val="22"/>
        </w:rPr>
        <w:br/>
        <w:t>по Республике Тыва либо учреждение(я) уголовно-исполни</w:t>
      </w:r>
      <w:r>
        <w:rPr>
          <w:rFonts w:ascii="PT Astra Serif" w:hAnsi="PT Astra Serif"/>
          <w:sz w:val="22"/>
          <w:szCs w:val="22"/>
        </w:rPr>
        <w:t>тельной системы по Республике Тыва, указанное(ые) в Спецификации  (приложение № 1) и уполномоченное(ые) Государственным заказчиком на приемку товара и предъявление претензий к Поставщику в случае неисполнения или ненадлежащего исполнения Поставщиком обязат</w:t>
      </w:r>
      <w:r>
        <w:rPr>
          <w:rFonts w:ascii="PT Astra Serif" w:hAnsi="PT Astra Serif"/>
          <w:sz w:val="22"/>
          <w:szCs w:val="22"/>
        </w:rPr>
        <w:t>ельств по Контракту (далее также – Грузополучатель(и).</w:t>
      </w:r>
    </w:p>
    <w:p w:rsidR="00C44311" w:rsidRDefault="00622DDD">
      <w:pPr>
        <w:pStyle w:val="parametervalue"/>
        <w:spacing w:before="0" w:after="0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2"/>
          <w:szCs w:val="22"/>
        </w:rPr>
        <w:t>1.3. Идентификационный код закупки</w:t>
      </w:r>
      <w:r>
        <w:rPr>
          <w:rFonts w:ascii="PT Astra Serif" w:hAnsi="PT Astra Serif"/>
          <w:color w:val="0070C0"/>
          <w:sz w:val="22"/>
          <w:szCs w:val="22"/>
        </w:rPr>
        <w:t>:</w:t>
      </w:r>
      <w:r>
        <w:rPr>
          <w:rFonts w:ascii="PT Astra Serif" w:hAnsi="PT Astra Serif"/>
        </w:rPr>
        <w:t xml:space="preserve"> </w:t>
      </w:r>
      <w:r>
        <w:rPr>
          <w:rFonts w:ascii="PT Astra Serif" w:hAnsi="PT Astra Serif"/>
          <w:color w:val="0070C0"/>
          <w:sz w:val="22"/>
          <w:szCs w:val="22"/>
        </w:rPr>
        <w:t>_________________________________________</w:t>
      </w:r>
    </w:p>
    <w:p w:rsidR="00C44311" w:rsidRDefault="00C44311">
      <w:pPr>
        <w:pStyle w:val="parametervalue"/>
        <w:spacing w:before="0" w:after="0"/>
        <w:ind w:firstLine="708"/>
        <w:jc w:val="both"/>
        <w:rPr>
          <w:rFonts w:ascii="PT Astra Serif" w:hAnsi="PT Astra Serif" w:cs="Tahoma"/>
          <w:sz w:val="21"/>
          <w:szCs w:val="21"/>
        </w:rPr>
      </w:pPr>
    </w:p>
    <w:p w:rsidR="00C44311" w:rsidRDefault="00622DDD">
      <w:pPr>
        <w:pStyle w:val="12"/>
        <w:spacing w:line="240" w:lineRule="auto"/>
        <w:jc w:val="center"/>
        <w:rPr>
          <w:rFonts w:ascii="PT Astra Serif" w:hAnsi="PT Astra Serif"/>
        </w:rPr>
      </w:pPr>
      <w:r>
        <w:rPr>
          <w:rFonts w:ascii="PT Astra Serif" w:hAnsi="PT Astra Serif"/>
          <w:b/>
          <w:sz w:val="22"/>
          <w:szCs w:val="22"/>
        </w:rPr>
        <w:t>2. Права и обязанности Сторон</w:t>
      </w:r>
    </w:p>
    <w:p w:rsidR="00C44311" w:rsidRDefault="00622DDD">
      <w:pPr>
        <w:pStyle w:val="af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ab/>
        <w:t xml:space="preserve">2.1. </w:t>
      </w:r>
      <w:r>
        <w:rPr>
          <w:rFonts w:ascii="PT Astra Serif" w:hAnsi="PT Astra Serif"/>
          <w:b/>
        </w:rPr>
        <w:t>Государственный заказчик обязуется:</w:t>
      </w:r>
    </w:p>
    <w:p w:rsidR="00C44311" w:rsidRDefault="00622DDD">
      <w:pPr>
        <w:widowControl w:val="0"/>
        <w:spacing w:after="0" w:line="240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2.1.1. Обеспечить приемку товара Грузополучателем(ями), указанным(ми) </w:t>
      </w:r>
      <w:r>
        <w:rPr>
          <w:rFonts w:ascii="PT Astra Serif" w:hAnsi="PT Astra Serif"/>
        </w:rPr>
        <w:br/>
        <w:t>в Спецификации (приложение № 1), в соответствии с условиями раздела 8 Контракта.</w:t>
      </w:r>
    </w:p>
    <w:p w:rsidR="00C44311" w:rsidRDefault="00622DDD">
      <w:pPr>
        <w:pStyle w:val="af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ab/>
        <w:t>2.1.2. Оплатить товар в соответствии с условиями раздела 3 Контракта.</w:t>
      </w:r>
    </w:p>
    <w:p w:rsidR="00C44311" w:rsidRDefault="00622DDD">
      <w:pPr>
        <w:pStyle w:val="af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ab/>
        <w:t>2.1.3. В ходе исполнения Контрак</w:t>
      </w:r>
      <w:r>
        <w:rPr>
          <w:rFonts w:ascii="PT Astra Serif" w:hAnsi="PT Astra Serif"/>
        </w:rPr>
        <w:t>та принять решение об одностороннем отказе от исполнения Контракта:</w:t>
      </w:r>
    </w:p>
    <w:p w:rsidR="00C44311" w:rsidRDefault="00622DDD">
      <w:pPr>
        <w:pStyle w:val="af0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а) в случае если поставщик и (или) поставляемый товар перестали соответствовать установленным извещением об осуществлении закупки требованиям к участникам закупки (за исключением требовани</w:t>
      </w:r>
      <w:r>
        <w:rPr>
          <w:rFonts w:ascii="PT Astra Serif" w:hAnsi="PT Astra Serif"/>
        </w:rPr>
        <w:t>я, предусмотренного частью 1.1 (при наличии такого требования) Закона № 44-ФЗ) и (или) поставляемому товару;</w:t>
      </w:r>
    </w:p>
    <w:p w:rsidR="00C44311" w:rsidRDefault="00622DDD">
      <w:pPr>
        <w:pStyle w:val="af0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б) при определении поставщика поставщик представил недостоверную информацию о своем соответствии и (или) соответствии поставляемого товара требован</w:t>
      </w:r>
      <w:r>
        <w:rPr>
          <w:rFonts w:ascii="PT Astra Serif" w:hAnsi="PT Astra Serif"/>
        </w:rPr>
        <w:t>иям, указанным в подпункте "а" настоящего пункта, что позволило ему стать победителем определения поставщика.</w:t>
      </w:r>
    </w:p>
    <w:p w:rsidR="00C44311" w:rsidRDefault="00622DDD">
      <w:pPr>
        <w:pStyle w:val="af0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lastRenderedPageBreak/>
        <w:t>2.1.4. Взыскивать пени и штраф в соответствии с разделом 11 Контракта за неисполнение или ненадлежащее исполнение Поставщиком обязательств, предус</w:t>
      </w:r>
      <w:r>
        <w:rPr>
          <w:rFonts w:ascii="PT Astra Serif" w:hAnsi="PT Astra Serif"/>
        </w:rPr>
        <w:t>мотренных Контрактом.</w:t>
      </w:r>
    </w:p>
    <w:p w:rsidR="00C44311" w:rsidRDefault="00622DDD">
      <w:pPr>
        <w:pStyle w:val="12"/>
        <w:spacing w:line="240" w:lineRule="auto"/>
        <w:ind w:firstLine="709"/>
        <w:rPr>
          <w:rFonts w:ascii="PT Astra Serif" w:hAnsi="PT Astra Serif"/>
        </w:rPr>
      </w:pPr>
      <w:r>
        <w:rPr>
          <w:rFonts w:ascii="PT Astra Serif" w:hAnsi="PT Astra Serif"/>
          <w:sz w:val="22"/>
          <w:szCs w:val="22"/>
        </w:rPr>
        <w:t>2.1.5. В случае расторжения Контракта (по любым основаниям) оплатить Поставщику стоимость товара, фактически поставленного на момент расторжения Контракта, при условии отсутствия претензий по его качеству, на основании подписанного бе</w:t>
      </w:r>
      <w:r>
        <w:rPr>
          <w:rFonts w:ascii="PT Astra Serif" w:hAnsi="PT Astra Serif"/>
          <w:sz w:val="22"/>
          <w:szCs w:val="22"/>
        </w:rPr>
        <w:t>з замечаний Государственным заказчиком акта приемки товара.</w:t>
      </w:r>
    </w:p>
    <w:p w:rsidR="00C44311" w:rsidRDefault="00622DDD">
      <w:pPr>
        <w:widowControl w:val="0"/>
        <w:spacing w:after="0" w:line="240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eastAsia="Times New Roman" w:hAnsi="PT Astra Serif"/>
          <w:lang w:eastAsia="ru-RU"/>
        </w:rPr>
        <w:t>2.1.6. Осуществлять формирование и подписание электронной подписью электронных документов о приемке поставленного товара в рамках исполнения контракта (отдельного этапа его исполнения) по формату,</w:t>
      </w:r>
      <w:r>
        <w:rPr>
          <w:rFonts w:ascii="PT Astra Serif" w:eastAsia="Times New Roman" w:hAnsi="PT Astra Serif"/>
          <w:lang w:eastAsia="ru-RU"/>
        </w:rPr>
        <w:t xml:space="preserve"> утвержденному ФНС России для предоставления документа об отгрузке товаров.</w:t>
      </w:r>
    </w:p>
    <w:p w:rsidR="00C44311" w:rsidRDefault="00622DDD">
      <w:pPr>
        <w:pStyle w:val="af0"/>
        <w:ind w:firstLine="720"/>
        <w:jc w:val="both"/>
        <w:rPr>
          <w:rFonts w:ascii="PT Astra Serif" w:hAnsi="PT Astra Serif"/>
        </w:rPr>
      </w:pPr>
      <w:r>
        <w:rPr>
          <w:rFonts w:ascii="PT Astra Serif" w:hAnsi="PT Astra Serif"/>
          <w:b/>
        </w:rPr>
        <w:t>2.2. Государственный заказчик вправе:</w:t>
      </w:r>
    </w:p>
    <w:p w:rsidR="00C44311" w:rsidRDefault="00622DDD">
      <w:pPr>
        <w:pStyle w:val="110"/>
        <w:spacing w:line="240" w:lineRule="auto"/>
        <w:ind w:firstLine="709"/>
        <w:rPr>
          <w:rFonts w:ascii="PT Astra Serif" w:hAnsi="PT Astra Serif"/>
        </w:rPr>
      </w:pPr>
      <w:r>
        <w:rPr>
          <w:rFonts w:ascii="PT Astra Serif" w:hAnsi="PT Astra Serif"/>
          <w:sz w:val="22"/>
          <w:szCs w:val="22"/>
        </w:rPr>
        <w:t>2.2.1. Требовать от Поставщика надлежащего исполнения обязательств по настоящему Контракту.</w:t>
      </w:r>
    </w:p>
    <w:p w:rsidR="00C44311" w:rsidRDefault="00622DDD">
      <w:pPr>
        <w:pStyle w:val="12"/>
        <w:spacing w:line="240" w:lineRule="auto"/>
        <w:ind w:firstLine="709"/>
        <w:rPr>
          <w:rFonts w:ascii="PT Astra Serif" w:hAnsi="PT Astra Serif"/>
        </w:rPr>
      </w:pPr>
      <w:r>
        <w:rPr>
          <w:rFonts w:ascii="PT Astra Serif" w:eastAsia="Calibri" w:hAnsi="PT Astra Serif"/>
          <w:sz w:val="22"/>
          <w:szCs w:val="22"/>
          <w:lang w:eastAsia="en-US"/>
        </w:rPr>
        <w:t xml:space="preserve">2.2.2. Принять решение об одностороннем отказе от </w:t>
      </w:r>
      <w:r>
        <w:rPr>
          <w:rFonts w:ascii="PT Astra Serif" w:eastAsia="Calibri" w:hAnsi="PT Astra Serif"/>
          <w:sz w:val="22"/>
          <w:szCs w:val="22"/>
          <w:lang w:eastAsia="en-US"/>
        </w:rPr>
        <w:t xml:space="preserve">исполнения Контракта </w:t>
      </w:r>
      <w:r>
        <w:rPr>
          <w:rFonts w:ascii="PT Astra Serif" w:eastAsia="Calibri" w:hAnsi="PT Astra Serif"/>
          <w:sz w:val="22"/>
          <w:szCs w:val="22"/>
          <w:lang w:eastAsia="en-US"/>
        </w:rPr>
        <w:br/>
        <w:t>в соответствии с гражданским законодательством</w:t>
      </w:r>
      <w:r>
        <w:rPr>
          <w:rFonts w:ascii="PT Astra Serif" w:hAnsi="PT Astra Serif"/>
          <w:sz w:val="22"/>
          <w:szCs w:val="22"/>
        </w:rPr>
        <w:t xml:space="preserve"> в случаях, предусмотренных пунктом 13.4. Контракта.</w:t>
      </w:r>
    </w:p>
    <w:p w:rsidR="00C44311" w:rsidRDefault="00622DDD">
      <w:pPr>
        <w:pStyle w:val="12"/>
        <w:spacing w:line="240" w:lineRule="auto"/>
        <w:ind w:firstLine="709"/>
        <w:rPr>
          <w:rFonts w:ascii="PT Astra Serif" w:hAnsi="PT Astra Serif"/>
        </w:rPr>
      </w:pPr>
      <w:r>
        <w:rPr>
          <w:rFonts w:ascii="PT Astra Serif" w:hAnsi="PT Astra Serif"/>
          <w:sz w:val="22"/>
          <w:szCs w:val="22"/>
        </w:rPr>
        <w:t>2.2.3. Требовать от Поставщика своевременного устранения нарушений, выявленных как в ходе приемки, так и в течение срока действия Контр</w:t>
      </w:r>
      <w:r>
        <w:rPr>
          <w:rFonts w:ascii="PT Astra Serif" w:hAnsi="PT Astra Serif"/>
          <w:sz w:val="22"/>
          <w:szCs w:val="22"/>
        </w:rPr>
        <w:t>акта  и (или) срока годности на товар.</w:t>
      </w:r>
    </w:p>
    <w:p w:rsidR="00C44311" w:rsidRDefault="00622DDD">
      <w:pPr>
        <w:pStyle w:val="12"/>
        <w:spacing w:line="240" w:lineRule="auto"/>
        <w:ind w:firstLine="709"/>
        <w:rPr>
          <w:rFonts w:ascii="PT Astra Serif" w:hAnsi="PT Astra Serif"/>
        </w:rPr>
      </w:pPr>
      <w:r>
        <w:rPr>
          <w:rFonts w:ascii="PT Astra Serif" w:hAnsi="PT Astra Serif"/>
          <w:sz w:val="22"/>
          <w:szCs w:val="22"/>
        </w:rPr>
        <w:t>2.2.4. Предложить увеличить или уменьшить в процессе исполнения настоящего Контракта количество Товара, предусмотренного настоящим Контрактом, не более чем на 10 процентов, в порядке и на условиях, установленных Закон</w:t>
      </w:r>
      <w:r>
        <w:rPr>
          <w:rFonts w:ascii="PT Astra Serif" w:hAnsi="PT Astra Serif"/>
          <w:sz w:val="22"/>
          <w:szCs w:val="22"/>
        </w:rPr>
        <w:t>ом № 44-ФЗ.</w:t>
      </w:r>
    </w:p>
    <w:p w:rsidR="00C44311" w:rsidRDefault="00622DDD">
      <w:pPr>
        <w:pStyle w:val="12"/>
        <w:spacing w:line="240" w:lineRule="auto"/>
        <w:ind w:firstLine="709"/>
        <w:rPr>
          <w:rFonts w:ascii="PT Astra Serif" w:hAnsi="PT Astra Serif"/>
        </w:rPr>
      </w:pPr>
      <w:r>
        <w:rPr>
          <w:rFonts w:ascii="PT Astra Serif" w:hAnsi="PT Astra Serif"/>
          <w:sz w:val="22"/>
          <w:szCs w:val="22"/>
        </w:rPr>
        <w:t>2.2.5. Отказаться от приемки и оплаты Товара, не соответствующего условиям настоящего Контракта.</w:t>
      </w:r>
    </w:p>
    <w:p w:rsidR="00C44311" w:rsidRDefault="00622DDD">
      <w:pPr>
        <w:pStyle w:val="12"/>
        <w:spacing w:line="240" w:lineRule="auto"/>
        <w:ind w:firstLine="709"/>
        <w:rPr>
          <w:rFonts w:ascii="PT Astra Serif" w:hAnsi="PT Astra Serif"/>
        </w:rPr>
      </w:pPr>
      <w:r>
        <w:rPr>
          <w:rFonts w:ascii="PT Astra Serif" w:hAnsi="PT Astra Serif"/>
          <w:sz w:val="22"/>
          <w:szCs w:val="22"/>
        </w:rPr>
        <w:t>2.2.6. Принять решение об одностороннем отказе от исполнения настоящего Контракта в соответствии с гражданским законодательством Российской Федерац</w:t>
      </w:r>
      <w:r>
        <w:rPr>
          <w:rFonts w:ascii="PT Astra Serif" w:hAnsi="PT Astra Serif"/>
          <w:sz w:val="22"/>
          <w:szCs w:val="22"/>
        </w:rPr>
        <w:t>ии.</w:t>
      </w:r>
    </w:p>
    <w:p w:rsidR="00C44311" w:rsidRDefault="00622DDD">
      <w:pPr>
        <w:pStyle w:val="12"/>
        <w:spacing w:line="240" w:lineRule="auto"/>
        <w:ind w:firstLine="709"/>
        <w:rPr>
          <w:rFonts w:ascii="PT Astra Serif" w:hAnsi="PT Astra Serif"/>
        </w:rPr>
      </w:pPr>
      <w:r>
        <w:rPr>
          <w:rFonts w:ascii="PT Astra Serif" w:hAnsi="PT Astra Serif"/>
          <w:sz w:val="22"/>
          <w:szCs w:val="22"/>
        </w:rPr>
        <w:t>2.2.7. Производить оплату по государственному контракту за вычетом соответствующего размера неустойки (штрафа, пени) или осуществить возврат обеспечения исполнения контракта, уменьшенного на размер начисленной неустойки (штрафа, пени).</w:t>
      </w:r>
    </w:p>
    <w:p w:rsidR="00C44311" w:rsidRDefault="00622DDD">
      <w:pPr>
        <w:pStyle w:val="12"/>
        <w:spacing w:line="240" w:lineRule="auto"/>
        <w:ind w:firstLine="709"/>
        <w:rPr>
          <w:rFonts w:ascii="PT Astra Serif" w:hAnsi="PT Astra Serif"/>
        </w:rPr>
      </w:pPr>
      <w:r>
        <w:rPr>
          <w:rFonts w:ascii="PT Astra Serif" w:hAnsi="PT Astra Serif"/>
          <w:b/>
          <w:sz w:val="22"/>
          <w:szCs w:val="22"/>
        </w:rPr>
        <w:t>2.3. Поставщик о</w:t>
      </w:r>
      <w:r>
        <w:rPr>
          <w:rFonts w:ascii="PT Astra Serif" w:hAnsi="PT Astra Serif"/>
          <w:b/>
          <w:sz w:val="22"/>
          <w:szCs w:val="22"/>
        </w:rPr>
        <w:t>бязуется:</w:t>
      </w:r>
    </w:p>
    <w:p w:rsidR="00C44311" w:rsidRDefault="00622DDD">
      <w:pPr>
        <w:pStyle w:val="af0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2.3.1. Предоставлять Государственному Заказчику по его требованию документы, относящиеся к предмету настоящего Контракта, а также своевременно предоставлять Государственному Заказчику достоверную информацию о ходе исполнения своих обязательств, в</w:t>
      </w:r>
      <w:r>
        <w:rPr>
          <w:rFonts w:ascii="PT Astra Serif" w:hAnsi="PT Astra Serif"/>
        </w:rPr>
        <w:t xml:space="preserve"> том числе о сложностях, возникающих при исполнении настоящего Контракта.</w:t>
      </w:r>
    </w:p>
    <w:p w:rsidR="00C44311" w:rsidRDefault="00622DDD">
      <w:pPr>
        <w:pStyle w:val="12"/>
        <w:spacing w:line="240" w:lineRule="auto"/>
        <w:rPr>
          <w:rFonts w:ascii="PT Astra Serif" w:hAnsi="PT Astra Serif"/>
        </w:rPr>
      </w:pPr>
      <w:r>
        <w:rPr>
          <w:rFonts w:ascii="PT Astra Serif" w:hAnsi="PT Astra Serif"/>
          <w:sz w:val="22"/>
          <w:szCs w:val="22"/>
        </w:rPr>
        <w:t>2.3.2. Обеспечить соответствие товара требованиям действующего законодательства (в том числе по безопасности) и условиям Контракта.</w:t>
      </w:r>
    </w:p>
    <w:p w:rsidR="00C44311" w:rsidRDefault="00622DDD">
      <w:pPr>
        <w:tabs>
          <w:tab w:val="left" w:pos="-2340"/>
        </w:tabs>
        <w:spacing w:after="0" w:line="240" w:lineRule="auto"/>
        <w:ind w:firstLine="67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2.3.3. Передать товар надлежащего качества, в </w:t>
      </w:r>
      <w:r>
        <w:rPr>
          <w:rFonts w:ascii="PT Astra Serif" w:hAnsi="PT Astra Serif"/>
        </w:rPr>
        <w:t>предусмотренном Контрактом количестве, ассортименте и сроки не обремененный правами третьих лиц.</w:t>
      </w:r>
    </w:p>
    <w:p w:rsidR="00C44311" w:rsidRDefault="00622DDD">
      <w:pPr>
        <w:pStyle w:val="af0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2.3.4. Осуществить поставку товара в порядке и в сроки, установленные </w:t>
      </w:r>
      <w:r>
        <w:rPr>
          <w:rFonts w:ascii="PT Astra Serif" w:hAnsi="PT Astra Serif"/>
        </w:rPr>
        <w:br/>
        <w:t>в разделе 7 Контракта.</w:t>
      </w:r>
    </w:p>
    <w:p w:rsidR="00C44311" w:rsidRDefault="00622DDD">
      <w:pPr>
        <w:pStyle w:val="110"/>
        <w:spacing w:line="240" w:lineRule="auto"/>
        <w:ind w:firstLine="709"/>
        <w:rPr>
          <w:rFonts w:ascii="PT Astra Serif" w:hAnsi="PT Astra Serif"/>
        </w:rPr>
      </w:pPr>
      <w:r>
        <w:rPr>
          <w:rFonts w:ascii="PT Astra Serif" w:hAnsi="PT Astra Serif"/>
          <w:sz w:val="22"/>
          <w:szCs w:val="22"/>
        </w:rPr>
        <w:t xml:space="preserve">2.3.5. В период </w:t>
      </w:r>
      <w:r>
        <w:rPr>
          <w:rFonts w:ascii="PT Astra Serif" w:hAnsi="PT Astra Serif"/>
          <w:b/>
          <w:bCs/>
          <w:sz w:val="22"/>
          <w:szCs w:val="22"/>
        </w:rPr>
        <w:t>гарантийного срока на товар</w:t>
      </w:r>
      <w:r>
        <w:rPr>
          <w:rFonts w:ascii="PT Astra Serif" w:hAnsi="PT Astra Serif"/>
          <w:sz w:val="22"/>
          <w:szCs w:val="22"/>
        </w:rPr>
        <w:t xml:space="preserve"> безвозмездно осуществлять замену товара ненадлежащего качества в соответствии с условиями раздела 9 Контракта по месту нахождения Грузополучателя в любом регионе Российской Федерации.</w:t>
      </w:r>
    </w:p>
    <w:p w:rsidR="00C44311" w:rsidRDefault="00622DDD">
      <w:pPr>
        <w:pStyle w:val="110"/>
        <w:spacing w:line="240" w:lineRule="auto"/>
        <w:ind w:firstLine="709"/>
        <w:rPr>
          <w:rFonts w:ascii="PT Astra Serif" w:hAnsi="PT Astra Serif"/>
        </w:rPr>
      </w:pPr>
      <w:r>
        <w:rPr>
          <w:rFonts w:ascii="PT Astra Serif" w:hAnsi="PT Astra Serif"/>
          <w:sz w:val="22"/>
          <w:szCs w:val="22"/>
        </w:rPr>
        <w:t>2.3.6. Обеспечить за свой счет устранение выявленных нарушений при несо</w:t>
      </w:r>
      <w:r>
        <w:rPr>
          <w:rFonts w:ascii="PT Astra Serif" w:hAnsi="PT Astra Serif"/>
          <w:sz w:val="22"/>
          <w:szCs w:val="22"/>
        </w:rPr>
        <w:t>ответствии поставленного Товара условиям настоящего Контракта или осуществить его соответствующую замену в порядке и на условиях, предусмотренных настоящим Контрактом.</w:t>
      </w:r>
    </w:p>
    <w:p w:rsidR="00C44311" w:rsidRDefault="00622DDD">
      <w:pPr>
        <w:pStyle w:val="12"/>
        <w:tabs>
          <w:tab w:val="left" w:pos="1276"/>
        </w:tabs>
        <w:spacing w:line="240" w:lineRule="auto"/>
        <w:ind w:firstLine="709"/>
        <w:rPr>
          <w:rFonts w:ascii="PT Astra Serif" w:hAnsi="PT Astra Serif"/>
        </w:rPr>
      </w:pPr>
      <w:r>
        <w:rPr>
          <w:rFonts w:ascii="PT Astra Serif" w:hAnsi="PT Astra Serif"/>
          <w:b/>
          <w:sz w:val="22"/>
          <w:szCs w:val="22"/>
        </w:rPr>
        <w:t>2.4. Поставщик вправе:</w:t>
      </w:r>
    </w:p>
    <w:p w:rsidR="00C44311" w:rsidRDefault="00622DDD">
      <w:pPr>
        <w:pStyle w:val="12"/>
        <w:spacing w:line="240" w:lineRule="auto"/>
        <w:ind w:firstLine="709"/>
        <w:rPr>
          <w:rFonts w:ascii="PT Astra Serif" w:hAnsi="PT Astra Serif"/>
        </w:rPr>
      </w:pPr>
      <w:r>
        <w:rPr>
          <w:rFonts w:ascii="PT Astra Serif" w:hAnsi="PT Astra Serif"/>
          <w:sz w:val="22"/>
          <w:szCs w:val="22"/>
        </w:rPr>
        <w:t>2.4.1. Требовать своевременной оплаты на условиях, предусмотренны</w:t>
      </w:r>
      <w:r>
        <w:rPr>
          <w:rFonts w:ascii="PT Astra Serif" w:hAnsi="PT Astra Serif"/>
          <w:sz w:val="22"/>
          <w:szCs w:val="22"/>
        </w:rPr>
        <w:t>х государственным контрактом, надлежащим образом поставленного и принятого Государственным заказчиком товара;</w:t>
      </w:r>
    </w:p>
    <w:p w:rsidR="00C44311" w:rsidRDefault="00622DDD">
      <w:pPr>
        <w:pStyle w:val="12"/>
        <w:spacing w:line="240" w:lineRule="auto"/>
        <w:ind w:firstLine="709"/>
        <w:rPr>
          <w:rFonts w:ascii="PT Astra Serif" w:hAnsi="PT Astra Serif"/>
        </w:rPr>
      </w:pPr>
      <w:r>
        <w:rPr>
          <w:rFonts w:ascii="PT Astra Serif" w:hAnsi="PT Astra Serif"/>
          <w:sz w:val="22"/>
          <w:szCs w:val="22"/>
        </w:rPr>
        <w:t>2.4.2. Требовать уплату неустойки согласно раздела 11 Контракта.</w:t>
      </w:r>
    </w:p>
    <w:p w:rsidR="00C44311" w:rsidRDefault="00622DDD">
      <w:pPr>
        <w:pStyle w:val="12"/>
        <w:spacing w:line="240" w:lineRule="auto"/>
        <w:ind w:firstLine="709"/>
        <w:rPr>
          <w:rFonts w:ascii="PT Astra Serif" w:hAnsi="PT Astra Serif"/>
        </w:rPr>
      </w:pPr>
      <w:r>
        <w:rPr>
          <w:rFonts w:ascii="PT Astra Serif" w:eastAsia="Calibri" w:hAnsi="PT Astra Serif"/>
          <w:sz w:val="22"/>
          <w:szCs w:val="22"/>
          <w:lang w:eastAsia="en-US"/>
        </w:rPr>
        <w:t xml:space="preserve">2.4.3. Принять решение об одностороннем отказе от исполнения Контракта </w:t>
      </w:r>
      <w:r>
        <w:rPr>
          <w:rFonts w:ascii="PT Astra Serif" w:eastAsia="Calibri" w:hAnsi="PT Astra Serif"/>
          <w:sz w:val="22"/>
          <w:szCs w:val="22"/>
          <w:lang w:eastAsia="en-US"/>
        </w:rPr>
        <w:br/>
        <w:t>в соответ</w:t>
      </w:r>
      <w:r>
        <w:rPr>
          <w:rFonts w:ascii="PT Astra Serif" w:eastAsia="Calibri" w:hAnsi="PT Astra Serif"/>
          <w:sz w:val="22"/>
          <w:szCs w:val="22"/>
          <w:lang w:eastAsia="en-US"/>
        </w:rPr>
        <w:t>ствии с гражданским законодательством</w:t>
      </w:r>
      <w:r>
        <w:rPr>
          <w:rFonts w:ascii="PT Astra Serif" w:hAnsi="PT Astra Serif"/>
          <w:sz w:val="22"/>
          <w:szCs w:val="22"/>
        </w:rPr>
        <w:t>.</w:t>
      </w:r>
    </w:p>
    <w:p w:rsidR="00C44311" w:rsidRDefault="00C44311">
      <w:pPr>
        <w:pStyle w:val="12"/>
        <w:spacing w:line="240" w:lineRule="auto"/>
        <w:ind w:firstLine="709"/>
        <w:rPr>
          <w:rFonts w:ascii="PT Astra Serif" w:hAnsi="PT Astra Serif"/>
          <w:sz w:val="22"/>
          <w:szCs w:val="22"/>
        </w:rPr>
      </w:pPr>
    </w:p>
    <w:p w:rsidR="00C44311" w:rsidRDefault="00622DDD">
      <w:pPr>
        <w:pStyle w:val="12"/>
        <w:spacing w:line="240" w:lineRule="auto"/>
        <w:jc w:val="center"/>
        <w:rPr>
          <w:rFonts w:ascii="PT Astra Serif" w:hAnsi="PT Astra Serif"/>
        </w:rPr>
      </w:pPr>
      <w:r>
        <w:rPr>
          <w:rFonts w:ascii="PT Astra Serif" w:hAnsi="PT Astra Serif"/>
          <w:b/>
          <w:sz w:val="22"/>
          <w:szCs w:val="22"/>
        </w:rPr>
        <w:t>3. Цена Контракта и порядок оплаты</w:t>
      </w:r>
    </w:p>
    <w:p w:rsidR="00C44311" w:rsidRDefault="00622DDD">
      <w:pPr>
        <w:pStyle w:val="12"/>
        <w:spacing w:line="240" w:lineRule="auto"/>
        <w:rPr>
          <w:rFonts w:ascii="PT Astra Serif" w:hAnsi="PT Astra Serif"/>
        </w:rPr>
      </w:pPr>
      <w:r>
        <w:rPr>
          <w:rFonts w:ascii="PT Astra Serif" w:hAnsi="PT Astra Serif"/>
          <w:sz w:val="22"/>
          <w:szCs w:val="22"/>
        </w:rPr>
        <w:t>3.1. Цена Контракта составляет: ________________ (__________ рублей ______ копеек), и включает стоимость товара с учетом НДС _________ (_____) рублей_____ копеек (если контракт закл</w:t>
      </w:r>
      <w:r>
        <w:rPr>
          <w:rFonts w:ascii="PT Astra Serif" w:hAnsi="PT Astra Serif"/>
          <w:sz w:val="22"/>
          <w:szCs w:val="22"/>
        </w:rPr>
        <w:t xml:space="preserve">ючается с лицом, не являющийся плательщиком НДС, цена контракта НДС не облагается), стоимость тары и упаковочных материалов, расходы на перевозку, отгрузку товара </w:t>
      </w:r>
      <w:r>
        <w:rPr>
          <w:rFonts w:ascii="PT Astra Serif" w:hAnsi="PT Astra Serif"/>
          <w:sz w:val="22"/>
          <w:szCs w:val="22"/>
        </w:rPr>
        <w:lastRenderedPageBreak/>
        <w:t>Грузополучателям, страхование, уплату таможенных пошлин, налогов, сборов и других обязательны</w:t>
      </w:r>
      <w:r>
        <w:rPr>
          <w:rFonts w:ascii="PT Astra Serif" w:hAnsi="PT Astra Serif"/>
          <w:sz w:val="22"/>
          <w:szCs w:val="22"/>
        </w:rPr>
        <w:t>х платежей в бюджеты всех уровней, взимаемых с Поставщика в связи с исполнением обязательств по Контракту. Сумма, подлежащая уплате, уменьшается на размер связанных с оплатой Контракта налогов, сборов и иных обязательных платежей в бюджеты бюджетной систем</w:t>
      </w:r>
      <w:r>
        <w:rPr>
          <w:rFonts w:ascii="PT Astra Serif" w:hAnsi="PT Astra Serif"/>
          <w:sz w:val="22"/>
          <w:szCs w:val="22"/>
        </w:rPr>
        <w:t>ы РФ, уплатить которые Государственный заказчик обязан в соответствии с законодательством.</w:t>
      </w:r>
    </w:p>
    <w:p w:rsidR="00C44311" w:rsidRDefault="00622DDD">
      <w:pPr>
        <w:pStyle w:val="12"/>
        <w:spacing w:line="240" w:lineRule="auto"/>
        <w:rPr>
          <w:rFonts w:ascii="PT Astra Serif" w:hAnsi="PT Astra Serif"/>
        </w:rPr>
      </w:pPr>
      <w:r>
        <w:rPr>
          <w:rFonts w:ascii="PT Astra Serif" w:hAnsi="PT Astra Serif"/>
          <w:sz w:val="22"/>
          <w:szCs w:val="22"/>
        </w:rPr>
        <w:t>Цена единицы Товара установлена в Спецификации (Приложение № 1 к настоящему Контракту).</w:t>
      </w:r>
    </w:p>
    <w:p w:rsidR="00C44311" w:rsidRDefault="00622DDD">
      <w:pPr>
        <w:pStyle w:val="12"/>
        <w:spacing w:line="240" w:lineRule="auto"/>
        <w:rPr>
          <w:rFonts w:ascii="PT Astra Serif" w:hAnsi="PT Astra Serif"/>
        </w:rPr>
      </w:pPr>
      <w:r>
        <w:rPr>
          <w:rFonts w:ascii="PT Astra Serif" w:hAnsi="PT Astra Serif"/>
          <w:sz w:val="22"/>
          <w:szCs w:val="22"/>
        </w:rPr>
        <w:t>3.1.1. Начальная максимальная цена Контракта (НМЦК) была определена в соответ</w:t>
      </w:r>
      <w:r>
        <w:rPr>
          <w:rFonts w:ascii="PT Astra Serif" w:hAnsi="PT Astra Serif"/>
          <w:sz w:val="22"/>
          <w:szCs w:val="22"/>
        </w:rPr>
        <w:t xml:space="preserve">ствии </w:t>
      </w:r>
      <w:r>
        <w:rPr>
          <w:rFonts w:ascii="PT Astra Serif" w:hAnsi="PT Astra Serif"/>
          <w:sz w:val="22"/>
          <w:szCs w:val="22"/>
        </w:rPr>
        <w:br/>
        <w:t>со ст. 22 Федерального закона от 05.04.2013 № 44-ФЗ. Расчет и обоснование НМЦК с обоснованием применяемого метода расчета указаны в приложении к документации электронного аукциона.</w:t>
      </w:r>
    </w:p>
    <w:p w:rsidR="00C44311" w:rsidRDefault="00622DDD">
      <w:pPr>
        <w:pStyle w:val="12"/>
        <w:spacing w:line="240" w:lineRule="auto"/>
        <w:rPr>
          <w:rFonts w:ascii="PT Astra Serif" w:hAnsi="PT Astra Serif"/>
        </w:rPr>
      </w:pPr>
      <w:r>
        <w:rPr>
          <w:rFonts w:ascii="PT Astra Serif" w:hAnsi="PT Astra Serif"/>
          <w:sz w:val="22"/>
          <w:szCs w:val="22"/>
        </w:rPr>
        <w:t>3.2. Цена Контракта является твердой, определяется на весь срок испо</w:t>
      </w:r>
      <w:r>
        <w:rPr>
          <w:rFonts w:ascii="PT Astra Serif" w:hAnsi="PT Astra Serif"/>
          <w:sz w:val="22"/>
          <w:szCs w:val="22"/>
        </w:rPr>
        <w:t>лнения Контракта и не может изменяться в ходе его исполнения, за исключением случаев, предусмотренных ст. 95  Закона № 44-ФЗ.</w:t>
      </w:r>
    </w:p>
    <w:p w:rsidR="00C44311" w:rsidRDefault="00622DDD">
      <w:pPr>
        <w:pStyle w:val="12"/>
        <w:spacing w:line="240" w:lineRule="auto"/>
        <w:rPr>
          <w:rFonts w:ascii="PT Astra Serif" w:hAnsi="PT Astra Serif"/>
        </w:rPr>
      </w:pPr>
      <w:r>
        <w:rPr>
          <w:rFonts w:ascii="PT Astra Serif" w:hAnsi="PT Astra Serif"/>
          <w:sz w:val="22"/>
          <w:szCs w:val="22"/>
        </w:rPr>
        <w:t>3.2.1. Цена Контракта может быть снижена по соглашению сторон без изменения количества и качества поставляемого товара, а также ин</w:t>
      </w:r>
      <w:r>
        <w:rPr>
          <w:rFonts w:ascii="PT Astra Serif" w:hAnsi="PT Astra Serif"/>
          <w:sz w:val="22"/>
          <w:szCs w:val="22"/>
        </w:rPr>
        <w:t>ых предусмотренных Контрактом условий.</w:t>
      </w:r>
    </w:p>
    <w:p w:rsidR="00C44311" w:rsidRDefault="00622DDD">
      <w:pPr>
        <w:pStyle w:val="12"/>
        <w:spacing w:line="240" w:lineRule="auto"/>
        <w:rPr>
          <w:rFonts w:ascii="PT Astra Serif" w:hAnsi="PT Astra Serif"/>
        </w:rPr>
      </w:pPr>
      <w:r>
        <w:rPr>
          <w:rFonts w:ascii="PT Astra Serif" w:hAnsi="PT Astra Serif"/>
          <w:sz w:val="22"/>
          <w:szCs w:val="22"/>
        </w:rPr>
        <w:t xml:space="preserve">3.2.2. Если увеличивается количество поставляемого товара, по соглашению сторон допускается изменение с учетом положений бюджетного законодательства РФ цены Контракта пропорционально дополнительному количеству товара </w:t>
      </w:r>
      <w:r>
        <w:rPr>
          <w:rFonts w:ascii="PT Astra Serif" w:hAnsi="PT Astra Serif"/>
          <w:sz w:val="22"/>
          <w:szCs w:val="22"/>
        </w:rPr>
        <w:t>исходя из установленной в Контракте цены единицы товара, но не более чем на 10% цены Контракта. При уменьшении предусмотренных Контрактом количества товара стороны Контракта обязаны уменьшить цену Контракта исходя из цены единицы товара. Цена единицы допол</w:t>
      </w:r>
      <w:r>
        <w:rPr>
          <w:rFonts w:ascii="PT Astra Serif" w:hAnsi="PT Astra Serif"/>
          <w:sz w:val="22"/>
          <w:szCs w:val="22"/>
        </w:rPr>
        <w:t>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</w:t>
      </w:r>
      <w:r>
        <w:rPr>
          <w:rFonts w:ascii="PT Astra Serif" w:hAnsi="PT Astra Serif"/>
          <w:sz w:val="22"/>
          <w:szCs w:val="22"/>
        </w:rPr>
        <w:t>а.</w:t>
      </w:r>
    </w:p>
    <w:p w:rsidR="00C44311" w:rsidRDefault="00622DDD">
      <w:pPr>
        <w:pStyle w:val="12"/>
        <w:spacing w:line="240" w:lineRule="auto"/>
        <w:rPr>
          <w:rFonts w:ascii="PT Astra Serif" w:hAnsi="PT Astra Serif"/>
        </w:rPr>
      </w:pPr>
      <w:r>
        <w:rPr>
          <w:rFonts w:ascii="PT Astra Serif" w:hAnsi="PT Astra Serif"/>
          <w:sz w:val="22"/>
          <w:szCs w:val="22"/>
        </w:rPr>
        <w:t xml:space="preserve">3.2.3. Источник финансирования: </w:t>
      </w:r>
      <w:r w:rsidR="003956EF">
        <w:rPr>
          <w:rFonts w:ascii="PT Astra Serif" w:hAnsi="PT Astra Serif"/>
          <w:b/>
          <w:sz w:val="22"/>
          <w:szCs w:val="22"/>
        </w:rPr>
        <w:t>ДБФ</w:t>
      </w:r>
      <w:bookmarkStart w:id="0" w:name="_GoBack"/>
      <w:bookmarkEnd w:id="0"/>
      <w:r>
        <w:rPr>
          <w:rFonts w:ascii="PT Astra Serif" w:hAnsi="PT Astra Serif"/>
          <w:b/>
          <w:sz w:val="22"/>
          <w:szCs w:val="22"/>
        </w:rPr>
        <w:t>,</w:t>
      </w:r>
      <w:r>
        <w:rPr>
          <w:rFonts w:ascii="PT Astra Serif" w:hAnsi="PT Astra Serif"/>
          <w:b/>
          <w:sz w:val="22"/>
          <w:szCs w:val="22"/>
        </w:rPr>
        <w:br/>
      </w:r>
      <w:r>
        <w:rPr>
          <w:rFonts w:ascii="PT Astra Serif" w:hAnsi="PT Astra Serif"/>
          <w:b/>
        </w:rPr>
        <w:t>КБК ______________________</w:t>
      </w:r>
    </w:p>
    <w:p w:rsidR="00C44311" w:rsidRDefault="00622DDD">
      <w:pPr>
        <w:pStyle w:val="12"/>
        <w:spacing w:line="240" w:lineRule="auto"/>
        <w:rPr>
          <w:rFonts w:ascii="PT Astra Serif" w:hAnsi="PT Astra Serif"/>
        </w:rPr>
      </w:pPr>
      <w:r>
        <w:rPr>
          <w:rFonts w:ascii="PT Astra Serif" w:hAnsi="PT Astra Serif"/>
          <w:sz w:val="22"/>
          <w:szCs w:val="22"/>
        </w:rPr>
        <w:t>3.3. Обязательства по оплате поставленного товара считаются выполненными в день списания денежных средств со счетов Государственного заказчика.</w:t>
      </w:r>
    </w:p>
    <w:p w:rsidR="00C44311" w:rsidRDefault="00622DDD">
      <w:pPr>
        <w:pStyle w:val="12"/>
        <w:spacing w:line="240" w:lineRule="auto"/>
        <w:rPr>
          <w:rFonts w:ascii="PT Astra Serif" w:hAnsi="PT Astra Serif"/>
        </w:rPr>
      </w:pPr>
      <w:r>
        <w:rPr>
          <w:rFonts w:ascii="PT Astra Serif" w:hAnsi="PT Astra Serif"/>
          <w:sz w:val="22"/>
          <w:szCs w:val="22"/>
        </w:rPr>
        <w:t>3.4. В случае изменения банков</w:t>
      </w:r>
      <w:r>
        <w:rPr>
          <w:rFonts w:ascii="PT Astra Serif" w:hAnsi="PT Astra Serif"/>
          <w:sz w:val="22"/>
          <w:szCs w:val="22"/>
        </w:rPr>
        <w:t>ских реквизитов Поставщик обязан в течение 1 (одного) рабочего дня в письменной форме сообщить об этом Государственному заказчику с указанием новых банковских реквизитов. В противном случае все риски, связанные с перечислением Государственным заказчиком де</w:t>
      </w:r>
      <w:r>
        <w:rPr>
          <w:rFonts w:ascii="PT Astra Serif" w:hAnsi="PT Astra Serif"/>
          <w:sz w:val="22"/>
          <w:szCs w:val="22"/>
        </w:rPr>
        <w:t>нежных средств на указанные в Контракте банковские реквизиты Поставщика, несет Поставщик.</w:t>
      </w:r>
    </w:p>
    <w:p w:rsidR="00C44311" w:rsidRDefault="00622DDD">
      <w:pPr>
        <w:pStyle w:val="12"/>
        <w:spacing w:line="240" w:lineRule="auto"/>
        <w:rPr>
          <w:rFonts w:ascii="PT Astra Serif" w:hAnsi="PT Astra Serif"/>
        </w:rPr>
      </w:pPr>
      <w:r>
        <w:rPr>
          <w:rFonts w:ascii="PT Astra Serif" w:hAnsi="PT Astra Serif"/>
          <w:sz w:val="22"/>
          <w:szCs w:val="22"/>
        </w:rPr>
        <w:t>3.5. Оплата по Контракту производится в рублях Российской Федерации в безналичном порядке в форме платежных поручений путем перечисления Государственным заказчиком вы</w:t>
      </w:r>
      <w:r>
        <w:rPr>
          <w:rFonts w:ascii="PT Astra Serif" w:hAnsi="PT Astra Serif"/>
          <w:sz w:val="22"/>
          <w:szCs w:val="22"/>
        </w:rPr>
        <w:t xml:space="preserve">деленных из </w:t>
      </w:r>
      <w:r>
        <w:rPr>
          <w:rFonts w:ascii="PT Astra Serif" w:hAnsi="PT Astra Serif"/>
          <w:b/>
        </w:rPr>
        <w:t xml:space="preserve">федерального бюджета </w:t>
      </w:r>
      <w:r>
        <w:rPr>
          <w:rFonts w:ascii="PT Astra Serif" w:hAnsi="PT Astra Serif"/>
          <w:sz w:val="22"/>
          <w:szCs w:val="22"/>
        </w:rPr>
        <w:t xml:space="preserve">денежных средств на расчетный счет Поставщика, указанный в разделе 18 настоящего государственного контракта, </w:t>
      </w:r>
      <w:r>
        <w:rPr>
          <w:rFonts w:ascii="PT Astra Serif" w:hAnsi="PT Astra Serif"/>
          <w:b/>
          <w:sz w:val="22"/>
          <w:szCs w:val="22"/>
        </w:rPr>
        <w:t>в течение 20 (двадцать) рабочих дней</w:t>
      </w:r>
      <w:r>
        <w:rPr>
          <w:rFonts w:ascii="PT Astra Serif" w:hAnsi="PT Astra Serif"/>
          <w:sz w:val="22"/>
          <w:szCs w:val="22"/>
        </w:rPr>
        <w:t xml:space="preserve"> после исполнения Поставщиком обязательства по поставке товара и подписания  Г</w:t>
      </w:r>
      <w:r>
        <w:rPr>
          <w:rFonts w:ascii="PT Astra Serif" w:hAnsi="PT Astra Serif"/>
          <w:sz w:val="22"/>
          <w:szCs w:val="22"/>
        </w:rPr>
        <w:t xml:space="preserve">осударственным заказчиком (в случае создания приемочной комиссии подписания всеми членами приемочной комиссии и утверждения Государственным заказчиком) документа о приемке товара. </w:t>
      </w:r>
    </w:p>
    <w:p w:rsidR="00C44311" w:rsidRDefault="00C44311">
      <w:pPr>
        <w:pStyle w:val="12"/>
        <w:spacing w:line="240" w:lineRule="auto"/>
        <w:rPr>
          <w:rFonts w:ascii="PT Astra Serif" w:hAnsi="PT Astra Serif"/>
          <w:sz w:val="22"/>
          <w:szCs w:val="22"/>
        </w:rPr>
      </w:pPr>
    </w:p>
    <w:p w:rsidR="00C44311" w:rsidRDefault="00622DDD">
      <w:pPr>
        <w:pStyle w:val="12"/>
        <w:spacing w:line="240" w:lineRule="auto"/>
        <w:jc w:val="center"/>
        <w:rPr>
          <w:rFonts w:ascii="PT Astra Serif" w:hAnsi="PT Astra Serif"/>
        </w:rPr>
      </w:pPr>
      <w:r>
        <w:rPr>
          <w:rFonts w:ascii="PT Astra Serif" w:hAnsi="PT Astra Serif"/>
          <w:b/>
          <w:sz w:val="22"/>
          <w:szCs w:val="22"/>
        </w:rPr>
        <w:t>4. Транспортировка</w:t>
      </w:r>
    </w:p>
    <w:p w:rsidR="00C44311" w:rsidRDefault="00622DDD">
      <w:pPr>
        <w:spacing w:after="0" w:line="240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4.1. Товар должен быть затарен, упакован и промаркирован в соответствии </w:t>
      </w:r>
      <w:r>
        <w:rPr>
          <w:rFonts w:ascii="PT Astra Serif" w:hAnsi="PT Astra Serif"/>
        </w:rPr>
        <w:br/>
        <w:t>с действующими стандартами и техническими условиями, а также условиями Контракта, таким образом, чтобы обеспечить его сохранность при транспортировке различными видами транспорта до п</w:t>
      </w:r>
      <w:r>
        <w:rPr>
          <w:rFonts w:ascii="PT Astra Serif" w:hAnsi="PT Astra Serif"/>
        </w:rPr>
        <w:t xml:space="preserve">ункта назначения с учетом многочисленных разгрузок и хранения на складе Грузополучателя. </w:t>
      </w:r>
    </w:p>
    <w:p w:rsidR="00C44311" w:rsidRDefault="00622DDD">
      <w:pPr>
        <w:pStyle w:val="12"/>
        <w:spacing w:line="240" w:lineRule="auto"/>
        <w:rPr>
          <w:rFonts w:ascii="PT Astra Serif" w:hAnsi="PT Astra Serif"/>
        </w:rPr>
      </w:pPr>
      <w:r>
        <w:rPr>
          <w:rFonts w:ascii="PT Astra Serif" w:hAnsi="PT Astra Serif"/>
          <w:sz w:val="22"/>
          <w:szCs w:val="22"/>
        </w:rPr>
        <w:t xml:space="preserve">4.2.Тара (упаковка) является одноразовой, возврату Поставщику не подлежит, их стоимость включена в цену Контракта. При поставке товара в возвратной таре возврат тары </w:t>
      </w:r>
      <w:r>
        <w:rPr>
          <w:rFonts w:ascii="PT Astra Serif" w:hAnsi="PT Astra Serif"/>
          <w:sz w:val="22"/>
          <w:szCs w:val="22"/>
        </w:rPr>
        <w:t>осуществляется Поставщиком своими силами и средствами с подписанием между Поставщиком и Государственным заказчиком акта возврата оборотной тары в свободной форме.</w:t>
      </w:r>
    </w:p>
    <w:p w:rsidR="00C44311" w:rsidRDefault="00622DDD">
      <w:pPr>
        <w:spacing w:after="0" w:line="240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4.3. Товар, получивший при погрузке (разгрузке) и транспортировке повреждения, в том числе вн</w:t>
      </w:r>
      <w:r>
        <w:rPr>
          <w:rFonts w:ascii="PT Astra Serif" w:hAnsi="PT Astra Serif"/>
        </w:rPr>
        <w:t xml:space="preserve">ешние, вследствие использования Поставщиком ненадлежащей тары и (или) упаковки, ненадлежащей маркировки, считается не поставленным и приемке не подлежит.  </w:t>
      </w:r>
    </w:p>
    <w:p w:rsidR="00C44311" w:rsidRDefault="00622DDD">
      <w:pPr>
        <w:spacing w:after="0" w:line="240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4.4. Транспортировка товара должна осуществляться за счет сил и средств Поставщика до склада Грузопо</w:t>
      </w:r>
      <w:r>
        <w:rPr>
          <w:rFonts w:ascii="PT Astra Serif" w:hAnsi="PT Astra Serif"/>
        </w:rPr>
        <w:t>лучателя. Поставщик обязан обеспечить сохранность товара при его транспортировке, до места назначения и разгрузки, на складе Грузополучателя. Транспорт должен быть пригоден для перевозки товара, в том числе обеспечивать соблюдение температурно-влажностного</w:t>
      </w:r>
      <w:r>
        <w:rPr>
          <w:rFonts w:ascii="PT Astra Serif" w:hAnsi="PT Astra Serif"/>
        </w:rPr>
        <w:t xml:space="preserve"> режима при </w:t>
      </w:r>
      <w:r>
        <w:rPr>
          <w:rFonts w:ascii="PT Astra Serif" w:hAnsi="PT Astra Serif"/>
        </w:rPr>
        <w:lastRenderedPageBreak/>
        <w:t>транспортировке и соответствовать требованиям санитарных норм и правил и быть подготовлен к перевозке товара по настоящему Контракту.</w:t>
      </w:r>
    </w:p>
    <w:p w:rsidR="00C44311" w:rsidRDefault="00C44311">
      <w:pPr>
        <w:pStyle w:val="12"/>
        <w:spacing w:line="240" w:lineRule="auto"/>
        <w:rPr>
          <w:rFonts w:ascii="PT Astra Serif" w:hAnsi="PT Astra Serif"/>
          <w:sz w:val="22"/>
          <w:szCs w:val="22"/>
        </w:rPr>
      </w:pPr>
    </w:p>
    <w:p w:rsidR="00C44311" w:rsidRDefault="00622DDD">
      <w:pPr>
        <w:pStyle w:val="12"/>
        <w:spacing w:line="240" w:lineRule="auto"/>
        <w:jc w:val="center"/>
        <w:rPr>
          <w:rFonts w:ascii="PT Astra Serif" w:hAnsi="PT Astra Serif"/>
        </w:rPr>
      </w:pPr>
      <w:r>
        <w:rPr>
          <w:rFonts w:ascii="PT Astra Serif" w:hAnsi="PT Astra Serif"/>
          <w:b/>
          <w:sz w:val="22"/>
          <w:szCs w:val="22"/>
        </w:rPr>
        <w:t>5. Оценка соответствия товара</w:t>
      </w:r>
    </w:p>
    <w:p w:rsidR="00C44311" w:rsidRDefault="00622DDD">
      <w:pPr>
        <w:pStyle w:val="12"/>
        <w:spacing w:line="240" w:lineRule="auto"/>
        <w:rPr>
          <w:rFonts w:ascii="PT Astra Serif" w:hAnsi="PT Astra Serif"/>
        </w:rPr>
      </w:pPr>
      <w:r>
        <w:rPr>
          <w:rFonts w:ascii="PT Astra Serif" w:hAnsi="PT Astra Serif"/>
          <w:sz w:val="22"/>
          <w:szCs w:val="22"/>
        </w:rPr>
        <w:t>5.1. В целях обеспечения поставки товара надлежащего качества ГОСТ 34819-2021</w:t>
      </w:r>
      <w:r>
        <w:rPr>
          <w:rStyle w:val="af6"/>
          <w:rFonts w:ascii="PT Astra Serif" w:hAnsi="PT Astra Serif"/>
          <w:b w:val="0"/>
          <w:color w:val="000000"/>
          <w:sz w:val="22"/>
          <w:szCs w:val="22"/>
        </w:rPr>
        <w:t xml:space="preserve"> </w:t>
      </w:r>
      <w:r>
        <w:rPr>
          <w:rStyle w:val="af6"/>
          <w:rFonts w:ascii="PT Astra Serif" w:hAnsi="PT Astra Serif"/>
          <w:b w:val="0"/>
          <w:bCs w:val="0"/>
          <w:color w:val="333333"/>
          <w:sz w:val="22"/>
          <w:szCs w:val="22"/>
        </w:rPr>
        <w:t>(</w:t>
      </w:r>
      <w:r>
        <w:rPr>
          <w:rFonts w:ascii="PT Astra Serif" w:hAnsi="PT Astra Serif"/>
          <w:color w:val="000000"/>
          <w:sz w:val="22"/>
          <w:szCs w:val="22"/>
        </w:rPr>
        <w:t>ОКПД 2 по КТРУ 27.40.33.130)</w:t>
      </w:r>
      <w:r>
        <w:rPr>
          <w:rFonts w:ascii="PT Astra Serif" w:hAnsi="PT Astra Serif"/>
          <w:sz w:val="22"/>
          <w:szCs w:val="22"/>
        </w:rPr>
        <w:t>, товар, указанный в Спецификации (приложение № 1) до его передачи Грузополучателю может подлежать оценке соответствия в форме контроля качества.</w:t>
      </w:r>
    </w:p>
    <w:p w:rsidR="00C44311" w:rsidRDefault="00622DDD">
      <w:pPr>
        <w:pStyle w:val="12"/>
        <w:spacing w:line="240" w:lineRule="auto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>5.2. До момента отгрузки товара Грузополучателю уполномоченные представители Госуд</w:t>
      </w:r>
      <w:r>
        <w:rPr>
          <w:rFonts w:ascii="PT Astra Serif" w:hAnsi="PT Astra Serif"/>
          <w:sz w:val="22"/>
          <w:szCs w:val="22"/>
        </w:rPr>
        <w:t>арственного заказчика вправе осуществлять оценку соответствия товара.</w:t>
      </w:r>
    </w:p>
    <w:p w:rsidR="00C44311" w:rsidRDefault="00622DDD">
      <w:pPr>
        <w:pStyle w:val="12"/>
        <w:spacing w:line="240" w:lineRule="auto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>5.3. По решению Государственного заказчика, при необходимости проводится выборочный контроль качества поставленного товара в независимой экспертной организации, у независимого эксперта.</w:t>
      </w:r>
    </w:p>
    <w:p w:rsidR="00C44311" w:rsidRDefault="00C44311">
      <w:pPr>
        <w:pStyle w:val="12"/>
        <w:spacing w:line="240" w:lineRule="auto"/>
        <w:rPr>
          <w:rFonts w:ascii="PT Astra Serif" w:hAnsi="PT Astra Serif"/>
          <w:b/>
          <w:sz w:val="22"/>
          <w:szCs w:val="22"/>
        </w:rPr>
      </w:pPr>
    </w:p>
    <w:p w:rsidR="00C44311" w:rsidRDefault="00622DDD">
      <w:pPr>
        <w:pStyle w:val="12"/>
        <w:spacing w:line="240" w:lineRule="auto"/>
        <w:jc w:val="center"/>
        <w:rPr>
          <w:rFonts w:ascii="PT Astra Serif" w:hAnsi="PT Astra Serif"/>
        </w:rPr>
      </w:pPr>
      <w:r>
        <w:rPr>
          <w:rFonts w:ascii="PT Astra Serif" w:hAnsi="PT Astra Serif"/>
          <w:b/>
          <w:sz w:val="22"/>
          <w:szCs w:val="22"/>
        </w:rPr>
        <w:t>6. Порядок проведения экспертизы товара</w:t>
      </w:r>
    </w:p>
    <w:p w:rsidR="00C44311" w:rsidRDefault="00622DDD">
      <w:pPr>
        <w:pStyle w:val="12"/>
        <w:spacing w:line="240" w:lineRule="auto"/>
        <w:rPr>
          <w:rFonts w:ascii="PT Astra Serif" w:hAnsi="PT Astra Serif"/>
        </w:rPr>
      </w:pPr>
      <w:r>
        <w:rPr>
          <w:rFonts w:ascii="PT Astra Serif" w:hAnsi="PT Astra Serif"/>
          <w:sz w:val="22"/>
          <w:szCs w:val="22"/>
        </w:rPr>
        <w:t>6.1. В соответствии с частью 3 статьи 94 Закона 44-ФЗ для проверки предоставленных Поставщиком результатов, предусмотренных Контрактом, в части их соответствия условиям Контракта Государственный заказчик проводит эк</w:t>
      </w:r>
      <w:r>
        <w:rPr>
          <w:rFonts w:ascii="PT Astra Serif" w:hAnsi="PT Astra Serif"/>
          <w:sz w:val="22"/>
          <w:szCs w:val="22"/>
        </w:rPr>
        <w:t>спертизу. Экспертиза результатов, предусмотренных контрактом, может проводиться Государственным заказчиком своими силами (уполномоченными представителями Государственного заказчика) или к ее проведению могут привлекаться эксперты, экспертные организации.</w:t>
      </w:r>
    </w:p>
    <w:p w:rsidR="00C44311" w:rsidRDefault="00622DDD">
      <w:pPr>
        <w:pStyle w:val="12"/>
        <w:spacing w:line="240" w:lineRule="auto"/>
        <w:rPr>
          <w:rFonts w:ascii="PT Astra Serif" w:hAnsi="PT Astra Serif"/>
        </w:rPr>
      </w:pPr>
      <w:r>
        <w:rPr>
          <w:rFonts w:ascii="PT Astra Serif" w:hAnsi="PT Astra Serif"/>
          <w:sz w:val="22"/>
          <w:szCs w:val="22"/>
        </w:rPr>
        <w:t>6</w:t>
      </w:r>
      <w:r>
        <w:rPr>
          <w:rFonts w:ascii="PT Astra Serif" w:hAnsi="PT Astra Serif"/>
          <w:sz w:val="22"/>
          <w:szCs w:val="22"/>
        </w:rPr>
        <w:t>.2. Экспертиза на соответствие требованиям, установленным Контрактом, проводится уполномоченными представителями Государственного заказчика в течение 5 (пяти) рабочих дней со дня доставки товара. По итогам проведения экспертизы уполномоченные представители</w:t>
      </w:r>
      <w:r>
        <w:rPr>
          <w:rFonts w:ascii="PT Astra Serif" w:hAnsi="PT Astra Serif"/>
          <w:sz w:val="22"/>
          <w:szCs w:val="22"/>
        </w:rPr>
        <w:t xml:space="preserve"> Государственного заказчика в произвольной форме составляют заключение с указанием соответствия (несоответствия) предоставленных Поставщиком результатов, предусмотренных Контрактом, в части их соответствия условиям Контракта. </w:t>
      </w:r>
    </w:p>
    <w:p w:rsidR="00C44311" w:rsidRDefault="00622DDD">
      <w:pPr>
        <w:pStyle w:val="12"/>
        <w:spacing w:line="240" w:lineRule="auto"/>
        <w:rPr>
          <w:rFonts w:ascii="PT Astra Serif" w:hAnsi="PT Astra Serif"/>
        </w:rPr>
      </w:pPr>
      <w:r>
        <w:rPr>
          <w:rFonts w:ascii="PT Astra Serif" w:hAnsi="PT Astra Serif"/>
          <w:sz w:val="22"/>
          <w:szCs w:val="22"/>
        </w:rPr>
        <w:t>6.3. В случае выявления, упол</w:t>
      </w:r>
      <w:r>
        <w:rPr>
          <w:rFonts w:ascii="PT Astra Serif" w:hAnsi="PT Astra Serif"/>
          <w:sz w:val="22"/>
          <w:szCs w:val="22"/>
        </w:rPr>
        <w:t>номоченным представителем Государственного заказчика, несоответствия предоставленных Поставщиком результатов, предусмотренных Контрактом, в части их соответствия условиям Контракта Государственный заказчик вправе привлечь дополнительно к проведению эксперт</w:t>
      </w:r>
      <w:r>
        <w:rPr>
          <w:rFonts w:ascii="PT Astra Serif" w:hAnsi="PT Astra Serif"/>
          <w:sz w:val="22"/>
          <w:szCs w:val="22"/>
        </w:rPr>
        <w:t>изы независимого эксперта, экспертную организацию, принять решение об одностороннем отказе от исполнения Контракта.</w:t>
      </w:r>
    </w:p>
    <w:p w:rsidR="00C44311" w:rsidRDefault="00C44311">
      <w:pPr>
        <w:pStyle w:val="12"/>
        <w:spacing w:line="240" w:lineRule="auto"/>
        <w:rPr>
          <w:rFonts w:ascii="PT Astra Serif" w:hAnsi="PT Astra Serif"/>
          <w:sz w:val="22"/>
          <w:szCs w:val="22"/>
        </w:rPr>
      </w:pPr>
    </w:p>
    <w:p w:rsidR="00C44311" w:rsidRDefault="00622DDD">
      <w:pPr>
        <w:pStyle w:val="12"/>
        <w:spacing w:line="240" w:lineRule="auto"/>
        <w:jc w:val="center"/>
        <w:rPr>
          <w:rFonts w:ascii="PT Astra Serif" w:hAnsi="PT Astra Serif"/>
        </w:rPr>
      </w:pPr>
      <w:r>
        <w:rPr>
          <w:rFonts w:ascii="PT Astra Serif" w:hAnsi="PT Astra Serif"/>
          <w:b/>
          <w:sz w:val="22"/>
          <w:szCs w:val="22"/>
        </w:rPr>
        <w:t>7. Сроки и порядок поставки товара</w:t>
      </w:r>
    </w:p>
    <w:p w:rsidR="00C44311" w:rsidRDefault="00622DDD">
      <w:pPr>
        <w:pStyle w:val="12"/>
        <w:spacing w:line="240" w:lineRule="auto"/>
        <w:rPr>
          <w:rFonts w:ascii="PT Astra Serif" w:hAnsi="PT Astra Serif"/>
        </w:rPr>
      </w:pPr>
      <w:r>
        <w:rPr>
          <w:rFonts w:ascii="PT Astra Serif" w:hAnsi="PT Astra Serif"/>
          <w:sz w:val="22"/>
          <w:szCs w:val="22"/>
        </w:rPr>
        <w:t>7.1. Поставщик своими силами и за свой счет осуществляет поставку товара путем доставки и отгрузки Грузо</w:t>
      </w:r>
      <w:r>
        <w:rPr>
          <w:rFonts w:ascii="PT Astra Serif" w:hAnsi="PT Astra Serif"/>
          <w:sz w:val="22"/>
          <w:szCs w:val="22"/>
        </w:rPr>
        <w:t>получателю по адресу, цене, в количестве и в сроки, указанные в Спецификации (приложение № 1) и в соответствии с характеристикой (приложение № 2). Поставщик обязан известить Государственного заказчика о точном времени и дате поставки телефонограммой или по</w:t>
      </w:r>
      <w:r>
        <w:rPr>
          <w:rFonts w:ascii="PT Astra Serif" w:hAnsi="PT Astra Serif"/>
          <w:sz w:val="22"/>
          <w:szCs w:val="22"/>
        </w:rPr>
        <w:t xml:space="preserve"> факсимильной связи.</w:t>
      </w:r>
    </w:p>
    <w:p w:rsidR="00C44311" w:rsidRDefault="00622DDD">
      <w:pPr>
        <w:pStyle w:val="12"/>
        <w:spacing w:line="240" w:lineRule="auto"/>
        <w:rPr>
          <w:rFonts w:ascii="PT Astra Serif" w:hAnsi="PT Astra Serif"/>
        </w:rPr>
      </w:pPr>
      <w:r>
        <w:rPr>
          <w:rFonts w:ascii="PT Astra Serif" w:hAnsi="PT Astra Serif"/>
          <w:sz w:val="22"/>
          <w:szCs w:val="22"/>
        </w:rPr>
        <w:t xml:space="preserve">7.2. Вместе с товаром Поставщик передает Грузополучателю относящуюся к нему документацию в том числе: </w:t>
      </w:r>
    </w:p>
    <w:p w:rsidR="00C44311" w:rsidRDefault="00622DDD">
      <w:pPr>
        <w:pStyle w:val="12"/>
        <w:spacing w:line="240" w:lineRule="auto"/>
        <w:rPr>
          <w:rFonts w:ascii="PT Astra Serif" w:hAnsi="PT Astra Serif"/>
        </w:rPr>
      </w:pPr>
      <w:r>
        <w:rPr>
          <w:rFonts w:ascii="PT Astra Serif" w:hAnsi="PT Astra Serif"/>
          <w:sz w:val="22"/>
          <w:szCs w:val="22"/>
        </w:rPr>
        <w:t>счет на оплату;</w:t>
      </w:r>
    </w:p>
    <w:p w:rsidR="00C44311" w:rsidRDefault="00622DDD">
      <w:pPr>
        <w:pStyle w:val="12"/>
        <w:spacing w:line="240" w:lineRule="auto"/>
        <w:rPr>
          <w:rFonts w:ascii="PT Astra Serif" w:hAnsi="PT Astra Serif"/>
        </w:rPr>
      </w:pPr>
      <w:r>
        <w:rPr>
          <w:rFonts w:ascii="PT Astra Serif" w:hAnsi="PT Astra Serif"/>
          <w:sz w:val="22"/>
          <w:szCs w:val="22"/>
        </w:rPr>
        <w:t>товарную накладную (и/или счет-фактуру);</w:t>
      </w:r>
    </w:p>
    <w:p w:rsidR="00C44311" w:rsidRDefault="00622DDD">
      <w:pPr>
        <w:pStyle w:val="12"/>
        <w:spacing w:line="240" w:lineRule="auto"/>
        <w:rPr>
          <w:rFonts w:ascii="PT Astra Serif" w:hAnsi="PT Astra Serif"/>
        </w:rPr>
      </w:pPr>
      <w:r>
        <w:rPr>
          <w:rFonts w:ascii="PT Astra Serif" w:hAnsi="PT Astra Serif"/>
          <w:sz w:val="22"/>
          <w:szCs w:val="22"/>
        </w:rPr>
        <w:t>универсальный передаточный документ;</w:t>
      </w:r>
    </w:p>
    <w:p w:rsidR="00C44311" w:rsidRDefault="00622DDD">
      <w:pPr>
        <w:pStyle w:val="26"/>
        <w:shd w:val="clear" w:color="auto" w:fill="auto"/>
        <w:ind w:firstLine="720"/>
        <w:rPr>
          <w:rFonts w:ascii="PT Astra Serif" w:hAnsi="PT Astra Serif"/>
        </w:rPr>
      </w:pPr>
      <w:r>
        <w:rPr>
          <w:rFonts w:ascii="PT Astra Serif" w:hAnsi="PT Astra Serif"/>
          <w:color w:val="000000"/>
          <w:lang w:eastAsia="ru-RU" w:bidi="ru-RU"/>
        </w:rPr>
        <w:t>оригинал декларации о соответствии или</w:t>
      </w:r>
      <w:r>
        <w:rPr>
          <w:rFonts w:ascii="PT Astra Serif" w:hAnsi="PT Astra Serif"/>
          <w:color w:val="000000"/>
          <w:lang w:eastAsia="ru-RU" w:bidi="ru-RU"/>
        </w:rPr>
        <w:t xml:space="preserve"> сертификат соответствия либо их копии, заверенные в установленном законодательством Российской Федерации порядке (передаются с товаром подлежащей декларированию либо сертификации);</w:t>
      </w:r>
    </w:p>
    <w:p w:rsidR="00C44311" w:rsidRDefault="00622DDD">
      <w:pPr>
        <w:pStyle w:val="26"/>
        <w:shd w:val="clear" w:color="auto" w:fill="auto"/>
        <w:spacing w:line="245" w:lineRule="exact"/>
        <w:ind w:firstLine="720"/>
        <w:rPr>
          <w:rFonts w:ascii="PT Astra Serif" w:hAnsi="PT Astra Serif"/>
        </w:rPr>
      </w:pPr>
      <w:r>
        <w:rPr>
          <w:rFonts w:ascii="PT Astra Serif" w:hAnsi="PT Astra Serif"/>
          <w:color w:val="000000"/>
          <w:lang w:eastAsia="ru-RU" w:bidi="ru-RU"/>
        </w:rPr>
        <w:t xml:space="preserve">документ, подтверждающий качество поставляемой партии (удостоверение </w:t>
      </w:r>
      <w:r>
        <w:rPr>
          <w:rFonts w:ascii="PT Astra Serif" w:hAnsi="PT Astra Serif"/>
          <w:color w:val="000000"/>
          <w:lang w:eastAsia="ru-RU" w:bidi="ru-RU"/>
        </w:rPr>
        <w:t>качества (о качестве), либо сертификат качества, либо паспорт качества (безопасности), (предоставляется один из перечисленных документов), оформленный производителем в соответствии с требованиями нормативно-технической документации на поставленный товар ил</w:t>
      </w:r>
      <w:r>
        <w:rPr>
          <w:rFonts w:ascii="PT Astra Serif" w:hAnsi="PT Astra Serif"/>
          <w:color w:val="000000"/>
          <w:lang w:eastAsia="ru-RU" w:bidi="ru-RU"/>
        </w:rPr>
        <w:t>и его копию, заверенную в установленном законодательством Российской Федерации порядке;</w:t>
      </w:r>
    </w:p>
    <w:p w:rsidR="00C44311" w:rsidRDefault="00622DDD">
      <w:pPr>
        <w:spacing w:after="0" w:line="240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гарантийный талон (при наличии гарантийного срока на товар);</w:t>
      </w:r>
    </w:p>
    <w:p w:rsidR="00C44311" w:rsidRDefault="00622DDD">
      <w:pPr>
        <w:spacing w:after="0" w:line="240" w:lineRule="auto"/>
        <w:ind w:firstLine="54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ab/>
        <w:t>акт приемочной комиссии поставленного товара (приложение № 3), оформленный в 3-х экземплярах (по одному дл</w:t>
      </w:r>
      <w:r>
        <w:rPr>
          <w:rFonts w:ascii="PT Astra Serif" w:hAnsi="PT Astra Serif"/>
        </w:rPr>
        <w:t>я Поставщика, Грузополучателя и Государственного заказчика) подписанный Поставщиком.</w:t>
      </w:r>
    </w:p>
    <w:p w:rsidR="00C44311" w:rsidRDefault="00622DDD">
      <w:pPr>
        <w:pStyle w:val="12"/>
        <w:spacing w:line="240" w:lineRule="auto"/>
        <w:rPr>
          <w:rFonts w:ascii="PT Astra Serif" w:hAnsi="PT Astra Serif"/>
        </w:rPr>
      </w:pPr>
      <w:r>
        <w:rPr>
          <w:rFonts w:ascii="PT Astra Serif" w:hAnsi="PT Astra Serif"/>
          <w:sz w:val="22"/>
          <w:szCs w:val="22"/>
        </w:rPr>
        <w:t>Все копии документов должны быть заверены в установленном законодательством Российской Федерации порядке.</w:t>
      </w:r>
    </w:p>
    <w:p w:rsidR="00C44311" w:rsidRDefault="00622DDD">
      <w:pPr>
        <w:pStyle w:val="12"/>
        <w:spacing w:line="240" w:lineRule="auto"/>
        <w:rPr>
          <w:rFonts w:ascii="PT Astra Serif" w:hAnsi="PT Astra Serif"/>
        </w:rPr>
      </w:pPr>
      <w:r>
        <w:rPr>
          <w:rFonts w:ascii="PT Astra Serif" w:hAnsi="PT Astra Serif"/>
          <w:sz w:val="22"/>
          <w:szCs w:val="22"/>
        </w:rPr>
        <w:lastRenderedPageBreak/>
        <w:t xml:space="preserve">7.3. В случае, если документы, указанные в пункте 7.2 Контракта, </w:t>
      </w:r>
      <w:r>
        <w:rPr>
          <w:rFonts w:ascii="PT Astra Serif" w:hAnsi="PT Astra Serif"/>
          <w:sz w:val="22"/>
          <w:szCs w:val="22"/>
        </w:rPr>
        <w:t>не переданы Поставщиком одновременно с товаром, товар считается непоставленным и приемке не подлежит.</w:t>
      </w:r>
    </w:p>
    <w:p w:rsidR="00C44311" w:rsidRDefault="00622DDD">
      <w:pPr>
        <w:pStyle w:val="12"/>
        <w:spacing w:line="240" w:lineRule="auto"/>
        <w:rPr>
          <w:rFonts w:ascii="PT Astra Serif" w:hAnsi="PT Astra Serif"/>
        </w:rPr>
      </w:pPr>
      <w:r>
        <w:rPr>
          <w:rFonts w:ascii="PT Astra Serif" w:hAnsi="PT Astra Serif"/>
          <w:sz w:val="22"/>
          <w:szCs w:val="22"/>
        </w:rPr>
        <w:t>7.4. Обязательство Поставщика по поставке (передаче) товара считается исполненным с момента передачи товара Грузополучателю.</w:t>
      </w:r>
    </w:p>
    <w:p w:rsidR="00C44311" w:rsidRDefault="00622DDD">
      <w:pPr>
        <w:pStyle w:val="12"/>
        <w:spacing w:line="240" w:lineRule="auto"/>
        <w:rPr>
          <w:rFonts w:ascii="PT Astra Serif" w:hAnsi="PT Astra Serif"/>
        </w:rPr>
      </w:pPr>
      <w:r>
        <w:rPr>
          <w:rFonts w:ascii="PT Astra Serif" w:hAnsi="PT Astra Serif"/>
          <w:sz w:val="22"/>
          <w:szCs w:val="22"/>
        </w:rPr>
        <w:t>7.5. Право собственности на т</w:t>
      </w:r>
      <w:r>
        <w:rPr>
          <w:rFonts w:ascii="PT Astra Serif" w:hAnsi="PT Astra Serif"/>
          <w:sz w:val="22"/>
          <w:szCs w:val="22"/>
        </w:rPr>
        <w:t xml:space="preserve">овар переходит к Государственному заказчику с момента подписания документа о приемке товара. </w:t>
      </w:r>
    </w:p>
    <w:p w:rsidR="00C44311" w:rsidRDefault="00C44311">
      <w:pPr>
        <w:pStyle w:val="12"/>
        <w:spacing w:line="240" w:lineRule="auto"/>
        <w:jc w:val="center"/>
        <w:rPr>
          <w:rFonts w:ascii="PT Astra Serif" w:hAnsi="PT Astra Serif"/>
          <w:b/>
          <w:sz w:val="22"/>
          <w:szCs w:val="22"/>
        </w:rPr>
      </w:pPr>
    </w:p>
    <w:p w:rsidR="00C44311" w:rsidRDefault="00622DDD">
      <w:pPr>
        <w:pStyle w:val="12"/>
        <w:spacing w:line="240" w:lineRule="auto"/>
        <w:jc w:val="center"/>
        <w:rPr>
          <w:rFonts w:ascii="PT Astra Serif" w:hAnsi="PT Astra Serif"/>
        </w:rPr>
      </w:pPr>
      <w:r>
        <w:rPr>
          <w:rFonts w:ascii="PT Astra Serif" w:hAnsi="PT Astra Serif"/>
          <w:b/>
          <w:sz w:val="22"/>
          <w:szCs w:val="22"/>
        </w:rPr>
        <w:t>8. Качество товара, порядок и сроки приемки</w:t>
      </w:r>
    </w:p>
    <w:p w:rsidR="00C44311" w:rsidRDefault="00622DDD">
      <w:pPr>
        <w:pStyle w:val="12"/>
        <w:spacing w:line="240" w:lineRule="auto"/>
        <w:rPr>
          <w:rFonts w:ascii="PT Astra Serif" w:hAnsi="PT Astra Serif"/>
        </w:rPr>
      </w:pPr>
      <w:r>
        <w:rPr>
          <w:rFonts w:ascii="PT Astra Serif" w:hAnsi="PT Astra Serif"/>
          <w:sz w:val="22"/>
          <w:szCs w:val="22"/>
        </w:rPr>
        <w:t>8.1. Качество поставляемого товара должно соответствовать действующим в Российской Федерации требованиям к такому тов</w:t>
      </w:r>
      <w:r>
        <w:rPr>
          <w:rFonts w:ascii="PT Astra Serif" w:hAnsi="PT Astra Serif"/>
          <w:sz w:val="22"/>
          <w:szCs w:val="22"/>
        </w:rPr>
        <w:t xml:space="preserve">ару и условиям Контракта. </w:t>
      </w:r>
    </w:p>
    <w:p w:rsidR="00C44311" w:rsidRDefault="00622DDD">
      <w:pPr>
        <w:pStyle w:val="12"/>
        <w:spacing w:line="240" w:lineRule="auto"/>
        <w:rPr>
          <w:rFonts w:ascii="PT Astra Serif" w:hAnsi="PT Astra Serif"/>
        </w:rPr>
      </w:pPr>
      <w:r>
        <w:rPr>
          <w:rFonts w:ascii="PT Astra Serif" w:hAnsi="PT Astra Serif"/>
          <w:sz w:val="22"/>
          <w:szCs w:val="22"/>
        </w:rPr>
        <w:t>8.2. Приемка товара осуществляется:</w:t>
      </w:r>
    </w:p>
    <w:p w:rsidR="00C44311" w:rsidRDefault="00622DDD">
      <w:pPr>
        <w:pStyle w:val="12"/>
        <w:spacing w:line="240" w:lineRule="auto"/>
        <w:rPr>
          <w:rFonts w:ascii="PT Astra Serif" w:hAnsi="PT Astra Serif"/>
        </w:rPr>
      </w:pPr>
      <w:r>
        <w:rPr>
          <w:rFonts w:ascii="PT Astra Serif" w:hAnsi="PT Astra Serif"/>
          <w:sz w:val="22"/>
          <w:szCs w:val="22"/>
        </w:rPr>
        <w:t>- по качеству, путем проверки соответствия товара предъявляемым к нему настоящим Контрактом требованиям, с учетом данных сопроводительных документов, содержащих данные о качестве товара и на ос</w:t>
      </w:r>
      <w:r>
        <w:rPr>
          <w:rFonts w:ascii="PT Astra Serif" w:hAnsi="PT Astra Serif"/>
          <w:sz w:val="22"/>
          <w:szCs w:val="22"/>
        </w:rPr>
        <w:t>новании заключения эксперта;</w:t>
      </w:r>
    </w:p>
    <w:p w:rsidR="00C44311" w:rsidRDefault="00622DDD">
      <w:pPr>
        <w:pStyle w:val="12"/>
        <w:spacing w:line="240" w:lineRule="auto"/>
        <w:rPr>
          <w:rFonts w:ascii="PT Astra Serif" w:hAnsi="PT Astra Serif"/>
        </w:rPr>
      </w:pPr>
      <w:r>
        <w:rPr>
          <w:rFonts w:ascii="PT Astra Serif" w:hAnsi="PT Astra Serif"/>
          <w:sz w:val="22"/>
          <w:szCs w:val="22"/>
        </w:rPr>
        <w:t>- по количеству, путем сверки фактического поставленного товара с данными сопроводительных документов, отражающих количество отгруженного Поставщиком товара.</w:t>
      </w:r>
    </w:p>
    <w:p w:rsidR="00C44311" w:rsidRDefault="00622DDD">
      <w:pPr>
        <w:pStyle w:val="12"/>
        <w:spacing w:line="240" w:lineRule="auto"/>
        <w:rPr>
          <w:rFonts w:ascii="PT Astra Serif" w:hAnsi="PT Astra Serif"/>
        </w:rPr>
      </w:pPr>
      <w:r>
        <w:rPr>
          <w:rFonts w:ascii="PT Astra Serif" w:hAnsi="PT Astra Serif"/>
          <w:sz w:val="22"/>
          <w:szCs w:val="22"/>
        </w:rPr>
        <w:t>8.2.1 Приемка товара Государственным заказчиком включает в себя:</w:t>
      </w:r>
    </w:p>
    <w:p w:rsidR="00C44311" w:rsidRDefault="00622DDD">
      <w:pPr>
        <w:pStyle w:val="12"/>
        <w:spacing w:line="240" w:lineRule="auto"/>
        <w:rPr>
          <w:rFonts w:ascii="PT Astra Serif" w:hAnsi="PT Astra Serif"/>
        </w:rPr>
      </w:pPr>
      <w:r>
        <w:rPr>
          <w:rFonts w:ascii="PT Astra Serif" w:hAnsi="PT Astra Serif"/>
          <w:sz w:val="22"/>
          <w:szCs w:val="22"/>
        </w:rPr>
        <w:t>- ко</w:t>
      </w:r>
      <w:r>
        <w:rPr>
          <w:rFonts w:ascii="PT Astra Serif" w:hAnsi="PT Astra Serif"/>
          <w:sz w:val="22"/>
          <w:szCs w:val="22"/>
        </w:rPr>
        <w:t>нтроль, проверку количества товара;</w:t>
      </w:r>
    </w:p>
    <w:p w:rsidR="00C44311" w:rsidRDefault="00622DDD">
      <w:pPr>
        <w:pStyle w:val="12"/>
        <w:spacing w:line="240" w:lineRule="auto"/>
        <w:rPr>
          <w:rFonts w:ascii="PT Astra Serif" w:hAnsi="PT Astra Serif"/>
        </w:rPr>
      </w:pPr>
      <w:r>
        <w:rPr>
          <w:rFonts w:ascii="PT Astra Serif" w:hAnsi="PT Astra Serif"/>
          <w:sz w:val="22"/>
          <w:szCs w:val="22"/>
        </w:rPr>
        <w:t>- проверку товара на соответствие наименованиям, характеристикам товара;</w:t>
      </w:r>
    </w:p>
    <w:p w:rsidR="00C44311" w:rsidRDefault="00622DDD">
      <w:pPr>
        <w:pStyle w:val="12"/>
        <w:spacing w:line="240" w:lineRule="auto"/>
        <w:rPr>
          <w:rFonts w:ascii="PT Astra Serif" w:hAnsi="PT Astra Serif"/>
        </w:rPr>
      </w:pPr>
      <w:r>
        <w:rPr>
          <w:rFonts w:ascii="PT Astra Serif" w:hAnsi="PT Astra Serif"/>
          <w:sz w:val="22"/>
          <w:szCs w:val="22"/>
        </w:rPr>
        <w:t>- проверку наличия документации в соответствии с условиями настоящего Контракта, полноты и правильности ее оформления.</w:t>
      </w:r>
    </w:p>
    <w:p w:rsidR="00C44311" w:rsidRDefault="00622DDD">
      <w:pPr>
        <w:pStyle w:val="12"/>
        <w:spacing w:line="240" w:lineRule="auto"/>
        <w:rPr>
          <w:rFonts w:ascii="PT Astra Serif" w:hAnsi="PT Astra Serif"/>
        </w:rPr>
      </w:pPr>
      <w:r>
        <w:rPr>
          <w:rFonts w:ascii="PT Astra Serif" w:hAnsi="PT Astra Serif"/>
          <w:sz w:val="22"/>
          <w:szCs w:val="22"/>
        </w:rPr>
        <w:t>8.2.2. Общий срок приемки (каждой партии товара) товара составляет не более 20 (двадцати) рабочих дней. В указанные сроки Государственный заказчик (приемочная комиссия) должна осмотреть товар, проверить его количество и качество, а также соответствие поста</w:t>
      </w:r>
      <w:r>
        <w:rPr>
          <w:rFonts w:ascii="PT Astra Serif" w:hAnsi="PT Astra Serif"/>
          <w:sz w:val="22"/>
          <w:szCs w:val="22"/>
        </w:rPr>
        <w:t xml:space="preserve">вляемого товара, указанным в нормативных и технических документах в порядке, установленном Контрактом, подписать акт приемки (партии товара) товара. </w:t>
      </w:r>
    </w:p>
    <w:p w:rsidR="00C44311" w:rsidRDefault="00622DDD">
      <w:pPr>
        <w:pStyle w:val="12"/>
        <w:spacing w:line="240" w:lineRule="auto"/>
        <w:rPr>
          <w:rFonts w:ascii="PT Astra Serif" w:hAnsi="PT Astra Serif"/>
        </w:rPr>
      </w:pPr>
      <w:r>
        <w:rPr>
          <w:rFonts w:ascii="PT Astra Serif" w:hAnsi="PT Astra Serif"/>
          <w:sz w:val="22"/>
          <w:szCs w:val="22"/>
        </w:rPr>
        <w:t>8.2.3. В случае установления Государственным заказчиком требования об обеспечении гарантийных обязательств</w:t>
      </w:r>
      <w:r>
        <w:rPr>
          <w:rFonts w:ascii="PT Astra Serif" w:hAnsi="PT Astra Serif"/>
          <w:sz w:val="22"/>
          <w:szCs w:val="22"/>
        </w:rPr>
        <w:t xml:space="preserve"> оформление документа о приемке (за исключением отдельного этапа исполнения контракта) поставленного товара, выполненной работы (ее результатов), оказанной услуги осуществляется после предоставления Поставщиком такого обеспечения в порядке и в сроки, котор</w:t>
      </w:r>
      <w:r>
        <w:rPr>
          <w:rFonts w:ascii="PT Astra Serif" w:hAnsi="PT Astra Serif"/>
          <w:sz w:val="22"/>
          <w:szCs w:val="22"/>
        </w:rPr>
        <w:t xml:space="preserve">ые установлены контрактом.  </w:t>
      </w:r>
    </w:p>
    <w:p w:rsidR="00C44311" w:rsidRDefault="00622DDD">
      <w:pPr>
        <w:pStyle w:val="12"/>
        <w:spacing w:line="240" w:lineRule="auto"/>
        <w:rPr>
          <w:rFonts w:ascii="PT Astra Serif" w:hAnsi="PT Astra Serif"/>
        </w:rPr>
      </w:pPr>
      <w:r>
        <w:rPr>
          <w:rFonts w:ascii="PT Astra Serif" w:hAnsi="PT Astra Serif"/>
          <w:sz w:val="22"/>
          <w:szCs w:val="22"/>
        </w:rPr>
        <w:t>8.3. По факту получения товара Грузополучателем, уполномоченные представители Поставщика и Грузополучателя подписывают универсальный передаточный документ (или товарную (транспортную/товарно-транспортную) накладную) (в зависимо</w:t>
      </w:r>
      <w:r>
        <w:rPr>
          <w:rFonts w:ascii="PT Astra Serif" w:hAnsi="PT Astra Serif"/>
          <w:sz w:val="22"/>
          <w:szCs w:val="22"/>
        </w:rPr>
        <w:t>сти от того, какой из указанных документов передан Поставщиком Грузополучателю), в двух экземплярах. При получении товара Грузополучатель  проверяет только соответствие количества грузовых мест и (или) веса брутто сведениям в накладной, а также состояние т</w:t>
      </w:r>
      <w:r>
        <w:rPr>
          <w:rFonts w:ascii="PT Astra Serif" w:hAnsi="PT Astra Serif"/>
          <w:sz w:val="22"/>
          <w:szCs w:val="22"/>
        </w:rPr>
        <w:t>ранспортной упаковки. Подписание накладной свидетельствует лишь о принятии указанного количества мест и (или) веса брутто и не означает приемку товара по количеству, качеству и ассортименту.</w:t>
      </w:r>
    </w:p>
    <w:p w:rsidR="00C44311" w:rsidRDefault="00622DDD">
      <w:pPr>
        <w:pStyle w:val="12"/>
        <w:spacing w:line="240" w:lineRule="auto"/>
        <w:rPr>
          <w:rFonts w:ascii="PT Astra Serif" w:hAnsi="PT Astra Serif"/>
        </w:rPr>
      </w:pPr>
      <w:r>
        <w:rPr>
          <w:rFonts w:ascii="PT Astra Serif" w:hAnsi="PT Astra Serif"/>
          <w:sz w:val="22"/>
          <w:szCs w:val="22"/>
        </w:rPr>
        <w:t>8.4. Осмотр товара и проверка его количества, качества и комплект</w:t>
      </w:r>
      <w:r>
        <w:rPr>
          <w:rFonts w:ascii="PT Astra Serif" w:hAnsi="PT Astra Serif"/>
          <w:sz w:val="22"/>
          <w:szCs w:val="22"/>
        </w:rPr>
        <w:t>ности производятся Государственным заказчиком (Приемочной комиссией) по адресу: г. Кызыл, ул. Ровенская, 38. Приемочная комиссия не принимает товар, если в ходе осмотра и проверки обнаружится, что он не соответствует условиям Контракта.</w:t>
      </w:r>
    </w:p>
    <w:p w:rsidR="00C44311" w:rsidRDefault="00622DDD">
      <w:pPr>
        <w:pStyle w:val="12"/>
        <w:spacing w:line="240" w:lineRule="auto"/>
        <w:rPr>
          <w:rFonts w:ascii="PT Astra Serif" w:hAnsi="PT Astra Serif"/>
        </w:rPr>
      </w:pPr>
      <w:r>
        <w:rPr>
          <w:rFonts w:ascii="PT Astra Serif" w:hAnsi="PT Astra Serif"/>
          <w:sz w:val="22"/>
          <w:szCs w:val="22"/>
        </w:rPr>
        <w:t>8.5. Товар, несоотв</w:t>
      </w:r>
      <w:r>
        <w:rPr>
          <w:rFonts w:ascii="PT Astra Serif" w:hAnsi="PT Astra Serif"/>
          <w:sz w:val="22"/>
          <w:szCs w:val="22"/>
        </w:rPr>
        <w:t>етствующий требованиям Контракта, считается не поставленным и приемке не подлежит. При этом Государственный заказчик (Приемочная комиссия) составляет мотивированный отказ от приемки товара и направляет его Поставщику, в сроки указанные в п. 8.2.2 Контракта</w:t>
      </w:r>
      <w:r>
        <w:rPr>
          <w:rFonts w:ascii="PT Astra Serif" w:hAnsi="PT Astra Serif"/>
          <w:sz w:val="22"/>
          <w:szCs w:val="22"/>
        </w:rPr>
        <w:t>.</w:t>
      </w:r>
    </w:p>
    <w:p w:rsidR="00C44311" w:rsidRDefault="00622DDD">
      <w:pPr>
        <w:pStyle w:val="12"/>
        <w:spacing w:line="240" w:lineRule="auto"/>
        <w:rPr>
          <w:rFonts w:ascii="PT Astra Serif" w:hAnsi="PT Astra Serif"/>
        </w:rPr>
      </w:pPr>
      <w:r>
        <w:rPr>
          <w:rFonts w:ascii="PT Astra Serif" w:hAnsi="PT Astra Serif"/>
          <w:sz w:val="22"/>
          <w:szCs w:val="22"/>
        </w:rPr>
        <w:t>8.5. О недостатках в товаре, обнаруженных после его приемки, Государственный заказчик обязан уведомить Поставщика в письменной форме в течение 10 (десяти) рабочих дней с момента обнаружения недостатков.</w:t>
      </w:r>
    </w:p>
    <w:p w:rsidR="00C44311" w:rsidRDefault="00622DDD">
      <w:pPr>
        <w:pStyle w:val="12"/>
        <w:spacing w:line="240" w:lineRule="auto"/>
        <w:rPr>
          <w:rFonts w:ascii="PT Astra Serif" w:hAnsi="PT Astra Serif"/>
        </w:rPr>
      </w:pPr>
      <w:r>
        <w:rPr>
          <w:rFonts w:ascii="PT Astra Serif" w:hAnsi="PT Astra Serif"/>
          <w:sz w:val="22"/>
          <w:szCs w:val="22"/>
        </w:rPr>
        <w:t xml:space="preserve">8.6. При исполнении Контракта по согласованию </w:t>
      </w:r>
      <w:r>
        <w:rPr>
          <w:rFonts w:ascii="PT Astra Serif" w:hAnsi="PT Astra Serif"/>
          <w:sz w:val="22"/>
          <w:szCs w:val="22"/>
        </w:rPr>
        <w:t>Государственного заказчика с Поставщиком допускается поставка товара,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</w:t>
      </w:r>
      <w:r>
        <w:rPr>
          <w:rFonts w:ascii="PT Astra Serif" w:hAnsi="PT Astra Serif"/>
          <w:sz w:val="22"/>
          <w:szCs w:val="22"/>
        </w:rPr>
        <w:t>иками, указанными в контракте. В этом случае соответствующие изменения должны быть внесены Государственным заказчиком в реестр контрактов, заключенных Государственным заказчиком.</w:t>
      </w:r>
    </w:p>
    <w:p w:rsidR="00C44311" w:rsidRDefault="00622DDD">
      <w:pPr>
        <w:pStyle w:val="12"/>
        <w:spacing w:line="240" w:lineRule="auto"/>
        <w:rPr>
          <w:rFonts w:ascii="PT Astra Serif" w:hAnsi="PT Astra Serif"/>
        </w:rPr>
      </w:pPr>
      <w:r>
        <w:rPr>
          <w:rFonts w:ascii="PT Astra Serif" w:hAnsi="PT Astra Serif"/>
          <w:sz w:val="22"/>
          <w:szCs w:val="22"/>
        </w:rPr>
        <w:t xml:space="preserve">8.7. Подписанный Сторонами Документ о приемке товара является основанием для </w:t>
      </w:r>
      <w:r>
        <w:rPr>
          <w:rFonts w:ascii="PT Astra Serif" w:hAnsi="PT Astra Serif"/>
          <w:sz w:val="22"/>
          <w:szCs w:val="22"/>
        </w:rPr>
        <w:lastRenderedPageBreak/>
        <w:t>взаиморасчетов Сторон.</w:t>
      </w:r>
    </w:p>
    <w:p w:rsidR="00C44311" w:rsidRDefault="00622DDD">
      <w:pPr>
        <w:pStyle w:val="12"/>
        <w:spacing w:line="240" w:lineRule="auto"/>
        <w:rPr>
          <w:rFonts w:ascii="PT Astra Serif" w:hAnsi="PT Astra Serif"/>
        </w:rPr>
      </w:pPr>
      <w:r>
        <w:rPr>
          <w:rFonts w:ascii="PT Astra Serif" w:hAnsi="PT Astra Serif"/>
          <w:sz w:val="22"/>
          <w:szCs w:val="22"/>
        </w:rPr>
        <w:t xml:space="preserve">8.8. Документ о приемке товара формируется с использованием Единой информационной системы (ЕИС) и подписывается в порядке и сроки, которые установлены ч. 13, 14 ст. 94 Федерального закона от 05.04.2013 № 44-ФЗ. </w:t>
      </w:r>
      <w:r>
        <w:rPr>
          <w:rFonts w:ascii="PT Astra Serif" w:hAnsi="PT Astra Serif"/>
          <w:b/>
          <w:bCs/>
          <w:color w:val="7030A0"/>
          <w:szCs w:val="24"/>
        </w:rPr>
        <w:t>В день приемки</w:t>
      </w:r>
      <w:r>
        <w:rPr>
          <w:rFonts w:ascii="PT Astra Serif" w:hAnsi="PT Astra Serif"/>
          <w:b/>
          <w:bCs/>
          <w:color w:val="7030A0"/>
          <w:sz w:val="22"/>
          <w:szCs w:val="22"/>
        </w:rPr>
        <w:t xml:space="preserve"> Товара </w:t>
      </w:r>
      <w:r>
        <w:rPr>
          <w:rFonts w:ascii="PT Astra Serif" w:hAnsi="PT Astra Serif"/>
          <w:b/>
          <w:bCs/>
          <w:color w:val="7030A0"/>
          <w:sz w:val="22"/>
          <w:szCs w:val="22"/>
        </w:rPr>
        <w:t>по адресу поставки Товара, указанному в соответствии с условиями настоящего Контракта Поставщик обязан сформировать с использованием единой информационной системы, подписать усиленной электронной подписью лица, имеющего право действовать от имени поставщик</w:t>
      </w:r>
      <w:r>
        <w:rPr>
          <w:rFonts w:ascii="PT Astra Serif" w:hAnsi="PT Astra Serif"/>
          <w:b/>
          <w:bCs/>
          <w:color w:val="7030A0"/>
          <w:sz w:val="22"/>
          <w:szCs w:val="22"/>
        </w:rPr>
        <w:t>а, и разместить в единой информационной системе документ о приемке, который должен содержать информацию предусмотренную пп. а-ж п. 1 ч. 13 ст. 94 ФЗ-44.</w:t>
      </w:r>
    </w:p>
    <w:p w:rsidR="00C44311" w:rsidRDefault="00622DDD">
      <w:pPr>
        <w:pStyle w:val="12"/>
        <w:spacing w:line="240" w:lineRule="auto"/>
        <w:rPr>
          <w:rFonts w:ascii="PT Astra Serif" w:hAnsi="PT Astra Serif"/>
        </w:rPr>
      </w:pPr>
      <w:r>
        <w:rPr>
          <w:rFonts w:ascii="PT Astra Serif" w:hAnsi="PT Astra Serif"/>
          <w:sz w:val="22"/>
          <w:szCs w:val="22"/>
        </w:rPr>
        <w:t>8.8.2. К документу о приемке могут прилагаться документы, которые считаются его неотъемлемой частью. Пр</w:t>
      </w:r>
      <w:r>
        <w:rPr>
          <w:rFonts w:ascii="PT Astra Serif" w:hAnsi="PT Astra Serif"/>
          <w:sz w:val="22"/>
          <w:szCs w:val="22"/>
        </w:rPr>
        <w:t>и этом в случае, если информация, содержащаяся в прилагаемых документах, не соответствует информации, содержащейся в документе о приемке, приоритет имеет информация, содержащаяся в документе о приемке.</w:t>
      </w:r>
    </w:p>
    <w:p w:rsidR="00C44311" w:rsidRDefault="00622DDD">
      <w:pPr>
        <w:pStyle w:val="12"/>
        <w:spacing w:line="240" w:lineRule="auto"/>
        <w:rPr>
          <w:rFonts w:ascii="PT Astra Serif" w:hAnsi="PT Astra Serif"/>
        </w:rPr>
      </w:pPr>
      <w:r>
        <w:rPr>
          <w:rFonts w:ascii="PT Astra Serif" w:hAnsi="PT Astra Serif"/>
          <w:sz w:val="22"/>
          <w:szCs w:val="22"/>
        </w:rPr>
        <w:t>8.8.3. Документ о приемке, подписанный поставщиком, не</w:t>
      </w:r>
      <w:r>
        <w:rPr>
          <w:rFonts w:ascii="PT Astra Serif" w:hAnsi="PT Astra Serif"/>
          <w:sz w:val="22"/>
          <w:szCs w:val="22"/>
        </w:rPr>
        <w:t xml:space="preserve"> позднее одного часа с момента его размещения в единой информационной системе автоматически с использованием единой информационной системы направляется Государственному заказчику. Датой поступления заказчику документа о приемке, подписанного поставщиком, с</w:t>
      </w:r>
      <w:r>
        <w:rPr>
          <w:rFonts w:ascii="PT Astra Serif" w:hAnsi="PT Astra Serif"/>
          <w:sz w:val="22"/>
          <w:szCs w:val="22"/>
        </w:rPr>
        <w:t>читается дата размещения такого документа в единой информационной системе в соответствии с часовой зоной, в которой расположен заказчик.</w:t>
      </w:r>
    </w:p>
    <w:p w:rsidR="00C44311" w:rsidRDefault="00622DDD">
      <w:pPr>
        <w:pStyle w:val="12"/>
        <w:spacing w:line="240" w:lineRule="auto"/>
        <w:rPr>
          <w:rFonts w:ascii="PT Astra Serif" w:hAnsi="PT Astra Serif"/>
        </w:rPr>
      </w:pPr>
      <w:r>
        <w:rPr>
          <w:rFonts w:ascii="PT Astra Serif" w:hAnsi="PT Astra Serif"/>
          <w:sz w:val="22"/>
          <w:szCs w:val="22"/>
        </w:rPr>
        <w:t>8.8.4. Государственный заказчик не позднее 20 (двадцати) рабочих дней, следующих за днем поступления документа о приемк</w:t>
      </w:r>
      <w:r>
        <w:rPr>
          <w:rFonts w:ascii="PT Astra Serif" w:hAnsi="PT Astra Serif"/>
          <w:sz w:val="22"/>
          <w:szCs w:val="22"/>
        </w:rPr>
        <w:t>е в соответствии, осуществляет одно из следующих действий:</w:t>
      </w:r>
    </w:p>
    <w:p w:rsidR="00C44311" w:rsidRDefault="00622DDD">
      <w:pPr>
        <w:pStyle w:val="12"/>
        <w:spacing w:line="240" w:lineRule="auto"/>
        <w:rPr>
          <w:rFonts w:ascii="PT Astra Serif" w:hAnsi="PT Astra Serif"/>
        </w:rPr>
      </w:pPr>
      <w:r>
        <w:rPr>
          <w:rFonts w:ascii="PT Astra Serif" w:hAnsi="PT Astra Serif"/>
          <w:sz w:val="22"/>
          <w:szCs w:val="22"/>
        </w:rPr>
        <w:t>а) подписывает усиленной электронной подписью лица, имеющего право действовать от имени Государственного заказчика, и размещает в единой информационной системе документ о приемке;</w:t>
      </w:r>
    </w:p>
    <w:p w:rsidR="00C44311" w:rsidRDefault="00622DDD">
      <w:pPr>
        <w:pStyle w:val="12"/>
        <w:spacing w:line="240" w:lineRule="auto"/>
        <w:rPr>
          <w:rFonts w:ascii="PT Astra Serif" w:hAnsi="PT Astra Serif"/>
        </w:rPr>
      </w:pPr>
      <w:r>
        <w:rPr>
          <w:rFonts w:ascii="PT Astra Serif" w:hAnsi="PT Astra Serif"/>
          <w:sz w:val="22"/>
          <w:szCs w:val="22"/>
        </w:rPr>
        <w:t>б) формирует с ис</w:t>
      </w:r>
      <w:r>
        <w:rPr>
          <w:rFonts w:ascii="PT Astra Serif" w:hAnsi="PT Astra Serif"/>
          <w:sz w:val="22"/>
          <w:szCs w:val="22"/>
        </w:rPr>
        <w:t xml:space="preserve">пользованием единой информационной системы, подписывает усиленной электронной подписью лица, имеющего право действовать от имени Государственного заказчика, и размещает в единой информационной системе мотивированный отказ от подписания документа о приемке </w:t>
      </w:r>
      <w:r>
        <w:rPr>
          <w:rFonts w:ascii="PT Astra Serif" w:hAnsi="PT Astra Serif"/>
          <w:sz w:val="22"/>
          <w:szCs w:val="22"/>
        </w:rPr>
        <w:t>с указанием причин такого отказа.</w:t>
      </w:r>
    </w:p>
    <w:p w:rsidR="00C44311" w:rsidRDefault="00622DDD">
      <w:pPr>
        <w:pStyle w:val="12"/>
        <w:spacing w:line="240" w:lineRule="auto"/>
        <w:rPr>
          <w:rFonts w:ascii="PT Astra Serif" w:hAnsi="PT Astra Serif"/>
        </w:rPr>
      </w:pPr>
      <w:r>
        <w:rPr>
          <w:rFonts w:ascii="PT Astra Serif" w:hAnsi="PT Astra Serif"/>
          <w:sz w:val="22"/>
          <w:szCs w:val="22"/>
        </w:rPr>
        <w:t>8.8.5. По решению Государственного заказчика для приемки поставленного Товара, результатов отдельного этапа исполнения Контракта может быть создана приемочная комиссия, состоящая не менее чем из пяти человек.</w:t>
      </w:r>
    </w:p>
    <w:p w:rsidR="00C44311" w:rsidRDefault="00622DDD">
      <w:pPr>
        <w:pStyle w:val="12"/>
        <w:spacing w:line="240" w:lineRule="auto"/>
        <w:rPr>
          <w:rFonts w:ascii="PT Astra Serif" w:hAnsi="PT Astra Serif"/>
        </w:rPr>
      </w:pPr>
      <w:r>
        <w:rPr>
          <w:rFonts w:ascii="PT Astra Serif" w:hAnsi="PT Astra Serif"/>
          <w:sz w:val="22"/>
          <w:szCs w:val="22"/>
        </w:rPr>
        <w:t>В случае созд</w:t>
      </w:r>
      <w:r>
        <w:rPr>
          <w:rFonts w:ascii="PT Astra Serif" w:hAnsi="PT Astra Serif"/>
          <w:sz w:val="22"/>
          <w:szCs w:val="22"/>
        </w:rPr>
        <w:t>ания приемочной комиссии не позднее 20 (двадцати) рабочих дней, следующих за днем поступления документа о приемке:</w:t>
      </w:r>
    </w:p>
    <w:p w:rsidR="00C44311" w:rsidRDefault="00622DDD">
      <w:pPr>
        <w:pStyle w:val="12"/>
        <w:spacing w:line="240" w:lineRule="auto"/>
        <w:rPr>
          <w:rFonts w:ascii="PT Astra Serif" w:hAnsi="PT Astra Serif"/>
        </w:rPr>
      </w:pPr>
      <w:r>
        <w:rPr>
          <w:rFonts w:ascii="PT Astra Serif" w:hAnsi="PT Astra Serif"/>
          <w:sz w:val="22"/>
          <w:szCs w:val="22"/>
        </w:rPr>
        <w:t>а) члены приемочной комиссии подписывают усиленными электронными подписями поступивший документ о приемке или формируют с использованием един</w:t>
      </w:r>
      <w:r>
        <w:rPr>
          <w:rFonts w:ascii="PT Astra Serif" w:hAnsi="PT Astra Serif"/>
          <w:sz w:val="22"/>
          <w:szCs w:val="22"/>
        </w:rPr>
        <w:t>ой информационной системы, подписывают усиленными электронными подписями мотивированный отказ от подписания документа о приемке с указанием причин такого отказа. При этом, если приемочная комиссия включает членов, не являющихся работниками Государственного</w:t>
      </w:r>
      <w:r>
        <w:rPr>
          <w:rFonts w:ascii="PT Astra Serif" w:hAnsi="PT Astra Serif"/>
          <w:sz w:val="22"/>
          <w:szCs w:val="22"/>
        </w:rPr>
        <w:t xml:space="preserve"> заказчика, допускается осуществлять подписание документа о приемке, составление мотивированного отказа от подписания документа о приемке, подписание такого отказа без использования усиленных электронных подписей и единой информационной системы;</w:t>
      </w:r>
    </w:p>
    <w:p w:rsidR="00C44311" w:rsidRDefault="00622DDD">
      <w:pPr>
        <w:pStyle w:val="12"/>
        <w:spacing w:line="240" w:lineRule="auto"/>
        <w:rPr>
          <w:rFonts w:ascii="PT Astra Serif" w:hAnsi="PT Astra Serif"/>
        </w:rPr>
      </w:pPr>
      <w:r>
        <w:rPr>
          <w:rFonts w:ascii="PT Astra Serif" w:hAnsi="PT Astra Serif"/>
          <w:sz w:val="22"/>
          <w:szCs w:val="22"/>
        </w:rPr>
        <w:t>б) после п</w:t>
      </w:r>
      <w:r>
        <w:rPr>
          <w:rFonts w:ascii="PT Astra Serif" w:hAnsi="PT Astra Serif"/>
          <w:sz w:val="22"/>
          <w:szCs w:val="22"/>
        </w:rPr>
        <w:t xml:space="preserve">одписания членами приемочной комиссии документа о приемке или мотивированного отказа от подписания документа о приемке Государственный заказчик подписывает документ о приемке или мотивированный отказ от подписания документа о приемке усиленной электронной </w:t>
      </w:r>
      <w:r>
        <w:rPr>
          <w:rFonts w:ascii="PT Astra Serif" w:hAnsi="PT Astra Serif"/>
          <w:sz w:val="22"/>
          <w:szCs w:val="22"/>
        </w:rPr>
        <w:t>подписью лица, имеющего право действовать от имени Государственного заказчика, и размещает их в единой информационной системе. Если члены приемочной комиссии в соответствии не использовали усиленные электронные подписи и единую информационную систему, Госу</w:t>
      </w:r>
      <w:r>
        <w:rPr>
          <w:rFonts w:ascii="PT Astra Serif" w:hAnsi="PT Astra Serif"/>
          <w:sz w:val="22"/>
          <w:szCs w:val="22"/>
        </w:rPr>
        <w:t>дарственный заказчик прилагает подписанные ими документы в форме электронных образов бумажных документов.</w:t>
      </w:r>
    </w:p>
    <w:p w:rsidR="00C44311" w:rsidRDefault="00622DDD">
      <w:pPr>
        <w:pStyle w:val="12"/>
        <w:spacing w:line="240" w:lineRule="auto"/>
        <w:rPr>
          <w:rFonts w:ascii="PT Astra Serif" w:hAnsi="PT Astra Serif"/>
        </w:rPr>
      </w:pPr>
      <w:r>
        <w:rPr>
          <w:rFonts w:ascii="PT Astra Serif" w:hAnsi="PT Astra Serif"/>
          <w:sz w:val="22"/>
          <w:szCs w:val="22"/>
        </w:rPr>
        <w:t xml:space="preserve">8.8.5. Документ о приемке, мотивированный отказ от подписания документа о приемке не позднее одного часа с момента размещения в единой информационной </w:t>
      </w:r>
      <w:r>
        <w:rPr>
          <w:rFonts w:ascii="PT Astra Serif" w:hAnsi="PT Astra Serif"/>
          <w:sz w:val="22"/>
          <w:szCs w:val="22"/>
        </w:rPr>
        <w:t>системе направляются автоматически с использованием единой информационной системы поставщику. Датой поступления поставщику документа о приемке, мотивированного отказа от подписания документа о приемке считается дата размещения таких документа о приемке, мо</w:t>
      </w:r>
      <w:r>
        <w:rPr>
          <w:rFonts w:ascii="PT Astra Serif" w:hAnsi="PT Astra Serif"/>
          <w:sz w:val="22"/>
          <w:szCs w:val="22"/>
        </w:rPr>
        <w:t>тивированного отказа в единой информационной системе в соответствии с часовой зоной, в которой расположен поставщик.</w:t>
      </w:r>
    </w:p>
    <w:p w:rsidR="00C44311" w:rsidRDefault="00622DDD">
      <w:pPr>
        <w:pStyle w:val="12"/>
        <w:spacing w:line="240" w:lineRule="auto"/>
        <w:rPr>
          <w:rFonts w:ascii="PT Astra Serif" w:hAnsi="PT Astra Serif"/>
        </w:rPr>
      </w:pPr>
      <w:r>
        <w:rPr>
          <w:rFonts w:ascii="PT Astra Serif" w:hAnsi="PT Astra Serif"/>
          <w:sz w:val="22"/>
          <w:szCs w:val="22"/>
        </w:rPr>
        <w:t>8.8.6. В случае получения мотивированного отказа от подписания документа о приемке поставщик вправе устранить причины, указанные в таком мо</w:t>
      </w:r>
      <w:r>
        <w:rPr>
          <w:rFonts w:ascii="PT Astra Serif" w:hAnsi="PT Astra Serif"/>
          <w:sz w:val="22"/>
          <w:szCs w:val="22"/>
        </w:rPr>
        <w:t>тивированном отказе, и направить Государственному заказчику документ о приемке.</w:t>
      </w:r>
    </w:p>
    <w:p w:rsidR="00C44311" w:rsidRDefault="00622DDD">
      <w:pPr>
        <w:pStyle w:val="12"/>
        <w:spacing w:line="240" w:lineRule="auto"/>
        <w:rPr>
          <w:rFonts w:ascii="PT Astra Serif" w:hAnsi="PT Astra Serif"/>
        </w:rPr>
      </w:pPr>
      <w:r>
        <w:rPr>
          <w:rFonts w:ascii="PT Astra Serif" w:hAnsi="PT Astra Serif"/>
          <w:sz w:val="22"/>
          <w:szCs w:val="22"/>
        </w:rPr>
        <w:lastRenderedPageBreak/>
        <w:t>8.9. Датой приемки поставленного товара, выполненной работы, оказанной услуги считается дата размещения в единой информационной системе документа о приемке, подписанного Госуда</w:t>
      </w:r>
      <w:r>
        <w:rPr>
          <w:rFonts w:ascii="PT Astra Serif" w:hAnsi="PT Astra Serif"/>
          <w:sz w:val="22"/>
          <w:szCs w:val="22"/>
        </w:rPr>
        <w:t>рственным заказчиком.</w:t>
      </w:r>
    </w:p>
    <w:p w:rsidR="00C44311" w:rsidRDefault="00622DDD">
      <w:pPr>
        <w:pStyle w:val="12"/>
        <w:spacing w:line="240" w:lineRule="auto"/>
        <w:rPr>
          <w:rFonts w:ascii="PT Astra Serif" w:hAnsi="PT Astra Serif"/>
        </w:rPr>
      </w:pPr>
      <w:r>
        <w:rPr>
          <w:rFonts w:ascii="PT Astra Serif" w:hAnsi="PT Astra Serif"/>
          <w:sz w:val="22"/>
          <w:szCs w:val="22"/>
        </w:rPr>
        <w:t>8.10. Внесение исправлений в документ о приемке осуществляется путем формирования, подписания усиленными электронными подписями лиц, имеющих право действовать от имени поставщика, Государственного заказчика, и размещения в единой инфо</w:t>
      </w:r>
      <w:r>
        <w:rPr>
          <w:rFonts w:ascii="PT Astra Serif" w:hAnsi="PT Astra Serif"/>
          <w:sz w:val="22"/>
          <w:szCs w:val="22"/>
        </w:rPr>
        <w:t>рмационной системе исправленного документа о приемке.</w:t>
      </w:r>
    </w:p>
    <w:p w:rsidR="00C44311" w:rsidRDefault="00C44311">
      <w:pPr>
        <w:pStyle w:val="12"/>
        <w:spacing w:line="240" w:lineRule="auto"/>
        <w:rPr>
          <w:rFonts w:ascii="PT Astra Serif" w:hAnsi="PT Astra Serif"/>
          <w:sz w:val="22"/>
          <w:szCs w:val="22"/>
        </w:rPr>
      </w:pPr>
    </w:p>
    <w:p w:rsidR="00C44311" w:rsidRDefault="00622DDD">
      <w:pPr>
        <w:pStyle w:val="12"/>
        <w:spacing w:line="240" w:lineRule="auto"/>
        <w:jc w:val="center"/>
        <w:rPr>
          <w:rFonts w:ascii="PT Astra Serif" w:hAnsi="PT Astra Serif"/>
        </w:rPr>
      </w:pPr>
      <w:r>
        <w:rPr>
          <w:rFonts w:ascii="PT Astra Serif" w:hAnsi="PT Astra Serif"/>
          <w:b/>
          <w:sz w:val="22"/>
          <w:szCs w:val="22"/>
        </w:rPr>
        <w:t>9. Гарантийные обязательства</w:t>
      </w:r>
    </w:p>
    <w:p w:rsidR="00C44311" w:rsidRDefault="00622DDD">
      <w:pPr>
        <w:pStyle w:val="12"/>
        <w:spacing w:line="240" w:lineRule="auto"/>
        <w:rPr>
          <w:rFonts w:ascii="PT Astra Serif" w:hAnsi="PT Astra Serif"/>
        </w:rPr>
      </w:pPr>
      <w:r>
        <w:rPr>
          <w:rFonts w:ascii="PT Astra Serif" w:hAnsi="PT Astra Serif"/>
          <w:sz w:val="22"/>
          <w:szCs w:val="22"/>
        </w:rPr>
        <w:t>9.1. Поставщик гарантирует соответствие качества и безопасность товара, поставляемого по Контракту, требованиям действующим в Российской Федерации к такому товару и условия</w:t>
      </w:r>
      <w:r>
        <w:rPr>
          <w:rFonts w:ascii="PT Astra Serif" w:hAnsi="PT Astra Serif"/>
          <w:sz w:val="22"/>
          <w:szCs w:val="22"/>
        </w:rPr>
        <w:t>м Контракта.</w:t>
      </w:r>
    </w:p>
    <w:p w:rsidR="00C44311" w:rsidRDefault="00622DDD">
      <w:pPr>
        <w:pStyle w:val="12"/>
        <w:spacing w:line="240" w:lineRule="auto"/>
        <w:rPr>
          <w:rFonts w:ascii="PT Astra Serif" w:hAnsi="PT Astra Serif"/>
        </w:rPr>
      </w:pPr>
      <w:r>
        <w:rPr>
          <w:rFonts w:ascii="PT Astra Serif" w:hAnsi="PT Astra Serif"/>
          <w:sz w:val="22"/>
          <w:szCs w:val="22"/>
        </w:rPr>
        <w:t>9.2. В случае обнаружения недостатков товара возникших не по вине Государственного заказчика, Государственный заказчик (Грузополучатель) вправе в течение гарантийного срока на товар предъявить Поставщику требование о замене товара ненадлежащег</w:t>
      </w:r>
      <w:r>
        <w:rPr>
          <w:rFonts w:ascii="PT Astra Serif" w:hAnsi="PT Astra Serif"/>
          <w:sz w:val="22"/>
          <w:szCs w:val="22"/>
        </w:rPr>
        <w:t>о качества. Срок замены товара ненадлежащего качества  составляет 10 (десять) дней с момента получения Поставщиком извещения Государственного заказчика (Грузополучателя) с требованием о замене (о выявлении) товара ненадлежащего качества. В данный срок вход</w:t>
      </w:r>
      <w:r>
        <w:rPr>
          <w:rFonts w:ascii="PT Astra Serif" w:hAnsi="PT Astra Serif"/>
          <w:sz w:val="22"/>
          <w:szCs w:val="22"/>
        </w:rPr>
        <w:t>ит время, затраченное на транспортировку товара.</w:t>
      </w:r>
    </w:p>
    <w:p w:rsidR="00C44311" w:rsidRDefault="00622DDD">
      <w:pPr>
        <w:pStyle w:val="12"/>
        <w:spacing w:line="240" w:lineRule="auto"/>
        <w:rPr>
          <w:rFonts w:ascii="PT Astra Serif" w:hAnsi="PT Astra Serif"/>
        </w:rPr>
      </w:pPr>
      <w:r>
        <w:rPr>
          <w:rFonts w:ascii="PT Astra Serif" w:hAnsi="PT Astra Serif"/>
          <w:sz w:val="22"/>
          <w:szCs w:val="22"/>
        </w:rPr>
        <w:t>9.3. Замена товара ненадлежащего качества осуществляется силами Поставщика. Все расходы (в том числе по приезду специалиста, возврату, доставке товара) связанные с  заменой товара ненадлежащего качества, опл</w:t>
      </w:r>
      <w:r>
        <w:rPr>
          <w:rFonts w:ascii="PT Astra Serif" w:hAnsi="PT Astra Serif"/>
          <w:sz w:val="22"/>
          <w:szCs w:val="22"/>
        </w:rPr>
        <w:t>ачиваются за счет Поставщика.</w:t>
      </w:r>
    </w:p>
    <w:p w:rsidR="00C44311" w:rsidRDefault="00622DDD">
      <w:pPr>
        <w:pStyle w:val="12"/>
        <w:spacing w:line="240" w:lineRule="auto"/>
        <w:rPr>
          <w:rFonts w:ascii="PT Astra Serif" w:hAnsi="PT Astra Serif"/>
        </w:rPr>
      </w:pPr>
      <w:r>
        <w:rPr>
          <w:rFonts w:ascii="PT Astra Serif" w:hAnsi="PT Astra Serif"/>
          <w:sz w:val="22"/>
          <w:szCs w:val="22"/>
        </w:rPr>
        <w:t>9.4. Поставщик гарантирует, что товар принадлежит ему на праве собственности, не заложен, не является предметом ареста, свободен от прав третьих лиц и ввезен на территорию РФ с соблюдением всех правил, установленных законодате</w:t>
      </w:r>
      <w:r>
        <w:rPr>
          <w:rFonts w:ascii="PT Astra Serif" w:hAnsi="PT Astra Serif"/>
          <w:sz w:val="22"/>
          <w:szCs w:val="22"/>
        </w:rPr>
        <w:t>льством РФ.</w:t>
      </w:r>
    </w:p>
    <w:p w:rsidR="00C44311" w:rsidRDefault="00C44311">
      <w:pPr>
        <w:pStyle w:val="12"/>
        <w:spacing w:line="240" w:lineRule="auto"/>
        <w:rPr>
          <w:rFonts w:ascii="PT Astra Serif" w:hAnsi="PT Astra Serif"/>
          <w:sz w:val="22"/>
          <w:szCs w:val="22"/>
        </w:rPr>
      </w:pPr>
    </w:p>
    <w:p w:rsidR="00C44311" w:rsidRDefault="00622DDD">
      <w:pPr>
        <w:pStyle w:val="12"/>
        <w:spacing w:line="240" w:lineRule="auto"/>
        <w:jc w:val="center"/>
        <w:rPr>
          <w:rFonts w:ascii="PT Astra Serif" w:hAnsi="PT Astra Serif"/>
        </w:rPr>
      </w:pPr>
      <w:r>
        <w:rPr>
          <w:rFonts w:ascii="PT Astra Serif" w:hAnsi="PT Astra Serif"/>
          <w:b/>
          <w:sz w:val="22"/>
          <w:szCs w:val="22"/>
        </w:rPr>
        <w:t>10. Обеспечение исполнения Контракта</w:t>
      </w:r>
    </w:p>
    <w:p w:rsidR="00C44311" w:rsidRDefault="00622DDD">
      <w:pPr>
        <w:pStyle w:val="12"/>
        <w:spacing w:line="240" w:lineRule="auto"/>
        <w:rPr>
          <w:rFonts w:ascii="PT Astra Serif" w:hAnsi="PT Astra Serif"/>
        </w:rPr>
      </w:pPr>
      <w:r>
        <w:rPr>
          <w:rFonts w:ascii="PT Astra Serif" w:eastAsia="Droid Sans Fallback" w:hAnsi="PT Astra Serif"/>
          <w:sz w:val="22"/>
          <w:szCs w:val="22"/>
          <w:lang w:eastAsia="en-US"/>
        </w:rPr>
        <w:t xml:space="preserve">10.1. Исполнение контракта, может обеспечиваться предоставлением независимой гарантии, выданной банком и соответствующей требованиям статьи 45 Федерального закона от 05.04.2013 </w:t>
      </w:r>
      <w:r>
        <w:rPr>
          <w:rFonts w:ascii="PT Astra Serif" w:eastAsia="Droid Sans Fallback" w:hAnsi="PT Astra Serif"/>
          <w:sz w:val="22"/>
          <w:szCs w:val="22"/>
          <w:lang w:eastAsia="en-US"/>
        </w:rPr>
        <w:br/>
        <w:t>N 44-ФЗ "О контрактной систе</w:t>
      </w:r>
      <w:r>
        <w:rPr>
          <w:rFonts w:ascii="PT Astra Serif" w:eastAsia="Droid Sans Fallback" w:hAnsi="PT Astra Serif"/>
          <w:sz w:val="22"/>
          <w:szCs w:val="22"/>
          <w:lang w:eastAsia="en-US"/>
        </w:rPr>
        <w:t>ме в сфере закупок товаров, работ, услуг для обеспечения государственных и муниципальных нужд", или внесением денежных средств на указанный Государственным заказчиком счет, на котором в соответствии с законодательством Российской Федерации учитываются опер</w:t>
      </w:r>
      <w:r>
        <w:rPr>
          <w:rFonts w:ascii="PT Astra Serif" w:eastAsia="Droid Sans Fallback" w:hAnsi="PT Astra Serif"/>
          <w:sz w:val="22"/>
          <w:szCs w:val="22"/>
          <w:lang w:eastAsia="en-US"/>
        </w:rPr>
        <w:t>ации со средствами, поступающими Государственному заказчику. Способ обеспечения исполнения контракта, срок действия независимой гарантии определяются в соответствии с требованиями Закона 44-ФЗ Поставщиком, самостоятельно. При этом срок действия независимой</w:t>
      </w:r>
      <w:r>
        <w:rPr>
          <w:rFonts w:ascii="PT Astra Serif" w:eastAsia="Droid Sans Fallback" w:hAnsi="PT Astra Serif"/>
          <w:sz w:val="22"/>
          <w:szCs w:val="22"/>
          <w:lang w:eastAsia="en-US"/>
        </w:rPr>
        <w:t xml:space="preserve"> гарантии должен превышать предусмотренный контрактом срок исполнения обязательств, которые должны быть обеспечены такой независимой гарантией, не менее чем на один месяц, в том числе в случае его изменения в соответствии со статьей 95Федерального закона о</w:t>
      </w:r>
      <w:r>
        <w:rPr>
          <w:rFonts w:ascii="PT Astra Serif" w:eastAsia="Droid Sans Fallback" w:hAnsi="PT Astra Serif"/>
          <w:sz w:val="22"/>
          <w:szCs w:val="22"/>
          <w:lang w:eastAsia="en-US"/>
        </w:rPr>
        <w:t>т 05.04.2013 N 44-ФЗ "О контрактной системе в сфере закупок товаров, работ, услуг для обеспечения государственных и муниципальных нужд".</w:t>
      </w:r>
    </w:p>
    <w:p w:rsidR="00C44311" w:rsidRDefault="00622DDD">
      <w:pPr>
        <w:pStyle w:val="12"/>
        <w:spacing w:line="240" w:lineRule="auto"/>
        <w:rPr>
          <w:rFonts w:ascii="PT Astra Serif" w:hAnsi="PT Astra Serif"/>
        </w:rPr>
      </w:pPr>
      <w:r>
        <w:rPr>
          <w:rFonts w:ascii="PT Astra Serif" w:eastAsia="Droid Sans Fallback" w:hAnsi="PT Astra Serif"/>
          <w:sz w:val="22"/>
          <w:szCs w:val="22"/>
          <w:lang w:eastAsia="en-US"/>
        </w:rPr>
        <w:t xml:space="preserve">10.2. Государственным заказчиком определены следующие обязательства по Контракту, которые должны быть обеспечены: </w:t>
      </w:r>
    </w:p>
    <w:p w:rsidR="00C44311" w:rsidRDefault="00622DDD">
      <w:pPr>
        <w:pStyle w:val="12"/>
        <w:spacing w:line="240" w:lineRule="auto"/>
        <w:rPr>
          <w:rFonts w:ascii="PT Astra Serif" w:hAnsi="PT Astra Serif"/>
        </w:rPr>
      </w:pPr>
      <w:r>
        <w:rPr>
          <w:rFonts w:ascii="PT Astra Serif" w:eastAsia="Droid Sans Fallback" w:hAnsi="PT Astra Serif"/>
          <w:sz w:val="22"/>
          <w:szCs w:val="22"/>
          <w:lang w:eastAsia="en-US"/>
        </w:rPr>
        <w:t>обязательство поставки товара в полном объеме в установленные Контрактом сроки;</w:t>
      </w:r>
    </w:p>
    <w:p w:rsidR="00C44311" w:rsidRDefault="00622DDD">
      <w:pPr>
        <w:pStyle w:val="12"/>
        <w:spacing w:line="240" w:lineRule="auto"/>
        <w:rPr>
          <w:rFonts w:ascii="PT Astra Serif" w:hAnsi="PT Astra Serif"/>
        </w:rPr>
      </w:pPr>
      <w:r>
        <w:rPr>
          <w:rFonts w:ascii="PT Astra Serif" w:eastAsia="Droid Sans Fallback" w:hAnsi="PT Astra Serif"/>
          <w:sz w:val="22"/>
          <w:szCs w:val="22"/>
          <w:lang w:eastAsia="en-US"/>
        </w:rPr>
        <w:t xml:space="preserve">обязательство о поставке товара, качество которого соответствует действующим в Российской Федерации требованиям к такому товару, декларациям о соответствии (сертификатам соответствия) товара; </w:t>
      </w:r>
    </w:p>
    <w:p w:rsidR="00C44311" w:rsidRDefault="00622DDD">
      <w:pPr>
        <w:pStyle w:val="12"/>
        <w:spacing w:line="240" w:lineRule="auto"/>
        <w:rPr>
          <w:rFonts w:ascii="PT Astra Serif" w:hAnsi="PT Astra Serif"/>
        </w:rPr>
      </w:pPr>
      <w:r>
        <w:rPr>
          <w:rFonts w:ascii="PT Astra Serif" w:eastAsia="Droid Sans Fallback" w:hAnsi="PT Astra Serif"/>
          <w:sz w:val="22"/>
          <w:szCs w:val="22"/>
          <w:lang w:eastAsia="en-US"/>
        </w:rPr>
        <w:t>обязательство о выплате неустойки (штрафа, пени);</w:t>
      </w:r>
    </w:p>
    <w:p w:rsidR="00C44311" w:rsidRDefault="00622DDD">
      <w:pPr>
        <w:pStyle w:val="12"/>
        <w:spacing w:line="240" w:lineRule="auto"/>
        <w:rPr>
          <w:rFonts w:ascii="PT Astra Serif" w:hAnsi="PT Astra Serif"/>
        </w:rPr>
      </w:pPr>
      <w:r>
        <w:rPr>
          <w:rFonts w:ascii="PT Astra Serif" w:eastAsia="Droid Sans Fallback" w:hAnsi="PT Astra Serif"/>
          <w:sz w:val="22"/>
          <w:szCs w:val="22"/>
          <w:lang w:eastAsia="en-US"/>
        </w:rPr>
        <w:t>обязательство</w:t>
      </w:r>
      <w:r>
        <w:rPr>
          <w:rFonts w:ascii="PT Astra Serif" w:eastAsia="Droid Sans Fallback" w:hAnsi="PT Astra Serif"/>
          <w:sz w:val="22"/>
          <w:szCs w:val="22"/>
          <w:lang w:eastAsia="en-US"/>
        </w:rPr>
        <w:t xml:space="preserve"> о ненадлежащей поставке товара в установленные Контрактом сроки.</w:t>
      </w:r>
    </w:p>
    <w:p w:rsidR="00C44311" w:rsidRDefault="00622DDD">
      <w:pPr>
        <w:pStyle w:val="12"/>
        <w:spacing w:line="240" w:lineRule="auto"/>
        <w:rPr>
          <w:rFonts w:ascii="PT Astra Serif" w:hAnsi="PT Astra Serif"/>
        </w:rPr>
      </w:pPr>
      <w:r>
        <w:rPr>
          <w:rFonts w:ascii="PT Astra Serif" w:eastAsia="Droid Sans Fallback" w:hAnsi="PT Astra Serif"/>
          <w:sz w:val="22"/>
          <w:szCs w:val="22"/>
          <w:lang w:eastAsia="en-US"/>
        </w:rPr>
        <w:t xml:space="preserve">10.3. Обязательства Поставщика, указанные в данном пункте, обеспечиваются: </w:t>
      </w:r>
    </w:p>
    <w:p w:rsidR="00C44311" w:rsidRDefault="00622DDD">
      <w:pPr>
        <w:pStyle w:val="12"/>
        <w:spacing w:line="240" w:lineRule="auto"/>
        <w:rPr>
          <w:rFonts w:ascii="PT Astra Serif" w:hAnsi="PT Astra Serif"/>
        </w:rPr>
      </w:pPr>
      <w:r>
        <w:rPr>
          <w:rFonts w:ascii="PT Astra Serif" w:eastAsia="Droid Sans Fallback" w:hAnsi="PT Astra Serif"/>
          <w:sz w:val="22"/>
          <w:szCs w:val="22"/>
          <w:lang w:eastAsia="en-US"/>
        </w:rPr>
        <w:t>безотзывной независимой гарантией, (указываются реквизиты, номер в реестре / внесением денежных средств, реквизиты</w:t>
      </w:r>
      <w:r>
        <w:rPr>
          <w:rFonts w:ascii="PT Astra Serif" w:eastAsia="Droid Sans Fallback" w:hAnsi="PT Astra Serif"/>
          <w:sz w:val="22"/>
          <w:szCs w:val="22"/>
          <w:lang w:eastAsia="en-US"/>
        </w:rPr>
        <w:t xml:space="preserve"> счета, (указывается номер платежного поручения, дата).</w:t>
      </w:r>
    </w:p>
    <w:p w:rsidR="00C44311" w:rsidRDefault="00C44311">
      <w:pPr>
        <w:pStyle w:val="12"/>
        <w:spacing w:line="240" w:lineRule="auto"/>
        <w:rPr>
          <w:rFonts w:ascii="PT Astra Serif" w:eastAsia="Droid Sans Fallback" w:hAnsi="PT Astra Serif"/>
          <w:sz w:val="22"/>
          <w:szCs w:val="22"/>
          <w:lang w:eastAsia="en-US"/>
        </w:rPr>
      </w:pPr>
    </w:p>
    <w:p w:rsidR="00C44311" w:rsidRDefault="00622DDD">
      <w:pPr>
        <w:pStyle w:val="12"/>
        <w:spacing w:line="240" w:lineRule="auto"/>
        <w:rPr>
          <w:rFonts w:ascii="PT Astra Serif" w:hAnsi="PT Astra Serif"/>
        </w:rPr>
      </w:pPr>
      <w:r>
        <w:rPr>
          <w:rFonts w:ascii="PT Astra Serif" w:eastAsia="Droid Sans Fallback" w:hAnsi="PT Astra Serif"/>
          <w:b/>
          <w:sz w:val="22"/>
          <w:szCs w:val="22"/>
          <w:lang w:eastAsia="en-US"/>
        </w:rPr>
        <w:t>Размер обеспечения исполнения Контракта установлен в размере 5 % от начальной максимальной цены государственного контракта и составляет ______________ рублей.</w:t>
      </w:r>
    </w:p>
    <w:p w:rsidR="00C44311" w:rsidRDefault="00622DDD">
      <w:pPr>
        <w:pStyle w:val="12"/>
        <w:spacing w:line="240" w:lineRule="auto"/>
        <w:rPr>
          <w:rFonts w:ascii="PT Astra Serif" w:hAnsi="PT Astra Serif"/>
        </w:rPr>
      </w:pPr>
      <w:r>
        <w:rPr>
          <w:rFonts w:ascii="PT Astra Serif" w:eastAsia="Droid Sans Fallback" w:hAnsi="PT Astra Serif"/>
          <w:b/>
          <w:sz w:val="22"/>
          <w:szCs w:val="22"/>
          <w:lang w:eastAsia="en-US"/>
        </w:rPr>
        <w:t>Реквизиты счета для перечисления денежны</w:t>
      </w:r>
      <w:r>
        <w:rPr>
          <w:rFonts w:ascii="PT Astra Serif" w:eastAsia="Droid Sans Fallback" w:hAnsi="PT Astra Serif"/>
          <w:b/>
          <w:sz w:val="22"/>
          <w:szCs w:val="22"/>
          <w:lang w:eastAsia="en-US"/>
        </w:rPr>
        <w:t xml:space="preserve">х средств в качестве обеспечения исполнения контракта: </w:t>
      </w:r>
    </w:p>
    <w:tbl>
      <w:tblPr>
        <w:tblW w:w="9644" w:type="dxa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2411"/>
        <w:gridCol w:w="7233"/>
      </w:tblGrid>
      <w:tr w:rsidR="00C44311">
        <w:trPr>
          <w:trHeight w:hRule="exact" w:val="571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4311" w:rsidRDefault="00622DDD">
            <w:pPr>
              <w:suppressAutoHyphens w:val="0"/>
              <w:overflowPunct w:val="0"/>
              <w:spacing w:after="0" w:line="20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Наименование банка</w:t>
            </w:r>
          </w:p>
        </w:tc>
        <w:tc>
          <w:tcPr>
            <w:tcW w:w="7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4311" w:rsidRDefault="00622DDD">
            <w:pPr>
              <w:suppressAutoHyphens w:val="0"/>
              <w:overflowPunct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ОКЦ №11 Сибирского ГУ БАНКА РОССИИ//УФК Республике Тыва, г.Кызыл</w:t>
            </w:r>
          </w:p>
        </w:tc>
      </w:tr>
      <w:tr w:rsidR="00C44311">
        <w:trPr>
          <w:trHeight w:hRule="exact" w:val="449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4311" w:rsidRDefault="00622DDD">
            <w:pPr>
              <w:suppressAutoHyphens w:val="0"/>
              <w:overflowPunct w:val="0"/>
              <w:spacing w:after="0" w:line="20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БИК</w:t>
            </w:r>
          </w:p>
        </w:tc>
        <w:tc>
          <w:tcPr>
            <w:tcW w:w="7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4311" w:rsidRDefault="00622DDD">
            <w:pPr>
              <w:suppressAutoHyphens w:val="0"/>
              <w:overflowPunct w:val="0"/>
              <w:spacing w:after="0" w:line="20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019304100</w:t>
            </w:r>
          </w:p>
          <w:p w:rsidR="00C44311" w:rsidRDefault="00C44311">
            <w:pPr>
              <w:suppressAutoHyphens w:val="0"/>
              <w:overflowPunct w:val="0"/>
              <w:spacing w:after="0" w:line="20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44311">
        <w:trPr>
          <w:trHeight w:hRule="exact" w:val="778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4311" w:rsidRDefault="00622DDD">
            <w:pPr>
              <w:suppressAutoHyphens w:val="0"/>
              <w:overflowPunct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Лицевой счет</w:t>
            </w:r>
          </w:p>
        </w:tc>
        <w:tc>
          <w:tcPr>
            <w:tcW w:w="7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4311" w:rsidRDefault="00C44311">
            <w:pPr>
              <w:suppressAutoHyphens w:val="0"/>
              <w:overflowPunct w:val="0"/>
              <w:spacing w:after="0" w:line="20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44311" w:rsidRDefault="00622DDD">
            <w:pPr>
              <w:suppressAutoHyphens w:val="0"/>
              <w:overflowPunct w:val="0"/>
              <w:spacing w:after="0" w:line="20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05121789830</w:t>
            </w:r>
          </w:p>
          <w:p w:rsidR="00C44311" w:rsidRDefault="00C44311">
            <w:pPr>
              <w:suppressAutoHyphens w:val="0"/>
              <w:overflowPunct w:val="0"/>
              <w:spacing w:after="0" w:line="20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44311">
        <w:trPr>
          <w:trHeight w:hRule="exact" w:val="629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4311" w:rsidRDefault="00622DDD">
            <w:pPr>
              <w:suppressAutoHyphens w:val="0"/>
              <w:overflowPunct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Казначейский р/сч</w:t>
            </w:r>
          </w:p>
        </w:tc>
        <w:tc>
          <w:tcPr>
            <w:tcW w:w="7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4311" w:rsidRDefault="00622DDD">
            <w:pPr>
              <w:suppressAutoHyphens w:val="0"/>
              <w:overflowPunct w:val="0"/>
              <w:spacing w:after="0" w:line="20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03212643000000011200</w:t>
            </w:r>
          </w:p>
        </w:tc>
      </w:tr>
      <w:tr w:rsidR="00C44311">
        <w:trPr>
          <w:trHeight w:hRule="exact" w:val="581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4311" w:rsidRDefault="00622DDD">
            <w:pPr>
              <w:suppressAutoHyphens w:val="0"/>
              <w:overflowPunct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Единый казначейский счет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(Корр.счет )</w:t>
            </w:r>
          </w:p>
        </w:tc>
        <w:tc>
          <w:tcPr>
            <w:tcW w:w="7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4311" w:rsidRDefault="00622DDD">
            <w:pPr>
              <w:suppressAutoHyphens w:val="0"/>
              <w:overflowPunct w:val="0"/>
              <w:spacing w:after="0" w:line="20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40102810945370000080</w:t>
            </w:r>
          </w:p>
        </w:tc>
      </w:tr>
      <w:tr w:rsidR="00C44311">
        <w:trPr>
          <w:trHeight w:hRule="exact" w:val="350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4311" w:rsidRDefault="00622DDD">
            <w:pPr>
              <w:suppressAutoHyphens w:val="0"/>
              <w:overflowPunct w:val="0"/>
              <w:spacing w:after="0" w:line="20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ИНН/КПП</w:t>
            </w:r>
          </w:p>
        </w:tc>
        <w:tc>
          <w:tcPr>
            <w:tcW w:w="7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4311" w:rsidRDefault="00622DDD">
            <w:pPr>
              <w:suppressAutoHyphens w:val="0"/>
              <w:overflowPunct w:val="0"/>
              <w:spacing w:after="0" w:line="20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1701037441/170101001</w:t>
            </w:r>
          </w:p>
        </w:tc>
      </w:tr>
      <w:tr w:rsidR="00C44311">
        <w:trPr>
          <w:trHeight w:hRule="exact" w:val="749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4311" w:rsidRDefault="00622DDD">
            <w:pPr>
              <w:suppressAutoHyphens w:val="0"/>
              <w:overflowPunct w:val="0"/>
              <w:spacing w:after="0" w:line="20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Получатель</w:t>
            </w:r>
          </w:p>
        </w:tc>
        <w:tc>
          <w:tcPr>
            <w:tcW w:w="7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4311" w:rsidRDefault="00C44311">
            <w:pPr>
              <w:suppressAutoHyphens w:val="0"/>
              <w:overflowPunct w:val="0"/>
              <w:spacing w:after="0" w:line="20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44311" w:rsidRDefault="00622DDD">
            <w:pPr>
              <w:suppressAutoHyphens w:val="0"/>
              <w:overflowPunct w:val="0"/>
              <w:spacing w:after="0" w:line="20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УФК по Республике Тыва (ФКУ КП-3 УФСИН России по Республике Тыва)</w:t>
            </w:r>
          </w:p>
          <w:p w:rsidR="00C44311" w:rsidRDefault="00C44311">
            <w:pPr>
              <w:suppressAutoHyphens w:val="0"/>
              <w:overflowPunct w:val="0"/>
              <w:spacing w:after="0" w:line="20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44311">
        <w:trPr>
          <w:trHeight w:hRule="exact" w:val="331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4311" w:rsidRDefault="00622DDD">
            <w:pPr>
              <w:suppressAutoHyphens w:val="0"/>
              <w:overflowPunct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ОКТМО</w:t>
            </w:r>
          </w:p>
        </w:tc>
        <w:tc>
          <w:tcPr>
            <w:tcW w:w="7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4311" w:rsidRDefault="00622DDD">
            <w:pPr>
              <w:suppressAutoHyphens w:val="0"/>
              <w:overflowPunct w:val="0"/>
              <w:spacing w:after="0" w:line="20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93701000</w:t>
            </w:r>
          </w:p>
        </w:tc>
      </w:tr>
      <w:tr w:rsidR="00C44311">
        <w:trPr>
          <w:trHeight w:hRule="exact" w:val="336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4311" w:rsidRDefault="00622DDD">
            <w:pPr>
              <w:suppressAutoHyphens w:val="0"/>
              <w:overflowPunct w:val="0"/>
              <w:spacing w:after="0" w:line="20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Код цели</w:t>
            </w:r>
          </w:p>
        </w:tc>
        <w:tc>
          <w:tcPr>
            <w:tcW w:w="7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4311" w:rsidRDefault="00622DDD">
            <w:pPr>
              <w:suppressAutoHyphens w:val="0"/>
              <w:overflowPunct w:val="0"/>
              <w:spacing w:after="0" w:line="20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0002</w:t>
            </w:r>
          </w:p>
        </w:tc>
      </w:tr>
      <w:tr w:rsidR="00C44311">
        <w:trPr>
          <w:trHeight w:hRule="exact" w:val="384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4311" w:rsidRDefault="00622DDD">
            <w:pPr>
              <w:suppressAutoHyphens w:val="0"/>
              <w:overflowPunct w:val="0"/>
              <w:spacing w:after="0" w:line="20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Назначение платежа</w:t>
            </w:r>
          </w:p>
        </w:tc>
        <w:tc>
          <w:tcPr>
            <w:tcW w:w="7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4311" w:rsidRDefault="00622DDD">
            <w:pPr>
              <w:suppressAutoHyphens w:val="0"/>
              <w:overflowPunct w:val="0"/>
              <w:spacing w:after="0" w:line="20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Обеспечение исполнения контракта на услугу</w:t>
            </w:r>
          </w:p>
        </w:tc>
      </w:tr>
    </w:tbl>
    <w:p w:rsidR="00C44311" w:rsidRDefault="00C44311">
      <w:pPr>
        <w:pStyle w:val="12"/>
        <w:spacing w:line="240" w:lineRule="auto"/>
        <w:rPr>
          <w:rFonts w:ascii="PT Astra Serif" w:eastAsia="Droid Sans Fallback" w:hAnsi="PT Astra Serif"/>
          <w:b/>
          <w:sz w:val="22"/>
          <w:szCs w:val="22"/>
          <w:lang w:eastAsia="en-US"/>
        </w:rPr>
      </w:pPr>
    </w:p>
    <w:p w:rsidR="00C44311" w:rsidRDefault="00622DDD">
      <w:pPr>
        <w:pStyle w:val="12"/>
        <w:spacing w:line="240" w:lineRule="auto"/>
        <w:rPr>
          <w:rFonts w:ascii="PT Astra Serif" w:hAnsi="PT Astra Serif"/>
        </w:rPr>
      </w:pPr>
      <w:r>
        <w:rPr>
          <w:rFonts w:ascii="PT Astra Serif" w:eastAsia="Droid Sans Fallback" w:hAnsi="PT Astra Serif"/>
          <w:sz w:val="22"/>
          <w:szCs w:val="22"/>
          <w:lang w:eastAsia="en-US"/>
        </w:rPr>
        <w:t xml:space="preserve">10.4. Денежные </w:t>
      </w:r>
      <w:r>
        <w:rPr>
          <w:rFonts w:ascii="PT Astra Serif" w:eastAsia="Droid Sans Fallback" w:hAnsi="PT Astra Serif"/>
          <w:sz w:val="22"/>
          <w:szCs w:val="22"/>
          <w:lang w:eastAsia="en-US"/>
        </w:rPr>
        <w:t>средства, внесенные Поставщиком на указанный Государственным заказчиком счет в качестве обеспечения исполнения Контракта, возвращаются Поставщику в течение 30 (тридцати) дней после исполнения Поставщиком обязательств, предусмотренных контрактом.</w:t>
      </w:r>
    </w:p>
    <w:p w:rsidR="00C44311" w:rsidRDefault="00622DDD">
      <w:pPr>
        <w:pStyle w:val="12"/>
        <w:spacing w:line="240" w:lineRule="auto"/>
        <w:rPr>
          <w:rFonts w:ascii="PT Astra Serif" w:hAnsi="PT Astra Serif"/>
        </w:rPr>
      </w:pPr>
      <w:r>
        <w:rPr>
          <w:rFonts w:ascii="PT Astra Serif" w:eastAsia="Droid Sans Fallback" w:hAnsi="PT Astra Serif"/>
          <w:sz w:val="22"/>
          <w:szCs w:val="22"/>
          <w:lang w:eastAsia="en-US"/>
        </w:rPr>
        <w:t>10.4. Обес</w:t>
      </w:r>
      <w:r>
        <w:rPr>
          <w:rFonts w:ascii="PT Astra Serif" w:eastAsia="Droid Sans Fallback" w:hAnsi="PT Astra Serif"/>
          <w:sz w:val="22"/>
          <w:szCs w:val="22"/>
          <w:lang w:eastAsia="en-US"/>
        </w:rPr>
        <w:t xml:space="preserve">печение исполнения Контракта должно быть действительно в течение срока действия Контракта. </w:t>
      </w:r>
    </w:p>
    <w:p w:rsidR="00C44311" w:rsidRDefault="00622DDD">
      <w:pPr>
        <w:pStyle w:val="12"/>
        <w:spacing w:line="240" w:lineRule="auto"/>
        <w:rPr>
          <w:rFonts w:ascii="PT Astra Serif" w:hAnsi="PT Astra Serif"/>
        </w:rPr>
      </w:pPr>
      <w:r>
        <w:rPr>
          <w:rFonts w:ascii="PT Astra Serif" w:eastAsia="Droid Sans Fallback" w:hAnsi="PT Astra Serif"/>
          <w:sz w:val="22"/>
          <w:szCs w:val="22"/>
          <w:lang w:eastAsia="en-US"/>
        </w:rPr>
        <w:t>10.5. В случае предоставления Поставщиком независимой гарантии в качестве обеспечения исполнения Контракта она должна соответствовать требованиям, установленным ст.</w:t>
      </w:r>
      <w:r>
        <w:rPr>
          <w:rFonts w:ascii="PT Astra Serif" w:eastAsia="Droid Sans Fallback" w:hAnsi="PT Astra Serif"/>
          <w:sz w:val="22"/>
          <w:szCs w:val="22"/>
          <w:lang w:eastAsia="en-US"/>
        </w:rPr>
        <w:t xml:space="preserve"> 45 Закона 44-ФЗ.</w:t>
      </w:r>
    </w:p>
    <w:p w:rsidR="00C44311" w:rsidRDefault="00622DDD">
      <w:pPr>
        <w:pStyle w:val="12"/>
        <w:spacing w:line="240" w:lineRule="auto"/>
        <w:rPr>
          <w:rFonts w:ascii="PT Astra Serif" w:hAnsi="PT Astra Serif"/>
        </w:rPr>
      </w:pPr>
      <w:r>
        <w:rPr>
          <w:rFonts w:ascii="PT Astra Serif" w:eastAsia="Droid Sans Fallback" w:hAnsi="PT Astra Serif"/>
          <w:sz w:val="22"/>
          <w:szCs w:val="22"/>
          <w:lang w:eastAsia="en-US"/>
        </w:rPr>
        <w:t>В независимую гарантию включается условие о праве Государственного заказчика на бесспорное списание денежных средств со счета гаранта при отсутствии оснований для отказа в удовлетворении требования бенефициара, предусмотренных Гражданским</w:t>
      </w:r>
      <w:r>
        <w:rPr>
          <w:rFonts w:ascii="PT Astra Serif" w:eastAsia="Droid Sans Fallback" w:hAnsi="PT Astra Serif"/>
          <w:sz w:val="22"/>
          <w:szCs w:val="22"/>
          <w:lang w:eastAsia="en-US"/>
        </w:rPr>
        <w:t xml:space="preserve"> кодексом Российской Федерации, если гарантом в срок не более чем десять рабочих дней не исполнено требование Государственного заказчика об уплате денежной суммы по независимой гарантии, направленное до окончания срока ее действия.</w:t>
      </w:r>
    </w:p>
    <w:p w:rsidR="00C44311" w:rsidRDefault="00622DDD">
      <w:pPr>
        <w:pStyle w:val="12"/>
        <w:spacing w:line="240" w:lineRule="auto"/>
        <w:rPr>
          <w:rFonts w:ascii="PT Astra Serif" w:hAnsi="PT Astra Serif"/>
        </w:rPr>
      </w:pPr>
      <w:r>
        <w:rPr>
          <w:rFonts w:ascii="PT Astra Serif" w:eastAsia="Droid Sans Fallback" w:hAnsi="PT Astra Serif"/>
          <w:sz w:val="22"/>
          <w:szCs w:val="22"/>
          <w:lang w:eastAsia="en-US"/>
        </w:rPr>
        <w:t>10.5.1 В случае, если по</w:t>
      </w:r>
      <w:r>
        <w:rPr>
          <w:rFonts w:ascii="PT Astra Serif" w:eastAsia="Droid Sans Fallback" w:hAnsi="PT Astra Serif"/>
          <w:sz w:val="22"/>
          <w:szCs w:val="22"/>
          <w:lang w:eastAsia="en-US"/>
        </w:rPr>
        <w:t xml:space="preserve"> каким-либо причинам обеспечение исполнения Контракта перестало быть действительным, закончило свое действие или иным образом перестало обеспечивать исполнение Поставщиком своих обязательств по Контракту, Поставщик обязуется в течение 10 (десяти) банковски</w:t>
      </w:r>
      <w:r>
        <w:rPr>
          <w:rFonts w:ascii="PT Astra Serif" w:eastAsia="Droid Sans Fallback" w:hAnsi="PT Astra Serif"/>
          <w:sz w:val="22"/>
          <w:szCs w:val="22"/>
          <w:lang w:eastAsia="en-US"/>
        </w:rPr>
        <w:t>х дней предоставить Государственному заказчику иное (новое) надлежащее обеспечение исполнения обязательств по Контракту на тех же условиях и в том же размере.</w:t>
      </w:r>
    </w:p>
    <w:p w:rsidR="00C44311" w:rsidRDefault="00622DDD">
      <w:pPr>
        <w:pStyle w:val="12"/>
        <w:spacing w:line="240" w:lineRule="auto"/>
        <w:rPr>
          <w:rFonts w:ascii="PT Astra Serif" w:hAnsi="PT Astra Serif"/>
        </w:rPr>
      </w:pPr>
      <w:r>
        <w:rPr>
          <w:rFonts w:ascii="PT Astra Serif" w:eastAsia="Droid Sans Fallback" w:hAnsi="PT Astra Serif"/>
          <w:sz w:val="22"/>
          <w:szCs w:val="22"/>
          <w:lang w:eastAsia="en-US"/>
        </w:rPr>
        <w:t>10.5.2. В ходе исполнения контракта Поставщик вправе изменить способ обеспечения исполнения контр</w:t>
      </w:r>
      <w:r>
        <w:rPr>
          <w:rFonts w:ascii="PT Astra Serif" w:eastAsia="Droid Sans Fallback" w:hAnsi="PT Astra Serif"/>
          <w:sz w:val="22"/>
          <w:szCs w:val="22"/>
          <w:lang w:eastAsia="en-US"/>
        </w:rPr>
        <w:t>акта и (или) предоставить Государственному заказчику взамен ранее предоставленного обеспечения исполнения контракта новое обеспечение исполнения контракта, размер которого может быть уменьшен в порядке и случаях, которые предусмотрены п. 10.12. и 10.13 кон</w:t>
      </w:r>
      <w:r>
        <w:rPr>
          <w:rFonts w:ascii="PT Astra Serif" w:eastAsia="Droid Sans Fallback" w:hAnsi="PT Astra Serif"/>
          <w:sz w:val="22"/>
          <w:szCs w:val="22"/>
          <w:lang w:eastAsia="en-US"/>
        </w:rPr>
        <w:t>тракта Поставщик вправе изменить способ обеспечения исполнения контракта и (или) предоставить Государственному заказчику взамен ранее предоставленного обеспечения исполнения контракта новое обеспечение исполнение контракта.</w:t>
      </w:r>
    </w:p>
    <w:p w:rsidR="00C44311" w:rsidRDefault="00622DDD">
      <w:pPr>
        <w:pStyle w:val="12"/>
        <w:spacing w:line="240" w:lineRule="auto"/>
        <w:rPr>
          <w:rFonts w:ascii="PT Astra Serif" w:hAnsi="PT Astra Serif"/>
        </w:rPr>
      </w:pPr>
      <w:r>
        <w:rPr>
          <w:rFonts w:ascii="PT Astra Serif" w:eastAsia="Droid Sans Fallback" w:hAnsi="PT Astra Serif"/>
          <w:sz w:val="22"/>
          <w:szCs w:val="22"/>
          <w:lang w:eastAsia="en-US"/>
        </w:rPr>
        <w:t>10.6. Обеспечение исполнения Кон</w:t>
      </w:r>
      <w:r>
        <w:rPr>
          <w:rFonts w:ascii="PT Astra Serif" w:eastAsia="Droid Sans Fallback" w:hAnsi="PT Astra Serif"/>
          <w:sz w:val="22"/>
          <w:szCs w:val="22"/>
          <w:lang w:eastAsia="en-US"/>
        </w:rPr>
        <w:t xml:space="preserve">тракта Поставщику не возвращается в случае нарушения им обязательств, указанных в пункте 10.2. Контракта. </w:t>
      </w:r>
    </w:p>
    <w:p w:rsidR="00C44311" w:rsidRDefault="00622DDD">
      <w:pPr>
        <w:pStyle w:val="12"/>
        <w:spacing w:line="240" w:lineRule="auto"/>
        <w:rPr>
          <w:rFonts w:ascii="PT Astra Serif" w:hAnsi="PT Astra Serif"/>
        </w:rPr>
      </w:pPr>
      <w:r>
        <w:rPr>
          <w:rFonts w:ascii="PT Astra Serif" w:eastAsia="Droid Sans Fallback" w:hAnsi="PT Astra Serif"/>
          <w:sz w:val="22"/>
          <w:szCs w:val="22"/>
          <w:lang w:eastAsia="en-US"/>
        </w:rPr>
        <w:t>10.7. В ходе исполнения Контракта Поставщик вправе предоставить Государственному заказчику обеспечение исполнения Контракта, уменьшенное на размер вы</w:t>
      </w:r>
      <w:r>
        <w:rPr>
          <w:rFonts w:ascii="PT Astra Serif" w:eastAsia="Droid Sans Fallback" w:hAnsi="PT Astra Serif"/>
          <w:sz w:val="22"/>
          <w:szCs w:val="22"/>
          <w:lang w:eastAsia="en-US"/>
        </w:rPr>
        <w:t>полненных обязательств, предусмотренных Контрактом, взамен ранее предоставленного обеспечения исполнения Контракта. При этом может быть изменен способ обеспечения исполнения Контракта.</w:t>
      </w:r>
    </w:p>
    <w:p w:rsidR="00C44311" w:rsidRDefault="00622DDD">
      <w:pPr>
        <w:pStyle w:val="12"/>
        <w:spacing w:line="240" w:lineRule="auto"/>
        <w:rPr>
          <w:rFonts w:ascii="PT Astra Serif" w:hAnsi="PT Astra Serif"/>
        </w:rPr>
      </w:pPr>
      <w:r>
        <w:rPr>
          <w:rFonts w:ascii="PT Astra Serif" w:eastAsia="Droid Sans Fallback" w:hAnsi="PT Astra Serif"/>
          <w:sz w:val="22"/>
          <w:szCs w:val="22"/>
          <w:lang w:eastAsia="en-US"/>
        </w:rPr>
        <w:t>10.8. Государственный заказчик обязан возвратить денежные средства не п</w:t>
      </w:r>
      <w:r>
        <w:rPr>
          <w:rFonts w:ascii="PT Astra Serif" w:eastAsia="Droid Sans Fallback" w:hAnsi="PT Astra Serif"/>
          <w:sz w:val="22"/>
          <w:szCs w:val="22"/>
          <w:lang w:eastAsia="en-US"/>
        </w:rPr>
        <w:t>озднее 3 (трех) рабочих дней с даты предоставления Поставщиком независимой гарантии в качестве обеспечения исполнения Контракта (в случае изменения способа обеспечения его исполнения в соответствии с п. 10.7. Контракта).</w:t>
      </w:r>
    </w:p>
    <w:p w:rsidR="00C44311" w:rsidRDefault="00622DDD">
      <w:pPr>
        <w:pStyle w:val="12"/>
        <w:spacing w:line="240" w:lineRule="auto"/>
        <w:rPr>
          <w:rFonts w:ascii="PT Astra Serif" w:hAnsi="PT Astra Serif"/>
        </w:rPr>
      </w:pPr>
      <w:r>
        <w:rPr>
          <w:rFonts w:ascii="PT Astra Serif" w:eastAsia="Droid Sans Fallback" w:hAnsi="PT Astra Serif"/>
          <w:sz w:val="22"/>
          <w:szCs w:val="22"/>
          <w:lang w:eastAsia="en-US"/>
        </w:rPr>
        <w:t>10.9. Если у банка, предоставившего</w:t>
      </w:r>
      <w:r>
        <w:rPr>
          <w:rFonts w:ascii="PT Astra Serif" w:eastAsia="Droid Sans Fallback" w:hAnsi="PT Astra Serif"/>
          <w:sz w:val="22"/>
          <w:szCs w:val="22"/>
          <w:lang w:eastAsia="en-US"/>
        </w:rPr>
        <w:t xml:space="preserve"> независимую гарантию в качестве обеспечения </w:t>
      </w:r>
      <w:r>
        <w:rPr>
          <w:rFonts w:ascii="PT Astra Serif" w:eastAsia="Droid Sans Fallback" w:hAnsi="PT Astra Serif"/>
          <w:sz w:val="22"/>
          <w:szCs w:val="22"/>
          <w:lang w:eastAsia="en-US"/>
        </w:rPr>
        <w:lastRenderedPageBreak/>
        <w:t>исполнения Контракта, отозвана лицензия на осуществление банковских операций, Поставщик должен предоставить новое обеспечение. Срок его предоставления 1 (один) месяц со дня надлежащего уведомления Государственны</w:t>
      </w:r>
      <w:r>
        <w:rPr>
          <w:rFonts w:ascii="PT Astra Serif" w:eastAsia="Droid Sans Fallback" w:hAnsi="PT Astra Serif"/>
          <w:sz w:val="22"/>
          <w:szCs w:val="22"/>
          <w:lang w:eastAsia="en-US"/>
        </w:rPr>
        <w:t>м заказчиком Поставщика о необходимости предоставить новое обеспечение. За каждый день просрочки начисляются пени в порядке, предусмотренном п. 11.5. Контракта.</w:t>
      </w:r>
    </w:p>
    <w:p w:rsidR="00C44311" w:rsidRDefault="00622DDD">
      <w:pPr>
        <w:pStyle w:val="12"/>
        <w:spacing w:line="240" w:lineRule="auto"/>
        <w:rPr>
          <w:rFonts w:ascii="PT Astra Serif" w:hAnsi="PT Astra Serif"/>
        </w:rPr>
      </w:pPr>
      <w:r>
        <w:rPr>
          <w:rFonts w:ascii="PT Astra Serif" w:eastAsia="Droid Sans Fallback" w:hAnsi="PT Astra Serif"/>
          <w:sz w:val="22"/>
          <w:szCs w:val="22"/>
          <w:lang w:eastAsia="en-US"/>
        </w:rPr>
        <w:t>10.10. Если участником закупки, с которым заключается Контракт, является казенное учреждение, п</w:t>
      </w:r>
      <w:r>
        <w:rPr>
          <w:rFonts w:ascii="PT Astra Serif" w:eastAsia="Droid Sans Fallback" w:hAnsi="PT Astra Serif"/>
          <w:sz w:val="22"/>
          <w:szCs w:val="22"/>
          <w:lang w:eastAsia="en-US"/>
        </w:rPr>
        <w:t>оложения Контракта об обеспечении его исполнения не применяются.</w:t>
      </w:r>
    </w:p>
    <w:p w:rsidR="00C44311" w:rsidRDefault="00622DDD">
      <w:pPr>
        <w:pStyle w:val="12"/>
        <w:spacing w:line="240" w:lineRule="auto"/>
        <w:rPr>
          <w:rFonts w:ascii="PT Astra Serif" w:hAnsi="PT Astra Serif"/>
        </w:rPr>
      </w:pPr>
      <w:r>
        <w:rPr>
          <w:rFonts w:ascii="PT Astra Serif" w:eastAsia="Droid Sans Fallback" w:hAnsi="PT Astra Serif"/>
          <w:sz w:val="22"/>
          <w:szCs w:val="22"/>
          <w:lang w:eastAsia="en-US"/>
        </w:rPr>
        <w:t>10.11. В случае, если контрактом предусмотрены отдельные этапы его исполнения и установлено требование обеспечения исполнения контракта, в ходе исполнения данного контракта размер этого обесп</w:t>
      </w:r>
      <w:r>
        <w:rPr>
          <w:rFonts w:ascii="PT Astra Serif" w:eastAsia="Droid Sans Fallback" w:hAnsi="PT Astra Serif"/>
          <w:sz w:val="22"/>
          <w:szCs w:val="22"/>
          <w:lang w:eastAsia="en-US"/>
        </w:rPr>
        <w:t>ечения подлежит уменьшению в порядке и случаях, которые предусмотрены частями 7.2 и 7.3 ст. 96 Закона 44-ФЗ.</w:t>
      </w:r>
    </w:p>
    <w:p w:rsidR="00C44311" w:rsidRDefault="00622DDD">
      <w:pPr>
        <w:pStyle w:val="12"/>
        <w:spacing w:line="240" w:lineRule="auto"/>
        <w:rPr>
          <w:rFonts w:ascii="PT Astra Serif" w:hAnsi="PT Astra Serif"/>
        </w:rPr>
      </w:pPr>
      <w:r>
        <w:rPr>
          <w:rFonts w:ascii="PT Astra Serif" w:eastAsia="Droid Sans Fallback" w:hAnsi="PT Astra Serif"/>
          <w:sz w:val="22"/>
          <w:szCs w:val="22"/>
          <w:lang w:eastAsia="en-US"/>
        </w:rPr>
        <w:t xml:space="preserve">10.12. Размер обеспечения исполнения контракта уменьшается посредством направления Государственным заказчиком информации об исполнении Поставщиком </w:t>
      </w:r>
      <w:r>
        <w:rPr>
          <w:rFonts w:ascii="PT Astra Serif" w:eastAsia="Droid Sans Fallback" w:hAnsi="PT Astra Serif"/>
          <w:sz w:val="22"/>
          <w:szCs w:val="22"/>
          <w:lang w:eastAsia="en-US"/>
        </w:rPr>
        <w:t>обязательств по поставке товара или об исполнении им отдельного этапа исполнения контракта и стоимости исполненных обязательств для включения в соответствующий реестр контрактов, предусмотренный статьей 103 Закона 44-ФЗ. Уменьшение размера обеспечения испо</w:t>
      </w:r>
      <w:r>
        <w:rPr>
          <w:rFonts w:ascii="PT Astra Serif" w:eastAsia="Droid Sans Fallback" w:hAnsi="PT Astra Serif"/>
          <w:sz w:val="22"/>
          <w:szCs w:val="22"/>
          <w:lang w:eastAsia="en-US"/>
        </w:rPr>
        <w:t>лнения контракта производится пропорционально стоимости исполненных обязательств, приемка и оплата которых осуществлены в порядке и сроки, которые предусмотрены контрактом. В случае, если обеспечение исполнения контракта осуществляется путем предоставления</w:t>
      </w:r>
      <w:r>
        <w:rPr>
          <w:rFonts w:ascii="PT Astra Serif" w:eastAsia="Droid Sans Fallback" w:hAnsi="PT Astra Serif"/>
          <w:sz w:val="22"/>
          <w:szCs w:val="22"/>
          <w:lang w:eastAsia="en-US"/>
        </w:rPr>
        <w:t xml:space="preserve"> независимой гарантии, требование Государственного заказчика об уплате денежных сумм по этой гарантии может быть предъявлено в размере не более размера обеспечения исполнения контракта, рассчитанного Государственным заказчиком на основании информации об ис</w:t>
      </w:r>
      <w:r>
        <w:rPr>
          <w:rFonts w:ascii="PT Astra Serif" w:eastAsia="Droid Sans Fallback" w:hAnsi="PT Astra Serif"/>
          <w:sz w:val="22"/>
          <w:szCs w:val="22"/>
          <w:lang w:eastAsia="en-US"/>
        </w:rPr>
        <w:t>полнении контракта, размещенной в соответствующем реестре контрактов. В случае, если обеспечение исполнения контракта осуществляется путем внесения денежных средств на счет, указанный Государственным заказчиком, по заявлению Поставщика ему возвращаются Гос</w:t>
      </w:r>
      <w:r>
        <w:rPr>
          <w:rFonts w:ascii="PT Astra Serif" w:eastAsia="Droid Sans Fallback" w:hAnsi="PT Astra Serif"/>
          <w:sz w:val="22"/>
          <w:szCs w:val="22"/>
          <w:lang w:eastAsia="en-US"/>
        </w:rPr>
        <w:t>ударственным заказчиком в установленный в соответствии с частью 27 статьи 34 Закона 44-ФЗ  контрактом срок денежные средства в сумме, на которую уменьшен размер обеспечения исполнения контракта, рассчитанный Государственным заказчиком на основании информац</w:t>
      </w:r>
      <w:r>
        <w:rPr>
          <w:rFonts w:ascii="PT Astra Serif" w:eastAsia="Droid Sans Fallback" w:hAnsi="PT Astra Serif"/>
          <w:sz w:val="22"/>
          <w:szCs w:val="22"/>
          <w:lang w:eastAsia="en-US"/>
        </w:rPr>
        <w:t>ии об исполнении контракта, размещенной в соответствующем реестре контрактов.</w:t>
      </w:r>
    </w:p>
    <w:p w:rsidR="00C44311" w:rsidRDefault="00622DDD">
      <w:pPr>
        <w:pStyle w:val="12"/>
        <w:spacing w:line="240" w:lineRule="auto"/>
        <w:rPr>
          <w:rFonts w:ascii="PT Astra Serif" w:hAnsi="PT Astra Serif"/>
        </w:rPr>
      </w:pPr>
      <w:r>
        <w:rPr>
          <w:rFonts w:ascii="PT Astra Serif" w:eastAsia="Droid Sans Fallback" w:hAnsi="PT Astra Serif"/>
          <w:sz w:val="22"/>
          <w:szCs w:val="22"/>
          <w:lang w:eastAsia="en-US"/>
        </w:rPr>
        <w:t>10.13. Предусмотренное п. 10.7 и п. 10.11. уменьшение размера обеспечения исполнения контракта осуществляется при условии отсутствия неисполненных Поставщиком требований об уплат</w:t>
      </w:r>
      <w:r>
        <w:rPr>
          <w:rFonts w:ascii="PT Astra Serif" w:eastAsia="Droid Sans Fallback" w:hAnsi="PT Astra Serif"/>
          <w:sz w:val="22"/>
          <w:szCs w:val="22"/>
          <w:lang w:eastAsia="en-US"/>
        </w:rPr>
        <w:t>е неустоек (штрафов, пеней), предъявленных Государственным заказчиком в соответствии с настоящим контрактом, а также приемки Государственным заказчиком оказанной услуги, результатов отдельного этапа исполнения контракта в объеме выплаченного аванса (если к</w:t>
      </w:r>
      <w:r>
        <w:rPr>
          <w:rFonts w:ascii="PT Astra Serif" w:eastAsia="Droid Sans Fallback" w:hAnsi="PT Astra Serif"/>
          <w:sz w:val="22"/>
          <w:szCs w:val="22"/>
          <w:lang w:eastAsia="en-US"/>
        </w:rPr>
        <w:t>онтрактом предусмотрена выплата аванса). Такое уменьшение не допускается в случаях, определенных Правительством Российской Федерации в целях обеспечения обороноспособности и безопасности государства, защиты здоровья, прав и законных интересов граждан Росси</w:t>
      </w:r>
      <w:r>
        <w:rPr>
          <w:rFonts w:ascii="PT Astra Serif" w:eastAsia="Droid Sans Fallback" w:hAnsi="PT Astra Serif"/>
          <w:sz w:val="22"/>
          <w:szCs w:val="22"/>
          <w:lang w:eastAsia="en-US"/>
        </w:rPr>
        <w:t>йской Федерации.</w:t>
      </w:r>
    </w:p>
    <w:p w:rsidR="00C44311" w:rsidRDefault="00C44311">
      <w:pPr>
        <w:pStyle w:val="12"/>
        <w:spacing w:line="240" w:lineRule="auto"/>
        <w:rPr>
          <w:rFonts w:ascii="PT Astra Serif" w:hAnsi="PT Astra Serif"/>
          <w:sz w:val="22"/>
          <w:szCs w:val="22"/>
        </w:rPr>
      </w:pPr>
    </w:p>
    <w:p w:rsidR="00C44311" w:rsidRDefault="00622DDD">
      <w:pPr>
        <w:pStyle w:val="12"/>
        <w:spacing w:line="240" w:lineRule="auto"/>
        <w:jc w:val="center"/>
        <w:rPr>
          <w:rFonts w:ascii="PT Astra Serif" w:hAnsi="PT Astra Serif"/>
        </w:rPr>
      </w:pPr>
      <w:r>
        <w:rPr>
          <w:rFonts w:ascii="PT Astra Serif" w:hAnsi="PT Astra Serif"/>
          <w:b/>
          <w:sz w:val="22"/>
          <w:szCs w:val="22"/>
        </w:rPr>
        <w:t>11. Ответственность Сторон</w:t>
      </w:r>
    </w:p>
    <w:p w:rsidR="00C44311" w:rsidRDefault="00622DDD">
      <w:pPr>
        <w:pStyle w:val="12"/>
        <w:spacing w:line="240" w:lineRule="auto"/>
        <w:rPr>
          <w:rFonts w:ascii="PT Astra Serif" w:hAnsi="PT Astra Serif"/>
        </w:rPr>
      </w:pPr>
      <w:r>
        <w:rPr>
          <w:rFonts w:ascii="PT Astra Serif" w:hAnsi="PT Astra Serif"/>
          <w:sz w:val="22"/>
          <w:szCs w:val="22"/>
        </w:rPr>
        <w:t>11.1. Настоящим контрактом предусмотрена возможность Государственного заказчика и поставщика за неисполнение или ненадлежащее исполнение обязательств, предусмотренных контрактом.</w:t>
      </w:r>
    </w:p>
    <w:p w:rsidR="00C44311" w:rsidRDefault="00622DDD">
      <w:pPr>
        <w:pStyle w:val="12"/>
        <w:spacing w:line="240" w:lineRule="auto"/>
        <w:rPr>
          <w:rFonts w:ascii="PT Astra Serif" w:hAnsi="PT Astra Serif"/>
        </w:rPr>
      </w:pPr>
      <w:r>
        <w:rPr>
          <w:rFonts w:ascii="PT Astra Serif" w:hAnsi="PT Astra Serif"/>
          <w:sz w:val="22"/>
          <w:szCs w:val="22"/>
        </w:rPr>
        <w:t xml:space="preserve">11.2. Ответственность по </w:t>
      </w:r>
      <w:r>
        <w:rPr>
          <w:rFonts w:ascii="PT Astra Serif" w:hAnsi="PT Astra Serif"/>
          <w:sz w:val="22"/>
          <w:szCs w:val="22"/>
        </w:rPr>
        <w:t>настоящему контракту предусмотрена ст. 34 Федерального закона от 05.04.2013 N 44-ФЗ "О контрактной системе в сфере закупок товаров, работ, услуг для обеспечения государственных и муниципальных нужд", Постановление Правительства РФ от 30.08.2017 N 1042 (ред</w:t>
      </w:r>
      <w:r>
        <w:rPr>
          <w:rFonts w:ascii="PT Astra Serif" w:hAnsi="PT Astra Serif"/>
          <w:sz w:val="22"/>
          <w:szCs w:val="22"/>
        </w:rPr>
        <w:t>. от 02.08.2019) "Об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</w:t>
      </w:r>
      <w:r>
        <w:rPr>
          <w:rFonts w:ascii="PT Astra Serif" w:hAnsi="PT Astra Serif"/>
          <w:sz w:val="22"/>
          <w:szCs w:val="22"/>
        </w:rPr>
        <w:t>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 г. N 570 и признании утратившим силу постановления Правительства Российс</w:t>
      </w:r>
      <w:r>
        <w:rPr>
          <w:rFonts w:ascii="PT Astra Serif" w:hAnsi="PT Astra Serif"/>
          <w:sz w:val="22"/>
          <w:szCs w:val="22"/>
        </w:rPr>
        <w:t>кой Федерации от 25 ноября 2013 г. N 1063".</w:t>
      </w:r>
    </w:p>
    <w:p w:rsidR="00C44311" w:rsidRDefault="00622DDD">
      <w:pPr>
        <w:pStyle w:val="af0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11.3. З</w:t>
      </w:r>
      <w:r>
        <w:rPr>
          <w:rFonts w:ascii="PT Astra Serif" w:hAnsi="PT Astra Serif"/>
          <w:shd w:val="clear" w:color="auto" w:fill="FFFFFF"/>
        </w:rPr>
        <w:t xml:space="preserve">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</w:t>
      </w:r>
      <w:r>
        <w:rPr>
          <w:rFonts w:ascii="PT Astra Serif" w:hAnsi="PT Astra Serif"/>
        </w:rPr>
        <w:t>размер штрафа устанавливает</w:t>
      </w:r>
      <w:r>
        <w:rPr>
          <w:rFonts w:ascii="PT Astra Serif" w:hAnsi="PT Astra Serif"/>
        </w:rPr>
        <w:t xml:space="preserve">ся в соответствии с Постановлением Правительства РФ от 30.08.2017 № 1042 </w:t>
      </w:r>
      <w:r>
        <w:rPr>
          <w:rFonts w:ascii="PT Astra Serif" w:hAnsi="PT Astra Serif"/>
          <w:shd w:val="clear" w:color="auto" w:fill="FFFFFF"/>
        </w:rPr>
        <w:t>в следующем порядке:</w:t>
      </w:r>
    </w:p>
    <w:p w:rsidR="00C44311" w:rsidRDefault="00622DDD">
      <w:pPr>
        <w:pStyle w:val="s1"/>
        <w:shd w:val="clear" w:color="auto" w:fill="FFFFFF"/>
        <w:spacing w:before="0" w:after="0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2"/>
          <w:szCs w:val="22"/>
        </w:rPr>
        <w:lastRenderedPageBreak/>
        <w:t xml:space="preserve">а) </w:t>
      </w:r>
      <w:r>
        <w:rPr>
          <w:rFonts w:ascii="PT Astra Serif" w:hAnsi="PT Astra Serif"/>
          <w:b/>
          <w:sz w:val="22"/>
          <w:szCs w:val="22"/>
        </w:rPr>
        <w:t>10 процентов цены контракта (этапа)</w:t>
      </w:r>
      <w:r>
        <w:rPr>
          <w:rFonts w:ascii="PT Astra Serif" w:hAnsi="PT Astra Serif"/>
          <w:sz w:val="22"/>
          <w:szCs w:val="22"/>
        </w:rPr>
        <w:t xml:space="preserve"> в случае, если цена контракта (этапа) не превышает 3 млн. рублей;</w:t>
      </w:r>
    </w:p>
    <w:p w:rsidR="00C44311" w:rsidRDefault="00622DDD">
      <w:pPr>
        <w:pStyle w:val="s1"/>
        <w:shd w:val="clear" w:color="auto" w:fill="FFFFFF"/>
        <w:spacing w:before="0" w:after="0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2"/>
          <w:szCs w:val="22"/>
        </w:rPr>
        <w:t>б) 5 процентов цены контракта (этапа) в случае, если цена</w:t>
      </w:r>
      <w:r>
        <w:rPr>
          <w:rFonts w:ascii="PT Astra Serif" w:hAnsi="PT Astra Serif"/>
          <w:sz w:val="22"/>
          <w:szCs w:val="22"/>
        </w:rPr>
        <w:t xml:space="preserve"> контракта (этапа) составляет от 3 млн. рублей до 50 млн. рублей (включительно);</w:t>
      </w:r>
    </w:p>
    <w:p w:rsidR="00C44311" w:rsidRDefault="00622DDD">
      <w:pPr>
        <w:pStyle w:val="s1"/>
        <w:shd w:val="clear" w:color="auto" w:fill="FFFFFF"/>
        <w:spacing w:before="0" w:after="0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2"/>
          <w:szCs w:val="22"/>
        </w:rPr>
        <w:t>в) 1 процент цены контракта (этапа) в случае, если цена контракта (этапа) составляет от 50 млн. рублей до 100 млн. рублей (включительно);</w:t>
      </w:r>
    </w:p>
    <w:p w:rsidR="00C44311" w:rsidRDefault="00622DDD">
      <w:pPr>
        <w:pStyle w:val="s1"/>
        <w:shd w:val="clear" w:color="auto" w:fill="FFFFFF"/>
        <w:spacing w:before="0" w:after="0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2"/>
          <w:szCs w:val="22"/>
        </w:rPr>
        <w:t>г) 0,5 процента цены контракта (этапа</w:t>
      </w:r>
      <w:r>
        <w:rPr>
          <w:rFonts w:ascii="PT Astra Serif" w:hAnsi="PT Astra Serif"/>
          <w:sz w:val="22"/>
          <w:szCs w:val="22"/>
        </w:rPr>
        <w:t>) в случае, если цена контракта (этапа) составляет от 100 млн. рублей до 500 млн. рублей (включительно);</w:t>
      </w:r>
    </w:p>
    <w:p w:rsidR="00C44311" w:rsidRDefault="00622DDD">
      <w:pPr>
        <w:pStyle w:val="s1"/>
        <w:shd w:val="clear" w:color="auto" w:fill="FFFFFF"/>
        <w:spacing w:before="0" w:after="0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2"/>
          <w:szCs w:val="22"/>
        </w:rPr>
        <w:t>д) 0,4 процента цены контракта (этапа) в случае, если цена контракта (этапа) составляет от 500 млн. рублей до 1 млрд. рублей (включительно);</w:t>
      </w:r>
    </w:p>
    <w:p w:rsidR="00C44311" w:rsidRDefault="00622DDD">
      <w:pPr>
        <w:pStyle w:val="s1"/>
        <w:shd w:val="clear" w:color="auto" w:fill="FFFFFF"/>
        <w:spacing w:before="0" w:after="0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2"/>
          <w:szCs w:val="22"/>
        </w:rPr>
        <w:t>е) 0,3 про</w:t>
      </w:r>
      <w:r>
        <w:rPr>
          <w:rFonts w:ascii="PT Astra Serif" w:hAnsi="PT Astra Serif"/>
          <w:sz w:val="22"/>
          <w:szCs w:val="22"/>
        </w:rPr>
        <w:t>цента цены контракта (этапа) в случае, если цена контракта (этапа) составляет от 1 млрд. рублей до 2 млрд. рублей (включительно);</w:t>
      </w:r>
    </w:p>
    <w:p w:rsidR="00C44311" w:rsidRDefault="00622DDD">
      <w:pPr>
        <w:pStyle w:val="s1"/>
        <w:shd w:val="clear" w:color="auto" w:fill="FFFFFF"/>
        <w:spacing w:before="0" w:after="0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2"/>
          <w:szCs w:val="22"/>
        </w:rPr>
        <w:t>ж) 0,25 процента цены контракта (этапа) в случае, если цена контракта (этапа) составляет от 2 млрд. рублей до 5 млрд. рублей (</w:t>
      </w:r>
      <w:r>
        <w:rPr>
          <w:rFonts w:ascii="PT Astra Serif" w:hAnsi="PT Astra Serif"/>
          <w:sz w:val="22"/>
          <w:szCs w:val="22"/>
        </w:rPr>
        <w:t>включительно);</w:t>
      </w:r>
    </w:p>
    <w:p w:rsidR="00C44311" w:rsidRDefault="00622DDD">
      <w:pPr>
        <w:pStyle w:val="s1"/>
        <w:shd w:val="clear" w:color="auto" w:fill="FFFFFF"/>
        <w:spacing w:before="0" w:after="0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2"/>
          <w:szCs w:val="22"/>
        </w:rPr>
        <w:t>з) 0,2 процента цены контракта (этапа) в случае, если цена контракта (этапа) составляет от 5 млрд. рублей до 10 млрд. рублей (включительно);</w:t>
      </w:r>
    </w:p>
    <w:p w:rsidR="00C44311" w:rsidRDefault="00622DDD">
      <w:pPr>
        <w:pStyle w:val="s1"/>
        <w:shd w:val="clear" w:color="auto" w:fill="FFFFFF"/>
        <w:spacing w:before="0" w:after="0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2"/>
          <w:szCs w:val="22"/>
        </w:rPr>
        <w:t>и) 0,1 процента цены контракта (этапа) в случае, если цена контракта (этапа) превышает 10 млрд. рубл</w:t>
      </w:r>
      <w:r>
        <w:rPr>
          <w:rFonts w:ascii="PT Astra Serif" w:hAnsi="PT Astra Serif"/>
          <w:sz w:val="22"/>
          <w:szCs w:val="22"/>
        </w:rPr>
        <w:t>ей.</w:t>
      </w:r>
    </w:p>
    <w:p w:rsidR="00C44311" w:rsidRDefault="00622DDD">
      <w:pPr>
        <w:pStyle w:val="s1"/>
        <w:shd w:val="clear" w:color="auto" w:fill="FFFFFF"/>
        <w:spacing w:before="0" w:after="0"/>
        <w:ind w:firstLine="708"/>
        <w:jc w:val="both"/>
        <w:rPr>
          <w:rFonts w:ascii="PT Astra Serif" w:hAnsi="PT Astra Serif"/>
        </w:rPr>
      </w:pPr>
      <w:r>
        <w:rPr>
          <w:rFonts w:ascii="PT Astra Serif" w:eastAsia="Calibri" w:hAnsi="PT Astra Serif"/>
          <w:sz w:val="22"/>
          <w:szCs w:val="22"/>
        </w:rPr>
        <w:t xml:space="preserve">За каждый факт неисполнения или ненадлежащего исполнения поставщиком обязательств, предусмотренных контрактом, заключенным с победителем закупки, предложившим наиболее высокую цену за право заключения контракта, размер штрафа рассчитывается в порядке, </w:t>
      </w:r>
      <w:r>
        <w:rPr>
          <w:rFonts w:ascii="PT Astra Serif" w:eastAsia="Calibri" w:hAnsi="PT Astra Serif"/>
          <w:sz w:val="22"/>
          <w:szCs w:val="22"/>
        </w:rPr>
        <w:t>установленном настоящими Правилами, за исключением просрочки исполнения обязательств (в том числе гарантийного обязательства), предусмотренных контрактом, и устанавливается в следующем порядке:</w:t>
      </w:r>
    </w:p>
    <w:p w:rsidR="00C44311" w:rsidRDefault="00622DDD">
      <w:pPr>
        <w:pStyle w:val="af0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а) если цена Контракта не превышает начальную (максимальную) ц</w:t>
      </w:r>
      <w:r>
        <w:rPr>
          <w:rFonts w:ascii="PT Astra Serif" w:hAnsi="PT Astra Serif"/>
        </w:rPr>
        <w:t>ену Контракта:</w:t>
      </w:r>
    </w:p>
    <w:p w:rsidR="00C44311" w:rsidRDefault="00622DDD">
      <w:pPr>
        <w:pStyle w:val="af0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10 % от начальной (максимальной) цены Контракта, когда цена Контракта не превышает 3 млн рублей;</w:t>
      </w:r>
    </w:p>
    <w:p w:rsidR="00C44311" w:rsidRDefault="00622DDD">
      <w:pPr>
        <w:pStyle w:val="af0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5 % от начальной (максимальной) цены Контракта, когда цена Контракта составляет от 3 млн рублей до 50 млн рублей (включительно);</w:t>
      </w:r>
    </w:p>
    <w:p w:rsidR="00C44311" w:rsidRDefault="00622DDD">
      <w:pPr>
        <w:pStyle w:val="af0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1 % от начально</w:t>
      </w:r>
      <w:r>
        <w:rPr>
          <w:rFonts w:ascii="PT Astra Serif" w:hAnsi="PT Astra Serif"/>
        </w:rPr>
        <w:t>й (максимальной) цены Контракта, когда цена Контракта составляет от 50 млн рублей до 100 млн рублей (включительно);</w:t>
      </w:r>
    </w:p>
    <w:p w:rsidR="00C44311" w:rsidRDefault="00622DDD">
      <w:pPr>
        <w:pStyle w:val="af0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б) если цена Контракта превышает начальную (максимальную) цену Контракта:</w:t>
      </w:r>
    </w:p>
    <w:p w:rsidR="00C44311" w:rsidRDefault="00622DDD">
      <w:pPr>
        <w:pStyle w:val="af0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10 % от цены Контракта, когда цена Контракта не превышает 3 млн ру</w:t>
      </w:r>
      <w:r>
        <w:rPr>
          <w:rFonts w:ascii="PT Astra Serif" w:hAnsi="PT Astra Serif"/>
        </w:rPr>
        <w:t>блей;</w:t>
      </w:r>
    </w:p>
    <w:p w:rsidR="00C44311" w:rsidRDefault="00622DDD">
      <w:pPr>
        <w:pStyle w:val="af0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5 % от цены Контракта, когда цена Контракта составляет от 3 млн рублей до 50 млн рублей (включительно);</w:t>
      </w:r>
    </w:p>
    <w:p w:rsidR="00C44311" w:rsidRDefault="00622DDD">
      <w:pPr>
        <w:pStyle w:val="af0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1 % от цены Контракта, когда цена Контракта составляет от 50 млн рублей до 100 млн рублей (включительно).</w:t>
      </w:r>
    </w:p>
    <w:p w:rsidR="00C44311" w:rsidRDefault="00622DDD">
      <w:pPr>
        <w:pStyle w:val="12"/>
        <w:spacing w:line="240" w:lineRule="auto"/>
        <w:rPr>
          <w:rFonts w:ascii="PT Astra Serif" w:hAnsi="PT Astra Serif"/>
        </w:rPr>
      </w:pPr>
      <w:r>
        <w:rPr>
          <w:rFonts w:ascii="PT Astra Serif" w:hAnsi="PT Astra Serif"/>
          <w:sz w:val="22"/>
          <w:szCs w:val="22"/>
        </w:rPr>
        <w:t>11.4. За каждый факт неисполнения или не</w:t>
      </w:r>
      <w:r>
        <w:rPr>
          <w:rFonts w:ascii="PT Astra Serif" w:hAnsi="PT Astra Serif"/>
          <w:sz w:val="22"/>
          <w:szCs w:val="22"/>
        </w:rPr>
        <w:t>надлежащего исполнения Поставщиком обязательства, предусмотренного Государственным контрактом, которое не имеет стоимостного выражения, размер штрафа устанавливается в соответствии с Постановлением Правительства РФ от 30.08.2017 № 1042  (при наличии в конт</w:t>
      </w:r>
      <w:r>
        <w:rPr>
          <w:rFonts w:ascii="PT Astra Serif" w:hAnsi="PT Astra Serif"/>
          <w:sz w:val="22"/>
          <w:szCs w:val="22"/>
        </w:rPr>
        <w:t>ракте таких обязательств) в размере:</w:t>
      </w:r>
    </w:p>
    <w:p w:rsidR="00C44311" w:rsidRDefault="00622DDD">
      <w:pPr>
        <w:pStyle w:val="12"/>
        <w:spacing w:line="240" w:lineRule="auto"/>
        <w:rPr>
          <w:rFonts w:ascii="PT Astra Serif" w:hAnsi="PT Astra Serif"/>
        </w:rPr>
      </w:pPr>
      <w:r>
        <w:rPr>
          <w:rFonts w:ascii="PT Astra Serif" w:hAnsi="PT Astra Serif"/>
          <w:sz w:val="22"/>
          <w:szCs w:val="22"/>
        </w:rPr>
        <w:t xml:space="preserve"> а) 1 тыс. рублей, если цена Контракта не превышает 3 млн рублей;</w:t>
      </w:r>
    </w:p>
    <w:p w:rsidR="00C44311" w:rsidRDefault="00622DDD">
      <w:pPr>
        <w:pStyle w:val="12"/>
        <w:spacing w:line="240" w:lineRule="auto"/>
        <w:rPr>
          <w:rFonts w:ascii="PT Astra Serif" w:hAnsi="PT Astra Serif"/>
        </w:rPr>
      </w:pPr>
      <w:r>
        <w:rPr>
          <w:rFonts w:ascii="PT Astra Serif" w:hAnsi="PT Astra Serif"/>
          <w:sz w:val="22"/>
          <w:szCs w:val="22"/>
        </w:rPr>
        <w:t>б) 5 тыс. рублей, если цена Контракта составляет от 3 млн рублей до 50 млн рублей (включительно);</w:t>
      </w:r>
    </w:p>
    <w:p w:rsidR="00C44311" w:rsidRDefault="00622DDD">
      <w:pPr>
        <w:pStyle w:val="12"/>
        <w:spacing w:line="240" w:lineRule="auto"/>
        <w:rPr>
          <w:rFonts w:ascii="PT Astra Serif" w:hAnsi="PT Astra Serif"/>
        </w:rPr>
      </w:pPr>
      <w:r>
        <w:rPr>
          <w:rFonts w:ascii="PT Astra Serif" w:hAnsi="PT Astra Serif"/>
          <w:sz w:val="22"/>
          <w:szCs w:val="22"/>
        </w:rPr>
        <w:t>в) 10 тыс. рублей, если цена Контракта составляет от 50</w:t>
      </w:r>
      <w:r>
        <w:rPr>
          <w:rFonts w:ascii="PT Astra Serif" w:hAnsi="PT Astra Serif"/>
          <w:sz w:val="22"/>
          <w:szCs w:val="22"/>
        </w:rPr>
        <w:t xml:space="preserve"> млн рублей до 100 млн рублей (включительно);</w:t>
      </w:r>
    </w:p>
    <w:p w:rsidR="00C44311" w:rsidRDefault="00622DDD">
      <w:pPr>
        <w:pStyle w:val="12"/>
        <w:spacing w:line="240" w:lineRule="auto"/>
        <w:rPr>
          <w:rFonts w:ascii="PT Astra Serif" w:hAnsi="PT Astra Serif"/>
        </w:rPr>
      </w:pPr>
      <w:r>
        <w:rPr>
          <w:rFonts w:ascii="PT Astra Serif" w:hAnsi="PT Astra Serif"/>
          <w:sz w:val="22"/>
          <w:szCs w:val="22"/>
        </w:rPr>
        <w:t>г) 100 тыс. рублей, если цена Контракта превышает 100 млн рублей.</w:t>
      </w:r>
    </w:p>
    <w:p w:rsidR="00C44311" w:rsidRDefault="00622DDD">
      <w:pPr>
        <w:pStyle w:val="12"/>
        <w:spacing w:line="240" w:lineRule="auto"/>
        <w:rPr>
          <w:rFonts w:ascii="PT Astra Serif" w:hAnsi="PT Astra Serif"/>
        </w:rPr>
      </w:pPr>
      <w:r>
        <w:rPr>
          <w:rFonts w:ascii="PT Astra Serif" w:hAnsi="PT Astra Serif"/>
          <w:sz w:val="22"/>
          <w:szCs w:val="22"/>
        </w:rPr>
        <w:t>11.5. В случае просрочки исполнения Поставщиком обязательств (в том числе гарантийного обязательства), предусмотренных Контрактом, а также в ины</w:t>
      </w:r>
      <w:r>
        <w:rPr>
          <w:rFonts w:ascii="PT Astra Serif" w:hAnsi="PT Astra Serif"/>
          <w:sz w:val="22"/>
          <w:szCs w:val="22"/>
        </w:rPr>
        <w:t>х случаях неисполнения или ненадлежащего исполнения поставщиком обязательств, предусмотренных Контрактом, Государственный заказчик направляет Поставщику требование об уплате неустоек (штрафов, пеней).</w:t>
      </w:r>
    </w:p>
    <w:p w:rsidR="00C44311" w:rsidRDefault="00622DDD">
      <w:pPr>
        <w:pStyle w:val="12"/>
        <w:spacing w:line="240" w:lineRule="auto"/>
        <w:rPr>
          <w:rFonts w:ascii="PT Astra Serif" w:hAnsi="PT Astra Serif"/>
        </w:rPr>
      </w:pPr>
      <w:r>
        <w:rPr>
          <w:rFonts w:ascii="PT Astra Serif" w:hAnsi="PT Astra Serif"/>
          <w:sz w:val="22"/>
          <w:szCs w:val="22"/>
        </w:rPr>
        <w:t xml:space="preserve">Пеня начисляется за каждый день просрочки исполнения </w:t>
      </w:r>
      <w:r>
        <w:rPr>
          <w:rFonts w:ascii="PT Astra Serif" w:hAnsi="PT Astra Serif"/>
          <w:sz w:val="22"/>
          <w:szCs w:val="22"/>
        </w:rPr>
        <w:t>обязательства Поставщиком,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</w:t>
      </w:r>
      <w:r>
        <w:rPr>
          <w:rFonts w:ascii="PT Astra Serif" w:hAnsi="PT Astra Serif"/>
          <w:sz w:val="22"/>
          <w:szCs w:val="22"/>
        </w:rPr>
        <w:t>й ключевой ставки Центрального банка Российской Федерации от цены контракта (отдельного этапа исполнения контракта), уменьшенной на сумму, пропорциональную объему обязательств, предусмотренных контрактом (соответствующим отдельным этапом исполнения контрак</w:t>
      </w:r>
      <w:r>
        <w:rPr>
          <w:rFonts w:ascii="PT Astra Serif" w:hAnsi="PT Astra Serif"/>
          <w:sz w:val="22"/>
          <w:szCs w:val="22"/>
        </w:rPr>
        <w:t xml:space="preserve">та) и фактически исполненных поставщиком, за исключением </w:t>
      </w:r>
      <w:r>
        <w:rPr>
          <w:rFonts w:ascii="PT Astra Serif" w:hAnsi="PT Astra Serif"/>
          <w:sz w:val="22"/>
          <w:szCs w:val="22"/>
        </w:rPr>
        <w:lastRenderedPageBreak/>
        <w:t>случаев, если законодательством Российской Федерации установлен иной порядок начисления пени.</w:t>
      </w:r>
    </w:p>
    <w:p w:rsidR="00C44311" w:rsidRDefault="00622DDD">
      <w:pPr>
        <w:pStyle w:val="12"/>
        <w:spacing w:line="240" w:lineRule="auto"/>
        <w:rPr>
          <w:rFonts w:ascii="PT Astra Serif" w:hAnsi="PT Astra Serif"/>
        </w:rPr>
      </w:pPr>
      <w:r>
        <w:rPr>
          <w:rFonts w:ascii="PT Astra Serif" w:hAnsi="PT Astra Serif"/>
          <w:sz w:val="22"/>
          <w:szCs w:val="22"/>
        </w:rPr>
        <w:t xml:space="preserve">11.5.1 В случае нарушения Поставщиком обязательств по Контракту Государственный заказчик вправе удержать </w:t>
      </w:r>
      <w:r>
        <w:rPr>
          <w:rFonts w:ascii="PT Astra Serif" w:hAnsi="PT Astra Serif"/>
          <w:sz w:val="22"/>
          <w:szCs w:val="22"/>
        </w:rPr>
        <w:t>начисленную за данное нарушение неустойку из суммы, подлежащей уплате Поставщику за произведенную поставку.</w:t>
      </w:r>
    </w:p>
    <w:p w:rsidR="00C44311" w:rsidRDefault="00622DDD">
      <w:pPr>
        <w:pStyle w:val="12"/>
        <w:spacing w:line="240" w:lineRule="auto"/>
        <w:rPr>
          <w:rFonts w:ascii="PT Astra Serif" w:hAnsi="PT Astra Serif"/>
        </w:rPr>
      </w:pPr>
      <w:r>
        <w:rPr>
          <w:rFonts w:ascii="PT Astra Serif" w:hAnsi="PT Astra Serif"/>
          <w:sz w:val="22"/>
          <w:szCs w:val="22"/>
        </w:rPr>
        <w:t>При этом Поставщик должен быть уведомлен о факте удержания, сумме и основаниях начисления неустойки в течении 1 (одного) месяца.</w:t>
      </w:r>
    </w:p>
    <w:p w:rsidR="00C44311" w:rsidRDefault="00622DDD">
      <w:pPr>
        <w:pStyle w:val="12"/>
        <w:spacing w:line="240" w:lineRule="auto"/>
        <w:rPr>
          <w:rFonts w:ascii="PT Astra Serif" w:hAnsi="PT Astra Serif"/>
        </w:rPr>
      </w:pPr>
      <w:r>
        <w:rPr>
          <w:rFonts w:ascii="PT Astra Serif" w:hAnsi="PT Astra Serif"/>
          <w:sz w:val="22"/>
          <w:szCs w:val="22"/>
        </w:rPr>
        <w:t>11.6. За каждый фак</w:t>
      </w:r>
      <w:r>
        <w:rPr>
          <w:rFonts w:ascii="PT Astra Serif" w:hAnsi="PT Astra Serif"/>
          <w:sz w:val="22"/>
          <w:szCs w:val="22"/>
        </w:rPr>
        <w:t>т неисполнения Государственным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соответствии с Постановлением Правительства РФ от 30.08.2017 №</w:t>
      </w:r>
      <w:r>
        <w:rPr>
          <w:rFonts w:ascii="PT Astra Serif" w:hAnsi="PT Astra Serif"/>
          <w:sz w:val="22"/>
          <w:szCs w:val="22"/>
        </w:rPr>
        <w:t xml:space="preserve"> 1042 (при наличии в контракте таких обязательств) в размере:</w:t>
      </w:r>
    </w:p>
    <w:p w:rsidR="00C44311" w:rsidRDefault="00622DDD">
      <w:pPr>
        <w:pStyle w:val="12"/>
        <w:spacing w:line="240" w:lineRule="auto"/>
        <w:rPr>
          <w:rFonts w:ascii="PT Astra Serif" w:hAnsi="PT Astra Serif"/>
        </w:rPr>
      </w:pPr>
      <w:r>
        <w:rPr>
          <w:rFonts w:ascii="PT Astra Serif" w:hAnsi="PT Astra Serif"/>
          <w:sz w:val="22"/>
          <w:szCs w:val="22"/>
        </w:rPr>
        <w:t>а) 1 тыс. рублей, если цена Контракта не превышает 3 млн рублей (включительно);</w:t>
      </w:r>
    </w:p>
    <w:p w:rsidR="00C44311" w:rsidRDefault="00622DDD">
      <w:pPr>
        <w:pStyle w:val="12"/>
        <w:spacing w:line="240" w:lineRule="auto"/>
        <w:rPr>
          <w:rFonts w:ascii="PT Astra Serif" w:hAnsi="PT Astra Serif"/>
        </w:rPr>
      </w:pPr>
      <w:r>
        <w:rPr>
          <w:rFonts w:ascii="PT Astra Serif" w:hAnsi="PT Astra Serif"/>
          <w:sz w:val="22"/>
          <w:szCs w:val="22"/>
        </w:rPr>
        <w:t>б) 5 тыс. рублей, если цена Контракта составляет от 3 млн рублей до 50 млн рублей (включительно);</w:t>
      </w:r>
    </w:p>
    <w:p w:rsidR="00C44311" w:rsidRDefault="00622DDD">
      <w:pPr>
        <w:pStyle w:val="12"/>
        <w:spacing w:line="240" w:lineRule="auto"/>
        <w:rPr>
          <w:rFonts w:ascii="PT Astra Serif" w:hAnsi="PT Astra Serif"/>
        </w:rPr>
      </w:pPr>
      <w:r>
        <w:rPr>
          <w:rFonts w:ascii="PT Astra Serif" w:hAnsi="PT Astra Serif"/>
          <w:sz w:val="22"/>
          <w:szCs w:val="22"/>
        </w:rPr>
        <w:t>в) 10 тыс. рубле</w:t>
      </w:r>
      <w:r>
        <w:rPr>
          <w:rFonts w:ascii="PT Astra Serif" w:hAnsi="PT Astra Serif"/>
          <w:sz w:val="22"/>
          <w:szCs w:val="22"/>
        </w:rPr>
        <w:t>й, если цена Контракта составляет от 50 млн рублей до 100 млн рублей (включительно);</w:t>
      </w:r>
    </w:p>
    <w:p w:rsidR="00C44311" w:rsidRDefault="00622DDD">
      <w:pPr>
        <w:pStyle w:val="12"/>
        <w:spacing w:line="240" w:lineRule="auto"/>
        <w:rPr>
          <w:rFonts w:ascii="PT Astra Serif" w:hAnsi="PT Astra Serif"/>
        </w:rPr>
      </w:pPr>
      <w:r>
        <w:rPr>
          <w:rFonts w:ascii="PT Astra Serif" w:hAnsi="PT Astra Serif"/>
          <w:sz w:val="22"/>
          <w:szCs w:val="22"/>
        </w:rPr>
        <w:t>г) 100 тыс. рублей, если цена Контракта превышает 100 млн рублей.</w:t>
      </w:r>
    </w:p>
    <w:p w:rsidR="00C44311" w:rsidRDefault="00622DDD">
      <w:pPr>
        <w:pStyle w:val="12"/>
        <w:spacing w:line="240" w:lineRule="auto"/>
        <w:rPr>
          <w:rFonts w:ascii="PT Astra Serif" w:hAnsi="PT Astra Serif"/>
        </w:rPr>
      </w:pPr>
      <w:r>
        <w:rPr>
          <w:rFonts w:ascii="PT Astra Serif" w:hAnsi="PT Astra Serif"/>
          <w:sz w:val="22"/>
          <w:szCs w:val="22"/>
        </w:rPr>
        <w:t xml:space="preserve">11.7. В случае просрочки исполнения Государственным заказчиком обязательств, предусмотренных контрактом, </w:t>
      </w:r>
      <w:r>
        <w:rPr>
          <w:rFonts w:ascii="PT Astra Serif" w:hAnsi="PT Astra Serif"/>
          <w:sz w:val="22"/>
          <w:szCs w:val="22"/>
        </w:rPr>
        <w:t>а также в иных случаях неисполнения или ненадлежащего исполнения Государственным заказчиком обязательств, предусмотренных контрактом, поставщик вправе потребовать уплаты неустоек (штрафов, пеней). Пеня начисляется за каждый день просрочки исполнения обязат</w:t>
      </w:r>
      <w:r>
        <w:rPr>
          <w:rFonts w:ascii="PT Astra Serif" w:hAnsi="PT Astra Serif"/>
          <w:sz w:val="22"/>
          <w:szCs w:val="22"/>
        </w:rPr>
        <w:t xml:space="preserve">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</w:t>
      </w:r>
      <w:r>
        <w:rPr>
          <w:rFonts w:ascii="PT Astra Serif" w:hAnsi="PT Astra Serif"/>
          <w:sz w:val="22"/>
          <w:szCs w:val="22"/>
        </w:rPr>
        <w:t>Центрального банка Российской Федерации от не уплаченной в срок суммы.</w:t>
      </w:r>
    </w:p>
    <w:p w:rsidR="00C44311" w:rsidRDefault="00622DDD">
      <w:pPr>
        <w:pStyle w:val="12"/>
        <w:spacing w:line="240" w:lineRule="auto"/>
        <w:rPr>
          <w:rFonts w:ascii="PT Astra Serif" w:hAnsi="PT Astra Serif"/>
        </w:rPr>
      </w:pPr>
      <w:r>
        <w:rPr>
          <w:rFonts w:ascii="PT Astra Serif" w:hAnsi="PT Astra Serif"/>
          <w:sz w:val="22"/>
          <w:szCs w:val="22"/>
        </w:rPr>
        <w:t>11.8. 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C44311" w:rsidRDefault="00622DDD">
      <w:pPr>
        <w:pStyle w:val="12"/>
        <w:spacing w:line="240" w:lineRule="auto"/>
        <w:rPr>
          <w:rFonts w:ascii="PT Astra Serif" w:hAnsi="PT Astra Serif"/>
        </w:rPr>
      </w:pPr>
      <w:r>
        <w:rPr>
          <w:rFonts w:ascii="PT Astra Serif" w:hAnsi="PT Astra Serif"/>
          <w:sz w:val="22"/>
          <w:szCs w:val="22"/>
        </w:rPr>
        <w:t xml:space="preserve">11.9. Общая </w:t>
      </w:r>
      <w:r>
        <w:rPr>
          <w:rFonts w:ascii="PT Astra Serif" w:hAnsi="PT Astra Serif"/>
          <w:sz w:val="22"/>
          <w:szCs w:val="22"/>
        </w:rPr>
        <w:t>сумма начисленных штрафов за ненадлежащее исполнение Государственным заказчиком обязательств, предусмотренных контрактом, не может превышать цену контракта.</w:t>
      </w:r>
    </w:p>
    <w:p w:rsidR="00C44311" w:rsidRDefault="00622DDD">
      <w:pPr>
        <w:pStyle w:val="12"/>
        <w:spacing w:line="240" w:lineRule="auto"/>
        <w:rPr>
          <w:rFonts w:ascii="PT Astra Serif" w:hAnsi="PT Astra Serif"/>
        </w:rPr>
      </w:pPr>
      <w:r>
        <w:rPr>
          <w:rFonts w:ascii="PT Astra Serif" w:hAnsi="PT Astra Serif"/>
          <w:sz w:val="22"/>
          <w:szCs w:val="22"/>
        </w:rPr>
        <w:t>11.10. Сторона освобождается от уплаты неустойки (штрафа, пени), если докажет, что неисполнение или</w:t>
      </w:r>
      <w:r>
        <w:rPr>
          <w:rFonts w:ascii="PT Astra Serif" w:hAnsi="PT Astra Serif"/>
          <w:sz w:val="22"/>
          <w:szCs w:val="22"/>
        </w:rPr>
        <w:t xml:space="preserve">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C44311" w:rsidRDefault="00C44311">
      <w:pPr>
        <w:pStyle w:val="12"/>
        <w:spacing w:line="240" w:lineRule="auto"/>
        <w:rPr>
          <w:rFonts w:ascii="PT Astra Serif" w:hAnsi="PT Astra Serif"/>
          <w:color w:val="FF0000"/>
          <w:sz w:val="22"/>
          <w:szCs w:val="22"/>
        </w:rPr>
      </w:pPr>
    </w:p>
    <w:p w:rsidR="00C44311" w:rsidRDefault="00622DDD">
      <w:pPr>
        <w:pStyle w:val="12"/>
        <w:spacing w:line="240" w:lineRule="auto"/>
        <w:jc w:val="center"/>
        <w:rPr>
          <w:rFonts w:ascii="PT Astra Serif" w:hAnsi="PT Astra Serif"/>
        </w:rPr>
      </w:pPr>
      <w:r>
        <w:rPr>
          <w:rFonts w:ascii="PT Astra Serif" w:hAnsi="PT Astra Serif"/>
          <w:b/>
          <w:sz w:val="22"/>
          <w:szCs w:val="22"/>
        </w:rPr>
        <w:t>12. Форс-мажорные обстоятельства</w:t>
      </w:r>
    </w:p>
    <w:p w:rsidR="00C44311" w:rsidRDefault="00622DDD">
      <w:pPr>
        <w:pStyle w:val="12"/>
        <w:spacing w:line="240" w:lineRule="auto"/>
        <w:rPr>
          <w:rFonts w:ascii="PT Astra Serif" w:hAnsi="PT Astra Serif"/>
        </w:rPr>
      </w:pPr>
      <w:r>
        <w:rPr>
          <w:rFonts w:ascii="PT Astra Serif" w:hAnsi="PT Astra Serif"/>
          <w:sz w:val="22"/>
          <w:szCs w:val="22"/>
        </w:rPr>
        <w:t>12.1. Сторона освобождается от ответственности за частичное или полное неисполнение о</w:t>
      </w:r>
      <w:r>
        <w:rPr>
          <w:rFonts w:ascii="PT Astra Serif" w:hAnsi="PT Astra Serif"/>
          <w:sz w:val="22"/>
          <w:szCs w:val="22"/>
        </w:rPr>
        <w:t>бязательств по Контракту,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</w:t>
      </w:r>
      <w:r>
        <w:rPr>
          <w:rFonts w:ascii="PT Astra Serif" w:hAnsi="PT Astra Serif"/>
          <w:sz w:val="22"/>
          <w:szCs w:val="22"/>
        </w:rPr>
        <w:t>твенной власти и управления, влияющие на возможность исполнения Сторонами своих обязательств по Контракту.</w:t>
      </w:r>
    </w:p>
    <w:p w:rsidR="00C44311" w:rsidRDefault="00622DDD">
      <w:pPr>
        <w:pStyle w:val="12"/>
        <w:spacing w:line="240" w:lineRule="auto"/>
        <w:rPr>
          <w:rFonts w:ascii="PT Astra Serif" w:hAnsi="PT Astra Serif"/>
        </w:rPr>
      </w:pPr>
      <w:r>
        <w:rPr>
          <w:rFonts w:ascii="PT Astra Serif" w:hAnsi="PT Astra Serif"/>
          <w:sz w:val="22"/>
          <w:szCs w:val="22"/>
        </w:rPr>
        <w:t>Указанные события должны носить чрезвычайный, непредвиденный и непредотвратимый характер, возникнуть после заключения Контракта и не зависеть от воли</w:t>
      </w:r>
      <w:r>
        <w:rPr>
          <w:rFonts w:ascii="PT Astra Serif" w:hAnsi="PT Astra Serif"/>
          <w:sz w:val="22"/>
          <w:szCs w:val="22"/>
        </w:rPr>
        <w:t xml:space="preserve"> Сторон.</w:t>
      </w:r>
    </w:p>
    <w:p w:rsidR="00C44311" w:rsidRDefault="00622DDD">
      <w:pPr>
        <w:pStyle w:val="12"/>
        <w:spacing w:line="240" w:lineRule="auto"/>
        <w:rPr>
          <w:rFonts w:ascii="PT Astra Serif" w:hAnsi="PT Astra Serif"/>
        </w:rPr>
      </w:pPr>
      <w:r>
        <w:rPr>
          <w:rFonts w:ascii="PT Astra Serif" w:hAnsi="PT Astra Serif"/>
          <w:sz w:val="22"/>
          <w:szCs w:val="22"/>
        </w:rPr>
        <w:t>12.2. При наступлении обстоятельств непреодолимой силы Сторона должна без промедления, но не позднее 3 (трех) дней после их наступления известить о них другую Сторону в письменной форме. В извещении должны быть сообщены данные о характере обстояте</w:t>
      </w:r>
      <w:r>
        <w:rPr>
          <w:rFonts w:ascii="PT Astra Serif" w:hAnsi="PT Astra Serif"/>
          <w:sz w:val="22"/>
          <w:szCs w:val="22"/>
        </w:rPr>
        <w:t>льств, а также, по возможности, оценка их влияния на возможность исполнения обязательств по Контракту и срок исполнения обязательств.</w:t>
      </w:r>
    </w:p>
    <w:p w:rsidR="00C44311" w:rsidRDefault="00622DDD">
      <w:pPr>
        <w:pStyle w:val="12"/>
        <w:spacing w:line="240" w:lineRule="auto"/>
        <w:rPr>
          <w:rFonts w:ascii="PT Astra Serif" w:hAnsi="PT Astra Serif"/>
        </w:rPr>
      </w:pPr>
      <w:r>
        <w:rPr>
          <w:rFonts w:ascii="PT Astra Serif" w:hAnsi="PT Astra Serif"/>
          <w:sz w:val="22"/>
          <w:szCs w:val="22"/>
        </w:rPr>
        <w:t>12.3. По прекращении указанных обстоятельств Сторона должна без промедления, но не позднее 3 (трех) дней после их прекраще</w:t>
      </w:r>
      <w:r>
        <w:rPr>
          <w:rFonts w:ascii="PT Astra Serif" w:hAnsi="PT Astra Serif"/>
          <w:sz w:val="22"/>
          <w:szCs w:val="22"/>
        </w:rPr>
        <w:t>ния известить об этом другую Сторону в письменной форме. В извещении должен быть указан срок, в который предполагается исполнить обязательства по Контракту. Если Сторона не направит или несвоевременно направит извещение, она лишается права ссылаться на так</w:t>
      </w:r>
      <w:r>
        <w:rPr>
          <w:rFonts w:ascii="PT Astra Serif" w:hAnsi="PT Astra Serif"/>
          <w:sz w:val="22"/>
          <w:szCs w:val="22"/>
        </w:rPr>
        <w:t>ие обстоятельства, а также должна возместить другой Стороне убытки, причиненные неизвещением или несвоевременным извещением.</w:t>
      </w:r>
    </w:p>
    <w:p w:rsidR="00C44311" w:rsidRDefault="00622DDD">
      <w:pPr>
        <w:pStyle w:val="12"/>
        <w:spacing w:line="240" w:lineRule="auto"/>
        <w:rPr>
          <w:rFonts w:ascii="PT Astra Serif" w:hAnsi="PT Astra Serif"/>
        </w:rPr>
      </w:pPr>
      <w:r>
        <w:rPr>
          <w:rFonts w:ascii="PT Astra Serif" w:hAnsi="PT Astra Serif"/>
          <w:sz w:val="22"/>
          <w:szCs w:val="22"/>
        </w:rPr>
        <w:t>12.4. Сторона, у которой произошли форс-мажорные обстоятельства, должна в течение 10 дней с момента прекращения форс-мажорных обсто</w:t>
      </w:r>
      <w:r>
        <w:rPr>
          <w:rFonts w:ascii="PT Astra Serif" w:hAnsi="PT Astra Serif"/>
          <w:sz w:val="22"/>
          <w:szCs w:val="22"/>
        </w:rPr>
        <w:t xml:space="preserve">ятельств передать другой Стороне сертификат торгово-промышленной палаты или иного компетентного органа или организации о наличии и продолжительности форс-мажорных обстоятельств. </w:t>
      </w:r>
    </w:p>
    <w:p w:rsidR="00C44311" w:rsidRDefault="00622DDD">
      <w:pPr>
        <w:pStyle w:val="12"/>
        <w:spacing w:line="240" w:lineRule="auto"/>
        <w:rPr>
          <w:rFonts w:ascii="PT Astra Serif" w:hAnsi="PT Astra Serif"/>
        </w:rPr>
      </w:pPr>
      <w:r>
        <w:rPr>
          <w:rFonts w:ascii="PT Astra Serif" w:hAnsi="PT Astra Serif"/>
          <w:sz w:val="22"/>
          <w:szCs w:val="22"/>
        </w:rPr>
        <w:t>12.5. Если форс-мажорные обстоятельства и их последствия продолжают действова</w:t>
      </w:r>
      <w:r>
        <w:rPr>
          <w:rFonts w:ascii="PT Astra Serif" w:hAnsi="PT Astra Serif"/>
          <w:sz w:val="22"/>
          <w:szCs w:val="22"/>
        </w:rPr>
        <w:t xml:space="preserve">ть более 1 </w:t>
      </w:r>
      <w:r>
        <w:rPr>
          <w:rFonts w:ascii="PT Astra Serif" w:hAnsi="PT Astra Serif"/>
          <w:sz w:val="22"/>
          <w:szCs w:val="22"/>
        </w:rPr>
        <w:lastRenderedPageBreak/>
        <w:t>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договоренности.</w:t>
      </w:r>
    </w:p>
    <w:p w:rsidR="00C44311" w:rsidRDefault="00C44311">
      <w:pPr>
        <w:pStyle w:val="12"/>
        <w:spacing w:line="240" w:lineRule="auto"/>
        <w:rPr>
          <w:rFonts w:ascii="PT Astra Serif" w:hAnsi="PT Astra Serif"/>
          <w:sz w:val="22"/>
          <w:szCs w:val="22"/>
        </w:rPr>
      </w:pPr>
    </w:p>
    <w:p w:rsidR="00C44311" w:rsidRDefault="00622DDD">
      <w:pPr>
        <w:pStyle w:val="12"/>
        <w:spacing w:line="240" w:lineRule="auto"/>
        <w:jc w:val="center"/>
        <w:rPr>
          <w:rFonts w:ascii="PT Astra Serif" w:hAnsi="PT Astra Serif"/>
        </w:rPr>
      </w:pPr>
      <w:r>
        <w:rPr>
          <w:rFonts w:ascii="PT Astra Serif" w:hAnsi="PT Astra Serif"/>
          <w:b/>
          <w:sz w:val="22"/>
          <w:szCs w:val="22"/>
        </w:rPr>
        <w:t>13. Изменение и расторжение Контракта</w:t>
      </w:r>
    </w:p>
    <w:p w:rsidR="00C44311" w:rsidRDefault="00622DDD">
      <w:pPr>
        <w:pStyle w:val="12"/>
        <w:spacing w:line="240" w:lineRule="auto"/>
        <w:rPr>
          <w:rFonts w:ascii="PT Astra Serif" w:hAnsi="PT Astra Serif"/>
        </w:rPr>
      </w:pPr>
      <w:r>
        <w:rPr>
          <w:rFonts w:ascii="PT Astra Serif" w:hAnsi="PT Astra Serif"/>
          <w:sz w:val="22"/>
          <w:szCs w:val="22"/>
        </w:rPr>
        <w:t>13.1. Изменение существенных условий Контракта при его исполнении не допускается, за исключением их изменения по соглашению Сторон в случаях предусмотренных статьями 34, 95 Закона № 44-ФЗ.</w:t>
      </w:r>
    </w:p>
    <w:p w:rsidR="00C44311" w:rsidRDefault="00622DDD">
      <w:pPr>
        <w:pStyle w:val="12"/>
        <w:spacing w:line="240" w:lineRule="auto"/>
        <w:rPr>
          <w:rFonts w:ascii="PT Astra Serif" w:hAnsi="PT Astra Serif"/>
        </w:rPr>
      </w:pPr>
      <w:r>
        <w:rPr>
          <w:rFonts w:ascii="PT Astra Serif" w:hAnsi="PT Astra Serif"/>
          <w:sz w:val="22"/>
          <w:szCs w:val="22"/>
        </w:rPr>
        <w:t>13.1.1. Если в результате издания акта органа государственной власт</w:t>
      </w:r>
      <w:r>
        <w:rPr>
          <w:rFonts w:ascii="PT Astra Serif" w:hAnsi="PT Astra Serif"/>
          <w:sz w:val="22"/>
          <w:szCs w:val="22"/>
        </w:rPr>
        <w:t xml:space="preserve">и Российской Федерации исполнение Государственным заказчиком своих обязательств по Контракту становится невозможным полностью или частично, обязательство прекращается полностью или в соответствующей части. Изменение обязательств оформляется дополнительным </w:t>
      </w:r>
      <w:r>
        <w:rPr>
          <w:rFonts w:ascii="PT Astra Serif" w:hAnsi="PT Astra Serif"/>
          <w:sz w:val="22"/>
          <w:szCs w:val="22"/>
        </w:rPr>
        <w:t xml:space="preserve">соглашением, подписанным Сторонами. </w:t>
      </w:r>
    </w:p>
    <w:p w:rsidR="00C44311" w:rsidRDefault="00622DDD">
      <w:pPr>
        <w:pStyle w:val="12"/>
        <w:spacing w:line="240" w:lineRule="auto"/>
        <w:rPr>
          <w:rFonts w:ascii="PT Astra Serif" w:hAnsi="PT Astra Serif"/>
        </w:rPr>
      </w:pPr>
      <w:r>
        <w:rPr>
          <w:rFonts w:ascii="PT Astra Serif" w:hAnsi="PT Astra Serif"/>
          <w:sz w:val="22"/>
          <w:szCs w:val="22"/>
        </w:rPr>
        <w:t>13.2. Все изменения к Контракту действительны, если они оформлены в виде дополнительного соглашения к Контракту и подписаны Сторонами.</w:t>
      </w:r>
    </w:p>
    <w:p w:rsidR="00C44311" w:rsidRDefault="00622DDD">
      <w:pPr>
        <w:pStyle w:val="12"/>
        <w:spacing w:line="240" w:lineRule="auto"/>
        <w:rPr>
          <w:rFonts w:ascii="PT Astra Serif" w:hAnsi="PT Astra Serif"/>
        </w:rPr>
      </w:pPr>
      <w:r>
        <w:rPr>
          <w:rFonts w:ascii="PT Astra Serif" w:hAnsi="PT Astra Serif"/>
          <w:sz w:val="22"/>
          <w:szCs w:val="22"/>
        </w:rPr>
        <w:t>13.3. Расторжение контракта допускается по соглашению сторон, по решению суда, в слу</w:t>
      </w:r>
      <w:r>
        <w:rPr>
          <w:rFonts w:ascii="PT Astra Serif" w:hAnsi="PT Astra Serif"/>
          <w:sz w:val="22"/>
          <w:szCs w:val="22"/>
        </w:rPr>
        <w:t>чае одностороннего отказа стороны контракта от исполнения контракта в соответствии с гражданским законодательством.</w:t>
      </w:r>
    </w:p>
    <w:p w:rsidR="00C44311" w:rsidRDefault="00622DDD">
      <w:pPr>
        <w:pStyle w:val="12"/>
        <w:spacing w:line="240" w:lineRule="auto"/>
        <w:rPr>
          <w:rFonts w:ascii="PT Astra Serif" w:hAnsi="PT Astra Serif"/>
        </w:rPr>
      </w:pPr>
      <w:r>
        <w:rPr>
          <w:rFonts w:ascii="PT Astra Serif" w:hAnsi="PT Astra Serif"/>
          <w:sz w:val="22"/>
          <w:szCs w:val="22"/>
        </w:rPr>
        <w:t>13.4. Государственный заказчик вправе принять решение об одностороннем отказе от исполнения Контракта по основаниям, предусмотренным Граждан</w:t>
      </w:r>
      <w:r>
        <w:rPr>
          <w:rFonts w:ascii="PT Astra Serif" w:hAnsi="PT Astra Serif"/>
          <w:sz w:val="22"/>
          <w:szCs w:val="22"/>
        </w:rPr>
        <w:t>ским кодексом Российской Федерации для одностороннего отказа от исполнения отдельных видов обязательств.</w:t>
      </w:r>
    </w:p>
    <w:p w:rsidR="00C44311" w:rsidRDefault="00622DDD">
      <w:pPr>
        <w:pStyle w:val="12"/>
        <w:spacing w:line="240" w:lineRule="auto"/>
        <w:rPr>
          <w:rFonts w:ascii="PT Astra Serif" w:hAnsi="PT Astra Serif"/>
        </w:rPr>
      </w:pPr>
      <w:r>
        <w:rPr>
          <w:rFonts w:ascii="PT Astra Serif" w:hAnsi="PT Astra Serif"/>
          <w:sz w:val="22"/>
          <w:szCs w:val="22"/>
        </w:rPr>
        <w:t xml:space="preserve">13.4.1. Государственный заказчик обязан принять решение об одностороннем отказе от исполнения Контракта, если в ходе исполнения Контракта установлено, </w:t>
      </w:r>
      <w:r>
        <w:rPr>
          <w:rFonts w:ascii="PT Astra Serif" w:hAnsi="PT Astra Serif"/>
          <w:sz w:val="22"/>
          <w:szCs w:val="22"/>
        </w:rPr>
        <w:t>что Поставщик и (или) поставляемый товар перестал соответствовать предусмотренным извещением об осуществлении закупки и (или) документацией о закупке требованиям к участникам закупки и (или) поставляемому товару либо при определении поставщика Поставщик пр</w:t>
      </w:r>
      <w:r>
        <w:rPr>
          <w:rFonts w:ascii="PT Astra Serif" w:hAnsi="PT Astra Serif"/>
          <w:sz w:val="22"/>
          <w:szCs w:val="22"/>
        </w:rPr>
        <w:t>едставил недостоверную информацию о своем соответствии и (или) соответствии поставляемого товара таким требованиям, что позволило ему стать победителем определения поставщика.</w:t>
      </w:r>
    </w:p>
    <w:p w:rsidR="00C44311" w:rsidRDefault="00622DDD">
      <w:pPr>
        <w:pStyle w:val="12"/>
        <w:spacing w:line="240" w:lineRule="auto"/>
        <w:rPr>
          <w:rFonts w:ascii="PT Astra Serif" w:hAnsi="PT Astra Serif"/>
        </w:rPr>
      </w:pPr>
      <w:r>
        <w:rPr>
          <w:rFonts w:ascii="PT Astra Serif" w:hAnsi="PT Astra Serif"/>
          <w:sz w:val="22"/>
          <w:szCs w:val="22"/>
        </w:rPr>
        <w:t xml:space="preserve">13.5. В случае расторжения Контракта по любым основаниям Государственный </w:t>
      </w:r>
      <w:r>
        <w:rPr>
          <w:rFonts w:ascii="PT Astra Serif" w:hAnsi="PT Astra Serif"/>
          <w:sz w:val="22"/>
          <w:szCs w:val="22"/>
        </w:rPr>
        <w:t>заказчик обязан оплатить Поставщику стоимость товара надлежащего качества и соответствующего требованиям Государственного заказчика, фактически поставленного на момент расторжения Контракта.</w:t>
      </w:r>
    </w:p>
    <w:p w:rsidR="00C44311" w:rsidRDefault="00622DDD">
      <w:pPr>
        <w:pStyle w:val="12"/>
        <w:spacing w:line="240" w:lineRule="auto"/>
        <w:rPr>
          <w:rFonts w:ascii="PT Astra Serif" w:hAnsi="PT Astra Serif"/>
        </w:rPr>
      </w:pPr>
      <w:r>
        <w:rPr>
          <w:rFonts w:ascii="PT Astra Serif" w:hAnsi="PT Astra Serif"/>
          <w:sz w:val="22"/>
          <w:szCs w:val="22"/>
        </w:rPr>
        <w:t>13.6. Государственный заказчик вправе провести экспертизу поставл</w:t>
      </w:r>
      <w:r>
        <w:rPr>
          <w:rFonts w:ascii="PT Astra Serif" w:hAnsi="PT Astra Serif"/>
          <w:sz w:val="22"/>
          <w:szCs w:val="22"/>
        </w:rPr>
        <w:t>енного товара с привлечением экспертов, экспертных организаций до принятия решения об одностороннем отказе от исполнения Контракта.</w:t>
      </w:r>
    </w:p>
    <w:p w:rsidR="00C44311" w:rsidRDefault="00622DDD">
      <w:pPr>
        <w:suppressAutoHyphens w:val="0"/>
        <w:spacing w:after="0" w:line="240" w:lineRule="auto"/>
        <w:ind w:firstLine="709"/>
        <w:jc w:val="both"/>
      </w:pPr>
      <w:r>
        <w:rPr>
          <w:rFonts w:ascii="PT Astra Serif" w:eastAsia="Calibri" w:hAnsi="PT Astra Serif"/>
        </w:rPr>
        <w:t xml:space="preserve">13.7. В случае принятия поставщиком предусмотренного </w:t>
      </w:r>
      <w:hyperlink r:id="rId7">
        <w:r>
          <w:rPr>
            <w:rFonts w:ascii="PT Astra Serif" w:eastAsia="Calibri" w:hAnsi="PT Astra Serif"/>
          </w:rPr>
          <w:t>ч. 19 ст. 95</w:t>
        </w:r>
      </w:hyperlink>
      <w:r>
        <w:rPr>
          <w:rFonts w:ascii="PT Astra Serif" w:eastAsia="Calibri" w:hAnsi="PT Astra Serif"/>
        </w:rPr>
        <w:t xml:space="preserve"> Федерального закона от 05.04.2013 N 44-ФЗ решения об одностороннем отказе от исполнения контракта, поставщик направляет такое решение заказчику в по</w:t>
      </w:r>
      <w:r>
        <w:rPr>
          <w:rFonts w:ascii="PT Astra Serif" w:eastAsia="Calibri" w:hAnsi="PT Astra Serif"/>
        </w:rPr>
        <w:t xml:space="preserve">рядке, установленном </w:t>
      </w:r>
      <w:hyperlink r:id="rId8">
        <w:r>
          <w:rPr>
            <w:rFonts w:ascii="PT Astra Serif" w:eastAsia="Calibri" w:hAnsi="PT Astra Serif"/>
          </w:rPr>
          <w:t>ч. 20.2 ст. 95</w:t>
        </w:r>
      </w:hyperlink>
      <w:r>
        <w:rPr>
          <w:rFonts w:ascii="PT Astra Serif" w:eastAsia="Calibri" w:hAnsi="PT Astra Serif"/>
        </w:rPr>
        <w:t xml:space="preserve"> Федерального закона от 05.04.2013 N 44-ФЗ.</w:t>
      </w:r>
    </w:p>
    <w:p w:rsidR="00C44311" w:rsidRDefault="00622DDD">
      <w:pPr>
        <w:pStyle w:val="12"/>
        <w:spacing w:line="240" w:lineRule="auto"/>
        <w:rPr>
          <w:rFonts w:ascii="PT Astra Serif" w:hAnsi="PT Astra Serif"/>
        </w:rPr>
      </w:pPr>
      <w:r>
        <w:rPr>
          <w:rFonts w:ascii="PT Astra Serif" w:hAnsi="PT Astra Serif"/>
          <w:sz w:val="22"/>
          <w:szCs w:val="22"/>
        </w:rPr>
        <w:t>13.8. Нарушение</w:t>
      </w:r>
      <w:r>
        <w:rPr>
          <w:rFonts w:ascii="PT Astra Serif" w:hAnsi="PT Astra Serif"/>
          <w:sz w:val="22"/>
          <w:szCs w:val="22"/>
        </w:rPr>
        <w:t xml:space="preserve"> Поставщиком срока поставки признается сторонами существенным нарушением и дает государственному заказчику право потребовать расторжения Контракта.</w:t>
      </w:r>
    </w:p>
    <w:p w:rsidR="00C44311" w:rsidRDefault="00C44311">
      <w:pPr>
        <w:pStyle w:val="12"/>
        <w:spacing w:line="240" w:lineRule="auto"/>
        <w:rPr>
          <w:rFonts w:ascii="PT Astra Serif" w:hAnsi="PT Astra Serif"/>
          <w:sz w:val="22"/>
          <w:szCs w:val="22"/>
        </w:rPr>
      </w:pPr>
    </w:p>
    <w:p w:rsidR="00C44311" w:rsidRDefault="00622DDD">
      <w:pPr>
        <w:pStyle w:val="12"/>
        <w:spacing w:line="240" w:lineRule="auto"/>
        <w:jc w:val="center"/>
        <w:rPr>
          <w:rFonts w:ascii="PT Astra Serif" w:hAnsi="PT Astra Serif"/>
        </w:rPr>
      </w:pPr>
      <w:r>
        <w:rPr>
          <w:rFonts w:ascii="PT Astra Serif" w:hAnsi="PT Astra Serif"/>
          <w:b/>
          <w:sz w:val="22"/>
          <w:szCs w:val="22"/>
        </w:rPr>
        <w:t>14. Порядок разрешения споров</w:t>
      </w:r>
    </w:p>
    <w:p w:rsidR="00C44311" w:rsidRDefault="00622DDD">
      <w:pPr>
        <w:pStyle w:val="12"/>
        <w:spacing w:line="240" w:lineRule="auto"/>
        <w:rPr>
          <w:rFonts w:ascii="PT Astra Serif" w:hAnsi="PT Astra Serif"/>
        </w:rPr>
      </w:pPr>
      <w:r>
        <w:rPr>
          <w:rFonts w:ascii="PT Astra Serif" w:hAnsi="PT Astra Serif"/>
          <w:sz w:val="22"/>
          <w:szCs w:val="22"/>
        </w:rPr>
        <w:t>14.1. Все споры и разногласия, возникающие при исполнении Контракта, решаются</w:t>
      </w:r>
      <w:r>
        <w:rPr>
          <w:rFonts w:ascii="PT Astra Serif" w:hAnsi="PT Astra Serif"/>
          <w:sz w:val="22"/>
          <w:szCs w:val="22"/>
        </w:rPr>
        <w:t xml:space="preserve"> Сторонами путем переговоров. При невозможности достижения соглашения Сторон споры и разногласия подлежат разрешению в Арбитражном суде Республики Тыва в порядке, предусмотренном действующим законодательством.</w:t>
      </w:r>
    </w:p>
    <w:p w:rsidR="00C44311" w:rsidRDefault="00622DDD">
      <w:pPr>
        <w:pStyle w:val="12"/>
        <w:spacing w:line="240" w:lineRule="auto"/>
        <w:rPr>
          <w:rFonts w:ascii="PT Astra Serif" w:hAnsi="PT Astra Serif"/>
        </w:rPr>
      </w:pPr>
      <w:r>
        <w:rPr>
          <w:rFonts w:ascii="PT Astra Serif" w:hAnsi="PT Astra Serif"/>
          <w:sz w:val="22"/>
          <w:szCs w:val="22"/>
        </w:rPr>
        <w:t>14.2. Досудебный порядок урегулирования споров</w:t>
      </w:r>
      <w:r>
        <w:rPr>
          <w:rFonts w:ascii="PT Astra Serif" w:hAnsi="PT Astra Serif"/>
          <w:sz w:val="22"/>
          <w:szCs w:val="22"/>
        </w:rPr>
        <w:t>, предусматривающий направление претензии контрагенту, является обязательным.  До предъявления иска, вытекающего из Контракта, сторона, которая считает, что ее права нарушены (далее - заинтересованная сторона), обязана направить другой стороне письменную п</w:t>
      </w:r>
      <w:r>
        <w:rPr>
          <w:rFonts w:ascii="PT Astra Serif" w:hAnsi="PT Astra Serif"/>
          <w:sz w:val="22"/>
          <w:szCs w:val="22"/>
        </w:rPr>
        <w:t>ретензию.</w:t>
      </w:r>
    </w:p>
    <w:p w:rsidR="00C44311" w:rsidRDefault="00622DDD">
      <w:pPr>
        <w:pStyle w:val="12"/>
        <w:spacing w:line="240" w:lineRule="auto"/>
        <w:rPr>
          <w:rFonts w:ascii="PT Astra Serif" w:hAnsi="PT Astra Serif"/>
        </w:rPr>
      </w:pPr>
      <w:r>
        <w:rPr>
          <w:rFonts w:ascii="PT Astra Serif" w:hAnsi="PT Astra Serif"/>
          <w:sz w:val="22"/>
          <w:szCs w:val="22"/>
        </w:rPr>
        <w:t>14.3. Претензия должна содержать требования заинтересованной стороны и их обоснование с указанием нарушенных другой стороной норм законодательства и (или) условий Контракта. К претензии должны быть приложены копии документов, подтверждающих излож</w:t>
      </w:r>
      <w:r>
        <w:rPr>
          <w:rFonts w:ascii="PT Astra Serif" w:hAnsi="PT Astra Serif"/>
          <w:sz w:val="22"/>
          <w:szCs w:val="22"/>
        </w:rPr>
        <w:t>енные в ней обстоятельства.</w:t>
      </w:r>
    </w:p>
    <w:p w:rsidR="00C44311" w:rsidRDefault="00622DDD">
      <w:pPr>
        <w:pStyle w:val="12"/>
        <w:spacing w:line="240" w:lineRule="auto"/>
        <w:rPr>
          <w:rFonts w:ascii="PT Astra Serif" w:hAnsi="PT Astra Serif"/>
        </w:rPr>
      </w:pPr>
      <w:r>
        <w:rPr>
          <w:rFonts w:ascii="PT Astra Serif" w:hAnsi="PT Astra Serif"/>
          <w:sz w:val="22"/>
          <w:szCs w:val="22"/>
        </w:rPr>
        <w:t xml:space="preserve">14.4. Сторона, которая получила претензию, обязана ее рассмотреть и направить письменный мотивированный ответ другой стороне </w:t>
      </w:r>
      <w:r>
        <w:rPr>
          <w:rFonts w:ascii="PT Astra Serif" w:hAnsi="PT Astra Serif"/>
          <w:b/>
          <w:sz w:val="22"/>
          <w:szCs w:val="22"/>
        </w:rPr>
        <w:t>в течение 7 (семи) рабочих дней</w:t>
      </w:r>
      <w:r>
        <w:rPr>
          <w:rFonts w:ascii="PT Astra Serif" w:hAnsi="PT Astra Serif"/>
          <w:sz w:val="22"/>
          <w:szCs w:val="22"/>
        </w:rPr>
        <w:t xml:space="preserve">  с момента получения претензии.</w:t>
      </w:r>
    </w:p>
    <w:p w:rsidR="00C44311" w:rsidRDefault="00622DDD">
      <w:pPr>
        <w:pStyle w:val="12"/>
        <w:spacing w:line="240" w:lineRule="auto"/>
        <w:rPr>
          <w:rFonts w:ascii="PT Astra Serif" w:hAnsi="PT Astra Serif"/>
        </w:rPr>
      </w:pPr>
      <w:r>
        <w:rPr>
          <w:rFonts w:ascii="PT Astra Serif" w:hAnsi="PT Astra Serif"/>
          <w:sz w:val="22"/>
          <w:szCs w:val="22"/>
        </w:rPr>
        <w:lastRenderedPageBreak/>
        <w:t>14.5. Заинтересованная сторона вправе о</w:t>
      </w:r>
      <w:r>
        <w:rPr>
          <w:rFonts w:ascii="PT Astra Serif" w:hAnsi="PT Astra Serif"/>
          <w:sz w:val="22"/>
          <w:szCs w:val="22"/>
        </w:rPr>
        <w:t>братиться в суд по истечении  20  (двадцати) календарных дней со дня направления претензии либо в случае, когда ответ на претензию от другой стороны был получен, но заинтересованная сторона по каким-либо причинам с ним не согласна.</w:t>
      </w:r>
    </w:p>
    <w:p w:rsidR="00C44311" w:rsidRDefault="00622DDD">
      <w:pPr>
        <w:pStyle w:val="12"/>
        <w:spacing w:line="240" w:lineRule="auto"/>
        <w:rPr>
          <w:rFonts w:ascii="PT Astra Serif" w:hAnsi="PT Astra Serif"/>
        </w:rPr>
      </w:pPr>
      <w:r>
        <w:rPr>
          <w:rFonts w:ascii="PT Astra Serif" w:hAnsi="PT Astra Serif"/>
          <w:sz w:val="22"/>
          <w:szCs w:val="22"/>
        </w:rPr>
        <w:t>14.6. Грузополучатель вп</w:t>
      </w:r>
      <w:r>
        <w:rPr>
          <w:rFonts w:ascii="PT Astra Serif" w:hAnsi="PT Astra Serif"/>
          <w:sz w:val="22"/>
          <w:szCs w:val="22"/>
        </w:rPr>
        <w:t>раве заявлять Поставщику претензии от имени Государственного заказчика по вопросам, связанным с неисполнением или ненадлежащим исполнением Поставщиком обязательств по Контракту, в том числе по количеству и качеству товара.</w:t>
      </w:r>
    </w:p>
    <w:p w:rsidR="00C44311" w:rsidRDefault="00C44311">
      <w:pPr>
        <w:pStyle w:val="12"/>
        <w:spacing w:line="240" w:lineRule="auto"/>
        <w:rPr>
          <w:rFonts w:ascii="PT Astra Serif" w:hAnsi="PT Astra Serif"/>
          <w:b/>
          <w:bCs/>
          <w:sz w:val="22"/>
          <w:szCs w:val="22"/>
        </w:rPr>
      </w:pPr>
    </w:p>
    <w:p w:rsidR="00C44311" w:rsidRDefault="00622DDD">
      <w:pPr>
        <w:pStyle w:val="12"/>
        <w:spacing w:line="240" w:lineRule="auto"/>
        <w:ind w:right="-71" w:firstLine="708"/>
        <w:contextualSpacing/>
        <w:jc w:val="center"/>
        <w:rPr>
          <w:rFonts w:ascii="PT Astra Serif" w:hAnsi="PT Astra Serif"/>
        </w:rPr>
      </w:pPr>
      <w:r>
        <w:rPr>
          <w:rFonts w:ascii="PT Astra Serif" w:hAnsi="PT Astra Serif"/>
          <w:b/>
          <w:bCs/>
          <w:sz w:val="22"/>
          <w:szCs w:val="22"/>
        </w:rPr>
        <w:t xml:space="preserve">15. Обеспечение гарантийных </w:t>
      </w:r>
      <w:r>
        <w:rPr>
          <w:rFonts w:ascii="PT Astra Serif" w:hAnsi="PT Astra Serif"/>
          <w:b/>
          <w:bCs/>
          <w:sz w:val="22"/>
          <w:szCs w:val="22"/>
        </w:rPr>
        <w:t>обязательств</w:t>
      </w:r>
    </w:p>
    <w:p w:rsidR="00C44311" w:rsidRDefault="00622DDD">
      <w:pPr>
        <w:widowControl w:val="0"/>
        <w:spacing w:after="0" w:line="240" w:lineRule="auto"/>
        <w:ind w:right="-71"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15.1. </w:t>
      </w:r>
      <w:r>
        <w:rPr>
          <w:rFonts w:ascii="PT Astra Serif" w:eastAsia="Calibri" w:hAnsi="PT Astra Serif"/>
          <w:lang w:eastAsia="ru-RU"/>
        </w:rPr>
        <w:t xml:space="preserve">Поставщик гарантирует соответствие качества и безопасность товара, поставляемого по Контракту, </w:t>
      </w:r>
      <w:r>
        <w:rPr>
          <w:rFonts w:ascii="PT Astra Serif" w:eastAsia="Calibri" w:hAnsi="PT Astra Serif"/>
        </w:rPr>
        <w:t>качество товара должно соответствовать</w:t>
      </w:r>
      <w:r>
        <w:rPr>
          <w:rFonts w:ascii="PT Astra Serif" w:eastAsia="Calibri" w:hAnsi="PT Astra Serif"/>
          <w:bCs/>
        </w:rPr>
        <w:t>.</w:t>
      </w:r>
    </w:p>
    <w:p w:rsidR="00C44311" w:rsidRDefault="00622DDD">
      <w:pPr>
        <w:widowControl w:val="0"/>
        <w:spacing w:after="0" w:line="240" w:lineRule="auto"/>
        <w:ind w:right="-71" w:firstLine="708"/>
        <w:jc w:val="both"/>
        <w:rPr>
          <w:rFonts w:ascii="PT Astra Serif" w:hAnsi="PT Astra Serif"/>
        </w:rPr>
      </w:pPr>
      <w:r>
        <w:rPr>
          <w:rFonts w:ascii="PT Astra Serif" w:eastAsia="Calibri" w:hAnsi="PT Astra Serif"/>
          <w:lang w:eastAsia="ru-RU"/>
        </w:rPr>
        <w:t xml:space="preserve">15.2. </w:t>
      </w:r>
      <w:r>
        <w:rPr>
          <w:rFonts w:ascii="PT Astra Serif" w:eastAsia="Calibri" w:hAnsi="PT Astra Serif"/>
          <w:spacing w:val="2"/>
          <w:lang w:eastAsia="ru-RU"/>
        </w:rPr>
        <w:t xml:space="preserve">В случае обнаружения недостатков товара Государственный заказчик вправе в </w:t>
      </w:r>
      <w:r>
        <w:rPr>
          <w:rFonts w:ascii="PT Astra Serif" w:eastAsia="Calibri" w:hAnsi="PT Astra Serif"/>
          <w:lang w:eastAsia="ru-RU"/>
        </w:rPr>
        <w:t>течение действия срока</w:t>
      </w:r>
      <w:r>
        <w:rPr>
          <w:rFonts w:ascii="PT Astra Serif" w:eastAsia="Calibri" w:hAnsi="PT Astra Serif"/>
          <w:lang w:eastAsia="ru-RU"/>
        </w:rPr>
        <w:t xml:space="preserve"> годности товара</w:t>
      </w:r>
      <w:r>
        <w:rPr>
          <w:rFonts w:ascii="PT Astra Serif" w:eastAsia="Calibri" w:hAnsi="PT Astra Serif"/>
          <w:spacing w:val="2"/>
          <w:lang w:eastAsia="ru-RU"/>
        </w:rPr>
        <w:t xml:space="preserve"> предъявить Поставщику требование о замене товара ненадлежащего качества</w:t>
      </w:r>
      <w:r>
        <w:rPr>
          <w:rFonts w:ascii="PT Astra Serif" w:eastAsia="Calibri" w:hAnsi="PT Astra Serif"/>
          <w:lang w:eastAsia="ru-RU"/>
        </w:rPr>
        <w:t xml:space="preserve">. Срок замены товара ненадлежащего качества составляет 10 (десять) рабочих дней с момента получения Поставщиком </w:t>
      </w:r>
      <w:r>
        <w:rPr>
          <w:rFonts w:ascii="PT Astra Serif" w:eastAsia="Calibri" w:hAnsi="PT Astra Serif"/>
          <w:spacing w:val="2"/>
          <w:lang w:eastAsia="ru-RU"/>
        </w:rPr>
        <w:t>извещения</w:t>
      </w:r>
      <w:r>
        <w:rPr>
          <w:rFonts w:ascii="PT Astra Serif" w:eastAsia="Calibri" w:hAnsi="PT Astra Serif"/>
          <w:lang w:eastAsia="ru-RU"/>
        </w:rPr>
        <w:t xml:space="preserve"> Государственного заказчика </w:t>
      </w:r>
      <w:r>
        <w:rPr>
          <w:rFonts w:ascii="PT Astra Serif" w:eastAsia="Calibri" w:hAnsi="PT Astra Serif"/>
          <w:spacing w:val="2"/>
          <w:lang w:eastAsia="ru-RU"/>
        </w:rPr>
        <w:t>с требованием о зам</w:t>
      </w:r>
      <w:r>
        <w:rPr>
          <w:rFonts w:ascii="PT Astra Serif" w:eastAsia="Calibri" w:hAnsi="PT Astra Serif"/>
          <w:spacing w:val="2"/>
          <w:lang w:eastAsia="ru-RU"/>
        </w:rPr>
        <w:t xml:space="preserve">ене </w:t>
      </w:r>
      <w:r>
        <w:rPr>
          <w:rFonts w:ascii="PT Astra Serif" w:eastAsia="Calibri" w:hAnsi="PT Astra Serif"/>
          <w:lang w:eastAsia="ru-RU"/>
        </w:rPr>
        <w:t xml:space="preserve">товара ненадлежащего качества. </w:t>
      </w:r>
    </w:p>
    <w:p w:rsidR="00C44311" w:rsidRDefault="00622DDD">
      <w:pPr>
        <w:tabs>
          <w:tab w:val="left" w:pos="-2340"/>
        </w:tabs>
        <w:suppressAutoHyphens w:val="0"/>
        <w:spacing w:after="0" w:line="252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eastAsia="Calibri" w:hAnsi="PT Astra Serif"/>
          <w:spacing w:val="2"/>
          <w:lang w:eastAsia="ru-RU"/>
        </w:rPr>
        <w:t xml:space="preserve">15.3. Замена товара </w:t>
      </w:r>
      <w:r>
        <w:rPr>
          <w:rFonts w:ascii="PT Astra Serif" w:eastAsia="Calibri" w:hAnsi="PT Astra Serif"/>
          <w:lang w:eastAsia="ru-RU"/>
        </w:rPr>
        <w:t xml:space="preserve">ненадлежащего качества </w:t>
      </w:r>
      <w:r>
        <w:rPr>
          <w:rFonts w:ascii="PT Astra Serif" w:eastAsia="Calibri" w:hAnsi="PT Astra Serif"/>
          <w:spacing w:val="2"/>
          <w:lang w:eastAsia="ru-RU"/>
        </w:rPr>
        <w:t xml:space="preserve">осуществляется силами Поставщика. </w:t>
      </w:r>
      <w:r>
        <w:rPr>
          <w:rFonts w:ascii="PT Astra Serif" w:eastAsia="Calibri" w:hAnsi="PT Astra Serif"/>
          <w:lang w:eastAsia="ru-RU"/>
        </w:rPr>
        <w:t>Все расходы, связанные с заменой товара ненадлежащего качества, оплачиваются за счет Поставщика.</w:t>
      </w:r>
    </w:p>
    <w:p w:rsidR="00C44311" w:rsidRDefault="00622DDD">
      <w:pPr>
        <w:pStyle w:val="12"/>
        <w:spacing w:line="240" w:lineRule="auto"/>
        <w:ind w:firstLine="708"/>
        <w:contextualSpacing/>
        <w:rPr>
          <w:rFonts w:ascii="PT Astra Serif" w:hAnsi="PT Astra Serif"/>
        </w:rPr>
      </w:pPr>
      <w:r>
        <w:rPr>
          <w:rFonts w:ascii="PT Astra Serif" w:eastAsia="Calibri" w:hAnsi="PT Astra Serif"/>
          <w:spacing w:val="-1"/>
          <w:sz w:val="22"/>
          <w:szCs w:val="22"/>
          <w:lang w:eastAsia="zh-CN"/>
        </w:rPr>
        <w:t>15.4. Поставщик гарантирует, что товар принадл</w:t>
      </w:r>
      <w:r>
        <w:rPr>
          <w:rFonts w:ascii="PT Astra Serif" w:eastAsia="Calibri" w:hAnsi="PT Astra Serif"/>
          <w:spacing w:val="-1"/>
          <w:sz w:val="22"/>
          <w:szCs w:val="22"/>
          <w:lang w:eastAsia="zh-CN"/>
        </w:rPr>
        <w:t xml:space="preserve">ежит ему на праве </w:t>
      </w:r>
      <w:r>
        <w:rPr>
          <w:rFonts w:ascii="PT Astra Serif" w:eastAsia="Calibri" w:hAnsi="PT Astra Serif"/>
          <w:spacing w:val="1"/>
          <w:sz w:val="22"/>
          <w:szCs w:val="22"/>
          <w:lang w:eastAsia="zh-CN"/>
        </w:rPr>
        <w:t xml:space="preserve">собственности, не заложен, не является предметом ареста, свободен от прав третьих лиц и ввезен </w:t>
      </w:r>
      <w:r>
        <w:rPr>
          <w:rFonts w:ascii="PT Astra Serif" w:eastAsia="Calibri" w:hAnsi="PT Astra Serif"/>
          <w:sz w:val="22"/>
          <w:szCs w:val="22"/>
          <w:lang w:eastAsia="zh-CN"/>
        </w:rPr>
        <w:t>на территорию РФ с соблюдением всех правил, установленных законодательством РФ.</w:t>
      </w:r>
    </w:p>
    <w:p w:rsidR="00C44311" w:rsidRDefault="00C44311">
      <w:pPr>
        <w:pStyle w:val="12"/>
        <w:spacing w:line="240" w:lineRule="auto"/>
        <w:rPr>
          <w:rFonts w:ascii="PT Astra Serif" w:hAnsi="PT Astra Serif"/>
          <w:b/>
          <w:bCs/>
          <w:sz w:val="22"/>
          <w:szCs w:val="22"/>
        </w:rPr>
      </w:pPr>
    </w:p>
    <w:p w:rsidR="00C44311" w:rsidRDefault="00622DDD">
      <w:pPr>
        <w:pStyle w:val="12"/>
        <w:spacing w:line="240" w:lineRule="auto"/>
        <w:jc w:val="center"/>
        <w:rPr>
          <w:rFonts w:ascii="PT Astra Serif" w:hAnsi="PT Astra Serif"/>
        </w:rPr>
      </w:pPr>
      <w:r>
        <w:rPr>
          <w:rFonts w:ascii="PT Astra Serif" w:hAnsi="PT Astra Serif"/>
          <w:b/>
          <w:sz w:val="22"/>
          <w:szCs w:val="22"/>
        </w:rPr>
        <w:t>16. Прочие условия</w:t>
      </w:r>
    </w:p>
    <w:p w:rsidR="00C44311" w:rsidRDefault="00622DDD">
      <w:pPr>
        <w:pStyle w:val="12"/>
        <w:spacing w:line="240" w:lineRule="auto"/>
        <w:rPr>
          <w:rFonts w:ascii="PT Astra Serif" w:hAnsi="PT Astra Serif"/>
        </w:rPr>
      </w:pPr>
      <w:r>
        <w:rPr>
          <w:rFonts w:ascii="PT Astra Serif" w:hAnsi="PT Astra Serif"/>
          <w:sz w:val="22"/>
          <w:szCs w:val="22"/>
        </w:rPr>
        <w:t xml:space="preserve">16.1. Настоящий Контракт составлен в форме </w:t>
      </w:r>
      <w:r>
        <w:rPr>
          <w:rFonts w:ascii="PT Astra Serif" w:hAnsi="PT Astra Serif"/>
          <w:sz w:val="22"/>
          <w:szCs w:val="22"/>
        </w:rPr>
        <w:t>электронного документа и подписан Сторонами с использованием ЭП.</w:t>
      </w:r>
    </w:p>
    <w:p w:rsidR="00C44311" w:rsidRDefault="00622DDD">
      <w:pPr>
        <w:pStyle w:val="12"/>
        <w:spacing w:line="240" w:lineRule="auto"/>
        <w:rPr>
          <w:rFonts w:ascii="PT Astra Serif" w:hAnsi="PT Astra Serif"/>
        </w:rPr>
      </w:pPr>
      <w:r>
        <w:rPr>
          <w:rFonts w:ascii="PT Astra Serif" w:hAnsi="PT Astra Serif"/>
          <w:sz w:val="22"/>
          <w:szCs w:val="22"/>
        </w:rPr>
        <w:t xml:space="preserve">16.2. В случае изменения юридических адресов, банковских и отгрузочных реквизитов Сторона обязана сообщить об этом другой Стороне в течение 1 (одного) рабочего дня в письменной форме. </w:t>
      </w:r>
    </w:p>
    <w:p w:rsidR="00C44311" w:rsidRDefault="00622DDD">
      <w:pPr>
        <w:pStyle w:val="12"/>
        <w:spacing w:line="240" w:lineRule="auto"/>
        <w:rPr>
          <w:rFonts w:ascii="PT Astra Serif" w:hAnsi="PT Astra Serif"/>
        </w:rPr>
      </w:pPr>
      <w:r>
        <w:rPr>
          <w:rFonts w:ascii="PT Astra Serif" w:hAnsi="PT Astra Serif"/>
          <w:sz w:val="22"/>
          <w:szCs w:val="22"/>
        </w:rPr>
        <w:t xml:space="preserve">16.3. </w:t>
      </w:r>
      <w:r>
        <w:rPr>
          <w:rFonts w:ascii="PT Astra Serif" w:hAnsi="PT Astra Serif"/>
          <w:sz w:val="22"/>
          <w:szCs w:val="22"/>
        </w:rPr>
        <w:t>При исполнении Контракта не допускается перемена Поставщика, за исключением случаев, когда новый Поставщик является правопреемником Поставщика по такому Контракту вследствие реорганизации юридического лица в форме преобразования, слияния или присоединения.</w:t>
      </w:r>
      <w:r>
        <w:rPr>
          <w:rFonts w:ascii="PT Astra Serif" w:hAnsi="PT Astra Serif"/>
          <w:sz w:val="22"/>
          <w:szCs w:val="22"/>
        </w:rPr>
        <w:t xml:space="preserve">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условиях. </w:t>
      </w:r>
    </w:p>
    <w:p w:rsidR="00C44311" w:rsidRDefault="00622DDD">
      <w:pPr>
        <w:pStyle w:val="12"/>
        <w:spacing w:line="240" w:lineRule="auto"/>
        <w:rPr>
          <w:rFonts w:ascii="PT Astra Serif" w:hAnsi="PT Astra Serif"/>
        </w:rPr>
      </w:pPr>
      <w:r>
        <w:rPr>
          <w:rFonts w:ascii="PT Astra Serif" w:hAnsi="PT Astra Serif"/>
          <w:sz w:val="22"/>
          <w:szCs w:val="22"/>
        </w:rPr>
        <w:t>16.4.При наличии разногласий по факту исполнения взаимных обязательс</w:t>
      </w:r>
      <w:r>
        <w:rPr>
          <w:rFonts w:ascii="PT Astra Serif" w:hAnsi="PT Astra Serif"/>
          <w:sz w:val="22"/>
          <w:szCs w:val="22"/>
        </w:rPr>
        <w:t xml:space="preserve">тв по Контракту в срок не позднее 30 дней после оплаты товара Государственным заказчиком Стороны могут составить акт сверки взаиморасчетов в произвольной форме, который подписывается уполномоченными представителями Сторон. </w:t>
      </w:r>
    </w:p>
    <w:p w:rsidR="00C44311" w:rsidRDefault="00622DDD">
      <w:pPr>
        <w:pStyle w:val="12"/>
        <w:spacing w:line="240" w:lineRule="auto"/>
        <w:rPr>
          <w:rFonts w:ascii="PT Astra Serif" w:hAnsi="PT Astra Serif"/>
        </w:rPr>
      </w:pPr>
      <w:r>
        <w:rPr>
          <w:rFonts w:ascii="PT Astra Serif" w:hAnsi="PT Astra Serif"/>
          <w:sz w:val="22"/>
          <w:szCs w:val="22"/>
        </w:rPr>
        <w:t xml:space="preserve">16.5. Во всем остальном, что не </w:t>
      </w:r>
      <w:r>
        <w:rPr>
          <w:rFonts w:ascii="PT Astra Serif" w:hAnsi="PT Astra Serif"/>
          <w:sz w:val="22"/>
          <w:szCs w:val="22"/>
        </w:rPr>
        <w:t>предусмотрено Контрактом, Стороны руководствуются действующим законодательством Российской Федерации.</w:t>
      </w:r>
    </w:p>
    <w:p w:rsidR="00C44311" w:rsidRDefault="00622DDD">
      <w:pPr>
        <w:pStyle w:val="12"/>
        <w:spacing w:line="240" w:lineRule="auto"/>
        <w:rPr>
          <w:rFonts w:ascii="PT Astra Serif" w:hAnsi="PT Astra Serif"/>
        </w:rPr>
      </w:pPr>
      <w:r>
        <w:rPr>
          <w:rFonts w:ascii="PT Astra Serif" w:hAnsi="PT Astra Serif"/>
          <w:sz w:val="22"/>
          <w:szCs w:val="22"/>
        </w:rPr>
        <w:t>16.6. Заявления, уведомления, извещения, требования или иные юридически значимые сообщения, с которыми закон или Контракт связывают наступление гражданско</w:t>
      </w:r>
      <w:r>
        <w:rPr>
          <w:rFonts w:ascii="PT Astra Serif" w:hAnsi="PT Astra Serif"/>
          <w:sz w:val="22"/>
          <w:szCs w:val="22"/>
        </w:rPr>
        <w:t>-правовых последствий для другой стороны, должны направляться только одним из следующих способов (за исключением сообщений (документов), для которых законом либо Контрактом предусмотрен специальный способ направления):</w:t>
      </w:r>
    </w:p>
    <w:p w:rsidR="00C44311" w:rsidRDefault="00622DDD">
      <w:pPr>
        <w:pStyle w:val="12"/>
        <w:spacing w:line="240" w:lineRule="auto"/>
        <w:rPr>
          <w:rFonts w:ascii="PT Astra Serif" w:hAnsi="PT Astra Serif"/>
        </w:rPr>
      </w:pPr>
      <w:r>
        <w:rPr>
          <w:rFonts w:ascii="PT Astra Serif" w:hAnsi="PT Astra Serif"/>
          <w:sz w:val="22"/>
          <w:szCs w:val="22"/>
        </w:rPr>
        <w:t xml:space="preserve">- с нарочным (курьерской доставкой). </w:t>
      </w:r>
      <w:r>
        <w:rPr>
          <w:rFonts w:ascii="PT Astra Serif" w:hAnsi="PT Astra Serif"/>
          <w:sz w:val="22"/>
          <w:szCs w:val="22"/>
        </w:rPr>
        <w:t>Факт получения документа должен подтверждаться распиской стороны в его получении. Расписка должна содержать наименование документа и дату его получения, Ф.И.О., должность и подпись лица, получившего данный документ;</w:t>
      </w:r>
    </w:p>
    <w:p w:rsidR="00C44311" w:rsidRDefault="00622DDD">
      <w:pPr>
        <w:pStyle w:val="12"/>
        <w:spacing w:line="240" w:lineRule="auto"/>
        <w:rPr>
          <w:rFonts w:ascii="PT Astra Serif" w:hAnsi="PT Astra Serif"/>
        </w:rPr>
      </w:pPr>
      <w:r>
        <w:rPr>
          <w:rFonts w:ascii="PT Astra Serif" w:hAnsi="PT Astra Serif"/>
          <w:sz w:val="22"/>
          <w:szCs w:val="22"/>
        </w:rPr>
        <w:t>- заказным письмом с уведомлением о вруч</w:t>
      </w:r>
      <w:r>
        <w:rPr>
          <w:rFonts w:ascii="PT Astra Serif" w:hAnsi="PT Astra Serif"/>
          <w:sz w:val="22"/>
          <w:szCs w:val="22"/>
        </w:rPr>
        <w:t>ении;</w:t>
      </w:r>
    </w:p>
    <w:p w:rsidR="00C44311" w:rsidRDefault="00622DDD">
      <w:pPr>
        <w:pStyle w:val="12"/>
        <w:spacing w:line="240" w:lineRule="auto"/>
        <w:rPr>
          <w:rFonts w:ascii="PT Astra Serif" w:hAnsi="PT Astra Serif"/>
        </w:rPr>
      </w:pPr>
      <w:r>
        <w:rPr>
          <w:rFonts w:ascii="PT Astra Serif" w:hAnsi="PT Astra Serif"/>
          <w:sz w:val="22"/>
          <w:szCs w:val="22"/>
        </w:rPr>
        <w:t>- по электронной почте;</w:t>
      </w:r>
    </w:p>
    <w:p w:rsidR="00C44311" w:rsidRDefault="00622DDD">
      <w:pPr>
        <w:pStyle w:val="12"/>
        <w:spacing w:line="240" w:lineRule="auto"/>
        <w:rPr>
          <w:rFonts w:ascii="PT Astra Serif" w:hAnsi="PT Astra Serif"/>
        </w:rPr>
      </w:pPr>
      <w:r>
        <w:rPr>
          <w:rFonts w:ascii="PT Astra Serif" w:hAnsi="PT Astra Serif"/>
          <w:sz w:val="22"/>
          <w:szCs w:val="22"/>
        </w:rPr>
        <w:t>- телеграммой.</w:t>
      </w:r>
    </w:p>
    <w:p w:rsidR="00C44311" w:rsidRDefault="00622DDD">
      <w:pPr>
        <w:pStyle w:val="12"/>
        <w:spacing w:line="240" w:lineRule="auto"/>
        <w:rPr>
          <w:rFonts w:ascii="PT Astra Serif" w:hAnsi="PT Astra Serif"/>
        </w:rPr>
      </w:pPr>
      <w:r>
        <w:rPr>
          <w:rFonts w:ascii="PT Astra Serif" w:hAnsi="PT Astra Serif"/>
          <w:sz w:val="22"/>
          <w:szCs w:val="22"/>
        </w:rPr>
        <w:t>16.7. Юридически значимые сообщения направляются исключительно предусмотренными Контрактом способами. Направление сообщения иным способом не может считаться надлежащим.</w:t>
      </w:r>
    </w:p>
    <w:p w:rsidR="00C44311" w:rsidRDefault="00622DDD">
      <w:pPr>
        <w:pStyle w:val="12"/>
        <w:spacing w:line="240" w:lineRule="auto"/>
        <w:rPr>
          <w:rFonts w:ascii="PT Astra Serif" w:hAnsi="PT Astra Serif"/>
        </w:rPr>
      </w:pPr>
      <w:r>
        <w:rPr>
          <w:rFonts w:ascii="PT Astra Serif" w:hAnsi="PT Astra Serif"/>
          <w:sz w:val="22"/>
          <w:szCs w:val="22"/>
        </w:rPr>
        <w:t xml:space="preserve">16.8. Все юридически значимые сообщения </w:t>
      </w:r>
      <w:r>
        <w:rPr>
          <w:rFonts w:ascii="PT Astra Serif" w:hAnsi="PT Astra Serif"/>
          <w:sz w:val="22"/>
          <w:szCs w:val="22"/>
        </w:rPr>
        <w:t>должны направляться исключительно по почтовому адресу, который указан в разделе Контракта «Адреса и реквизиты сторон». Направление сообщения по другим адресам не может считаться надлежащим.</w:t>
      </w:r>
    </w:p>
    <w:p w:rsidR="00C44311" w:rsidRDefault="00622DDD">
      <w:pPr>
        <w:pStyle w:val="12"/>
        <w:spacing w:line="240" w:lineRule="auto"/>
        <w:rPr>
          <w:rFonts w:ascii="PT Astra Serif" w:hAnsi="PT Astra Serif"/>
        </w:rPr>
      </w:pPr>
      <w:r>
        <w:rPr>
          <w:rFonts w:ascii="PT Astra Serif" w:hAnsi="PT Astra Serif"/>
          <w:sz w:val="22"/>
          <w:szCs w:val="22"/>
        </w:rPr>
        <w:t xml:space="preserve">16.9. Если иное не предусмотрено законом, все юридически значимые </w:t>
      </w:r>
      <w:r>
        <w:rPr>
          <w:rFonts w:ascii="PT Astra Serif" w:hAnsi="PT Astra Serif"/>
          <w:sz w:val="22"/>
          <w:szCs w:val="22"/>
        </w:rPr>
        <w:t xml:space="preserve">сообщения по Контракту влекут для получающей их стороны наступление гражданско-правовых последствий с момента доставки соответствующего сообщения ей или ее представителю. </w:t>
      </w:r>
    </w:p>
    <w:p w:rsidR="00C44311" w:rsidRDefault="00622DDD">
      <w:pPr>
        <w:pStyle w:val="12"/>
        <w:spacing w:line="240" w:lineRule="auto"/>
        <w:rPr>
          <w:rFonts w:ascii="PT Astra Serif" w:hAnsi="PT Astra Serif"/>
        </w:rPr>
      </w:pPr>
      <w:r>
        <w:rPr>
          <w:rFonts w:ascii="PT Astra Serif" w:hAnsi="PT Astra Serif"/>
          <w:sz w:val="22"/>
          <w:szCs w:val="22"/>
        </w:rPr>
        <w:lastRenderedPageBreak/>
        <w:t>16.10. Сообщение считается доставленным и в тех случаях, когда оно поступило лицу, к</w:t>
      </w:r>
      <w:r>
        <w:rPr>
          <w:rFonts w:ascii="PT Astra Serif" w:hAnsi="PT Astra Serif"/>
          <w:sz w:val="22"/>
          <w:szCs w:val="22"/>
        </w:rPr>
        <w:t>оторому оно направлено (адресату), но по обстоятельствам, зависящим от него, не было ему вручено или адресат не ознакомился с ним.</w:t>
      </w:r>
    </w:p>
    <w:p w:rsidR="00C44311" w:rsidRDefault="00622DDD">
      <w:pPr>
        <w:pStyle w:val="12"/>
        <w:spacing w:line="240" w:lineRule="auto"/>
        <w:rPr>
          <w:rFonts w:ascii="PT Astra Serif" w:hAnsi="PT Astra Serif"/>
        </w:rPr>
      </w:pPr>
      <w:r>
        <w:rPr>
          <w:rFonts w:ascii="PT Astra Serif" w:hAnsi="PT Astra Serif"/>
          <w:sz w:val="22"/>
          <w:szCs w:val="22"/>
        </w:rPr>
        <w:t>16.11. Приложения к Контракту, являющиеся его неотъемлемыми частями:</w:t>
      </w:r>
      <w:r>
        <w:rPr>
          <w:rFonts w:ascii="PT Astra Serif" w:hAnsi="PT Astra Serif"/>
          <w:sz w:val="22"/>
          <w:szCs w:val="22"/>
        </w:rPr>
        <w:tab/>
      </w:r>
    </w:p>
    <w:p w:rsidR="00C44311" w:rsidRDefault="00622DDD">
      <w:pPr>
        <w:pStyle w:val="12"/>
        <w:spacing w:line="240" w:lineRule="auto"/>
        <w:rPr>
          <w:rFonts w:ascii="PT Astra Serif" w:hAnsi="PT Astra Serif"/>
        </w:rPr>
      </w:pPr>
      <w:r>
        <w:rPr>
          <w:rFonts w:ascii="PT Astra Serif" w:hAnsi="PT Astra Serif"/>
          <w:sz w:val="22"/>
          <w:szCs w:val="22"/>
        </w:rPr>
        <w:t>- Приложение № 1 Спецификация;</w:t>
      </w:r>
    </w:p>
    <w:p w:rsidR="00C44311" w:rsidRDefault="00622DDD">
      <w:pPr>
        <w:pStyle w:val="12"/>
        <w:spacing w:line="240" w:lineRule="auto"/>
        <w:rPr>
          <w:rFonts w:ascii="PT Astra Serif" w:hAnsi="PT Astra Serif"/>
        </w:rPr>
      </w:pPr>
      <w:r>
        <w:rPr>
          <w:rFonts w:ascii="PT Astra Serif" w:hAnsi="PT Astra Serif"/>
          <w:sz w:val="22"/>
          <w:szCs w:val="22"/>
        </w:rPr>
        <w:t>- Приложение № 2 Техниче</w:t>
      </w:r>
      <w:r>
        <w:rPr>
          <w:rFonts w:ascii="PT Astra Serif" w:hAnsi="PT Astra Serif"/>
          <w:sz w:val="22"/>
          <w:szCs w:val="22"/>
        </w:rPr>
        <w:t>ские и качественные характеристики товара;</w:t>
      </w:r>
    </w:p>
    <w:p w:rsidR="00C44311" w:rsidRDefault="00622DDD">
      <w:pPr>
        <w:pStyle w:val="12"/>
        <w:spacing w:line="240" w:lineRule="auto"/>
        <w:rPr>
          <w:rFonts w:ascii="PT Astra Serif" w:hAnsi="PT Astra Serif"/>
        </w:rPr>
      </w:pPr>
      <w:r>
        <w:rPr>
          <w:rFonts w:ascii="PT Astra Serif" w:hAnsi="PT Astra Serif"/>
          <w:sz w:val="22"/>
          <w:szCs w:val="22"/>
        </w:rPr>
        <w:t>- Приложение № 3 Акт приемочной комиссии поставленного товара.</w:t>
      </w:r>
    </w:p>
    <w:p w:rsidR="00C44311" w:rsidRDefault="00622DDD">
      <w:pPr>
        <w:pStyle w:val="12"/>
        <w:spacing w:line="240" w:lineRule="auto"/>
        <w:rPr>
          <w:rFonts w:ascii="PT Astra Serif" w:hAnsi="PT Astra Serif"/>
        </w:rPr>
      </w:pPr>
      <w:r>
        <w:rPr>
          <w:rFonts w:ascii="PT Astra Serif" w:hAnsi="PT Astra Serif"/>
          <w:sz w:val="22"/>
          <w:szCs w:val="22"/>
        </w:rPr>
        <w:t>16.12. Ответственное должностное лицо заказчика:</w:t>
      </w:r>
    </w:p>
    <w:p w:rsidR="00C44311" w:rsidRDefault="00622DDD">
      <w:pPr>
        <w:pStyle w:val="12"/>
        <w:spacing w:line="240" w:lineRule="auto"/>
        <w:rPr>
          <w:rFonts w:ascii="PT Astra Serif" w:hAnsi="PT Astra Serif"/>
        </w:rPr>
      </w:pPr>
      <w:r>
        <w:rPr>
          <w:rFonts w:ascii="PT Astra Serif" w:hAnsi="PT Astra Serif"/>
          <w:color w:val="002060"/>
          <w:sz w:val="22"/>
          <w:szCs w:val="22"/>
        </w:rPr>
        <w:t>- _Монгуш Оюмаа Михайловна</w:t>
      </w:r>
      <w:r>
        <w:rPr>
          <w:rFonts w:ascii="PT Astra Serif" w:hAnsi="PT Astra Serif"/>
          <w:b/>
          <w:color w:val="002060"/>
          <w:sz w:val="22"/>
          <w:szCs w:val="22"/>
        </w:rPr>
        <w:t xml:space="preserve"> 8 (39422) 94-650</w:t>
      </w:r>
      <w:r>
        <w:rPr>
          <w:rFonts w:ascii="PT Astra Serif" w:hAnsi="PT Astra Serif"/>
          <w:color w:val="002060"/>
          <w:sz w:val="22"/>
          <w:szCs w:val="22"/>
        </w:rPr>
        <w:t>.</w:t>
      </w:r>
    </w:p>
    <w:p w:rsidR="00C44311" w:rsidRDefault="00622DDD">
      <w:pPr>
        <w:pStyle w:val="12"/>
        <w:spacing w:line="240" w:lineRule="auto"/>
        <w:rPr>
          <w:rFonts w:ascii="PT Astra Serif" w:hAnsi="PT Astra Serif"/>
        </w:rPr>
      </w:pPr>
      <w:r>
        <w:rPr>
          <w:rFonts w:ascii="PT Astra Serif" w:hAnsi="PT Astra Serif"/>
          <w:sz w:val="22"/>
          <w:szCs w:val="22"/>
        </w:rPr>
        <w:t>16.13. Срок исполнения контракта установлен в соответств</w:t>
      </w:r>
      <w:r>
        <w:rPr>
          <w:rFonts w:ascii="PT Astra Serif" w:hAnsi="PT Astra Serif"/>
          <w:sz w:val="22"/>
          <w:szCs w:val="22"/>
        </w:rPr>
        <w:t xml:space="preserve">ии со сроками поставки товара </w:t>
      </w:r>
      <w:r>
        <w:rPr>
          <w:rFonts w:ascii="PT Astra Serif" w:hAnsi="PT Astra Serif"/>
          <w:sz w:val="22"/>
          <w:szCs w:val="22"/>
        </w:rPr>
        <w:br/>
        <w:t xml:space="preserve">(в приложении №1), сроками приемки товара, согласно п. 8.2.2., и сроками оплаты товара, согласно </w:t>
      </w:r>
      <w:r>
        <w:rPr>
          <w:rFonts w:ascii="PT Astra Serif" w:hAnsi="PT Astra Serif"/>
          <w:sz w:val="22"/>
          <w:szCs w:val="22"/>
        </w:rPr>
        <w:br/>
        <w:t xml:space="preserve">п. 3.5. контракта. </w:t>
      </w:r>
    </w:p>
    <w:p w:rsidR="00C44311" w:rsidRDefault="00C44311">
      <w:pPr>
        <w:pStyle w:val="12"/>
        <w:spacing w:line="240" w:lineRule="auto"/>
        <w:rPr>
          <w:rFonts w:ascii="PT Astra Serif" w:hAnsi="PT Astra Serif"/>
          <w:sz w:val="22"/>
          <w:szCs w:val="22"/>
        </w:rPr>
      </w:pPr>
    </w:p>
    <w:p w:rsidR="00C44311" w:rsidRDefault="00622DDD">
      <w:pPr>
        <w:spacing w:after="0" w:line="240" w:lineRule="auto"/>
        <w:jc w:val="center"/>
        <w:rPr>
          <w:rFonts w:ascii="PT Astra Serif" w:hAnsi="PT Astra Serif"/>
        </w:rPr>
      </w:pPr>
      <w:r>
        <w:rPr>
          <w:rFonts w:ascii="PT Astra Serif" w:hAnsi="PT Astra Serif"/>
          <w:b/>
        </w:rPr>
        <w:t>17. Срок действия Контракта</w:t>
      </w:r>
    </w:p>
    <w:p w:rsidR="00C44311" w:rsidRDefault="00622DDD">
      <w:pPr>
        <w:pStyle w:val="12"/>
        <w:spacing w:line="240" w:lineRule="auto"/>
        <w:rPr>
          <w:rFonts w:ascii="PT Astra Serif" w:hAnsi="PT Astra Serif"/>
        </w:rPr>
      </w:pPr>
      <w:r>
        <w:rPr>
          <w:rFonts w:ascii="PT Astra Serif" w:hAnsi="PT Astra Serif"/>
          <w:sz w:val="22"/>
          <w:szCs w:val="22"/>
        </w:rPr>
        <w:t>17.1. Контракт вступает в силу с момента его подписания уполномоченными предст</w:t>
      </w:r>
      <w:r>
        <w:rPr>
          <w:rFonts w:ascii="PT Astra Serif" w:hAnsi="PT Astra Serif"/>
          <w:sz w:val="22"/>
          <w:szCs w:val="22"/>
        </w:rPr>
        <w:t xml:space="preserve">авителями Сторон и действует </w:t>
      </w:r>
      <w:r>
        <w:rPr>
          <w:rFonts w:ascii="PT Astra Serif" w:hAnsi="PT Astra Serif"/>
          <w:b/>
          <w:sz w:val="22"/>
          <w:szCs w:val="22"/>
        </w:rPr>
        <w:t>до 30 декабря 2026 г. и исполнение включительно</w:t>
      </w:r>
      <w:r>
        <w:rPr>
          <w:rFonts w:ascii="PT Astra Serif" w:hAnsi="PT Astra Serif"/>
          <w:sz w:val="22"/>
          <w:szCs w:val="22"/>
        </w:rPr>
        <w:t>, а в части осуществления поставки, оплаты, урегулирования споров и гарантийных обязательств – до полного исполнения обязательств.</w:t>
      </w:r>
    </w:p>
    <w:p w:rsidR="00C44311" w:rsidRDefault="00622DDD">
      <w:pPr>
        <w:pStyle w:val="12"/>
        <w:spacing w:line="240" w:lineRule="auto"/>
        <w:rPr>
          <w:rFonts w:ascii="PT Astra Serif" w:hAnsi="PT Astra Serif"/>
        </w:rPr>
      </w:pPr>
      <w:r>
        <w:rPr>
          <w:rFonts w:ascii="PT Astra Serif" w:hAnsi="PT Astra Serif"/>
          <w:sz w:val="22"/>
          <w:szCs w:val="22"/>
        </w:rPr>
        <w:t>17.2. Окончание срока действия Контракта не освоб</w:t>
      </w:r>
      <w:r>
        <w:rPr>
          <w:rFonts w:ascii="PT Astra Serif" w:hAnsi="PT Astra Serif"/>
          <w:sz w:val="22"/>
          <w:szCs w:val="22"/>
        </w:rPr>
        <w:t>ождает Стороны от ответственности за нарушение обязательств по Контракту.</w:t>
      </w:r>
    </w:p>
    <w:p w:rsidR="00C44311" w:rsidRDefault="00C44311">
      <w:pPr>
        <w:pStyle w:val="12"/>
        <w:spacing w:line="240" w:lineRule="auto"/>
        <w:rPr>
          <w:rFonts w:ascii="PT Astra Serif" w:hAnsi="PT Astra Serif"/>
          <w:sz w:val="22"/>
          <w:szCs w:val="22"/>
        </w:rPr>
      </w:pPr>
    </w:p>
    <w:p w:rsidR="00C44311" w:rsidRDefault="00622DDD">
      <w:pPr>
        <w:pStyle w:val="12"/>
        <w:spacing w:line="240" w:lineRule="auto"/>
        <w:ind w:firstLine="0"/>
        <w:jc w:val="center"/>
        <w:rPr>
          <w:rFonts w:ascii="PT Astra Serif" w:hAnsi="PT Astra Serif"/>
        </w:rPr>
      </w:pPr>
      <w:r>
        <w:rPr>
          <w:rFonts w:ascii="PT Astra Serif" w:hAnsi="PT Astra Serif"/>
          <w:b/>
          <w:sz w:val="22"/>
          <w:szCs w:val="22"/>
        </w:rPr>
        <w:t>18. Юридические адреса, банковские реквизиты и подписи Сторон</w:t>
      </w:r>
    </w:p>
    <w:p w:rsidR="00C44311" w:rsidRDefault="00C44311">
      <w:pPr>
        <w:pStyle w:val="12"/>
        <w:spacing w:line="240" w:lineRule="auto"/>
        <w:ind w:firstLine="0"/>
        <w:jc w:val="center"/>
        <w:rPr>
          <w:rFonts w:ascii="PT Astra Serif" w:hAnsi="PT Astra Serif"/>
          <w:sz w:val="22"/>
          <w:szCs w:val="22"/>
        </w:rPr>
      </w:pPr>
    </w:p>
    <w:tbl>
      <w:tblPr>
        <w:tblW w:w="9356" w:type="dxa"/>
        <w:tblInd w:w="-118" w:type="dxa"/>
        <w:tblLayout w:type="fixed"/>
        <w:tblLook w:val="0000" w:firstRow="0" w:lastRow="0" w:firstColumn="0" w:lastColumn="0" w:noHBand="0" w:noVBand="0"/>
      </w:tblPr>
      <w:tblGrid>
        <w:gridCol w:w="4533"/>
        <w:gridCol w:w="4823"/>
      </w:tblGrid>
      <w:tr w:rsidR="00C44311">
        <w:trPr>
          <w:trHeight w:val="6598"/>
        </w:trPr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311" w:rsidRDefault="00622DDD">
            <w:pPr>
              <w:widowControl w:val="0"/>
              <w:spacing w:line="240" w:lineRule="auto"/>
              <w:contextualSpacing/>
              <w:rPr>
                <w:rFonts w:ascii="PT Astra Serif" w:hAnsi="PT Astra Serif"/>
              </w:rPr>
            </w:pPr>
            <w:r>
              <w:rPr>
                <w:rFonts w:ascii="PT Astra Serif" w:eastAsia="Calibri" w:hAnsi="PT Astra Serif"/>
                <w:b/>
                <w:szCs w:val="24"/>
              </w:rPr>
              <w:t xml:space="preserve">Государственный заказчик: </w:t>
            </w:r>
            <w:r>
              <w:rPr>
                <w:rFonts w:ascii="PT Astra Serif" w:eastAsia="Calibri" w:hAnsi="PT Astra Serif"/>
                <w:szCs w:val="24"/>
              </w:rPr>
              <w:t>ФКУ КП-3 УФСИН России по Республике Тыва</w:t>
            </w:r>
          </w:p>
          <w:p w:rsidR="00C44311" w:rsidRDefault="00622DDD">
            <w:pPr>
              <w:widowControl w:val="0"/>
              <w:spacing w:line="240" w:lineRule="auto"/>
              <w:contextualSpacing/>
              <w:rPr>
                <w:rFonts w:ascii="PT Astra Serif" w:hAnsi="PT Astra Serif"/>
              </w:rPr>
            </w:pPr>
            <w:r>
              <w:rPr>
                <w:rFonts w:ascii="PT Astra Serif" w:eastAsia="Calibri" w:hAnsi="PT Astra Serif"/>
                <w:b/>
                <w:szCs w:val="24"/>
              </w:rPr>
              <w:t xml:space="preserve">Адрес почтовый, юридический: </w:t>
            </w:r>
            <w:r>
              <w:rPr>
                <w:rFonts w:ascii="PT Astra Serif" w:eastAsia="Calibri" w:hAnsi="PT Astra Serif"/>
                <w:szCs w:val="24"/>
              </w:rPr>
              <w:t xml:space="preserve">667010, Республика Тыва, город Кызыл, </w:t>
            </w:r>
            <w:r>
              <w:rPr>
                <w:rFonts w:ascii="PT Astra Serif" w:eastAsia="Calibri" w:hAnsi="PT Astra Serif"/>
                <w:b/>
                <w:szCs w:val="24"/>
              </w:rPr>
              <w:br/>
            </w:r>
            <w:r>
              <w:rPr>
                <w:rFonts w:ascii="PT Astra Serif" w:eastAsia="Calibri" w:hAnsi="PT Astra Serif"/>
                <w:szCs w:val="24"/>
              </w:rPr>
              <w:t>ул. Калинина, 140</w:t>
            </w:r>
          </w:p>
          <w:p w:rsidR="00C44311" w:rsidRDefault="00622DDD">
            <w:pPr>
              <w:widowControl w:val="0"/>
              <w:spacing w:line="240" w:lineRule="auto"/>
              <w:contextualSpacing/>
              <w:rPr>
                <w:rFonts w:ascii="PT Astra Serif" w:hAnsi="PT Astra Serif"/>
              </w:rPr>
            </w:pPr>
            <w:r>
              <w:rPr>
                <w:rFonts w:ascii="PT Astra Serif" w:eastAsia="Calibri" w:hAnsi="PT Astra Serif"/>
                <w:szCs w:val="24"/>
              </w:rPr>
              <w:t>Тел. (39422) 94659, 94650</w:t>
            </w:r>
          </w:p>
          <w:p w:rsidR="00C44311" w:rsidRDefault="00622DDD">
            <w:pPr>
              <w:widowControl w:val="0"/>
              <w:spacing w:line="240" w:lineRule="auto"/>
              <w:contextualSpacing/>
            </w:pPr>
            <w:hyperlink r:id="rId9">
              <w:r>
                <w:rPr>
                  <w:rStyle w:val="a7"/>
                  <w:rFonts w:ascii="PT Astra Serif" w:eastAsia="Calibri" w:hAnsi="PT Astra Serif"/>
                  <w:szCs w:val="24"/>
                  <w:lang w:val="en-US"/>
                </w:rPr>
                <w:t>Kp</w:t>
              </w:r>
              <w:r>
                <w:rPr>
                  <w:rStyle w:val="a7"/>
                  <w:rFonts w:ascii="PT Astra Serif" w:eastAsia="Calibri" w:hAnsi="PT Astra Serif"/>
                  <w:szCs w:val="24"/>
                </w:rPr>
                <w:t>3.</w:t>
              </w:r>
              <w:r>
                <w:rPr>
                  <w:rStyle w:val="a7"/>
                  <w:rFonts w:ascii="PT Astra Serif" w:eastAsia="Calibri" w:hAnsi="PT Astra Serif"/>
                  <w:szCs w:val="24"/>
                  <w:lang w:val="en-US"/>
                </w:rPr>
                <w:t>tuva</w:t>
              </w:r>
              <w:r>
                <w:rPr>
                  <w:rStyle w:val="a7"/>
                  <w:rFonts w:ascii="PT Astra Serif" w:eastAsia="Calibri" w:hAnsi="PT Astra Serif"/>
                  <w:szCs w:val="24"/>
                </w:rPr>
                <w:t>@17.</w:t>
              </w:r>
              <w:r>
                <w:rPr>
                  <w:rStyle w:val="a7"/>
                  <w:rFonts w:ascii="PT Astra Serif" w:eastAsia="Calibri" w:hAnsi="PT Astra Serif"/>
                  <w:szCs w:val="24"/>
                  <w:lang w:val="en-US"/>
                </w:rPr>
                <w:t>fsin</w:t>
              </w:r>
              <w:r>
                <w:rPr>
                  <w:rStyle w:val="a7"/>
                  <w:rFonts w:ascii="PT Astra Serif" w:eastAsia="Calibri" w:hAnsi="PT Astra Serif"/>
                  <w:szCs w:val="24"/>
                </w:rPr>
                <w:t>.</w:t>
              </w:r>
              <w:r>
                <w:rPr>
                  <w:rStyle w:val="a7"/>
                  <w:rFonts w:ascii="PT Astra Serif" w:eastAsia="Calibri" w:hAnsi="PT Astra Serif"/>
                  <w:szCs w:val="24"/>
                  <w:lang w:val="en-US"/>
                </w:rPr>
                <w:t>gov</w:t>
              </w:r>
              <w:r>
                <w:rPr>
                  <w:rStyle w:val="a7"/>
                  <w:rFonts w:ascii="PT Astra Serif" w:eastAsia="Calibri" w:hAnsi="PT Astra Serif"/>
                  <w:szCs w:val="24"/>
                </w:rPr>
                <w:t>.</w:t>
              </w:r>
              <w:r>
                <w:rPr>
                  <w:rStyle w:val="a7"/>
                  <w:rFonts w:ascii="PT Astra Serif" w:eastAsia="Calibri" w:hAnsi="PT Astra Serif"/>
                  <w:szCs w:val="24"/>
                  <w:lang w:val="en-US"/>
                </w:rPr>
                <w:t>ru</w:t>
              </w:r>
            </w:hyperlink>
          </w:p>
          <w:p w:rsidR="00C44311" w:rsidRDefault="00622DDD">
            <w:pPr>
              <w:widowControl w:val="0"/>
              <w:spacing w:line="240" w:lineRule="auto"/>
              <w:contextualSpacing/>
              <w:rPr>
                <w:rFonts w:ascii="PT Astra Serif" w:hAnsi="PT Astra Serif"/>
              </w:rPr>
            </w:pPr>
            <w:r>
              <w:rPr>
                <w:rFonts w:ascii="PT Astra Serif" w:eastAsia="Calibri" w:hAnsi="PT Astra Serif"/>
                <w:szCs w:val="24"/>
              </w:rPr>
              <w:t>ИНН 1701037441/ КПП 170101001</w:t>
            </w:r>
          </w:p>
          <w:p w:rsidR="00C44311" w:rsidRDefault="00622DDD">
            <w:pPr>
              <w:widowControl w:val="0"/>
              <w:spacing w:line="240" w:lineRule="auto"/>
              <w:contextualSpacing/>
              <w:rPr>
                <w:rFonts w:ascii="PT Astra Serif" w:hAnsi="PT Astra Serif"/>
              </w:rPr>
            </w:pPr>
            <w:r>
              <w:rPr>
                <w:rFonts w:ascii="PT Astra Serif" w:eastAsia="Calibri" w:hAnsi="PT Astra Serif"/>
                <w:szCs w:val="24"/>
              </w:rPr>
              <w:t>БИК 015004950</w:t>
            </w:r>
          </w:p>
          <w:p w:rsidR="00C44311" w:rsidRDefault="00622DDD">
            <w:pPr>
              <w:widowControl w:val="0"/>
              <w:spacing w:line="240" w:lineRule="auto"/>
              <w:contextualSpacing/>
              <w:rPr>
                <w:rFonts w:ascii="PT Astra Serif" w:hAnsi="PT Astra Serif"/>
              </w:rPr>
            </w:pPr>
            <w:r>
              <w:rPr>
                <w:rFonts w:ascii="PT Astra Serif" w:eastAsia="Calibri" w:hAnsi="PT Astra Serif"/>
                <w:szCs w:val="24"/>
              </w:rPr>
              <w:t xml:space="preserve">Наименование получателя: ФКУ КП-3 УФСИН России по </w:t>
            </w:r>
            <w:r>
              <w:rPr>
                <w:rFonts w:ascii="PT Astra Serif" w:eastAsia="Calibri" w:hAnsi="PT Astra Serif"/>
                <w:szCs w:val="24"/>
              </w:rPr>
              <w:t>Республике Тыва</w:t>
            </w:r>
          </w:p>
          <w:p w:rsidR="00C44311" w:rsidRDefault="00622DDD">
            <w:pPr>
              <w:widowControl w:val="0"/>
              <w:spacing w:line="240" w:lineRule="auto"/>
              <w:contextualSpacing/>
              <w:rPr>
                <w:rFonts w:ascii="PT Astra Serif" w:hAnsi="PT Astra Serif"/>
              </w:rPr>
            </w:pPr>
            <w:r>
              <w:rPr>
                <w:rFonts w:ascii="PT Astra Serif" w:eastAsia="Calibri" w:hAnsi="PT Astra Serif"/>
                <w:szCs w:val="24"/>
              </w:rPr>
              <w:t>Лицевой счет: 03121789830</w:t>
            </w:r>
          </w:p>
          <w:p w:rsidR="00C44311" w:rsidRDefault="00622DDD">
            <w:pPr>
              <w:widowControl w:val="0"/>
              <w:spacing w:line="240" w:lineRule="auto"/>
              <w:contextualSpacing/>
              <w:rPr>
                <w:rFonts w:ascii="PT Astra Serif" w:hAnsi="PT Astra Serif"/>
              </w:rPr>
            </w:pPr>
            <w:r>
              <w:rPr>
                <w:rFonts w:ascii="PT Astra Serif" w:eastAsia="Calibri" w:hAnsi="PT Astra Serif"/>
                <w:szCs w:val="24"/>
              </w:rPr>
              <w:t>Казначейский расчетный счет:</w:t>
            </w:r>
            <w:r>
              <w:rPr>
                <w:rFonts w:ascii="PT Astra Serif" w:eastAsia="Calibri" w:hAnsi="PT Astra Serif"/>
                <w:szCs w:val="24"/>
              </w:rPr>
              <w:br/>
              <w:t>03211643000000015102</w:t>
            </w:r>
          </w:p>
          <w:p w:rsidR="00C44311" w:rsidRDefault="00622DDD">
            <w:pPr>
              <w:widowControl w:val="0"/>
              <w:spacing w:line="240" w:lineRule="auto"/>
              <w:contextualSpacing/>
              <w:rPr>
                <w:rFonts w:ascii="PT Astra Serif" w:hAnsi="PT Astra Serif"/>
              </w:rPr>
            </w:pPr>
            <w:r>
              <w:rPr>
                <w:rFonts w:ascii="PT Astra Serif" w:eastAsia="Calibri" w:hAnsi="PT Astra Serif"/>
                <w:szCs w:val="24"/>
              </w:rPr>
              <w:t>Единый казначейский счет (корр. счет): 40102810445370000043</w:t>
            </w:r>
          </w:p>
          <w:p w:rsidR="00C44311" w:rsidRDefault="00622DDD">
            <w:pPr>
              <w:widowControl w:val="0"/>
              <w:spacing w:line="240" w:lineRule="auto"/>
              <w:contextualSpacing/>
              <w:rPr>
                <w:rFonts w:ascii="PT Astra Serif" w:hAnsi="PT Astra Serif"/>
              </w:rPr>
            </w:pPr>
            <w:r>
              <w:rPr>
                <w:rFonts w:ascii="PT Astra Serif" w:eastAsia="Calibri" w:hAnsi="PT Astra Serif"/>
                <w:szCs w:val="24"/>
              </w:rPr>
              <w:t xml:space="preserve">Наименование банка: </w:t>
            </w:r>
            <w:r>
              <w:rPr>
                <w:rFonts w:ascii="PT Astra Serif" w:eastAsia="Calibri" w:hAnsi="PT Astra Serif"/>
                <w:szCs w:val="24"/>
                <w:u w:val="single"/>
              </w:rPr>
              <w:t>ОКЦ №1 Сибирского ГУ БАНКА РОССИИ//УФК по Новосибирской области, г. Новосибирск</w:t>
            </w:r>
          </w:p>
          <w:p w:rsidR="00C44311" w:rsidRDefault="00622DDD">
            <w:pPr>
              <w:widowControl w:val="0"/>
              <w:spacing w:line="240" w:lineRule="auto"/>
              <w:contextualSpacing/>
              <w:rPr>
                <w:rFonts w:ascii="PT Astra Serif" w:hAnsi="PT Astra Serif"/>
              </w:rPr>
            </w:pPr>
            <w:r>
              <w:rPr>
                <w:rFonts w:ascii="PT Astra Serif" w:eastAsia="Calibri" w:hAnsi="PT Astra Serif"/>
                <w:szCs w:val="24"/>
              </w:rPr>
              <w:t>ОКТМ</w:t>
            </w:r>
            <w:r>
              <w:rPr>
                <w:rFonts w:ascii="PT Astra Serif" w:eastAsia="Calibri" w:hAnsi="PT Astra Serif"/>
                <w:szCs w:val="24"/>
              </w:rPr>
              <w:t>О 93701000</w:t>
            </w:r>
          </w:p>
          <w:p w:rsidR="00C44311" w:rsidRDefault="00622DDD">
            <w:pPr>
              <w:widowControl w:val="0"/>
              <w:spacing w:line="240" w:lineRule="auto"/>
              <w:contextualSpacing/>
              <w:rPr>
                <w:rFonts w:ascii="PT Astra Serif" w:hAnsi="PT Astra Serif"/>
              </w:rPr>
            </w:pPr>
            <w:bookmarkStart w:id="1" w:name="_Hlk125018960"/>
            <w:r>
              <w:rPr>
                <w:rFonts w:ascii="PT Astra Serif" w:eastAsia="Calibri" w:hAnsi="PT Astra Serif"/>
                <w:szCs w:val="24"/>
              </w:rPr>
              <w:t>Дата постановки на учет в налоговом органе 30.11.2004 г.</w:t>
            </w:r>
            <w:bookmarkEnd w:id="1"/>
          </w:p>
          <w:p w:rsidR="00C44311" w:rsidRDefault="00C44311">
            <w:pPr>
              <w:widowControl w:val="0"/>
              <w:spacing w:line="240" w:lineRule="auto"/>
              <w:contextualSpacing/>
              <w:rPr>
                <w:rFonts w:ascii="PT Astra Serif" w:eastAsia="Calibri" w:hAnsi="PT Astra Serif"/>
                <w:szCs w:val="24"/>
              </w:rPr>
            </w:pPr>
          </w:p>
          <w:p w:rsidR="00C44311" w:rsidRDefault="00622DDD">
            <w:pPr>
              <w:widowControl w:val="0"/>
              <w:spacing w:line="240" w:lineRule="auto"/>
              <w:contextualSpacing/>
              <w:rPr>
                <w:rFonts w:ascii="PT Astra Serif" w:hAnsi="PT Astra Serif"/>
              </w:rPr>
            </w:pPr>
            <w:r>
              <w:rPr>
                <w:rFonts w:ascii="PT Astra Serif" w:eastAsia="Calibri" w:hAnsi="PT Astra Serif"/>
                <w:b/>
                <w:szCs w:val="24"/>
              </w:rPr>
              <w:t>Начальник</w:t>
            </w:r>
          </w:p>
          <w:p w:rsidR="00C44311" w:rsidRDefault="00622DDD">
            <w:pPr>
              <w:widowControl w:val="0"/>
              <w:spacing w:line="240" w:lineRule="auto"/>
              <w:contextualSpacing/>
              <w:rPr>
                <w:rFonts w:ascii="PT Astra Serif" w:hAnsi="PT Astra Serif"/>
              </w:rPr>
            </w:pPr>
            <w:r>
              <w:rPr>
                <w:rFonts w:ascii="PT Astra Serif" w:eastAsia="Calibri" w:hAnsi="PT Astra Serif"/>
                <w:szCs w:val="24"/>
              </w:rPr>
              <w:t>_____________________/___________/</w:t>
            </w:r>
          </w:p>
          <w:p w:rsidR="00C44311" w:rsidRDefault="00622DDD">
            <w:pPr>
              <w:widowControl w:val="0"/>
              <w:spacing w:line="240" w:lineRule="auto"/>
              <w:ind w:firstLine="567"/>
              <w:contextualSpacing/>
              <w:rPr>
                <w:rFonts w:ascii="PT Astra Serif" w:hAnsi="PT Astra Serif"/>
              </w:rPr>
            </w:pPr>
            <w:r>
              <w:rPr>
                <w:rFonts w:ascii="PT Astra Serif" w:eastAsia="Calibri" w:hAnsi="PT Astra Serif"/>
                <w:szCs w:val="24"/>
              </w:rPr>
              <w:t>Э.П.</w:t>
            </w:r>
          </w:p>
          <w:p w:rsidR="00C44311" w:rsidRDefault="00C44311">
            <w:pPr>
              <w:widowControl w:val="0"/>
              <w:spacing w:line="240" w:lineRule="auto"/>
              <w:ind w:firstLine="567"/>
              <w:contextualSpacing/>
              <w:rPr>
                <w:rFonts w:ascii="PT Astra Serif" w:eastAsia="Calibri" w:hAnsi="PT Astra Serif"/>
                <w:szCs w:val="24"/>
              </w:rPr>
            </w:pP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311" w:rsidRDefault="00622DDD">
            <w:pPr>
              <w:widowControl w:val="0"/>
              <w:spacing w:line="240" w:lineRule="auto"/>
              <w:contextualSpacing/>
              <w:rPr>
                <w:rFonts w:ascii="PT Astra Serif" w:hAnsi="PT Astra Serif"/>
              </w:rPr>
            </w:pPr>
            <w:r>
              <w:rPr>
                <w:rFonts w:ascii="PT Astra Serif" w:eastAsia="Calibri" w:hAnsi="PT Astra Serif"/>
                <w:b/>
                <w:szCs w:val="24"/>
              </w:rPr>
              <w:t>Поставщик:</w:t>
            </w:r>
            <w:bookmarkStart w:id="2" w:name="_GoBack_Копия_1"/>
            <w:bookmarkEnd w:id="2"/>
          </w:p>
        </w:tc>
      </w:tr>
    </w:tbl>
    <w:p w:rsidR="00C44311" w:rsidRDefault="00C44311">
      <w:pPr>
        <w:sectPr w:rsidR="00C44311">
          <w:pgSz w:w="11906" w:h="16838"/>
          <w:pgMar w:top="1134" w:right="567" w:bottom="1134" w:left="1701" w:header="0" w:footer="0" w:gutter="0"/>
          <w:cols w:space="720"/>
          <w:formProt w:val="0"/>
          <w:docGrid w:linePitch="100" w:charSpace="8192"/>
        </w:sectPr>
      </w:pPr>
    </w:p>
    <w:p w:rsidR="00C44311" w:rsidRDefault="00622DDD">
      <w:pPr>
        <w:spacing w:after="0"/>
        <w:jc w:val="right"/>
        <w:rPr>
          <w:rFonts w:ascii="PT Astra Serif" w:hAnsi="PT Astra Serif"/>
        </w:rPr>
      </w:pPr>
      <w:r>
        <w:rPr>
          <w:rFonts w:ascii="PT Astra Serif" w:hAnsi="PT Astra Serif"/>
        </w:rPr>
        <w:lastRenderedPageBreak/>
        <w:t>Приложение № 1</w:t>
      </w:r>
    </w:p>
    <w:p w:rsidR="00C44311" w:rsidRDefault="00622DDD">
      <w:pPr>
        <w:pStyle w:val="ab"/>
        <w:spacing w:after="0"/>
        <w:jc w:val="right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 xml:space="preserve">                                                 к Контракту №______ от _________2026 г.</w:t>
      </w:r>
    </w:p>
    <w:p w:rsidR="00C44311" w:rsidRDefault="00C44311">
      <w:pPr>
        <w:spacing w:after="0"/>
        <w:jc w:val="center"/>
        <w:rPr>
          <w:rFonts w:ascii="PT Astra Serif" w:hAnsi="PT Astra Serif"/>
          <w:b/>
        </w:rPr>
      </w:pPr>
    </w:p>
    <w:p w:rsidR="00C44311" w:rsidRDefault="00622DDD">
      <w:pPr>
        <w:spacing w:after="0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 xml:space="preserve">Спецификация </w:t>
      </w:r>
    </w:p>
    <w:p w:rsidR="00C44311" w:rsidRDefault="00C44311">
      <w:pPr>
        <w:spacing w:after="0"/>
        <w:jc w:val="center"/>
        <w:rPr>
          <w:rFonts w:ascii="PT Astra Serif" w:hAnsi="PT Astra Serif"/>
          <w:b/>
        </w:rPr>
      </w:pPr>
    </w:p>
    <w:p w:rsidR="00C44311" w:rsidRDefault="00622DDD">
      <w:pPr>
        <w:spacing w:after="0"/>
      </w:pPr>
      <w:r>
        <w:rPr>
          <w:rFonts w:ascii="PT Astra Serif" w:hAnsi="PT Astra Serif"/>
          <w:b/>
        </w:rPr>
        <w:t>Государственный заказчик:</w:t>
      </w:r>
      <w:r>
        <w:rPr>
          <w:rFonts w:ascii="PT Astra Serif" w:hAnsi="PT Astra Serif"/>
        </w:rPr>
        <w:t xml:space="preserve"> </w:t>
      </w:r>
      <w:r>
        <w:rPr>
          <w:rFonts w:ascii="PT Astra Serif" w:hAnsi="PT Astra Serif"/>
          <w:b/>
        </w:rPr>
        <w:t>ФКУ КП-3 УФСИН России по Республике Тыва</w:t>
      </w:r>
    </w:p>
    <w:p w:rsidR="00C44311" w:rsidRDefault="00C44311">
      <w:pPr>
        <w:spacing w:after="0"/>
        <w:rPr>
          <w:rFonts w:ascii="PT Astra Serif" w:hAnsi="PT Astra Serif"/>
          <w:b/>
        </w:rPr>
      </w:pPr>
    </w:p>
    <w:p w:rsidR="00C44311" w:rsidRDefault="00622DDD">
      <w:pPr>
        <w:spacing w:after="0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Поставщик: _____________________________________________________</w:t>
      </w:r>
    </w:p>
    <w:p w:rsidR="00C44311" w:rsidRDefault="00C44311">
      <w:pPr>
        <w:spacing w:after="0"/>
        <w:jc w:val="center"/>
        <w:rPr>
          <w:rFonts w:ascii="PT Astra Serif" w:hAnsi="PT Astra Serif"/>
          <w:b/>
        </w:rPr>
      </w:pPr>
    </w:p>
    <w:tbl>
      <w:tblPr>
        <w:tblW w:w="4850" w:type="pct"/>
        <w:tblInd w:w="-118" w:type="dxa"/>
        <w:tblLayout w:type="fixed"/>
        <w:tblLook w:val="0000" w:firstRow="0" w:lastRow="0" w:firstColumn="0" w:lastColumn="0" w:noHBand="0" w:noVBand="0"/>
      </w:tblPr>
      <w:tblGrid>
        <w:gridCol w:w="553"/>
        <w:gridCol w:w="4664"/>
        <w:gridCol w:w="753"/>
        <w:gridCol w:w="1097"/>
        <w:gridCol w:w="1273"/>
        <w:gridCol w:w="1218"/>
      </w:tblGrid>
      <w:tr w:rsidR="00C44311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4311" w:rsidRDefault="00622DDD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№ п/п</w:t>
            </w:r>
          </w:p>
        </w:tc>
        <w:tc>
          <w:tcPr>
            <w:tcW w:w="4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4311" w:rsidRDefault="00622DDD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Наименование товара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4311" w:rsidRDefault="00622DDD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Ед.</w:t>
            </w:r>
          </w:p>
          <w:p w:rsidR="00C44311" w:rsidRDefault="00622DDD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изм.</w:t>
            </w:r>
          </w:p>
          <w:p w:rsidR="00C44311" w:rsidRDefault="00C44311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4311" w:rsidRDefault="00622DDD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Кол-во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4311" w:rsidRDefault="00622DDD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Цена за 1 ед.изм.</w:t>
            </w:r>
          </w:p>
          <w:p w:rsidR="00C44311" w:rsidRDefault="00622DDD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в руб.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4311" w:rsidRDefault="00622DDD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Сумма в руб.</w:t>
            </w:r>
          </w:p>
        </w:tc>
      </w:tr>
      <w:tr w:rsidR="00C44311">
        <w:trPr>
          <w:trHeight w:val="433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4311" w:rsidRDefault="00622DDD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4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4311" w:rsidRDefault="00622DDD">
            <w:pPr>
              <w:rPr>
                <w:rFonts w:ascii="FreeSans" w:hAnsi="FreeSans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Прожектор СДО-20 LED 100Вт 6500К 218*197*25мм </w:t>
            </w:r>
            <w:r>
              <w:rPr>
                <w:rFonts w:ascii="FreeSans" w:hAnsi="FreeSans"/>
                <w:color w:val="000000"/>
              </w:rPr>
              <w:t>8000Лм IP65 ФАZА (20)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4311" w:rsidRDefault="00622DDD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</w:t>
            </w:r>
          </w:p>
        </w:tc>
        <w:tc>
          <w:tcPr>
            <w:tcW w:w="10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4311" w:rsidRDefault="00622DDD">
            <w:pPr>
              <w:spacing w:after="0" w:line="240" w:lineRule="auto"/>
              <w:jc w:val="center"/>
            </w:pPr>
            <w:r>
              <w:rPr>
                <w:rFonts w:ascii="PT Astra Serif" w:hAnsi="PT Astra Serif"/>
              </w:rPr>
              <w:t>14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4311" w:rsidRDefault="00C44311">
            <w:pPr>
              <w:spacing w:after="0" w:line="240" w:lineRule="auto"/>
              <w:rPr>
                <w:rFonts w:ascii="PT Astra Serif" w:hAnsi="PT Astra Serif"/>
                <w:b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4311" w:rsidRDefault="00C44311">
            <w:pPr>
              <w:spacing w:after="0" w:line="240" w:lineRule="auto"/>
              <w:rPr>
                <w:rFonts w:ascii="PT Astra Serif" w:hAnsi="PT Astra Serif"/>
                <w:b/>
              </w:rPr>
            </w:pPr>
          </w:p>
        </w:tc>
      </w:tr>
      <w:tr w:rsidR="00C44311">
        <w:trPr>
          <w:trHeight w:val="357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4311" w:rsidRDefault="00C44311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4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4311" w:rsidRDefault="00622DDD">
            <w:pPr>
              <w:spacing w:after="0" w:line="240" w:lineRule="auto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ИТОГО: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4311" w:rsidRDefault="00C44311">
            <w:pPr>
              <w:spacing w:after="0" w:line="240" w:lineRule="auto"/>
              <w:rPr>
                <w:rFonts w:ascii="PT Astra Serif" w:hAnsi="PT Astra Serif"/>
                <w:b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311" w:rsidRDefault="00C44311">
            <w:pPr>
              <w:spacing w:after="0" w:line="240" w:lineRule="auto"/>
              <w:rPr>
                <w:rFonts w:ascii="PT Astra Serif" w:hAnsi="PT Astra Serif"/>
                <w:b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4311" w:rsidRDefault="00C44311">
            <w:pPr>
              <w:spacing w:after="0" w:line="240" w:lineRule="auto"/>
              <w:rPr>
                <w:rFonts w:ascii="PT Astra Serif" w:hAnsi="PT Astra Serif"/>
                <w:b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4311" w:rsidRDefault="00C44311">
            <w:pPr>
              <w:spacing w:after="0" w:line="240" w:lineRule="auto"/>
              <w:rPr>
                <w:rFonts w:ascii="PT Astra Serif" w:hAnsi="PT Astra Serif"/>
                <w:b/>
              </w:rPr>
            </w:pPr>
          </w:p>
        </w:tc>
      </w:tr>
    </w:tbl>
    <w:p w:rsidR="00C44311" w:rsidRDefault="00C44311">
      <w:pPr>
        <w:spacing w:after="0"/>
        <w:jc w:val="both"/>
        <w:rPr>
          <w:rFonts w:ascii="PT Astra Serif" w:hAnsi="PT Astra Serif"/>
          <w:b/>
        </w:rPr>
      </w:pPr>
    </w:p>
    <w:p w:rsidR="00C44311" w:rsidRDefault="00622DDD">
      <w:pPr>
        <w:spacing w:after="0"/>
        <w:jc w:val="both"/>
      </w:pPr>
      <w:r>
        <w:rPr>
          <w:rFonts w:ascii="PT Astra Serif" w:hAnsi="PT Astra Serif"/>
          <w:b/>
        </w:rPr>
        <w:t>ИТОГО:</w:t>
      </w:r>
      <w:r>
        <w:rPr>
          <w:rFonts w:ascii="PT Astra Serif" w:hAnsi="PT Astra Serif"/>
        </w:rPr>
        <w:t xml:space="preserve"> ______________ (____________) рублей.</w:t>
      </w:r>
    </w:p>
    <w:p w:rsidR="00C44311" w:rsidRDefault="00C44311">
      <w:pPr>
        <w:spacing w:after="0"/>
        <w:jc w:val="both"/>
        <w:rPr>
          <w:rFonts w:ascii="PT Astra Serif" w:hAnsi="PT Astra Serif"/>
        </w:rPr>
      </w:pPr>
    </w:p>
    <w:p w:rsidR="00C44311" w:rsidRDefault="00622DDD">
      <w:pPr>
        <w:spacing w:after="0"/>
        <w:jc w:val="both"/>
      </w:pPr>
      <w:r>
        <w:rPr>
          <w:rFonts w:ascii="PT Astra Serif" w:hAnsi="PT Astra Serif"/>
        </w:rPr>
        <w:t xml:space="preserve">Сроки поставки: </w:t>
      </w:r>
      <w:r>
        <w:rPr>
          <w:rFonts w:ascii="PT Astra Serif" w:hAnsi="PT Astra Serif"/>
          <w:b/>
        </w:rPr>
        <w:t>В течение 20 (двадцати) рабочих дней со дня заключения Государственного контракта.</w:t>
      </w:r>
    </w:p>
    <w:p w:rsidR="00C44311" w:rsidRDefault="00C44311">
      <w:pPr>
        <w:spacing w:after="0"/>
        <w:jc w:val="both"/>
        <w:rPr>
          <w:rFonts w:ascii="PT Astra Serif" w:hAnsi="PT Astra Serif"/>
          <w:b/>
        </w:rPr>
      </w:pPr>
    </w:p>
    <w:p w:rsidR="00C44311" w:rsidRDefault="00C44311">
      <w:pPr>
        <w:spacing w:after="0"/>
        <w:jc w:val="both"/>
        <w:rPr>
          <w:rFonts w:ascii="PT Astra Serif" w:hAnsi="PT Astra Serif"/>
          <w:b/>
        </w:rPr>
      </w:pPr>
    </w:p>
    <w:tbl>
      <w:tblPr>
        <w:tblW w:w="8396" w:type="dxa"/>
        <w:tblLayout w:type="fixed"/>
        <w:tblLook w:val="0000" w:firstRow="0" w:lastRow="0" w:firstColumn="0" w:lastColumn="0" w:noHBand="0" w:noVBand="0"/>
      </w:tblPr>
      <w:tblGrid>
        <w:gridCol w:w="4963"/>
        <w:gridCol w:w="3433"/>
      </w:tblGrid>
      <w:tr w:rsidR="00C44311">
        <w:trPr>
          <w:trHeight w:val="807"/>
        </w:trPr>
        <w:tc>
          <w:tcPr>
            <w:tcW w:w="4962" w:type="dxa"/>
          </w:tcPr>
          <w:p w:rsidR="00C44311" w:rsidRDefault="00622DDD">
            <w:pPr>
              <w:spacing w:after="0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 xml:space="preserve">«Государственный </w:t>
            </w:r>
            <w:r>
              <w:rPr>
                <w:rFonts w:ascii="PT Astra Serif" w:hAnsi="PT Astra Serif"/>
                <w:b/>
              </w:rPr>
              <w:t>заказчик»</w:t>
            </w:r>
          </w:p>
          <w:p w:rsidR="00C44311" w:rsidRDefault="00C44311">
            <w:pPr>
              <w:spacing w:after="0"/>
              <w:rPr>
                <w:rFonts w:ascii="PT Astra Serif" w:hAnsi="PT Astra Serif"/>
                <w:b/>
              </w:rPr>
            </w:pPr>
          </w:p>
          <w:p w:rsidR="00C44311" w:rsidRDefault="00622DDD">
            <w:pPr>
              <w:spacing w:after="0"/>
              <w:rPr>
                <w:rFonts w:ascii="PT Astra Serif" w:hAnsi="PT Astra Serif"/>
                <w:u w:val="single"/>
              </w:rPr>
            </w:pPr>
            <w:r>
              <w:rPr>
                <w:rFonts w:ascii="PT Astra Serif" w:hAnsi="PT Astra Serif"/>
                <w:u w:val="single"/>
              </w:rPr>
              <w:t>_______ЭП____/______/</w:t>
            </w:r>
          </w:p>
          <w:p w:rsidR="00C44311" w:rsidRDefault="00C44311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3433" w:type="dxa"/>
          </w:tcPr>
          <w:p w:rsidR="00C44311" w:rsidRDefault="00622DDD">
            <w:pPr>
              <w:spacing w:after="0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«Поставщик»</w:t>
            </w:r>
          </w:p>
          <w:p w:rsidR="00C44311" w:rsidRDefault="00C44311">
            <w:pPr>
              <w:spacing w:after="0"/>
              <w:rPr>
                <w:rFonts w:ascii="PT Astra Serif" w:hAnsi="PT Astra Serif"/>
                <w:b/>
              </w:rPr>
            </w:pPr>
          </w:p>
          <w:p w:rsidR="00C44311" w:rsidRDefault="00622DDD">
            <w:pPr>
              <w:pStyle w:val="FR1"/>
              <w:spacing w:before="0"/>
              <w:ind w:right="-71"/>
              <w:contextualSpacing/>
              <w:rPr>
                <w:rFonts w:ascii="PT Astra Serif" w:hAnsi="PT Astra Serif"/>
                <w:b w:val="0"/>
                <w:sz w:val="22"/>
                <w:szCs w:val="22"/>
                <w:u w:val="single"/>
              </w:rPr>
            </w:pPr>
            <w:r>
              <w:rPr>
                <w:rFonts w:ascii="PT Astra Serif" w:hAnsi="PT Astra Serif"/>
                <w:b w:val="0"/>
                <w:sz w:val="22"/>
                <w:szCs w:val="22"/>
                <w:u w:val="single"/>
              </w:rPr>
              <w:t>_______ЭП____/______/</w:t>
            </w:r>
          </w:p>
          <w:p w:rsidR="00C44311" w:rsidRDefault="00C44311">
            <w:pPr>
              <w:pStyle w:val="ab"/>
              <w:spacing w:after="0"/>
              <w:rPr>
                <w:rFonts w:ascii="PT Astra Serif" w:hAnsi="PT Astra Serif"/>
                <w:sz w:val="22"/>
                <w:szCs w:val="22"/>
              </w:rPr>
            </w:pPr>
          </w:p>
        </w:tc>
      </w:tr>
    </w:tbl>
    <w:p w:rsidR="00C44311" w:rsidRDefault="00C44311">
      <w:pPr>
        <w:spacing w:after="0"/>
        <w:jc w:val="right"/>
        <w:rPr>
          <w:rFonts w:ascii="PT Astra Serif" w:hAnsi="PT Astra Serif"/>
        </w:rPr>
      </w:pPr>
    </w:p>
    <w:p w:rsidR="00C44311" w:rsidRDefault="00C44311">
      <w:pPr>
        <w:spacing w:after="0"/>
        <w:jc w:val="right"/>
        <w:rPr>
          <w:rFonts w:ascii="PT Astra Serif" w:hAnsi="PT Astra Serif"/>
        </w:rPr>
      </w:pPr>
    </w:p>
    <w:p w:rsidR="00C44311" w:rsidRDefault="00C44311">
      <w:pPr>
        <w:spacing w:after="0"/>
        <w:jc w:val="right"/>
        <w:rPr>
          <w:rFonts w:ascii="PT Astra Serif" w:hAnsi="PT Astra Serif"/>
        </w:rPr>
      </w:pPr>
    </w:p>
    <w:p w:rsidR="00C44311" w:rsidRDefault="00C44311">
      <w:pPr>
        <w:spacing w:after="0"/>
        <w:jc w:val="right"/>
        <w:rPr>
          <w:rFonts w:ascii="PT Astra Serif" w:hAnsi="PT Astra Serif"/>
        </w:rPr>
      </w:pPr>
    </w:p>
    <w:p w:rsidR="00C44311" w:rsidRDefault="00C44311">
      <w:pPr>
        <w:spacing w:after="0"/>
        <w:jc w:val="right"/>
        <w:rPr>
          <w:rFonts w:ascii="PT Astra Serif" w:hAnsi="PT Astra Serif"/>
        </w:rPr>
      </w:pPr>
    </w:p>
    <w:p w:rsidR="00C44311" w:rsidRDefault="00C44311">
      <w:pPr>
        <w:spacing w:after="0"/>
        <w:jc w:val="right"/>
        <w:rPr>
          <w:rFonts w:ascii="PT Astra Serif" w:hAnsi="PT Astra Serif"/>
        </w:rPr>
      </w:pPr>
    </w:p>
    <w:p w:rsidR="00C44311" w:rsidRDefault="00C44311">
      <w:pPr>
        <w:spacing w:after="0"/>
        <w:jc w:val="right"/>
        <w:rPr>
          <w:rFonts w:ascii="PT Astra Serif" w:hAnsi="PT Astra Serif"/>
        </w:rPr>
      </w:pPr>
    </w:p>
    <w:p w:rsidR="00C44311" w:rsidRDefault="00C44311">
      <w:pPr>
        <w:spacing w:after="0"/>
        <w:jc w:val="right"/>
        <w:rPr>
          <w:rFonts w:ascii="PT Astra Serif" w:hAnsi="PT Astra Serif"/>
        </w:rPr>
      </w:pPr>
    </w:p>
    <w:p w:rsidR="00C44311" w:rsidRDefault="00C44311">
      <w:pPr>
        <w:spacing w:after="0"/>
        <w:jc w:val="right"/>
        <w:rPr>
          <w:rFonts w:ascii="PT Astra Serif" w:hAnsi="PT Astra Serif"/>
        </w:rPr>
      </w:pPr>
    </w:p>
    <w:p w:rsidR="00C44311" w:rsidRDefault="00C44311">
      <w:pPr>
        <w:spacing w:after="0"/>
        <w:jc w:val="right"/>
        <w:rPr>
          <w:rFonts w:ascii="PT Astra Serif" w:hAnsi="PT Astra Serif"/>
        </w:rPr>
      </w:pPr>
    </w:p>
    <w:p w:rsidR="00C44311" w:rsidRDefault="00C44311">
      <w:pPr>
        <w:spacing w:after="0"/>
        <w:jc w:val="right"/>
        <w:rPr>
          <w:rFonts w:ascii="PT Astra Serif" w:hAnsi="PT Astra Serif"/>
        </w:rPr>
      </w:pPr>
    </w:p>
    <w:p w:rsidR="00C44311" w:rsidRDefault="00C44311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C44311" w:rsidRDefault="00C44311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C44311" w:rsidRDefault="00C44311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C44311" w:rsidRDefault="00C44311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C44311" w:rsidRDefault="00C44311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C44311" w:rsidRDefault="00C44311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C44311" w:rsidRDefault="00C44311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C44311" w:rsidRDefault="00C44311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C44311" w:rsidRDefault="00C44311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C44311" w:rsidRDefault="00C44311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C44311" w:rsidRDefault="00C44311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C44311" w:rsidRDefault="00C44311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C44311" w:rsidRDefault="00622DDD">
      <w:pPr>
        <w:spacing w:after="0"/>
        <w:jc w:val="right"/>
        <w:rPr>
          <w:rFonts w:ascii="PT Astra Serif" w:hAnsi="PT Astra Serif"/>
        </w:rPr>
      </w:pPr>
      <w:r>
        <w:rPr>
          <w:rFonts w:ascii="PT Astra Serif" w:hAnsi="PT Astra Serif"/>
          <w:sz w:val="24"/>
          <w:szCs w:val="24"/>
        </w:rPr>
        <w:t>Приложение № 2</w:t>
      </w:r>
    </w:p>
    <w:p w:rsidR="00C44311" w:rsidRDefault="00622DDD">
      <w:pPr>
        <w:pStyle w:val="ab"/>
        <w:spacing w:after="0"/>
        <w:jc w:val="right"/>
        <w:rPr>
          <w:rFonts w:ascii="PT Astra Serif" w:hAnsi="PT Astra Serif"/>
        </w:rPr>
      </w:pPr>
      <w:r>
        <w:rPr>
          <w:rFonts w:ascii="PT Astra Serif" w:hAnsi="PT Astra Serif"/>
          <w:sz w:val="24"/>
          <w:szCs w:val="24"/>
        </w:rPr>
        <w:t xml:space="preserve">                                                                                      к Контракту №______ от _________2026 г.</w:t>
      </w:r>
    </w:p>
    <w:p w:rsidR="00C44311" w:rsidRDefault="00C44311">
      <w:pPr>
        <w:pStyle w:val="ab"/>
        <w:spacing w:after="0"/>
        <w:jc w:val="right"/>
        <w:rPr>
          <w:rFonts w:ascii="PT Astra Serif" w:hAnsi="PT Astra Serif"/>
          <w:b/>
          <w:bCs/>
          <w:color w:val="7030A0"/>
          <w:kern w:val="2"/>
          <w:sz w:val="24"/>
          <w:szCs w:val="24"/>
        </w:rPr>
      </w:pPr>
    </w:p>
    <w:p w:rsidR="00C44311" w:rsidRDefault="00622DDD">
      <w:pPr>
        <w:spacing w:after="0"/>
        <w:jc w:val="center"/>
        <w:rPr>
          <w:rFonts w:ascii="PT Astra Serif" w:hAnsi="PT Astra Serif"/>
          <w:b/>
          <w:bCs/>
          <w:color w:val="7030A0"/>
          <w:kern w:val="2"/>
          <w:sz w:val="24"/>
          <w:szCs w:val="24"/>
        </w:rPr>
      </w:pPr>
      <w:r>
        <w:rPr>
          <w:rFonts w:ascii="PT Astra Serif" w:hAnsi="PT Astra Serif"/>
          <w:b/>
          <w:bCs/>
          <w:color w:val="7030A0"/>
          <w:kern w:val="2"/>
          <w:sz w:val="24"/>
          <w:szCs w:val="24"/>
        </w:rPr>
        <w:t xml:space="preserve">ТЕХНИЧЕСКИЕ И </w:t>
      </w:r>
      <w:r>
        <w:rPr>
          <w:rFonts w:ascii="PT Astra Serif" w:hAnsi="PT Astra Serif"/>
          <w:b/>
          <w:bCs/>
          <w:color w:val="7030A0"/>
          <w:kern w:val="2"/>
          <w:sz w:val="24"/>
          <w:szCs w:val="24"/>
        </w:rPr>
        <w:t>КАЧЕСТВЕННЫЕ ХАРАКТЕРИСТИКИ ТОВАРА</w:t>
      </w:r>
    </w:p>
    <w:tbl>
      <w:tblPr>
        <w:tblStyle w:val="aff"/>
        <w:tblW w:w="9905" w:type="dxa"/>
        <w:tblLayout w:type="fixed"/>
        <w:tblLook w:val="04A0" w:firstRow="1" w:lastRow="0" w:firstColumn="1" w:lastColumn="0" w:noHBand="0" w:noVBand="1"/>
      </w:tblPr>
      <w:tblGrid>
        <w:gridCol w:w="683"/>
        <w:gridCol w:w="1268"/>
        <w:gridCol w:w="1890"/>
        <w:gridCol w:w="6064"/>
      </w:tblGrid>
      <w:tr w:rsidR="00C44311">
        <w:tc>
          <w:tcPr>
            <w:tcW w:w="683" w:type="dxa"/>
          </w:tcPr>
          <w:p w:rsidR="00C44311" w:rsidRDefault="00622DDD">
            <w:pPr>
              <w:spacing w:after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№</w:t>
            </w:r>
          </w:p>
          <w:p w:rsidR="00C44311" w:rsidRDefault="00622DDD">
            <w:pPr>
              <w:spacing w:after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п/п</w:t>
            </w:r>
          </w:p>
        </w:tc>
        <w:tc>
          <w:tcPr>
            <w:tcW w:w="1268" w:type="dxa"/>
          </w:tcPr>
          <w:p w:rsidR="00C44311" w:rsidRDefault="00622DDD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ОКДП 2</w:t>
            </w:r>
          </w:p>
          <w:p w:rsidR="00C44311" w:rsidRDefault="00622DDD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по КТРУ</w:t>
            </w:r>
          </w:p>
        </w:tc>
        <w:tc>
          <w:tcPr>
            <w:tcW w:w="1890" w:type="dxa"/>
          </w:tcPr>
          <w:p w:rsidR="00C44311" w:rsidRDefault="00622DDD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Наименование</w:t>
            </w:r>
          </w:p>
        </w:tc>
        <w:tc>
          <w:tcPr>
            <w:tcW w:w="6063" w:type="dxa"/>
          </w:tcPr>
          <w:p w:rsidR="00C44311" w:rsidRDefault="00622DDD">
            <w:pPr>
              <w:tabs>
                <w:tab w:val="left" w:pos="6173"/>
              </w:tabs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Требования к товару</w:t>
            </w:r>
          </w:p>
        </w:tc>
      </w:tr>
      <w:tr w:rsidR="00C44311">
        <w:tc>
          <w:tcPr>
            <w:tcW w:w="683" w:type="dxa"/>
          </w:tcPr>
          <w:p w:rsidR="00C44311" w:rsidRDefault="00622DDD">
            <w:pPr>
              <w:spacing w:after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1268" w:type="dxa"/>
          </w:tcPr>
          <w:p w:rsidR="00C44311" w:rsidRDefault="00622DDD">
            <w:pPr>
              <w:jc w:val="center"/>
              <w:rPr>
                <w:rFonts w:ascii="FreeSans" w:hAnsi="FreeSans"/>
                <w:color w:val="000000"/>
                <w:sz w:val="20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27.40.33.130</w:t>
            </w:r>
          </w:p>
          <w:p w:rsidR="00C44311" w:rsidRDefault="00C44311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890" w:type="dxa"/>
          </w:tcPr>
          <w:p w:rsidR="00C44311" w:rsidRDefault="00622DDD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Прожектор СДО-20 LED 100Вт 6500К 218*197*25мм 8000Лм IP65 ФАZА (20)</w:t>
            </w:r>
          </w:p>
          <w:p w:rsidR="00C44311" w:rsidRDefault="00C44311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6063" w:type="dxa"/>
          </w:tcPr>
          <w:p w:rsidR="00C44311" w:rsidRDefault="00622DDD">
            <w:pPr>
              <w:pStyle w:val="ab"/>
              <w:suppressAutoHyphens w:val="0"/>
              <w:spacing w:after="0"/>
              <w:rPr>
                <w:szCs w:val="24"/>
              </w:rPr>
            </w:pPr>
            <w:r>
              <w:rPr>
                <w:rStyle w:val="af6"/>
                <w:rFonts w:ascii="PT Astra Serif" w:hAnsi="PT Astra Serif"/>
                <w:sz w:val="22"/>
                <w:szCs w:val="24"/>
              </w:rPr>
              <w:t>Мощность:</w:t>
            </w:r>
            <w:r>
              <w:rPr>
                <w:rFonts w:ascii="PT Astra Serif" w:hAnsi="PT Astra Serif"/>
                <w:sz w:val="22"/>
                <w:szCs w:val="24"/>
              </w:rPr>
              <w:t xml:space="preserve"> 100 Вт</w:t>
            </w:r>
          </w:p>
          <w:p w:rsidR="00C44311" w:rsidRDefault="00622DDD">
            <w:pPr>
              <w:pStyle w:val="ab"/>
              <w:numPr>
                <w:ilvl w:val="0"/>
                <w:numId w:val="4"/>
              </w:numPr>
              <w:tabs>
                <w:tab w:val="clear" w:pos="720"/>
                <w:tab w:val="left" w:pos="0"/>
              </w:tabs>
              <w:spacing w:after="0"/>
            </w:pPr>
            <w:r>
              <w:rPr>
                <w:rStyle w:val="af6"/>
              </w:rPr>
              <w:t>Световой поток:</w:t>
            </w:r>
            <w:r>
              <w:t xml:space="preserve"> 8000 лм</w:t>
            </w:r>
          </w:p>
          <w:p w:rsidR="00C44311" w:rsidRDefault="00622DDD">
            <w:pPr>
              <w:pStyle w:val="ab"/>
              <w:numPr>
                <w:ilvl w:val="0"/>
                <w:numId w:val="2"/>
              </w:numPr>
              <w:tabs>
                <w:tab w:val="left" w:pos="0"/>
              </w:tabs>
              <w:spacing w:after="0"/>
              <w:ind w:left="720" w:hanging="283"/>
            </w:pPr>
            <w:r>
              <w:rPr>
                <w:rStyle w:val="af6"/>
              </w:rPr>
              <w:t>Цветовая температура:</w:t>
            </w:r>
            <w:r>
              <w:t xml:space="preserve"> 6500 К (холодный белый свет)</w:t>
            </w:r>
          </w:p>
          <w:p w:rsidR="00C44311" w:rsidRDefault="00622DDD">
            <w:pPr>
              <w:pStyle w:val="ab"/>
              <w:numPr>
                <w:ilvl w:val="0"/>
                <w:numId w:val="5"/>
              </w:numPr>
              <w:tabs>
                <w:tab w:val="clear" w:pos="720"/>
                <w:tab w:val="left" w:pos="0"/>
              </w:tabs>
              <w:spacing w:after="0"/>
            </w:pPr>
            <w:r>
              <w:rPr>
                <w:rStyle w:val="af6"/>
              </w:rPr>
              <w:t>Степень защиты:</w:t>
            </w:r>
            <w:r>
              <w:t xml:space="preserve"> IP65</w:t>
            </w:r>
          </w:p>
          <w:p w:rsidR="00C44311" w:rsidRDefault="00622DDD">
            <w:pPr>
              <w:pStyle w:val="ab"/>
              <w:numPr>
                <w:ilvl w:val="0"/>
                <w:numId w:val="6"/>
              </w:numPr>
              <w:tabs>
                <w:tab w:val="clear" w:pos="720"/>
                <w:tab w:val="left" w:pos="0"/>
              </w:tabs>
              <w:spacing w:after="0"/>
            </w:pPr>
            <w:r>
              <w:rPr>
                <w:rStyle w:val="af6"/>
              </w:rPr>
              <w:t>Габариты:</w:t>
            </w:r>
            <w:r>
              <w:t xml:space="preserve"> 230×208×25 мм</w:t>
            </w:r>
          </w:p>
          <w:p w:rsidR="00C44311" w:rsidRDefault="00622DDD">
            <w:pPr>
              <w:pStyle w:val="ab"/>
              <w:numPr>
                <w:ilvl w:val="0"/>
                <w:numId w:val="7"/>
              </w:numPr>
              <w:tabs>
                <w:tab w:val="clear" w:pos="720"/>
                <w:tab w:val="left" w:pos="0"/>
              </w:tabs>
              <w:spacing w:after="0"/>
            </w:pPr>
            <w:r>
              <w:rPr>
                <w:rStyle w:val="af6"/>
              </w:rPr>
              <w:t>Напряжение питания:</w:t>
            </w:r>
            <w:r>
              <w:t xml:space="preserve"> 230 В</w:t>
            </w:r>
          </w:p>
          <w:p w:rsidR="00C44311" w:rsidRDefault="00622DDD">
            <w:pPr>
              <w:pStyle w:val="ab"/>
              <w:numPr>
                <w:ilvl w:val="0"/>
                <w:numId w:val="8"/>
              </w:numPr>
              <w:tabs>
                <w:tab w:val="clear" w:pos="720"/>
                <w:tab w:val="left" w:pos="0"/>
              </w:tabs>
              <w:spacing w:after="0"/>
            </w:pPr>
            <w:r>
              <w:rPr>
                <w:rStyle w:val="af6"/>
              </w:rPr>
              <w:t>Класс энергоэффективности:</w:t>
            </w:r>
            <w:r>
              <w:t xml:space="preserve"> А+</w:t>
            </w:r>
          </w:p>
          <w:p w:rsidR="00C44311" w:rsidRDefault="00622DDD">
            <w:pPr>
              <w:pStyle w:val="ab"/>
              <w:numPr>
                <w:ilvl w:val="0"/>
                <w:numId w:val="9"/>
              </w:numPr>
              <w:tabs>
                <w:tab w:val="clear" w:pos="720"/>
                <w:tab w:val="left" w:pos="0"/>
              </w:tabs>
              <w:spacing w:after="0"/>
            </w:pPr>
            <w:r>
              <w:rPr>
                <w:rStyle w:val="af6"/>
              </w:rPr>
              <w:t>Срок службы:</w:t>
            </w:r>
            <w:r>
              <w:t xml:space="preserve"> 30000 часов</w:t>
            </w:r>
          </w:p>
          <w:p w:rsidR="00C44311" w:rsidRDefault="00622DDD">
            <w:pPr>
              <w:pStyle w:val="ab"/>
              <w:numPr>
                <w:ilvl w:val="0"/>
                <w:numId w:val="10"/>
              </w:numPr>
              <w:tabs>
                <w:tab w:val="clear" w:pos="720"/>
                <w:tab w:val="left" w:pos="0"/>
              </w:tabs>
              <w:spacing w:after="0"/>
            </w:pPr>
            <w:r>
              <w:rPr>
                <w:rStyle w:val="af6"/>
              </w:rPr>
              <w:t>Диапазон рабочих температур:</w:t>
            </w:r>
            <w:r>
              <w:t xml:space="preserve"> от -40°C до +50°C</w:t>
            </w:r>
          </w:p>
          <w:p w:rsidR="00C44311" w:rsidRDefault="00622DDD">
            <w:pPr>
              <w:pStyle w:val="ab"/>
              <w:numPr>
                <w:ilvl w:val="0"/>
                <w:numId w:val="11"/>
              </w:numPr>
              <w:tabs>
                <w:tab w:val="clear" w:pos="720"/>
                <w:tab w:val="left" w:pos="0"/>
              </w:tabs>
              <w:spacing w:after="0"/>
            </w:pPr>
            <w:r>
              <w:rPr>
                <w:rStyle w:val="af6"/>
              </w:rPr>
              <w:t>Материал корпуса:</w:t>
            </w:r>
            <w:r>
              <w:t xml:space="preserve"> алюминий</w:t>
            </w:r>
          </w:p>
          <w:p w:rsidR="00C44311" w:rsidRDefault="00622DDD">
            <w:pPr>
              <w:pStyle w:val="ab"/>
              <w:numPr>
                <w:ilvl w:val="0"/>
                <w:numId w:val="12"/>
              </w:numPr>
              <w:tabs>
                <w:tab w:val="clear" w:pos="720"/>
                <w:tab w:val="left" w:pos="0"/>
              </w:tabs>
              <w:spacing w:after="0"/>
            </w:pPr>
            <w:r>
              <w:rPr>
                <w:rStyle w:val="af6"/>
              </w:rPr>
              <w:t>Материал рассеивателя:</w:t>
            </w:r>
            <w:r>
              <w:t xml:space="preserve"> закаленное стекло</w:t>
            </w:r>
          </w:p>
          <w:p w:rsidR="00C44311" w:rsidRDefault="00622DDD">
            <w:pPr>
              <w:pStyle w:val="ab"/>
              <w:numPr>
                <w:ilvl w:val="0"/>
                <w:numId w:val="13"/>
              </w:numPr>
              <w:tabs>
                <w:tab w:val="clear" w:pos="720"/>
                <w:tab w:val="left" w:pos="0"/>
              </w:tabs>
              <w:spacing w:after="0"/>
            </w:pPr>
            <w:r>
              <w:rPr>
                <w:rStyle w:val="af6"/>
              </w:rPr>
              <w:t>Индекс цветопередачи (Ra):</w:t>
            </w:r>
            <w:r>
              <w:t xml:space="preserve"> 70</w:t>
            </w:r>
          </w:p>
          <w:p w:rsidR="00C44311" w:rsidRDefault="00622DDD">
            <w:pPr>
              <w:pStyle w:val="ab"/>
              <w:numPr>
                <w:ilvl w:val="0"/>
                <w:numId w:val="14"/>
              </w:numPr>
              <w:tabs>
                <w:tab w:val="clear" w:pos="720"/>
                <w:tab w:val="left" w:pos="0"/>
              </w:tabs>
              <w:spacing w:after="0"/>
            </w:pPr>
            <w:r>
              <w:rPr>
                <w:rStyle w:val="af6"/>
              </w:rPr>
              <w:t>Угол освещения:</w:t>
            </w:r>
            <w:r>
              <w:t xml:space="preserve"> 100°</w:t>
            </w:r>
          </w:p>
          <w:p w:rsidR="00C44311" w:rsidRDefault="00622DDD">
            <w:pPr>
              <w:pStyle w:val="ab"/>
              <w:numPr>
                <w:ilvl w:val="0"/>
                <w:numId w:val="3"/>
              </w:numPr>
              <w:tabs>
                <w:tab w:val="clear" w:pos="720"/>
                <w:tab w:val="left" w:pos="0"/>
              </w:tabs>
              <w:spacing w:after="140"/>
            </w:pPr>
            <w:r>
              <w:rPr>
                <w:rStyle w:val="af6"/>
                <w:rFonts w:ascii="PT Astra Serif" w:hAnsi="PT Astra Serif"/>
                <w:szCs w:val="24"/>
              </w:rPr>
              <w:t>Класс защиты от поражения током:</w:t>
            </w:r>
            <w:r>
              <w:rPr>
                <w:rFonts w:ascii="PT Astra Serif" w:hAnsi="PT Astra Serif"/>
                <w:szCs w:val="24"/>
              </w:rPr>
              <w:t xml:space="preserve"> I</w:t>
            </w:r>
          </w:p>
        </w:tc>
      </w:tr>
    </w:tbl>
    <w:p w:rsidR="00C44311" w:rsidRDefault="00C44311">
      <w:pPr>
        <w:spacing w:after="0"/>
        <w:jc w:val="both"/>
        <w:rPr>
          <w:rFonts w:ascii="PT Astra Serif" w:hAnsi="PT Astra Serif"/>
        </w:rPr>
      </w:pPr>
    </w:p>
    <w:p w:rsidR="00C44311" w:rsidRDefault="00622DDD">
      <w:pPr>
        <w:spacing w:after="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Сроки поставки: В течение 20 (двадцать) рабочих дней с даты заключения Государственного контракта.</w:t>
      </w:r>
    </w:p>
    <w:p w:rsidR="00C44311" w:rsidRDefault="00622DDD">
      <w:pPr>
        <w:spacing w:after="0" w:line="240" w:lineRule="auto"/>
        <w:rPr>
          <w:rFonts w:ascii="PT Astra Serif" w:hAnsi="PT Astra Serif"/>
        </w:rPr>
      </w:pPr>
      <w:r>
        <w:rPr>
          <w:rFonts w:ascii="PT Astra Serif" w:hAnsi="PT Astra Serif"/>
        </w:rPr>
        <w:t xml:space="preserve">ГРУЗОПОЛУЧАТЕЛЬ – ФКУ КП-3 УФСИН России по </w:t>
      </w:r>
      <w:r>
        <w:rPr>
          <w:rFonts w:ascii="PT Astra Serif" w:hAnsi="PT Astra Serif"/>
        </w:rPr>
        <w:t>Республике Тыва (Республика Тыва,</w:t>
      </w:r>
      <w:r>
        <w:rPr>
          <w:rFonts w:ascii="PT Astra Serif" w:hAnsi="PT Astra Serif"/>
        </w:rPr>
        <w:softHyphen/>
        <w:t xml:space="preserve"> г.Кызыл, ул. Калинина, д. 140).</w:t>
      </w:r>
    </w:p>
    <w:p w:rsidR="00C44311" w:rsidRDefault="00C44311">
      <w:pPr>
        <w:spacing w:after="0" w:line="240" w:lineRule="auto"/>
        <w:ind w:firstLine="851"/>
        <w:jc w:val="both"/>
        <w:rPr>
          <w:rFonts w:ascii="PT Astra Serif" w:eastAsia="Calibri" w:hAnsi="PT Astra Serif"/>
          <w:spacing w:val="-10"/>
        </w:rPr>
      </w:pPr>
    </w:p>
    <w:tbl>
      <w:tblPr>
        <w:tblW w:w="4300" w:type="pct"/>
        <w:tblInd w:w="-109" w:type="dxa"/>
        <w:tblLayout w:type="fixed"/>
        <w:tblLook w:val="0000" w:firstRow="0" w:lastRow="0" w:firstColumn="0" w:lastColumn="0" w:noHBand="0" w:noVBand="0"/>
      </w:tblPr>
      <w:tblGrid>
        <w:gridCol w:w="5212"/>
        <w:gridCol w:w="3262"/>
      </w:tblGrid>
      <w:tr w:rsidR="00C44311">
        <w:trPr>
          <w:trHeight w:val="807"/>
        </w:trPr>
        <w:tc>
          <w:tcPr>
            <w:tcW w:w="5097" w:type="dxa"/>
          </w:tcPr>
          <w:p w:rsidR="00C44311" w:rsidRDefault="00622DDD">
            <w:r>
              <w:rPr>
                <w:rFonts w:ascii="PT Astra Serif" w:hAnsi="PT Astra Serif"/>
                <w:b/>
              </w:rPr>
              <w:t>«Государственный заказчик»</w:t>
            </w:r>
          </w:p>
          <w:p w:rsidR="00C44311" w:rsidRDefault="00622DDD">
            <w:pPr>
              <w:pStyle w:val="12"/>
              <w:spacing w:line="240" w:lineRule="auto"/>
              <w:ind w:right="632" w:firstLine="0"/>
              <w:contextualSpacing/>
              <w:rPr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22"/>
                <w:szCs w:val="22"/>
                <w:u w:val="single"/>
              </w:rPr>
              <w:t>_______ЭП____/_____/</w:t>
            </w:r>
          </w:p>
        </w:tc>
        <w:tc>
          <w:tcPr>
            <w:tcW w:w="3190" w:type="dxa"/>
          </w:tcPr>
          <w:p w:rsidR="00C44311" w:rsidRDefault="00622DDD">
            <w:r>
              <w:rPr>
                <w:rFonts w:ascii="PT Astra Serif" w:hAnsi="PT Astra Serif"/>
                <w:b/>
              </w:rPr>
              <w:t>«Поставщик»</w:t>
            </w:r>
          </w:p>
          <w:p w:rsidR="00C44311" w:rsidRDefault="00622DDD">
            <w:pPr>
              <w:pStyle w:val="FR1"/>
              <w:spacing w:before="0"/>
              <w:ind w:right="-71"/>
              <w:contextualSpacing/>
              <w:jc w:val="both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  <w:u w:val="single"/>
              </w:rPr>
              <w:t>_______ЭП_____/_____/</w:t>
            </w:r>
          </w:p>
        </w:tc>
      </w:tr>
    </w:tbl>
    <w:p w:rsidR="00C44311" w:rsidRDefault="00C44311">
      <w:pPr>
        <w:sectPr w:rsidR="00C44311">
          <w:pgSz w:w="11906" w:h="16838"/>
          <w:pgMar w:top="1134" w:right="567" w:bottom="1276" w:left="1701" w:header="0" w:footer="0" w:gutter="0"/>
          <w:cols w:space="720"/>
          <w:formProt w:val="0"/>
          <w:docGrid w:linePitch="299" w:charSpace="8192"/>
        </w:sectPr>
      </w:pPr>
    </w:p>
    <w:p w:rsidR="00C44311" w:rsidRDefault="00622DDD">
      <w:pPr>
        <w:spacing w:after="0"/>
        <w:ind w:right="-1"/>
        <w:jc w:val="right"/>
        <w:rPr>
          <w:rFonts w:ascii="PT Astra Serif" w:hAnsi="PT Astra Serif"/>
        </w:rPr>
      </w:pPr>
      <w:r>
        <w:rPr>
          <w:rFonts w:ascii="PT Astra Serif" w:hAnsi="PT Astra Serif"/>
          <w:sz w:val="20"/>
          <w:szCs w:val="20"/>
        </w:rPr>
        <w:lastRenderedPageBreak/>
        <w:t>Приложение № 3</w:t>
      </w:r>
    </w:p>
    <w:p w:rsidR="00C44311" w:rsidRDefault="00622DDD">
      <w:pPr>
        <w:pStyle w:val="ab"/>
        <w:spacing w:after="0"/>
        <w:ind w:right="-1"/>
        <w:jc w:val="right"/>
        <w:rPr>
          <w:rFonts w:ascii="PT Astra Serif" w:hAnsi="PT Astra Serif"/>
        </w:rPr>
      </w:pPr>
      <w:r>
        <w:rPr>
          <w:rFonts w:ascii="PT Astra Serif" w:hAnsi="PT Astra Serif"/>
        </w:rPr>
        <w:t xml:space="preserve">                                               к Контракту №_____от </w:t>
      </w:r>
      <w:r>
        <w:rPr>
          <w:rFonts w:ascii="PT Astra Serif" w:hAnsi="PT Astra Serif"/>
        </w:rPr>
        <w:t>_________2026 г.</w:t>
      </w:r>
    </w:p>
    <w:p w:rsidR="00C44311" w:rsidRDefault="00C44311">
      <w:pPr>
        <w:pStyle w:val="32"/>
        <w:spacing w:after="0"/>
        <w:ind w:right="-1"/>
        <w:rPr>
          <w:rFonts w:ascii="PT Astra Serif" w:hAnsi="PT Astra Serif"/>
          <w:sz w:val="20"/>
          <w:szCs w:val="20"/>
          <w:shd w:val="clear" w:color="auto" w:fill="FFFF00"/>
        </w:rPr>
      </w:pPr>
    </w:p>
    <w:p w:rsidR="00C44311" w:rsidRDefault="00622DDD">
      <w:pPr>
        <w:pStyle w:val="Style32"/>
        <w:widowControl/>
        <w:tabs>
          <w:tab w:val="left" w:leader="underscore" w:pos="1696"/>
        </w:tabs>
        <w:spacing w:line="240" w:lineRule="auto"/>
        <w:jc w:val="right"/>
      </w:pPr>
      <w:r>
        <w:rPr>
          <w:rFonts w:ascii="PT Astra Serif" w:hAnsi="PT Astra Serif"/>
          <w:color w:val="FF0000"/>
          <w:sz w:val="20"/>
          <w:szCs w:val="20"/>
        </w:rPr>
        <w:t xml:space="preserve">( </w:t>
      </w:r>
      <w:r>
        <w:rPr>
          <w:rFonts w:ascii="PT Astra Serif" w:hAnsi="PT Astra Serif"/>
          <w:color w:val="FF0000"/>
          <w:sz w:val="20"/>
          <w:szCs w:val="20"/>
          <w:u w:val="single"/>
        </w:rPr>
        <w:t>ФОРМА</w:t>
      </w:r>
      <w:r>
        <w:rPr>
          <w:rStyle w:val="FontStyle42"/>
          <w:rFonts w:ascii="PT Astra Serif" w:hAnsi="PT Astra Serif"/>
          <w:color w:val="FF0000"/>
          <w:sz w:val="20"/>
          <w:szCs w:val="20"/>
          <w:u w:val="single"/>
        </w:rPr>
        <w:t xml:space="preserve"> ОБРАЗЕЦ ) </w:t>
      </w:r>
    </w:p>
    <w:p w:rsidR="00C44311" w:rsidRDefault="00622DDD">
      <w:pPr>
        <w:pStyle w:val="Style32"/>
        <w:widowControl/>
        <w:tabs>
          <w:tab w:val="left" w:leader="underscore" w:pos="1696"/>
        </w:tabs>
        <w:spacing w:line="240" w:lineRule="auto"/>
        <w:jc w:val="center"/>
      </w:pPr>
      <w:r>
        <w:rPr>
          <w:rStyle w:val="FontStyle42"/>
          <w:rFonts w:ascii="PT Astra Serif" w:hAnsi="PT Astra Serif"/>
          <w:color w:val="FF0000"/>
          <w:sz w:val="20"/>
          <w:szCs w:val="20"/>
        </w:rPr>
        <w:t>АКТ № _______</w:t>
      </w:r>
    </w:p>
    <w:p w:rsidR="00C44311" w:rsidRDefault="00622DDD">
      <w:pPr>
        <w:pStyle w:val="Style37"/>
        <w:widowControl/>
        <w:tabs>
          <w:tab w:val="left" w:leader="underscore" w:pos="4234"/>
          <w:tab w:val="left" w:leader="underscore" w:pos="5598"/>
          <w:tab w:val="left" w:leader="underscore" w:pos="6379"/>
        </w:tabs>
        <w:spacing w:line="240" w:lineRule="auto"/>
        <w:ind w:left="2977" w:right="3172"/>
      </w:pPr>
      <w:r>
        <w:rPr>
          <w:rStyle w:val="FontStyle42"/>
          <w:rFonts w:ascii="PT Astra Serif" w:hAnsi="PT Astra Serif"/>
          <w:sz w:val="20"/>
          <w:szCs w:val="20"/>
        </w:rPr>
        <w:t>приемки товара</w:t>
      </w:r>
    </w:p>
    <w:p w:rsidR="00C44311" w:rsidRDefault="00622DDD">
      <w:pPr>
        <w:pStyle w:val="Style37"/>
        <w:widowControl/>
        <w:tabs>
          <w:tab w:val="left" w:leader="underscore" w:pos="4234"/>
          <w:tab w:val="left" w:leader="underscore" w:pos="5598"/>
          <w:tab w:val="left" w:leader="underscore" w:pos="6379"/>
        </w:tabs>
        <w:spacing w:line="240" w:lineRule="auto"/>
        <w:ind w:left="2977" w:right="3172"/>
      </w:pPr>
      <w:r>
        <w:rPr>
          <w:rStyle w:val="FontStyle42"/>
          <w:rFonts w:ascii="PT Astra Serif" w:hAnsi="PT Astra Serif"/>
          <w:sz w:val="20"/>
          <w:szCs w:val="20"/>
        </w:rPr>
        <w:t>от «__» ________20__ г.</w:t>
      </w:r>
    </w:p>
    <w:p w:rsidR="00C44311" w:rsidRDefault="00C44311">
      <w:pPr>
        <w:pStyle w:val="Style15"/>
        <w:widowControl/>
        <w:spacing w:line="240" w:lineRule="auto"/>
        <w:ind w:firstLine="713"/>
        <w:jc w:val="left"/>
        <w:rPr>
          <w:rFonts w:ascii="PT Astra Serif" w:hAnsi="PT Astra Serif"/>
          <w:sz w:val="20"/>
          <w:szCs w:val="20"/>
        </w:rPr>
      </w:pPr>
    </w:p>
    <w:p w:rsidR="00C44311" w:rsidRDefault="00622DDD">
      <w:pPr>
        <w:pStyle w:val="Style15"/>
        <w:widowControl/>
        <w:spacing w:line="240" w:lineRule="auto"/>
        <w:ind w:firstLine="713"/>
      </w:pPr>
      <w:r>
        <w:rPr>
          <w:rStyle w:val="FontStyle42"/>
          <w:rFonts w:ascii="PT Astra Serif" w:hAnsi="PT Astra Serif"/>
          <w:sz w:val="20"/>
          <w:szCs w:val="20"/>
        </w:rPr>
        <w:t>Настоящий Акт составлен в том, что в соответствии с Государственным контрактом на поставку товара    № ________________________, заключенным «___» ___________ 20__ г</w:t>
      </w:r>
      <w:r>
        <w:rPr>
          <w:rStyle w:val="FontStyle42"/>
          <w:rFonts w:ascii="PT Astra Serif" w:hAnsi="PT Astra Serif"/>
          <w:sz w:val="20"/>
          <w:szCs w:val="20"/>
        </w:rPr>
        <w:t>. между _________ (Исполнитель ) и ФКУ КП-3 УФСИН России по Республике Тыва (Государственный заказчик), Исполнитель   поставил товар Государственному заказчику    за период с «___» ____________ 20__ г. по «___» ____________ 20__ г на сумму ________________</w:t>
      </w:r>
      <w:r>
        <w:rPr>
          <w:rStyle w:val="FontStyle42"/>
          <w:rFonts w:ascii="PT Astra Serif" w:hAnsi="PT Astra Serif"/>
          <w:sz w:val="20"/>
          <w:szCs w:val="20"/>
        </w:rPr>
        <w:t xml:space="preserve">___ руб. (сумма прописью). </w:t>
      </w:r>
    </w:p>
    <w:p w:rsidR="00C44311" w:rsidRDefault="00C44311">
      <w:pPr>
        <w:rPr>
          <w:rFonts w:ascii="PT Astra Serif" w:hAnsi="PT Astra Serif"/>
          <w:sz w:val="20"/>
          <w:szCs w:val="20"/>
        </w:rPr>
      </w:pPr>
    </w:p>
    <w:tbl>
      <w:tblPr>
        <w:tblW w:w="15309" w:type="dxa"/>
        <w:tblInd w:w="-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8"/>
        <w:gridCol w:w="4112"/>
        <w:gridCol w:w="1560"/>
        <w:gridCol w:w="2552"/>
        <w:gridCol w:w="3400"/>
        <w:gridCol w:w="2977"/>
      </w:tblGrid>
      <w:tr w:rsidR="00C44311"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44311" w:rsidRDefault="00622DDD">
            <w:pPr>
              <w:pStyle w:val="Style27"/>
              <w:widowControl/>
              <w:spacing w:line="240" w:lineRule="auto"/>
            </w:pPr>
            <w:r>
              <w:rPr>
                <w:rStyle w:val="FontStyle42"/>
                <w:rFonts w:ascii="PT Astra Serif" w:hAnsi="PT Astra Serif"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44311" w:rsidRDefault="00622DDD">
            <w:pPr>
              <w:pStyle w:val="Style27"/>
              <w:widowControl/>
              <w:spacing w:line="240" w:lineRule="auto"/>
            </w:pPr>
            <w:r>
              <w:rPr>
                <w:rStyle w:val="FontStyle42"/>
                <w:rFonts w:ascii="PT Astra Serif" w:hAnsi="PT Astra Serif"/>
                <w:sz w:val="20"/>
                <w:szCs w:val="20"/>
                <w:lang w:eastAsia="en-US"/>
              </w:rPr>
              <w:t>Наименование товара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4311" w:rsidRDefault="00622DDD">
            <w:pPr>
              <w:spacing w:before="240" w:line="240" w:lineRule="atLeast"/>
              <w:contextualSpacing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Ед.изм.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4311" w:rsidRDefault="00622DDD">
            <w:pPr>
              <w:spacing w:before="240" w:line="240" w:lineRule="atLeast"/>
              <w:contextualSpacing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Кол-во</w:t>
            </w:r>
          </w:p>
        </w:tc>
        <w:tc>
          <w:tcPr>
            <w:tcW w:w="3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4311" w:rsidRDefault="00622DDD">
            <w:pPr>
              <w:spacing w:before="240" w:line="240" w:lineRule="atLeast"/>
              <w:contextualSpacing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Цена за ед., руб.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4311" w:rsidRDefault="00622DDD">
            <w:pPr>
              <w:spacing w:before="240" w:line="240" w:lineRule="atLeast"/>
              <w:contextualSpacing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Стоимость, руб.</w:t>
            </w:r>
          </w:p>
        </w:tc>
      </w:tr>
      <w:tr w:rsidR="00C44311"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4311" w:rsidRDefault="00C44311">
            <w:pPr>
              <w:pStyle w:val="Style34"/>
              <w:widowControl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4311" w:rsidRDefault="00C44311">
            <w:pPr>
              <w:pStyle w:val="Style34"/>
              <w:widowControl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4311" w:rsidRDefault="00C44311">
            <w:pPr>
              <w:pStyle w:val="Style34"/>
              <w:widowControl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4311" w:rsidRDefault="00C44311">
            <w:pPr>
              <w:pStyle w:val="Style27"/>
              <w:widowControl/>
              <w:spacing w:line="240" w:lineRule="auto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3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4311" w:rsidRDefault="00C44311">
            <w:pPr>
              <w:pStyle w:val="Style34"/>
              <w:widowControl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4311" w:rsidRDefault="00C44311">
            <w:pPr>
              <w:pStyle w:val="Style34"/>
              <w:widowControl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</w:tr>
      <w:tr w:rsidR="00C44311"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4311" w:rsidRDefault="00C44311">
            <w:pPr>
              <w:pStyle w:val="Style27"/>
              <w:widowControl/>
              <w:spacing w:line="240" w:lineRule="auto"/>
              <w:jc w:val="left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4311" w:rsidRDefault="00622DDD">
            <w:pPr>
              <w:pStyle w:val="Style27"/>
              <w:widowControl/>
              <w:spacing w:line="240" w:lineRule="auto"/>
            </w:pPr>
            <w:r>
              <w:rPr>
                <w:rStyle w:val="FontStyle42"/>
                <w:rFonts w:ascii="PT Astra Serif" w:hAnsi="PT Astra Serif"/>
                <w:sz w:val="20"/>
                <w:szCs w:val="20"/>
                <w:lang w:eastAsia="en-US"/>
              </w:rPr>
              <w:t>Всего: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4311" w:rsidRDefault="00C44311">
            <w:pPr>
              <w:pStyle w:val="Style34"/>
              <w:widowControl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4311" w:rsidRDefault="00C44311">
            <w:pPr>
              <w:pStyle w:val="Style34"/>
              <w:widowControl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3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4311" w:rsidRDefault="00C44311">
            <w:pPr>
              <w:pStyle w:val="Style34"/>
              <w:widowControl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4311" w:rsidRDefault="00C44311">
            <w:pPr>
              <w:pStyle w:val="Style34"/>
              <w:widowControl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</w:tr>
    </w:tbl>
    <w:p w:rsidR="00C44311" w:rsidRDefault="00C44311">
      <w:pPr>
        <w:rPr>
          <w:rFonts w:ascii="PT Astra Serif" w:eastAsia="Times New Roman" w:hAnsi="PT Astra Serif"/>
          <w:sz w:val="20"/>
          <w:szCs w:val="20"/>
        </w:rPr>
      </w:pPr>
    </w:p>
    <w:p w:rsidR="00C44311" w:rsidRDefault="00622DDD">
      <w:pPr>
        <w:rPr>
          <w:rFonts w:ascii="PT Astra Serif" w:hAnsi="PT Astra Serif"/>
        </w:rPr>
      </w:pPr>
      <w:r>
        <w:rPr>
          <w:rFonts w:ascii="PT Astra Serif" w:hAnsi="PT Astra Serif"/>
          <w:sz w:val="20"/>
          <w:szCs w:val="20"/>
        </w:rPr>
        <w:t>Поставка товара, выполненная Исполнителем   и предусмотренная Контрактом (</w:t>
      </w:r>
      <w:r>
        <w:rPr>
          <w:rFonts w:ascii="PT Astra Serif" w:hAnsi="PT Astra Serif"/>
          <w:i/>
          <w:color w:val="FF0000"/>
          <w:sz w:val="20"/>
          <w:szCs w:val="20"/>
        </w:rPr>
        <w:t xml:space="preserve">соответствует </w:t>
      </w:r>
      <w:r>
        <w:rPr>
          <w:rFonts w:ascii="PT Astra Serif" w:hAnsi="PT Astra Serif"/>
          <w:sz w:val="20"/>
          <w:szCs w:val="20"/>
        </w:rPr>
        <w:t xml:space="preserve">или </w:t>
      </w:r>
      <w:r>
        <w:rPr>
          <w:rFonts w:ascii="PT Astra Serif" w:hAnsi="PT Astra Serif"/>
          <w:i/>
          <w:color w:val="FF0000"/>
          <w:sz w:val="20"/>
          <w:szCs w:val="20"/>
        </w:rPr>
        <w:t>не соответствует</w:t>
      </w:r>
      <w:r>
        <w:rPr>
          <w:rFonts w:ascii="PT Astra Serif" w:hAnsi="PT Astra Serif"/>
          <w:sz w:val="20"/>
          <w:szCs w:val="20"/>
        </w:rPr>
        <w:t xml:space="preserve">) </w:t>
      </w:r>
      <w:r>
        <w:rPr>
          <w:rFonts w:ascii="PT Astra Serif" w:hAnsi="PT Astra Serif"/>
          <w:sz w:val="20"/>
          <w:szCs w:val="20"/>
        </w:rPr>
        <w:t>__________________________________ условиям Контракта.</w:t>
      </w:r>
    </w:p>
    <w:tbl>
      <w:tblPr>
        <w:tblW w:w="15417" w:type="dxa"/>
        <w:tblInd w:w="-109" w:type="dxa"/>
        <w:tblLayout w:type="fixed"/>
        <w:tblLook w:val="0000" w:firstRow="0" w:lastRow="0" w:firstColumn="0" w:lastColumn="0" w:noHBand="0" w:noVBand="0"/>
      </w:tblPr>
      <w:tblGrid>
        <w:gridCol w:w="3795"/>
        <w:gridCol w:w="1701"/>
        <w:gridCol w:w="9921"/>
      </w:tblGrid>
      <w:tr w:rsidR="00C44311">
        <w:trPr>
          <w:trHeight w:val="591"/>
        </w:trPr>
        <w:tc>
          <w:tcPr>
            <w:tcW w:w="3795" w:type="dxa"/>
          </w:tcPr>
          <w:p w:rsidR="00C44311" w:rsidRDefault="00622DDD">
            <w:pPr>
              <w:pStyle w:val="af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>Государственный заказчик</w:t>
            </w:r>
          </w:p>
          <w:p w:rsidR="00C44311" w:rsidRDefault="00C44311">
            <w:pPr>
              <w:jc w:val="center"/>
              <w:rPr>
                <w:rFonts w:ascii="PT Astra Serif" w:eastAsia="Times New Roman" w:hAnsi="PT Astra Serif"/>
                <w:b/>
                <w:bCs/>
                <w:sz w:val="20"/>
                <w:szCs w:val="20"/>
              </w:rPr>
            </w:pPr>
          </w:p>
          <w:p w:rsidR="00C44311" w:rsidRDefault="00622DDD">
            <w:pPr>
              <w:pStyle w:val="af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__________________________</w:t>
            </w:r>
          </w:p>
          <w:p w:rsidR="00C44311" w:rsidRDefault="00622DDD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М.П.</w:t>
            </w:r>
          </w:p>
          <w:p w:rsidR="00C44311" w:rsidRDefault="00C44311">
            <w:pPr>
              <w:jc w:val="center"/>
              <w:rPr>
                <w:rFonts w:ascii="PT Astra Serif" w:eastAsia="Times New Roman" w:hAnsi="PT Astra Serif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C44311" w:rsidRDefault="00C44311">
            <w:pPr>
              <w:jc w:val="center"/>
              <w:rPr>
                <w:rFonts w:ascii="PT Astra Serif" w:eastAsia="Times New Roman" w:hAnsi="PT Astra Serif"/>
                <w:b/>
                <w:bCs/>
                <w:sz w:val="20"/>
                <w:szCs w:val="20"/>
              </w:rPr>
            </w:pPr>
          </w:p>
          <w:p w:rsidR="00C44311" w:rsidRDefault="00C44311">
            <w:pPr>
              <w:jc w:val="center"/>
              <w:rPr>
                <w:rFonts w:ascii="PT Astra Serif" w:eastAsia="Times New Roman" w:hAnsi="PT Astra Serif"/>
                <w:b/>
                <w:bCs/>
                <w:sz w:val="20"/>
                <w:szCs w:val="20"/>
              </w:rPr>
            </w:pPr>
          </w:p>
          <w:p w:rsidR="00C44311" w:rsidRDefault="00C44311">
            <w:pPr>
              <w:jc w:val="center"/>
              <w:rPr>
                <w:rFonts w:ascii="PT Astra Serif" w:eastAsia="Times New Roman" w:hAnsi="PT Astra Serif"/>
                <w:b/>
                <w:bCs/>
                <w:sz w:val="20"/>
                <w:szCs w:val="20"/>
              </w:rPr>
            </w:pPr>
          </w:p>
          <w:p w:rsidR="00C44311" w:rsidRDefault="00C44311">
            <w:pPr>
              <w:jc w:val="center"/>
              <w:rPr>
                <w:rFonts w:ascii="PT Astra Serif" w:eastAsia="Times New Roman" w:hAnsi="PT Astra Serif"/>
                <w:b/>
                <w:bCs/>
                <w:sz w:val="20"/>
                <w:szCs w:val="20"/>
              </w:rPr>
            </w:pPr>
          </w:p>
        </w:tc>
        <w:tc>
          <w:tcPr>
            <w:tcW w:w="9921" w:type="dxa"/>
          </w:tcPr>
          <w:p w:rsidR="00C44311" w:rsidRDefault="00622DDD">
            <w:pPr>
              <w:pStyle w:val="af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>Поставщик</w:t>
            </w:r>
          </w:p>
          <w:p w:rsidR="00C44311" w:rsidRDefault="00C44311">
            <w:pPr>
              <w:pStyle w:val="af0"/>
              <w:rPr>
                <w:rFonts w:ascii="PT Astra Serif" w:hAnsi="PT Astra Serif"/>
                <w:sz w:val="20"/>
                <w:szCs w:val="20"/>
              </w:rPr>
            </w:pPr>
          </w:p>
          <w:p w:rsidR="00C44311" w:rsidRDefault="00C44311">
            <w:pPr>
              <w:pStyle w:val="af0"/>
              <w:rPr>
                <w:rFonts w:ascii="PT Astra Serif" w:hAnsi="PT Astra Serif"/>
                <w:sz w:val="20"/>
                <w:szCs w:val="20"/>
              </w:rPr>
            </w:pPr>
          </w:p>
          <w:p w:rsidR="00C44311" w:rsidRDefault="00622DDD">
            <w:pPr>
              <w:pStyle w:val="af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_________________________</w:t>
            </w:r>
          </w:p>
          <w:p w:rsidR="00C44311" w:rsidRDefault="00622DDD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                     М.П.</w:t>
            </w:r>
          </w:p>
        </w:tc>
      </w:tr>
    </w:tbl>
    <w:p w:rsidR="00C44311" w:rsidRDefault="00C44311">
      <w:pPr>
        <w:pStyle w:val="32"/>
        <w:spacing w:after="0"/>
        <w:ind w:right="-1"/>
        <w:rPr>
          <w:rFonts w:ascii="PT Astra Serif" w:hAnsi="PT Astra Serif"/>
          <w:b/>
          <w:bCs/>
          <w:shd w:val="clear" w:color="auto" w:fill="FFFF00"/>
        </w:rPr>
      </w:pPr>
    </w:p>
    <w:sectPr w:rsidR="00C44311">
      <w:headerReference w:type="even" r:id="rId10"/>
      <w:headerReference w:type="default" r:id="rId11"/>
      <w:headerReference w:type="first" r:id="rId12"/>
      <w:pgSz w:w="16838" w:h="11906" w:orient="landscape"/>
      <w:pgMar w:top="1701" w:right="1134" w:bottom="709" w:left="1134" w:header="709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2DDD" w:rsidRDefault="00622DDD">
      <w:pPr>
        <w:spacing w:after="0" w:line="240" w:lineRule="auto"/>
      </w:pPr>
      <w:r>
        <w:separator/>
      </w:r>
    </w:p>
  </w:endnote>
  <w:endnote w:type="continuationSeparator" w:id="0">
    <w:p w:rsidR="00622DDD" w:rsidRDefault="00622D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Fallback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FreeSans">
    <w:altName w:val="Times New Roman"/>
    <w:charset w:val="01"/>
    <w:family w:val="roman"/>
    <w:pitch w:val="default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2DDD" w:rsidRDefault="00622DDD">
      <w:pPr>
        <w:spacing w:after="0" w:line="240" w:lineRule="auto"/>
      </w:pPr>
      <w:r>
        <w:separator/>
      </w:r>
    </w:p>
  </w:footnote>
  <w:footnote w:type="continuationSeparator" w:id="0">
    <w:p w:rsidR="00622DDD" w:rsidRDefault="00622D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4311" w:rsidRDefault="00C44311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4311" w:rsidRDefault="00C44311">
    <w:pPr>
      <w:pStyle w:val="a4"/>
      <w:spacing w:after="200"/>
      <w:ind w:firstLine="0"/>
      <w:jc w:val="left"/>
      <w:rPr>
        <w:b/>
        <w:bCs/>
        <w:sz w:val="14"/>
        <w:szCs w:val="1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4311" w:rsidRDefault="00C44311">
    <w:pPr>
      <w:pStyle w:val="a4"/>
      <w:spacing w:after="200"/>
      <w:ind w:firstLine="0"/>
      <w:jc w:val="left"/>
      <w:rPr>
        <w:b/>
        <w:bCs/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033A64"/>
    <w:multiLevelType w:val="multilevel"/>
    <w:tmpl w:val="956E0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283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DBC6B78"/>
    <w:multiLevelType w:val="multilevel"/>
    <w:tmpl w:val="5FF0C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283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EA73429"/>
    <w:multiLevelType w:val="multilevel"/>
    <w:tmpl w:val="97201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283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236464D8"/>
    <w:multiLevelType w:val="multilevel"/>
    <w:tmpl w:val="EF5A1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283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282E2C4B"/>
    <w:multiLevelType w:val="multilevel"/>
    <w:tmpl w:val="D5E8C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283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344E523D"/>
    <w:multiLevelType w:val="multilevel"/>
    <w:tmpl w:val="734ED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283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387774B5"/>
    <w:multiLevelType w:val="multilevel"/>
    <w:tmpl w:val="0F245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283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3BE344BF"/>
    <w:multiLevelType w:val="multilevel"/>
    <w:tmpl w:val="12745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283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13D03B2"/>
    <w:multiLevelType w:val="multilevel"/>
    <w:tmpl w:val="032AB004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2471"/>
        </w:tabs>
        <w:ind w:left="2471" w:hanging="851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2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cs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</w:lvl>
  </w:abstractNum>
  <w:abstractNum w:abstractNumId="9" w15:restartNumberingAfterBreak="0">
    <w:nsid w:val="46AD1DB0"/>
    <w:multiLevelType w:val="multilevel"/>
    <w:tmpl w:val="25F6C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283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PT Astra Serif" w:eastAsia="Calibri" w:hAnsi="PT Astra Serif"/>
        <w:szCs w:val="24"/>
        <w:lang w:val="en-US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PT Astra Serif" w:eastAsia="Calibri" w:hAnsi="PT Astra Serif"/>
        <w:szCs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4CE70B5C"/>
    <w:multiLevelType w:val="multilevel"/>
    <w:tmpl w:val="11AA1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283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603A4B51"/>
    <w:multiLevelType w:val="multilevel"/>
    <w:tmpl w:val="3AB6B4F4"/>
    <w:lvl w:ilvl="0">
      <w:start w:val="1"/>
      <w:numFmt w:val="decimal"/>
      <w:pStyle w:val="1"/>
      <w:suff w:val="space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2"/>
      <w:suff w:val="space"/>
      <w:lvlText w:val="%1.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3"/>
      <w:suff w:val="space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4"/>
      <w:suff w:val="space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pStyle w:val="5"/>
      <w:suff w:val="space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pStyle w:val="6"/>
      <w:suff w:val="space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pStyle w:val="7"/>
      <w:suff w:val="space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pStyle w:val="8"/>
      <w:suff w:val="space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pStyle w:val="9"/>
      <w:suff w:val="space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75714A8C"/>
    <w:multiLevelType w:val="multilevel"/>
    <w:tmpl w:val="2AFC7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283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75EC1ECC"/>
    <w:multiLevelType w:val="multilevel"/>
    <w:tmpl w:val="5A56E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283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1"/>
  </w:num>
  <w:num w:numId="2">
    <w:abstractNumId w:val="8"/>
  </w:num>
  <w:num w:numId="3">
    <w:abstractNumId w:val="0"/>
  </w:num>
  <w:num w:numId="4">
    <w:abstractNumId w:val="10"/>
  </w:num>
  <w:num w:numId="5">
    <w:abstractNumId w:val="9"/>
  </w:num>
  <w:num w:numId="6">
    <w:abstractNumId w:val="2"/>
  </w:num>
  <w:num w:numId="7">
    <w:abstractNumId w:val="6"/>
  </w:num>
  <w:num w:numId="8">
    <w:abstractNumId w:val="7"/>
  </w:num>
  <w:num w:numId="9">
    <w:abstractNumId w:val="13"/>
  </w:num>
  <w:num w:numId="10">
    <w:abstractNumId w:val="5"/>
  </w:num>
  <w:num w:numId="11">
    <w:abstractNumId w:val="1"/>
  </w:num>
  <w:num w:numId="12">
    <w:abstractNumId w:val="4"/>
  </w:num>
  <w:num w:numId="13">
    <w:abstractNumId w:val="12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compatSetting w:name="compatibilityMode" w:uri="http://schemas.microsoft.com/office/word" w:val="12"/>
  </w:compat>
  <w:rsids>
    <w:rsidRoot w:val="00C44311"/>
    <w:rsid w:val="003956EF"/>
    <w:rsid w:val="00622DDD"/>
    <w:rsid w:val="00C44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99265"/>
  <w15:docId w15:val="{F97845B5-B045-4BBF-A811-964D16491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eastAsia="Droid Sans Fallback" w:cs="Times New Roman"/>
    </w:rPr>
  </w:style>
  <w:style w:type="paragraph" w:styleId="1">
    <w:name w:val="heading 1"/>
    <w:basedOn w:val="a"/>
    <w:next w:val="a"/>
    <w:link w:val="10"/>
    <w:qFormat/>
    <w:pPr>
      <w:keepNext/>
      <w:keepLines/>
      <w:numPr>
        <w:numId w:val="1"/>
      </w:numPr>
      <w:suppressAutoHyphens w:val="0"/>
      <w:spacing w:before="240" w:after="120"/>
      <w:jc w:val="center"/>
      <w:outlineLvl w:val="0"/>
    </w:pPr>
    <w:rPr>
      <w:rFonts w:ascii="Times New Roman" w:eastAsia="Times New Roman" w:hAnsi="Times New Roman"/>
      <w:b/>
      <w:bCs/>
      <w:sz w:val="24"/>
      <w:szCs w:val="28"/>
      <w:lang w:eastAsia="ru-RU"/>
    </w:rPr>
  </w:style>
  <w:style w:type="paragraph" w:styleId="2">
    <w:name w:val="heading 2"/>
    <w:basedOn w:val="a"/>
    <w:next w:val="a"/>
    <w:link w:val="20"/>
    <w:qFormat/>
    <w:pPr>
      <w:numPr>
        <w:ilvl w:val="1"/>
        <w:numId w:val="1"/>
      </w:numPr>
      <w:suppressAutoHyphens w:val="0"/>
      <w:spacing w:before="120" w:after="120"/>
      <w:ind w:firstLine="482"/>
      <w:jc w:val="both"/>
      <w:outlineLvl w:val="1"/>
    </w:pPr>
    <w:rPr>
      <w:rFonts w:ascii="Times New Roman" w:eastAsia="Times New Roman" w:hAnsi="Times New Roman"/>
      <w:bCs/>
      <w:szCs w:val="26"/>
      <w:lang w:eastAsia="ru-RU"/>
    </w:rPr>
  </w:style>
  <w:style w:type="paragraph" w:styleId="3">
    <w:name w:val="heading 3"/>
    <w:basedOn w:val="a"/>
    <w:next w:val="a"/>
    <w:link w:val="30"/>
    <w:qFormat/>
    <w:pPr>
      <w:numPr>
        <w:ilvl w:val="2"/>
        <w:numId w:val="1"/>
      </w:numPr>
      <w:suppressAutoHyphens w:val="0"/>
      <w:spacing w:before="120" w:after="120"/>
      <w:ind w:firstLine="482"/>
      <w:jc w:val="both"/>
      <w:outlineLvl w:val="2"/>
    </w:pPr>
    <w:rPr>
      <w:rFonts w:ascii="Times New Roman" w:eastAsia="Times New Roman" w:hAnsi="Times New Roman"/>
      <w:bCs/>
      <w:lang w:eastAsia="ru-RU"/>
    </w:rPr>
  </w:style>
  <w:style w:type="paragraph" w:styleId="4">
    <w:name w:val="heading 4"/>
    <w:basedOn w:val="a"/>
    <w:next w:val="a"/>
    <w:link w:val="40"/>
    <w:qFormat/>
    <w:pPr>
      <w:numPr>
        <w:ilvl w:val="3"/>
        <w:numId w:val="1"/>
      </w:numPr>
      <w:suppressAutoHyphens w:val="0"/>
      <w:spacing w:before="120" w:after="120"/>
      <w:ind w:firstLine="482"/>
      <w:jc w:val="both"/>
      <w:outlineLvl w:val="3"/>
    </w:pPr>
    <w:rPr>
      <w:rFonts w:ascii="Times New Roman" w:eastAsia="Times New Roman" w:hAnsi="Times New Roman"/>
      <w:bCs/>
      <w:iCs/>
      <w:lang w:eastAsia="ru-RU"/>
    </w:rPr>
  </w:style>
  <w:style w:type="paragraph" w:styleId="5">
    <w:name w:val="heading 5"/>
    <w:basedOn w:val="a"/>
    <w:next w:val="a"/>
    <w:link w:val="50"/>
    <w:qFormat/>
    <w:pPr>
      <w:keepNext/>
      <w:keepLines/>
      <w:numPr>
        <w:ilvl w:val="4"/>
        <w:numId w:val="1"/>
      </w:numPr>
      <w:suppressAutoHyphens w:val="0"/>
      <w:spacing w:before="200" w:after="0"/>
      <w:ind w:firstLine="482"/>
      <w:jc w:val="both"/>
      <w:outlineLvl w:val="4"/>
    </w:pPr>
    <w:rPr>
      <w:rFonts w:ascii="Times New Roman" w:eastAsia="Times New Roman" w:hAnsi="Times New Roman"/>
      <w:lang w:eastAsia="ru-RU"/>
    </w:rPr>
  </w:style>
  <w:style w:type="paragraph" w:styleId="6">
    <w:name w:val="heading 6"/>
    <w:basedOn w:val="a"/>
    <w:next w:val="a"/>
    <w:link w:val="60"/>
    <w:qFormat/>
    <w:pPr>
      <w:keepNext/>
      <w:keepLines/>
      <w:numPr>
        <w:ilvl w:val="5"/>
        <w:numId w:val="1"/>
      </w:numPr>
      <w:suppressAutoHyphens w:val="0"/>
      <w:spacing w:before="200" w:after="0"/>
      <w:ind w:firstLine="482"/>
      <w:jc w:val="both"/>
      <w:outlineLvl w:val="5"/>
    </w:pPr>
    <w:rPr>
      <w:rFonts w:ascii="Times New Roman" w:eastAsia="Times New Roman" w:hAnsi="Times New Roman"/>
      <w:i/>
      <w:iCs/>
      <w:color w:val="243F60"/>
      <w:lang w:eastAsia="ru-RU"/>
    </w:rPr>
  </w:style>
  <w:style w:type="paragraph" w:styleId="7">
    <w:name w:val="heading 7"/>
    <w:basedOn w:val="a"/>
    <w:next w:val="a"/>
    <w:link w:val="70"/>
    <w:qFormat/>
    <w:pPr>
      <w:keepNext/>
      <w:keepLines/>
      <w:numPr>
        <w:ilvl w:val="6"/>
        <w:numId w:val="1"/>
      </w:numPr>
      <w:suppressAutoHyphens w:val="0"/>
      <w:spacing w:before="200" w:after="0"/>
      <w:ind w:firstLine="482"/>
      <w:jc w:val="both"/>
      <w:outlineLvl w:val="6"/>
    </w:pPr>
    <w:rPr>
      <w:rFonts w:ascii="Times New Roman" w:eastAsia="Times New Roman" w:hAnsi="Times New Roman"/>
      <w:i/>
      <w:iCs/>
      <w:color w:val="404040"/>
      <w:lang w:eastAsia="ru-RU"/>
    </w:rPr>
  </w:style>
  <w:style w:type="paragraph" w:styleId="8">
    <w:name w:val="heading 8"/>
    <w:basedOn w:val="a"/>
    <w:next w:val="a"/>
    <w:link w:val="80"/>
    <w:qFormat/>
    <w:pPr>
      <w:keepNext/>
      <w:keepLines/>
      <w:numPr>
        <w:ilvl w:val="7"/>
        <w:numId w:val="1"/>
      </w:numPr>
      <w:suppressAutoHyphens w:val="0"/>
      <w:spacing w:before="200" w:after="0"/>
      <w:ind w:firstLine="482"/>
      <w:jc w:val="both"/>
      <w:outlineLvl w:val="7"/>
    </w:pPr>
    <w:rPr>
      <w:rFonts w:ascii="Times New Roman" w:eastAsia="Times New Roman" w:hAnsi="Times New Roman"/>
      <w:color w:val="4F81BD"/>
      <w:szCs w:val="20"/>
      <w:lang w:eastAsia="ru-RU"/>
    </w:rPr>
  </w:style>
  <w:style w:type="paragraph" w:styleId="9">
    <w:name w:val="heading 9"/>
    <w:basedOn w:val="a"/>
    <w:next w:val="a"/>
    <w:link w:val="90"/>
    <w:qFormat/>
    <w:pPr>
      <w:keepNext/>
      <w:keepLines/>
      <w:numPr>
        <w:ilvl w:val="8"/>
        <w:numId w:val="1"/>
      </w:numPr>
      <w:suppressAutoHyphens w:val="0"/>
      <w:spacing w:before="200" w:after="0"/>
      <w:ind w:firstLine="482"/>
      <w:jc w:val="both"/>
      <w:outlineLvl w:val="8"/>
    </w:pPr>
    <w:rPr>
      <w:rFonts w:ascii="Times New Roman" w:eastAsia="Times New Roman" w:hAnsi="Times New Roman"/>
      <w:i/>
      <w:iCs/>
      <w:color w:val="4040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qFormat/>
    <w:rPr>
      <w:rFonts w:ascii="Times New Roman" w:eastAsia="Times New Roman" w:hAnsi="Times New Roman" w:cs="Times New Roman"/>
      <w:sz w:val="16"/>
      <w:szCs w:val="20"/>
      <w:lang w:eastAsia="ru-RU"/>
    </w:rPr>
  </w:style>
  <w:style w:type="character" w:customStyle="1" w:styleId="a5">
    <w:name w:val="Нижний колонтитул Знак"/>
    <w:basedOn w:val="a0"/>
    <w:link w:val="a6"/>
    <w:qFormat/>
    <w:rPr>
      <w:rFonts w:ascii="Calibri" w:eastAsia="Droid Sans Fallback" w:hAnsi="Calibri" w:cs="Times New Roman"/>
    </w:rPr>
  </w:style>
  <w:style w:type="character" w:styleId="a7">
    <w:name w:val="Hyperlink"/>
    <w:basedOn w:val="a0"/>
    <w:rPr>
      <w:color w:val="0000FF"/>
      <w:u w:val="single"/>
    </w:rPr>
  </w:style>
  <w:style w:type="character" w:customStyle="1" w:styleId="a8">
    <w:name w:val="Текст выноски Знак"/>
    <w:basedOn w:val="a0"/>
    <w:link w:val="a9"/>
    <w:qFormat/>
    <w:rPr>
      <w:rFonts w:ascii="Tahoma" w:eastAsia="Droid Sans Fallback" w:hAnsi="Tahoma" w:cs="Tahoma"/>
      <w:sz w:val="16"/>
      <w:szCs w:val="16"/>
    </w:rPr>
  </w:style>
  <w:style w:type="character" w:customStyle="1" w:styleId="aa">
    <w:name w:val="Основной текст Знак"/>
    <w:basedOn w:val="a0"/>
    <w:qFormat/>
    <w:rPr>
      <w:rFonts w:ascii="Calibri" w:eastAsia="Droid Sans Fallback" w:hAnsi="Calibri" w:cs="Times New Roman"/>
    </w:rPr>
  </w:style>
  <w:style w:type="character" w:customStyle="1" w:styleId="ConsPlusNormal">
    <w:name w:val="ConsPlusNormal Знак"/>
    <w:link w:val="ConsPlusNormal0"/>
    <w:qFormat/>
    <w:rPr>
      <w:rFonts w:ascii="Arial" w:eastAsia="Times New Roman" w:hAnsi="Arial" w:cs="Arial"/>
      <w:sz w:val="20"/>
      <w:szCs w:val="20"/>
      <w:lang w:eastAsia="zh-CN"/>
    </w:rPr>
  </w:style>
  <w:style w:type="character" w:customStyle="1" w:styleId="11">
    <w:name w:val="Основной текст Знак1"/>
    <w:basedOn w:val="a0"/>
    <w:link w:val="ab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Основной текст + Курсив"/>
    <w:qFormat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shd w:val="clear" w:color="auto" w:fill="FFFFFF"/>
      <w:lang w:val="ru-RU"/>
    </w:rPr>
  </w:style>
  <w:style w:type="character" w:customStyle="1" w:styleId="Georgia11pt">
    <w:name w:val="Основной текст + Georgia;11 pt"/>
    <w:qFormat/>
    <w:rPr>
      <w:rFonts w:ascii="Georgia" w:eastAsia="Georgia" w:hAnsi="Georgia" w:cs="Georgia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shd w:val="clear" w:color="auto" w:fill="FFFFFF"/>
    </w:rPr>
  </w:style>
  <w:style w:type="character" w:customStyle="1" w:styleId="ad">
    <w:name w:val="Оглавление_"/>
    <w:link w:val="ae"/>
    <w:qFormat/>
    <w:rPr>
      <w:shd w:val="clear" w:color="auto" w:fill="FFFFFF"/>
    </w:rPr>
  </w:style>
  <w:style w:type="character" w:customStyle="1" w:styleId="CharChar">
    <w:name w:val="Обычный Char Char"/>
    <w:link w:val="12"/>
    <w:qFormat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">
    <w:name w:val="Без интервала Знак"/>
    <w:basedOn w:val="a0"/>
    <w:link w:val="af0"/>
    <w:qFormat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sz w:val="24"/>
      <w:szCs w:val="28"/>
      <w:lang w:eastAsia="ru-RU"/>
    </w:rPr>
  </w:style>
  <w:style w:type="character" w:customStyle="1" w:styleId="20">
    <w:name w:val="Заголовок 2 Знак"/>
    <w:basedOn w:val="a0"/>
    <w:link w:val="2"/>
    <w:qFormat/>
    <w:rPr>
      <w:rFonts w:ascii="Times New Roman" w:eastAsia="Times New Roman" w:hAnsi="Times New Roman" w:cs="Times New Roman"/>
      <w:bCs/>
      <w:szCs w:val="26"/>
      <w:lang w:eastAsia="ru-RU"/>
    </w:rPr>
  </w:style>
  <w:style w:type="character" w:customStyle="1" w:styleId="30">
    <w:name w:val="Заголовок 3 Знак"/>
    <w:basedOn w:val="a0"/>
    <w:link w:val="3"/>
    <w:qFormat/>
    <w:rPr>
      <w:rFonts w:ascii="Times New Roman" w:eastAsia="Times New Roman" w:hAnsi="Times New Roman" w:cs="Times New Roman"/>
      <w:bCs/>
      <w:lang w:eastAsia="ru-RU"/>
    </w:rPr>
  </w:style>
  <w:style w:type="character" w:customStyle="1" w:styleId="40">
    <w:name w:val="Заголовок 4 Знак"/>
    <w:basedOn w:val="a0"/>
    <w:link w:val="4"/>
    <w:qFormat/>
    <w:rPr>
      <w:rFonts w:ascii="Times New Roman" w:eastAsia="Times New Roman" w:hAnsi="Times New Roman" w:cs="Times New Roman"/>
      <w:bCs/>
      <w:iCs/>
      <w:lang w:eastAsia="ru-RU"/>
    </w:rPr>
  </w:style>
  <w:style w:type="character" w:customStyle="1" w:styleId="50">
    <w:name w:val="Заголовок 5 Знак"/>
    <w:basedOn w:val="a0"/>
    <w:link w:val="5"/>
    <w:qFormat/>
    <w:rPr>
      <w:rFonts w:ascii="Times New Roman" w:eastAsia="Times New Roman" w:hAnsi="Times New Roman" w:cs="Times New Roman"/>
      <w:lang w:eastAsia="ru-RU"/>
    </w:rPr>
  </w:style>
  <w:style w:type="character" w:customStyle="1" w:styleId="60">
    <w:name w:val="Заголовок 6 Знак"/>
    <w:basedOn w:val="a0"/>
    <w:link w:val="6"/>
    <w:qFormat/>
    <w:rPr>
      <w:rFonts w:ascii="Times New Roman" w:eastAsia="Times New Roman" w:hAnsi="Times New Roman" w:cs="Times New Roman"/>
      <w:i/>
      <w:iCs/>
      <w:color w:val="243F60"/>
      <w:lang w:eastAsia="ru-RU"/>
    </w:rPr>
  </w:style>
  <w:style w:type="character" w:customStyle="1" w:styleId="70">
    <w:name w:val="Заголовок 7 Знак"/>
    <w:basedOn w:val="a0"/>
    <w:link w:val="7"/>
    <w:qFormat/>
    <w:rPr>
      <w:rFonts w:ascii="Times New Roman" w:eastAsia="Times New Roman" w:hAnsi="Times New Roman" w:cs="Times New Roman"/>
      <w:i/>
      <w:iCs/>
      <w:color w:val="404040"/>
      <w:lang w:eastAsia="ru-RU"/>
    </w:rPr>
  </w:style>
  <w:style w:type="character" w:customStyle="1" w:styleId="80">
    <w:name w:val="Заголовок 8 Знак"/>
    <w:basedOn w:val="a0"/>
    <w:link w:val="8"/>
    <w:qFormat/>
    <w:rPr>
      <w:rFonts w:ascii="Times New Roman" w:eastAsia="Times New Roman" w:hAnsi="Times New Roman" w:cs="Times New Roman"/>
      <w:color w:val="4F81BD"/>
      <w:szCs w:val="20"/>
      <w:lang w:eastAsia="ru-RU"/>
    </w:rPr>
  </w:style>
  <w:style w:type="character" w:customStyle="1" w:styleId="90">
    <w:name w:val="Заголовок 9 Знак"/>
    <w:basedOn w:val="a0"/>
    <w:link w:val="9"/>
    <w:qFormat/>
    <w:rPr>
      <w:rFonts w:ascii="Times New Roman" w:eastAsia="Times New Roman" w:hAnsi="Times New Roman" w:cs="Times New Roman"/>
      <w:i/>
      <w:iCs/>
      <w:color w:val="404040"/>
      <w:szCs w:val="20"/>
      <w:lang w:eastAsia="ru-RU"/>
    </w:rPr>
  </w:style>
  <w:style w:type="character" w:customStyle="1" w:styleId="21">
    <w:name w:val="Цитата 2 Знак"/>
    <w:basedOn w:val="a0"/>
    <w:link w:val="22"/>
    <w:qFormat/>
    <w:rPr>
      <w:rFonts w:ascii="Times New Roman" w:eastAsia="Times New Roman" w:hAnsi="Times New Roman" w:cs="Times New Roman"/>
      <w:i/>
      <w:iCs/>
      <w:color w:val="8064A2"/>
      <w:lang w:eastAsia="ru-RU"/>
    </w:rPr>
  </w:style>
  <w:style w:type="character" w:customStyle="1" w:styleId="23">
    <w:name w:val="Основной текст Знак2"/>
    <w:basedOn w:val="a0"/>
    <w:qFormat/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1">
    <w:name w:val="Символ сноски"/>
    <w:qFormat/>
    <w:rPr>
      <w:vertAlign w:val="superscript"/>
    </w:rPr>
  </w:style>
  <w:style w:type="character" w:styleId="af2">
    <w:name w:val="footnote reference"/>
    <w:rPr>
      <w:vertAlign w:val="superscript"/>
    </w:rPr>
  </w:style>
  <w:style w:type="character" w:customStyle="1" w:styleId="af3">
    <w:name w:val="Текст сноски Знак"/>
    <w:basedOn w:val="a0"/>
    <w:link w:val="af4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3">
    <w:name w:val="Текст сноски Знак1"/>
    <w:basedOn w:val="a0"/>
    <w:qFormat/>
    <w:rPr>
      <w:rFonts w:ascii="Calibri" w:eastAsia="Droid Sans Fallback" w:hAnsi="Calibri" w:cs="Times New Roman"/>
      <w:sz w:val="20"/>
      <w:szCs w:val="20"/>
    </w:rPr>
  </w:style>
  <w:style w:type="character" w:customStyle="1" w:styleId="blk">
    <w:name w:val="blk"/>
    <w:basedOn w:val="a0"/>
    <w:qFormat/>
  </w:style>
  <w:style w:type="character" w:customStyle="1" w:styleId="31">
    <w:name w:val="Основной текст 3 Знак"/>
    <w:basedOn w:val="a0"/>
    <w:link w:val="32"/>
    <w:qFormat/>
    <w:rPr>
      <w:rFonts w:ascii="Calibri" w:eastAsia="Droid Sans Fallback" w:hAnsi="Calibri" w:cs="Times New Roman"/>
      <w:sz w:val="16"/>
      <w:szCs w:val="16"/>
    </w:rPr>
  </w:style>
  <w:style w:type="character" w:customStyle="1" w:styleId="NoSpacingChar">
    <w:name w:val="No Spacing Char"/>
    <w:link w:val="24"/>
    <w:qFormat/>
    <w:rPr>
      <w:rFonts w:ascii="Calibri" w:eastAsia="Calibri" w:hAnsi="Calibri" w:cs="Times New Roman"/>
      <w:lang w:eastAsia="ru-RU"/>
    </w:rPr>
  </w:style>
  <w:style w:type="character" w:customStyle="1" w:styleId="14">
    <w:name w:val="Верхний колонтитул Знак1"/>
    <w:qFormat/>
    <w:rPr>
      <w:rFonts w:ascii="Calibri" w:eastAsia="Times New Roman" w:hAnsi="Calibri" w:cs="Times New Roman"/>
      <w:kern w:val="2"/>
      <w:lang w:eastAsia="ar-SA"/>
    </w:rPr>
  </w:style>
  <w:style w:type="character" w:customStyle="1" w:styleId="af5">
    <w:name w:val="Гипертекстовая ссылка"/>
    <w:basedOn w:val="a0"/>
    <w:qFormat/>
    <w:rPr>
      <w:color w:val="106BBE"/>
    </w:rPr>
  </w:style>
  <w:style w:type="character" w:customStyle="1" w:styleId="wmi-callto">
    <w:name w:val="wmi-callto"/>
    <w:basedOn w:val="a0"/>
    <w:qFormat/>
  </w:style>
  <w:style w:type="character" w:customStyle="1" w:styleId="25">
    <w:name w:val="Основной текст (2)_"/>
    <w:basedOn w:val="a0"/>
    <w:link w:val="26"/>
    <w:qFormat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5">
    <w:name w:val="Неразрешенное упоминание1"/>
    <w:basedOn w:val="a0"/>
    <w:qFormat/>
    <w:rPr>
      <w:color w:val="605E5C"/>
      <w:shd w:val="clear" w:color="auto" w:fill="E1DFDD"/>
    </w:rPr>
  </w:style>
  <w:style w:type="character" w:customStyle="1" w:styleId="FontStyle42">
    <w:name w:val="Font Style42"/>
    <w:qFormat/>
    <w:rPr>
      <w:rFonts w:ascii="Times New Roman" w:hAnsi="Times New Roman"/>
      <w:sz w:val="24"/>
    </w:rPr>
  </w:style>
  <w:style w:type="character" w:styleId="af6">
    <w:name w:val="Strong"/>
    <w:qFormat/>
    <w:rPr>
      <w:b/>
      <w:bCs/>
    </w:rPr>
  </w:style>
  <w:style w:type="paragraph" w:styleId="af7">
    <w:name w:val="Title"/>
    <w:basedOn w:val="a"/>
    <w:next w:val="ab"/>
    <w:qFormat/>
    <w:pPr>
      <w:keepNext/>
      <w:keepLines/>
      <w:spacing w:before="120" w:after="300" w:line="240" w:lineRule="auto"/>
      <w:contextualSpacing/>
      <w:jc w:val="center"/>
      <w:outlineLvl w:val="0"/>
    </w:pPr>
    <w:rPr>
      <w:rFonts w:ascii="Times New Roman" w:eastAsia="Times New Roman" w:hAnsi="Times New Roman"/>
      <w:b/>
      <w:spacing w:val="5"/>
      <w:sz w:val="28"/>
      <w:szCs w:val="52"/>
      <w:lang w:eastAsia="ru-RU"/>
    </w:rPr>
  </w:style>
  <w:style w:type="paragraph" w:styleId="ab">
    <w:name w:val="Body Text"/>
    <w:basedOn w:val="a"/>
    <w:link w:val="11"/>
    <w:pPr>
      <w:spacing w:after="12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f8">
    <w:name w:val="List"/>
    <w:basedOn w:val="ab"/>
    <w:rPr>
      <w:rFonts w:ascii="PT Astra Serif" w:hAnsi="PT Astra Serif" w:cs="FreeSans"/>
    </w:rPr>
  </w:style>
  <w:style w:type="paragraph" w:styleId="af9">
    <w:name w:val="caption"/>
    <w:basedOn w:val="a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afa">
    <w:name w:val="index heading"/>
    <w:basedOn w:val="a"/>
    <w:qFormat/>
    <w:pPr>
      <w:suppressLineNumbers/>
    </w:pPr>
    <w:rPr>
      <w:rFonts w:ascii="PT Astra Serif" w:hAnsi="PT Astra Serif" w:cs="FreeSans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customStyle="1" w:styleId="afb">
    <w:name w:val="Колонтитул"/>
    <w:basedOn w:val="a"/>
    <w:qFormat/>
  </w:style>
  <w:style w:type="paragraph" w:styleId="a4">
    <w:name w:val="header"/>
    <w:basedOn w:val="a"/>
    <w:link w:val="a3"/>
    <w:pPr>
      <w:tabs>
        <w:tab w:val="center" w:pos="4677"/>
        <w:tab w:val="right" w:pos="9355"/>
      </w:tabs>
      <w:spacing w:after="0" w:line="240" w:lineRule="auto"/>
      <w:ind w:firstLine="482"/>
      <w:jc w:val="center"/>
    </w:pPr>
    <w:rPr>
      <w:rFonts w:ascii="Times New Roman" w:eastAsia="Times New Roman" w:hAnsi="Times New Roman"/>
      <w:sz w:val="16"/>
      <w:szCs w:val="20"/>
      <w:lang w:eastAsia="ru-RU"/>
    </w:rPr>
  </w:style>
  <w:style w:type="paragraph" w:customStyle="1" w:styleId="Iacaaiea">
    <w:name w:val="Iacaaiea"/>
    <w:basedOn w:val="a"/>
    <w:qFormat/>
    <w:pPr>
      <w:tabs>
        <w:tab w:val="left" w:pos="426"/>
      </w:tabs>
      <w:spacing w:before="120" w:after="0" w:line="360" w:lineRule="atLeast"/>
      <w:jc w:val="center"/>
    </w:pPr>
    <w:rPr>
      <w:rFonts w:ascii="Times New Roman" w:eastAsia="Times New Roman" w:hAnsi="Times New Roman"/>
      <w:b/>
      <w:bCs/>
      <w:lang w:eastAsia="ru-RU"/>
    </w:rPr>
  </w:style>
  <w:style w:type="paragraph" w:styleId="a6">
    <w:name w:val="footer"/>
    <w:basedOn w:val="a"/>
    <w:link w:val="a5"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Balloon Text"/>
    <w:basedOn w:val="a"/>
    <w:link w:val="a8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c">
    <w:name w:val="List Paragraph"/>
    <w:qFormat/>
    <w:pPr>
      <w:spacing w:after="200" w:line="276" w:lineRule="auto"/>
      <w:ind w:left="720"/>
      <w:contextualSpacing/>
    </w:pPr>
    <w:rPr>
      <w:rFonts w:cs="Times New Roman"/>
    </w:rPr>
  </w:style>
  <w:style w:type="paragraph" w:customStyle="1" w:styleId="12">
    <w:name w:val="Обычный1"/>
    <w:link w:val="CharChar"/>
    <w:qFormat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0">
    <w:name w:val="ConsPlusNormal"/>
    <w:link w:val="ConsPlusNormal"/>
    <w:qFormat/>
    <w:pPr>
      <w:widowControl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FR1">
    <w:name w:val="FR1"/>
    <w:qFormat/>
    <w:pPr>
      <w:widowControl w:val="0"/>
      <w:spacing w:before="70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27">
    <w:name w:val="Обычный2"/>
    <w:qFormat/>
    <w:pPr>
      <w:widowControl w:val="0"/>
      <w:spacing w:before="100" w:after="10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Cell">
    <w:name w:val="ConsCell"/>
    <w:qFormat/>
    <w:pPr>
      <w:widowControl w:val="0"/>
    </w:pPr>
    <w:rPr>
      <w:rFonts w:ascii="Arial" w:eastAsia="Times New Roman" w:hAnsi="Arial" w:cs="Times New Roman"/>
      <w:sz w:val="16"/>
      <w:szCs w:val="20"/>
      <w:lang w:eastAsia="ru-RU"/>
    </w:rPr>
  </w:style>
  <w:style w:type="paragraph" w:customStyle="1" w:styleId="210">
    <w:name w:val="Основной текст с отступом 21"/>
    <w:basedOn w:val="a"/>
    <w:qFormat/>
    <w:pPr>
      <w:suppressAutoHyphens w:val="0"/>
      <w:overflowPunct w:val="0"/>
      <w:spacing w:after="0" w:line="240" w:lineRule="auto"/>
      <w:ind w:firstLine="720"/>
      <w:jc w:val="both"/>
      <w:textAlignment w:val="baseline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41">
    <w:name w:val="Основной текст4"/>
    <w:basedOn w:val="a"/>
    <w:qFormat/>
    <w:pPr>
      <w:widowControl w:val="0"/>
      <w:shd w:val="clear" w:color="auto" w:fill="FFFFFF"/>
      <w:suppressAutoHyphens w:val="0"/>
      <w:spacing w:after="60" w:line="0" w:lineRule="atLeast"/>
      <w:jc w:val="center"/>
    </w:pPr>
    <w:rPr>
      <w:rFonts w:ascii="Bookman Old Style" w:eastAsia="Bookman Old Style" w:hAnsi="Bookman Old Style" w:cs="Bookman Old Style"/>
      <w:color w:val="000000"/>
      <w:sz w:val="19"/>
      <w:szCs w:val="19"/>
      <w:lang w:eastAsia="ru-RU"/>
    </w:rPr>
  </w:style>
  <w:style w:type="paragraph" w:customStyle="1" w:styleId="ae">
    <w:name w:val="Оглавление"/>
    <w:basedOn w:val="a"/>
    <w:link w:val="ad"/>
    <w:qFormat/>
    <w:pPr>
      <w:widowControl w:val="0"/>
      <w:shd w:val="clear" w:color="auto" w:fill="FFFFFF"/>
      <w:suppressAutoHyphens w:val="0"/>
      <w:spacing w:after="0" w:line="298" w:lineRule="exact"/>
      <w:jc w:val="both"/>
    </w:pPr>
    <w:rPr>
      <w:rFonts w:eastAsia="Calibri" w:cs="Tahoma"/>
    </w:rPr>
  </w:style>
  <w:style w:type="paragraph" w:styleId="af0">
    <w:name w:val="No Spacing"/>
    <w:link w:val="af"/>
    <w:qFormat/>
    <w:rPr>
      <w:rFonts w:cs="Times New Roman"/>
    </w:rPr>
  </w:style>
  <w:style w:type="paragraph" w:styleId="22">
    <w:name w:val="Quote"/>
    <w:basedOn w:val="a"/>
    <w:next w:val="a"/>
    <w:link w:val="21"/>
    <w:qFormat/>
    <w:pPr>
      <w:pBdr>
        <w:left w:val="single" w:sz="24" w:space="10" w:color="999999"/>
      </w:pBdr>
      <w:suppressAutoHyphens w:val="0"/>
      <w:spacing w:before="120" w:after="0"/>
      <w:ind w:left="964"/>
      <w:jc w:val="both"/>
    </w:pPr>
    <w:rPr>
      <w:rFonts w:ascii="Times New Roman" w:eastAsia="Times New Roman" w:hAnsi="Times New Roman"/>
      <w:i/>
      <w:iCs/>
      <w:color w:val="8064A2"/>
      <w:lang w:eastAsia="ru-RU"/>
    </w:rPr>
  </w:style>
  <w:style w:type="paragraph" w:customStyle="1" w:styleId="Warning">
    <w:name w:val="Warning"/>
    <w:basedOn w:val="a"/>
    <w:next w:val="a"/>
    <w:qFormat/>
    <w:pPr>
      <w:pBdr>
        <w:left w:val="single" w:sz="24" w:space="10" w:color="999999"/>
      </w:pBdr>
      <w:suppressAutoHyphens w:val="0"/>
      <w:spacing w:before="120" w:after="0"/>
      <w:ind w:left="964"/>
      <w:jc w:val="both"/>
    </w:pPr>
    <w:rPr>
      <w:rFonts w:ascii="Times New Roman" w:eastAsia="Times New Roman" w:hAnsi="Times New Roman"/>
      <w:i/>
      <w:iCs/>
      <w:color w:val="E36C0A"/>
      <w:lang w:eastAsia="ru-RU"/>
    </w:rPr>
  </w:style>
  <w:style w:type="paragraph" w:customStyle="1" w:styleId="1KGK9">
    <w:name w:val="1KG=K9"/>
    <w:qFormat/>
    <w:rPr>
      <w:rFonts w:ascii="Arial" w:eastAsia="Times New Roman" w:hAnsi="Arial" w:cs="Times New Roman"/>
      <w:sz w:val="24"/>
      <w:szCs w:val="20"/>
      <w:lang w:val="en-AU"/>
    </w:rPr>
  </w:style>
  <w:style w:type="paragraph" w:customStyle="1" w:styleId="-">
    <w:name w:val="Контракт-раздел"/>
    <w:basedOn w:val="a"/>
    <w:next w:val="-0"/>
    <w:qFormat/>
    <w:pPr>
      <w:keepNext/>
      <w:numPr>
        <w:numId w:val="2"/>
      </w:numPr>
      <w:tabs>
        <w:tab w:val="left" w:pos="540"/>
      </w:tabs>
      <w:spacing w:before="360" w:after="120" w:line="240" w:lineRule="auto"/>
      <w:jc w:val="center"/>
      <w:outlineLvl w:val="3"/>
    </w:pPr>
    <w:rPr>
      <w:rFonts w:ascii="Times New Roman" w:eastAsia="Times New Roman" w:hAnsi="Times New Roman"/>
      <w:b/>
      <w:bCs/>
      <w:smallCaps/>
      <w:sz w:val="24"/>
      <w:szCs w:val="24"/>
      <w:lang w:eastAsia="ru-RU"/>
    </w:rPr>
  </w:style>
  <w:style w:type="paragraph" w:customStyle="1" w:styleId="-0">
    <w:name w:val="Контракт-пункт"/>
    <w:basedOn w:val="a"/>
    <w:qFormat/>
    <w:pPr>
      <w:numPr>
        <w:ilvl w:val="1"/>
        <w:numId w:val="2"/>
      </w:numPr>
      <w:tabs>
        <w:tab w:val="left" w:pos="1391"/>
      </w:tabs>
      <w:suppressAutoHyphens w:val="0"/>
      <w:spacing w:after="0" w:line="240" w:lineRule="auto"/>
      <w:ind w:left="139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-1">
    <w:name w:val="Контракт-подпункт"/>
    <w:basedOn w:val="a"/>
    <w:qFormat/>
    <w:pPr>
      <w:numPr>
        <w:ilvl w:val="2"/>
        <w:numId w:val="2"/>
      </w:numPr>
      <w:suppressAutoHyphens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-2">
    <w:name w:val="Контракт-подподпункт"/>
    <w:basedOn w:val="a"/>
    <w:qFormat/>
    <w:pPr>
      <w:numPr>
        <w:ilvl w:val="3"/>
        <w:numId w:val="2"/>
      </w:numPr>
      <w:suppressAutoHyphens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42">
    <w:name w:val="Обычный4"/>
    <w:qFormat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10">
    <w:name w:val="Обычный11"/>
    <w:qFormat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4">
    <w:name w:val="footnote text"/>
    <w:basedOn w:val="a"/>
    <w:link w:val="af3"/>
    <w:pPr>
      <w:spacing w:before="120" w:after="120" w:line="216" w:lineRule="auto"/>
      <w:ind w:firstLine="482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fd">
    <w:name w:val="Normal (Web)"/>
    <w:basedOn w:val="a"/>
    <w:qFormat/>
    <w:pPr>
      <w:suppressAutoHyphens w:val="0"/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32">
    <w:name w:val="Body Text 3"/>
    <w:basedOn w:val="a"/>
    <w:link w:val="31"/>
    <w:qFormat/>
    <w:pPr>
      <w:spacing w:after="120"/>
    </w:pPr>
    <w:rPr>
      <w:sz w:val="16"/>
      <w:szCs w:val="16"/>
    </w:rPr>
  </w:style>
  <w:style w:type="paragraph" w:customStyle="1" w:styleId="24">
    <w:name w:val="Без интервала2"/>
    <w:link w:val="NoSpacingChar"/>
    <w:qFormat/>
    <w:rPr>
      <w:rFonts w:cs="Times New Roman"/>
      <w:lang w:eastAsia="ru-RU"/>
    </w:rPr>
  </w:style>
  <w:style w:type="paragraph" w:customStyle="1" w:styleId="ConsPlusCell">
    <w:name w:val="ConsPlusCell"/>
    <w:qFormat/>
    <w:rPr>
      <w:rFonts w:ascii="Times New Roman" w:hAnsi="Times New Roman" w:cs="Times New Roman"/>
      <w:sz w:val="18"/>
      <w:szCs w:val="18"/>
      <w:lang w:eastAsia="ru-RU"/>
    </w:rPr>
  </w:style>
  <w:style w:type="paragraph" w:customStyle="1" w:styleId="ConsPlusDocList">
    <w:name w:val="ConsPlusDocList"/>
    <w:next w:val="a"/>
    <w:qFormat/>
    <w:pPr>
      <w:widowControl w:val="0"/>
    </w:pPr>
    <w:rPr>
      <w:rFonts w:ascii="Arial" w:eastAsia="Arial" w:hAnsi="Arial" w:cs="Arial"/>
      <w:sz w:val="20"/>
      <w:szCs w:val="20"/>
      <w:lang w:eastAsia="zh-CN" w:bidi="hi-IN"/>
    </w:rPr>
  </w:style>
  <w:style w:type="paragraph" w:customStyle="1" w:styleId="s1">
    <w:name w:val="s_1"/>
    <w:basedOn w:val="a"/>
    <w:qFormat/>
    <w:pPr>
      <w:suppressAutoHyphens w:val="0"/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">
    <w:name w:val="ConsPlusNonformat"/>
    <w:qFormat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qFormat/>
    <w:pPr>
      <w:widowControl w:val="0"/>
    </w:pPr>
    <w:rPr>
      <w:rFonts w:eastAsia="Times New Roman" w:cs="Calibri"/>
      <w:b/>
      <w:szCs w:val="20"/>
      <w:lang w:eastAsia="ru-RU"/>
    </w:rPr>
  </w:style>
  <w:style w:type="paragraph" w:customStyle="1" w:styleId="ConsPlusTitlePage">
    <w:name w:val="ConsPlusTitlePage"/>
    <w:qFormat/>
    <w:pPr>
      <w:widowControl w:val="0"/>
    </w:pPr>
    <w:rPr>
      <w:rFonts w:ascii="Tahoma" w:eastAsia="Times New Roman" w:hAnsi="Tahoma"/>
      <w:sz w:val="20"/>
      <w:szCs w:val="20"/>
      <w:lang w:eastAsia="ru-RU"/>
    </w:rPr>
  </w:style>
  <w:style w:type="paragraph" w:customStyle="1" w:styleId="ConsPlusJurTerm">
    <w:name w:val="ConsPlusJurTerm"/>
    <w:qFormat/>
    <w:pPr>
      <w:widowControl w:val="0"/>
    </w:pPr>
    <w:rPr>
      <w:rFonts w:ascii="Tahoma" w:eastAsia="Times New Roman" w:hAnsi="Tahoma"/>
      <w:sz w:val="26"/>
      <w:szCs w:val="20"/>
      <w:lang w:eastAsia="ru-RU"/>
    </w:rPr>
  </w:style>
  <w:style w:type="paragraph" w:customStyle="1" w:styleId="ConsPlusTextList">
    <w:name w:val="ConsPlusTextList"/>
    <w:qFormat/>
    <w:pPr>
      <w:widowControl w:val="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310">
    <w:name w:val="Основной текст с отступом 31"/>
    <w:basedOn w:val="a"/>
    <w:qFormat/>
    <w:rPr>
      <w:rFonts w:eastAsia="Times New Roman"/>
      <w:kern w:val="2"/>
      <w:lang w:eastAsia="ar-SA"/>
    </w:rPr>
  </w:style>
  <w:style w:type="paragraph" w:customStyle="1" w:styleId="parametervalue">
    <w:name w:val="parametervalue"/>
    <w:basedOn w:val="a"/>
    <w:qFormat/>
    <w:pPr>
      <w:suppressAutoHyphens w:val="0"/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6">
    <w:name w:val="Основной текст (2)"/>
    <w:basedOn w:val="a"/>
    <w:link w:val="25"/>
    <w:qFormat/>
    <w:pPr>
      <w:widowControl w:val="0"/>
      <w:shd w:val="clear" w:color="auto" w:fill="FFFFFF"/>
      <w:suppressAutoHyphens w:val="0"/>
      <w:spacing w:after="0" w:line="240" w:lineRule="exact"/>
      <w:jc w:val="both"/>
    </w:pPr>
    <w:rPr>
      <w:rFonts w:ascii="Times New Roman" w:eastAsia="Times New Roman" w:hAnsi="Times New Roman"/>
    </w:rPr>
  </w:style>
  <w:style w:type="paragraph" w:customStyle="1" w:styleId="Style15">
    <w:name w:val="Style15"/>
    <w:basedOn w:val="a"/>
    <w:qFormat/>
    <w:pPr>
      <w:widowControl w:val="0"/>
      <w:suppressAutoHyphens w:val="0"/>
      <w:spacing w:after="0" w:line="295" w:lineRule="exact"/>
      <w:ind w:firstLine="752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7">
    <w:name w:val="Style27"/>
    <w:basedOn w:val="a"/>
    <w:qFormat/>
    <w:pPr>
      <w:widowControl w:val="0"/>
      <w:suppressAutoHyphens w:val="0"/>
      <w:spacing w:after="0" w:line="320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4">
    <w:name w:val="Style34"/>
    <w:basedOn w:val="a"/>
    <w:qFormat/>
    <w:pPr>
      <w:widowControl w:val="0"/>
      <w:suppressAutoHyphens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2">
    <w:name w:val="Style32"/>
    <w:basedOn w:val="a"/>
    <w:qFormat/>
    <w:pPr>
      <w:widowControl w:val="0"/>
      <w:suppressAutoHyphens w:val="0"/>
      <w:spacing w:after="0" w:line="322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7">
    <w:name w:val="Style37"/>
    <w:basedOn w:val="a"/>
    <w:qFormat/>
    <w:pPr>
      <w:widowControl w:val="0"/>
      <w:suppressAutoHyphens w:val="0"/>
      <w:spacing w:after="0" w:line="306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-row">
    <w:name w:val="t-row"/>
    <w:basedOn w:val="a"/>
    <w:qFormat/>
    <w:pPr>
      <w:spacing w:before="280" w:after="280"/>
    </w:pPr>
    <w:rPr>
      <w:rFonts w:eastAsia="Times New Roman"/>
    </w:rPr>
  </w:style>
  <w:style w:type="paragraph" w:customStyle="1" w:styleId="afe">
    <w:name w:val="Содержимое таблицы"/>
    <w:basedOn w:val="a"/>
    <w:qFormat/>
    <w:pPr>
      <w:widowControl w:val="0"/>
      <w:suppressLineNumbers/>
    </w:pPr>
  </w:style>
  <w:style w:type="numbering" w:customStyle="1" w:styleId="16">
    <w:name w:val="Нет списка1"/>
    <w:qFormat/>
  </w:style>
  <w:style w:type="table" w:styleId="aff">
    <w:name w:val="Table Grid"/>
    <w:basedOn w:val="a1"/>
    <w:uiPriority w:val="39"/>
    <w:rsid w:val="000A54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E73D7051431E00BF2927095EDA3E7026A53204EA73EB2B25EA651A7006EA3547C7A40D201A21B4B994216B530A07F5417388FF4FF62T91BH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E73D7051431E00BF2927095EDA3E7026A53204EA73EB2B25EA651A7006EA3547C7A40D001A11849C81806B179F4774B122491F4E16299D9TC15H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Kp3.tuva@17.fsin.gov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17</Pages>
  <Words>8549</Words>
  <Characters>48733</Characters>
  <Application>Microsoft Office Word</Application>
  <DocSecurity>0</DocSecurity>
  <Lines>406</Lines>
  <Paragraphs>114</Paragraphs>
  <ScaleCrop>false</ScaleCrop>
  <Company>SPecialiST RePack</Company>
  <LinksUpToDate>false</LinksUpToDate>
  <CharactersWithSpaces>57168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</dc:creator>
  <dc:description/>
  <cp:lastModifiedBy>ТылКП3</cp:lastModifiedBy>
  <cp:revision>26</cp:revision>
  <cp:lastPrinted>2026-08-12T01:12:00Z</cp:lastPrinted>
  <dcterms:created xsi:type="dcterms:W3CDTF">2026-03-25T09:34:00Z</dcterms:created>
  <dcterms:modified xsi:type="dcterms:W3CDTF">2026-08-20T02:23:00Z</dcterms:modified>
  <dc:language>ru-RU</dc:language>
</cp:coreProperties>
</file>