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66" w:rsidRPr="005A296F" w:rsidRDefault="007A56A4" w:rsidP="005E0566">
      <w:pPr>
        <w:tabs>
          <w:tab w:val="left" w:pos="0"/>
        </w:tabs>
        <w:suppressAutoHyphens w:val="0"/>
        <w:spacing w:line="200" w:lineRule="atLeast"/>
        <w:jc w:val="center"/>
        <w:rPr>
          <w:b/>
          <w:szCs w:val="24"/>
          <w:lang w:eastAsia="ru-RU"/>
        </w:rPr>
      </w:pPr>
      <w:r w:rsidRPr="00684917">
        <w:rPr>
          <w:b/>
          <w:sz w:val="20"/>
          <w:lang w:eastAsia="ru-RU"/>
        </w:rPr>
        <w:t xml:space="preserve">  </w:t>
      </w:r>
      <w:r w:rsidR="005E0566" w:rsidRPr="005A296F">
        <w:rPr>
          <w:b/>
          <w:szCs w:val="24"/>
          <w:lang w:eastAsia="ru-RU"/>
        </w:rPr>
        <w:t>Договор №</w:t>
      </w:r>
    </w:p>
    <w:p w:rsidR="005E0566" w:rsidRPr="005A296F" w:rsidRDefault="005E0566" w:rsidP="005E0566">
      <w:pPr>
        <w:tabs>
          <w:tab w:val="left" w:pos="0"/>
        </w:tabs>
        <w:suppressAutoHyphens w:val="0"/>
        <w:autoSpaceDE w:val="0"/>
        <w:autoSpaceDN w:val="0"/>
        <w:adjustRightInd w:val="0"/>
        <w:jc w:val="center"/>
        <w:rPr>
          <w:b/>
          <w:bCs/>
          <w:szCs w:val="24"/>
          <w:lang w:eastAsia="ru-RU"/>
        </w:rPr>
      </w:pPr>
      <w:r w:rsidRPr="005A296F">
        <w:rPr>
          <w:b/>
          <w:bCs/>
          <w:szCs w:val="24"/>
          <w:lang w:eastAsia="ru-RU"/>
        </w:rPr>
        <w:t xml:space="preserve">на поставку товара </w:t>
      </w:r>
    </w:p>
    <w:p w:rsidR="005E0566" w:rsidRPr="005A296F" w:rsidRDefault="005E0566" w:rsidP="005E0566">
      <w:pPr>
        <w:suppressAutoHyphens w:val="0"/>
        <w:autoSpaceDE w:val="0"/>
        <w:autoSpaceDN w:val="0"/>
        <w:adjustRightInd w:val="0"/>
        <w:jc w:val="center"/>
        <w:rPr>
          <w:szCs w:val="24"/>
          <w:lang w:eastAsia="ru-RU"/>
        </w:rPr>
      </w:pPr>
    </w:p>
    <w:p w:rsidR="005E0566" w:rsidRPr="005A296F" w:rsidRDefault="005E0566" w:rsidP="005E0566">
      <w:pPr>
        <w:suppressAutoHyphens w:val="0"/>
        <w:autoSpaceDE w:val="0"/>
        <w:autoSpaceDN w:val="0"/>
        <w:adjustRightInd w:val="0"/>
        <w:ind w:right="-716"/>
        <w:jc w:val="both"/>
        <w:rPr>
          <w:szCs w:val="24"/>
          <w:lang w:eastAsia="ru-RU"/>
        </w:rPr>
      </w:pPr>
      <w:r w:rsidRPr="005A296F">
        <w:rPr>
          <w:szCs w:val="24"/>
          <w:lang w:eastAsia="ru-RU"/>
        </w:rPr>
        <w:t xml:space="preserve">г. </w:t>
      </w:r>
      <w:r w:rsidR="007763DD" w:rsidRPr="005A296F">
        <w:rPr>
          <w:szCs w:val="24"/>
          <w:lang w:eastAsia="ru-RU"/>
        </w:rPr>
        <w:t>Сасово</w:t>
      </w:r>
      <w:r w:rsidRPr="005A296F">
        <w:rPr>
          <w:szCs w:val="24"/>
          <w:lang w:eastAsia="ru-RU"/>
        </w:rPr>
        <w:t xml:space="preserve">                                                                           </w:t>
      </w:r>
      <w:r w:rsidR="00B425C5">
        <w:rPr>
          <w:szCs w:val="24"/>
          <w:lang w:eastAsia="ru-RU"/>
        </w:rPr>
        <w:t xml:space="preserve">         </w:t>
      </w:r>
      <w:r w:rsidR="00EA6A69" w:rsidRPr="005A296F">
        <w:rPr>
          <w:szCs w:val="24"/>
          <w:lang w:eastAsia="ru-RU"/>
        </w:rPr>
        <w:t xml:space="preserve"> </w:t>
      </w:r>
      <w:r w:rsidRPr="005A296F">
        <w:rPr>
          <w:szCs w:val="24"/>
          <w:lang w:eastAsia="ru-RU"/>
        </w:rPr>
        <w:t xml:space="preserve"> </w:t>
      </w:r>
      <w:r w:rsidR="006A31B5" w:rsidRPr="005A296F">
        <w:rPr>
          <w:szCs w:val="24"/>
          <w:lang w:eastAsia="ru-RU"/>
        </w:rPr>
        <w:t xml:space="preserve">  </w:t>
      </w:r>
      <w:r w:rsidR="001231FC">
        <w:rPr>
          <w:szCs w:val="24"/>
          <w:lang w:eastAsia="ru-RU"/>
        </w:rPr>
        <w:t xml:space="preserve">              </w:t>
      </w:r>
      <w:r w:rsidRPr="005A296F">
        <w:rPr>
          <w:szCs w:val="24"/>
          <w:lang w:eastAsia="ru-RU"/>
        </w:rPr>
        <w:t>«</w:t>
      </w:r>
      <w:r w:rsidR="00B425C5">
        <w:rPr>
          <w:szCs w:val="24"/>
          <w:lang w:eastAsia="ru-RU"/>
        </w:rPr>
        <w:t>___</w:t>
      </w:r>
      <w:r w:rsidR="001A261A" w:rsidRPr="005A296F">
        <w:rPr>
          <w:szCs w:val="24"/>
          <w:lang w:eastAsia="ru-RU"/>
        </w:rPr>
        <w:t>»</w:t>
      </w:r>
      <w:r w:rsidR="00FB1CE4" w:rsidRPr="005A296F">
        <w:rPr>
          <w:szCs w:val="24"/>
          <w:lang w:eastAsia="ru-RU"/>
        </w:rPr>
        <w:t xml:space="preserve"> </w:t>
      </w:r>
      <w:r w:rsidR="00B425C5">
        <w:rPr>
          <w:szCs w:val="24"/>
          <w:lang w:eastAsia="ru-RU"/>
        </w:rPr>
        <w:t>____________</w:t>
      </w:r>
      <w:r w:rsidR="001A261A" w:rsidRPr="005A296F">
        <w:rPr>
          <w:szCs w:val="24"/>
          <w:lang w:eastAsia="ru-RU"/>
        </w:rPr>
        <w:t xml:space="preserve"> </w:t>
      </w:r>
      <w:r w:rsidRPr="005A296F">
        <w:rPr>
          <w:szCs w:val="24"/>
          <w:lang w:eastAsia="ru-RU"/>
        </w:rPr>
        <w:t>20</w:t>
      </w:r>
      <w:r w:rsidR="000B4171" w:rsidRPr="005A296F">
        <w:rPr>
          <w:szCs w:val="24"/>
          <w:lang w:eastAsia="ru-RU"/>
        </w:rPr>
        <w:t>2</w:t>
      </w:r>
      <w:r w:rsidR="00EF6799">
        <w:rPr>
          <w:szCs w:val="24"/>
          <w:lang w:eastAsia="ru-RU"/>
        </w:rPr>
        <w:t>6</w:t>
      </w:r>
      <w:r w:rsidR="00684917" w:rsidRPr="005A296F">
        <w:rPr>
          <w:szCs w:val="24"/>
          <w:lang w:eastAsia="ru-RU"/>
        </w:rPr>
        <w:t xml:space="preserve"> </w:t>
      </w:r>
      <w:r w:rsidR="00555417" w:rsidRPr="005A296F">
        <w:rPr>
          <w:szCs w:val="24"/>
          <w:lang w:eastAsia="ru-RU"/>
        </w:rPr>
        <w:t>г.</w:t>
      </w:r>
      <w:r w:rsidR="00375C85" w:rsidRPr="005A296F">
        <w:rPr>
          <w:szCs w:val="24"/>
          <w:lang w:eastAsia="ru-RU"/>
        </w:rPr>
        <w:t xml:space="preserve"> </w:t>
      </w:r>
    </w:p>
    <w:p w:rsidR="005E0566" w:rsidRPr="005A296F" w:rsidRDefault="005E0566" w:rsidP="005E0566">
      <w:pPr>
        <w:suppressAutoHyphens w:val="0"/>
        <w:autoSpaceDE w:val="0"/>
        <w:autoSpaceDN w:val="0"/>
        <w:adjustRightInd w:val="0"/>
        <w:ind w:right="-716"/>
        <w:jc w:val="both"/>
        <w:rPr>
          <w:szCs w:val="24"/>
          <w:lang w:eastAsia="ru-RU"/>
        </w:rPr>
      </w:pPr>
    </w:p>
    <w:p w:rsidR="00BD6B7E" w:rsidRPr="007B3EFE" w:rsidRDefault="00B55A44" w:rsidP="00B848AA">
      <w:pPr>
        <w:jc w:val="both"/>
        <w:rPr>
          <w:rFonts w:eastAsia="Arial"/>
          <w:b/>
          <w:sz w:val="22"/>
          <w:szCs w:val="22"/>
        </w:rPr>
      </w:pPr>
      <w:r w:rsidRPr="007B3EFE">
        <w:rPr>
          <w:spacing w:val="4"/>
          <w:sz w:val="22"/>
          <w:szCs w:val="22"/>
          <w:lang w:eastAsia="ru-RU"/>
        </w:rPr>
        <w:t xml:space="preserve">     </w:t>
      </w:r>
      <w:r w:rsidR="003C741E" w:rsidRPr="007B3EFE">
        <w:rPr>
          <w:b/>
          <w:color w:val="000000"/>
          <w:sz w:val="22"/>
          <w:szCs w:val="22"/>
          <w:lang w:eastAsia="ru-RU"/>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(ФГБОУ ВО УИ ГА),</w:t>
      </w:r>
      <w:r w:rsidR="003C741E" w:rsidRPr="007B3EFE">
        <w:rPr>
          <w:color w:val="000000"/>
          <w:sz w:val="22"/>
          <w:szCs w:val="22"/>
          <w:lang w:eastAsia="ru-RU"/>
        </w:rPr>
        <w:t xml:space="preserve"> в лице директора «Сасовское имени Героя Советского Союза Тарана Г.А. лётное училище гражданской авиации - филиал федерального государственного бюджетного образовательного учреждения высшего образования «Ульяновский институт гражданской авиации имени Главного маршала авиации Б.П. Бугаева» (</w:t>
      </w:r>
      <w:proofErr w:type="gramStart"/>
      <w:r w:rsidR="003C741E" w:rsidRPr="007B3EFE">
        <w:rPr>
          <w:color w:val="000000"/>
          <w:sz w:val="22"/>
          <w:szCs w:val="22"/>
          <w:lang w:eastAsia="ru-RU"/>
        </w:rPr>
        <w:t>СЛУ ГА</w:t>
      </w:r>
      <w:proofErr w:type="gramEnd"/>
      <w:r w:rsidR="003C741E" w:rsidRPr="007B3EFE">
        <w:rPr>
          <w:color w:val="000000"/>
          <w:sz w:val="22"/>
          <w:szCs w:val="22"/>
          <w:lang w:eastAsia="ru-RU"/>
        </w:rPr>
        <w:t xml:space="preserve"> - филиал ФГБОУ </w:t>
      </w:r>
      <w:proofErr w:type="gramStart"/>
      <w:r w:rsidR="003C741E" w:rsidRPr="007B3EFE">
        <w:rPr>
          <w:color w:val="000000"/>
          <w:sz w:val="22"/>
          <w:szCs w:val="22"/>
          <w:lang w:eastAsia="ru-RU"/>
        </w:rPr>
        <w:t xml:space="preserve">ВО УИ ГА) </w:t>
      </w:r>
      <w:r w:rsidR="00B425C5" w:rsidRPr="007B3EFE">
        <w:rPr>
          <w:color w:val="000000"/>
          <w:sz w:val="22"/>
          <w:szCs w:val="22"/>
          <w:lang w:eastAsia="ru-RU"/>
        </w:rPr>
        <w:t>Соколова Константина Владимировича</w:t>
      </w:r>
      <w:r w:rsidR="003C741E" w:rsidRPr="007B3EFE">
        <w:rPr>
          <w:color w:val="000000"/>
          <w:sz w:val="22"/>
          <w:szCs w:val="22"/>
          <w:lang w:eastAsia="ru-RU"/>
        </w:rPr>
        <w:t xml:space="preserve">, действующего </w:t>
      </w:r>
      <w:r w:rsidR="00B425C5" w:rsidRPr="007B3EFE">
        <w:rPr>
          <w:color w:val="000000"/>
          <w:sz w:val="22"/>
          <w:szCs w:val="22"/>
          <w:lang w:eastAsia="ru-RU"/>
        </w:rPr>
        <w:t xml:space="preserve">на основании </w:t>
      </w:r>
      <w:r w:rsidR="00B425C5" w:rsidRPr="00EF6799">
        <w:rPr>
          <w:color w:val="000000"/>
          <w:sz w:val="22"/>
          <w:szCs w:val="22"/>
          <w:lang w:eastAsia="ru-RU"/>
        </w:rPr>
        <w:t xml:space="preserve">доверенности </w:t>
      </w:r>
      <w:r w:rsidR="00EF6799" w:rsidRPr="00EF6799">
        <w:rPr>
          <w:color w:val="000000"/>
          <w:sz w:val="22"/>
          <w:szCs w:val="22"/>
          <w:lang w:eastAsia="ru-RU"/>
        </w:rPr>
        <w:t>№6</w:t>
      </w:r>
      <w:r w:rsidR="003C741E" w:rsidRPr="00EF6799">
        <w:rPr>
          <w:color w:val="000000"/>
          <w:sz w:val="22"/>
          <w:szCs w:val="22"/>
          <w:lang w:eastAsia="ru-RU"/>
        </w:rPr>
        <w:t xml:space="preserve">  от </w:t>
      </w:r>
      <w:r w:rsidR="00EF6799" w:rsidRPr="00EF6799">
        <w:rPr>
          <w:color w:val="000000"/>
          <w:sz w:val="22"/>
          <w:szCs w:val="22"/>
          <w:lang w:eastAsia="ru-RU"/>
        </w:rPr>
        <w:t>22 января 2026</w:t>
      </w:r>
      <w:r w:rsidR="00B425C5" w:rsidRPr="007B3EFE">
        <w:rPr>
          <w:color w:val="000000"/>
          <w:sz w:val="22"/>
          <w:szCs w:val="22"/>
          <w:lang w:eastAsia="ru-RU"/>
        </w:rPr>
        <w:t xml:space="preserve"> года</w:t>
      </w:r>
      <w:r w:rsidR="008F1069" w:rsidRPr="007B3EFE">
        <w:rPr>
          <w:sz w:val="22"/>
          <w:szCs w:val="22"/>
          <w:lang w:eastAsia="ru-RU"/>
        </w:rPr>
        <w:t>, с одной стороны</w:t>
      </w:r>
      <w:r w:rsidR="00BC3A20" w:rsidRPr="007B3EFE">
        <w:rPr>
          <w:color w:val="000000"/>
          <w:sz w:val="22"/>
          <w:szCs w:val="22"/>
          <w:lang w:eastAsia="ru-RU"/>
        </w:rPr>
        <w:t xml:space="preserve"> </w:t>
      </w:r>
      <w:r w:rsidR="008F1069" w:rsidRPr="007B3EFE">
        <w:rPr>
          <w:color w:val="000000"/>
          <w:sz w:val="22"/>
          <w:szCs w:val="22"/>
          <w:lang w:eastAsia="ru-RU"/>
        </w:rPr>
        <w:t>и</w:t>
      </w:r>
      <w:r w:rsidR="001A261A" w:rsidRPr="007B3EFE">
        <w:rPr>
          <w:b/>
          <w:iCs/>
          <w:sz w:val="22"/>
          <w:szCs w:val="22"/>
        </w:rPr>
        <w:t xml:space="preserve"> </w:t>
      </w:r>
      <w:r w:rsidR="00FF4E1B" w:rsidRPr="007B3EFE">
        <w:rPr>
          <w:b/>
          <w:iCs/>
          <w:sz w:val="22"/>
          <w:szCs w:val="22"/>
        </w:rPr>
        <w:t>_______________</w:t>
      </w:r>
      <w:r w:rsidR="008F1069" w:rsidRPr="007B3EFE">
        <w:rPr>
          <w:b/>
          <w:iCs/>
          <w:sz w:val="22"/>
          <w:szCs w:val="22"/>
        </w:rPr>
        <w:t xml:space="preserve">, </w:t>
      </w:r>
      <w:r w:rsidR="008F1069" w:rsidRPr="007B3EFE">
        <w:rPr>
          <w:iCs/>
          <w:sz w:val="22"/>
          <w:szCs w:val="22"/>
        </w:rPr>
        <w:t>именуемый в дальнейшем</w:t>
      </w:r>
      <w:r w:rsidR="008F1069" w:rsidRPr="007B3EFE">
        <w:rPr>
          <w:b/>
          <w:iCs/>
          <w:sz w:val="22"/>
          <w:szCs w:val="22"/>
        </w:rPr>
        <w:t xml:space="preserve"> </w:t>
      </w:r>
      <w:r w:rsidR="008F1069" w:rsidRPr="007B3EFE">
        <w:rPr>
          <w:b/>
          <w:bCs/>
          <w:iCs/>
          <w:sz w:val="22"/>
          <w:szCs w:val="22"/>
        </w:rPr>
        <w:t>«Поставщик»</w:t>
      </w:r>
      <w:r w:rsidR="008F1069" w:rsidRPr="007B3EFE">
        <w:rPr>
          <w:b/>
          <w:iCs/>
          <w:sz w:val="22"/>
          <w:szCs w:val="22"/>
        </w:rPr>
        <w:t xml:space="preserve">, </w:t>
      </w:r>
      <w:r w:rsidR="008F1069" w:rsidRPr="007B3EFE">
        <w:rPr>
          <w:iCs/>
          <w:sz w:val="22"/>
          <w:szCs w:val="22"/>
        </w:rPr>
        <w:t xml:space="preserve">в лице </w:t>
      </w:r>
      <w:r w:rsidR="00FF4E1B" w:rsidRPr="007B3EFE">
        <w:rPr>
          <w:iCs/>
          <w:sz w:val="22"/>
          <w:szCs w:val="22"/>
        </w:rPr>
        <w:t>_______________</w:t>
      </w:r>
      <w:r w:rsidR="008F1069" w:rsidRPr="007B3EFE">
        <w:rPr>
          <w:iCs/>
          <w:sz w:val="22"/>
          <w:szCs w:val="22"/>
        </w:rPr>
        <w:t xml:space="preserve">, действующего на основании </w:t>
      </w:r>
      <w:r w:rsidR="00FF4E1B" w:rsidRPr="007B3EFE">
        <w:rPr>
          <w:iCs/>
          <w:sz w:val="22"/>
          <w:szCs w:val="22"/>
        </w:rPr>
        <w:t>______________</w:t>
      </w:r>
      <w:r w:rsidR="008F1069" w:rsidRPr="007B3EFE">
        <w:rPr>
          <w:iCs/>
          <w:sz w:val="22"/>
          <w:szCs w:val="22"/>
        </w:rPr>
        <w:t xml:space="preserve">, </w:t>
      </w:r>
      <w:r w:rsidR="00A04073" w:rsidRPr="007B3EFE">
        <w:rPr>
          <w:iCs/>
          <w:sz w:val="22"/>
          <w:szCs w:val="22"/>
        </w:rPr>
        <w:t xml:space="preserve"> </w:t>
      </w:r>
      <w:r w:rsidR="00BC3A20" w:rsidRPr="007B3EFE">
        <w:rPr>
          <w:iCs/>
          <w:sz w:val="22"/>
          <w:szCs w:val="22"/>
        </w:rPr>
        <w:t xml:space="preserve"> </w:t>
      </w:r>
      <w:r w:rsidR="00BD6B7E" w:rsidRPr="007B3EFE">
        <w:rPr>
          <w:sz w:val="22"/>
          <w:szCs w:val="22"/>
          <w:lang w:eastAsia="ru-RU"/>
        </w:rPr>
        <w:t xml:space="preserve">с другой стороны, </w:t>
      </w:r>
      <w:r w:rsidR="00BD6B7E" w:rsidRPr="007B3EFE">
        <w:rPr>
          <w:spacing w:val="4"/>
          <w:sz w:val="22"/>
          <w:szCs w:val="22"/>
          <w:lang w:eastAsia="ru-RU"/>
        </w:rPr>
        <w:t>вместе именуемые Стороны и каждый в отдельности Сторона, заключили настоящий договор о нижеследующем:</w:t>
      </w:r>
      <w:proofErr w:type="gramEnd"/>
    </w:p>
    <w:p w:rsidR="00676A14" w:rsidRPr="007B3EFE" w:rsidRDefault="00676A14" w:rsidP="00BD6B7E">
      <w:pPr>
        <w:shd w:val="clear" w:color="auto" w:fill="FFFFFF"/>
        <w:suppressAutoHyphens w:val="0"/>
        <w:ind w:firstLine="567"/>
        <w:jc w:val="both"/>
        <w:rPr>
          <w:spacing w:val="4"/>
          <w:sz w:val="22"/>
          <w:szCs w:val="22"/>
          <w:lang w:eastAsia="ru-RU"/>
        </w:rPr>
      </w:pPr>
    </w:p>
    <w:p w:rsidR="00D24656" w:rsidRPr="007B3EFE" w:rsidRDefault="00D24656" w:rsidP="00D24656">
      <w:pPr>
        <w:pStyle w:val="ab"/>
        <w:widowControl w:val="0"/>
        <w:numPr>
          <w:ilvl w:val="0"/>
          <w:numId w:val="13"/>
        </w:numPr>
        <w:autoSpaceDE w:val="0"/>
        <w:spacing w:line="200" w:lineRule="atLeast"/>
        <w:jc w:val="center"/>
        <w:rPr>
          <w:b/>
          <w:sz w:val="22"/>
          <w:szCs w:val="22"/>
        </w:rPr>
      </w:pPr>
      <w:r w:rsidRPr="007B3EFE">
        <w:rPr>
          <w:b/>
          <w:sz w:val="22"/>
          <w:szCs w:val="22"/>
        </w:rPr>
        <w:t>Предмет договора</w:t>
      </w:r>
    </w:p>
    <w:p w:rsidR="00D24656" w:rsidRPr="007B3EFE" w:rsidRDefault="00D24656" w:rsidP="00D73C2A">
      <w:pPr>
        <w:pStyle w:val="ad"/>
        <w:numPr>
          <w:ilvl w:val="1"/>
          <w:numId w:val="13"/>
        </w:numPr>
        <w:tabs>
          <w:tab w:val="left" w:pos="426"/>
        </w:tabs>
        <w:autoSpaceDE w:val="0"/>
        <w:spacing w:after="0"/>
        <w:ind w:left="0" w:firstLine="0"/>
        <w:jc w:val="both"/>
        <w:rPr>
          <w:rFonts w:cs="Times New Roman"/>
          <w:sz w:val="22"/>
          <w:szCs w:val="22"/>
        </w:rPr>
      </w:pPr>
      <w:r w:rsidRPr="007B3EFE">
        <w:rPr>
          <w:rFonts w:cs="Times New Roman"/>
          <w:sz w:val="22"/>
          <w:szCs w:val="22"/>
        </w:rPr>
        <w:t xml:space="preserve">Поставщик обязуется передать товар Заказчику, а Заказчик обязуется принять товар и оплатить его </w:t>
      </w:r>
      <w:r w:rsidRPr="007B3EFE">
        <w:rPr>
          <w:rFonts w:eastAsia="MS Mincho" w:cs="Times New Roman"/>
          <w:sz w:val="22"/>
          <w:szCs w:val="22"/>
        </w:rPr>
        <w:t>на условиях, предусмотренных настоящим договором.</w:t>
      </w:r>
    </w:p>
    <w:p w:rsidR="00D24656" w:rsidRPr="007B3EFE" w:rsidRDefault="00D24656" w:rsidP="00D73C2A">
      <w:pPr>
        <w:pStyle w:val="ab"/>
        <w:widowControl w:val="0"/>
        <w:numPr>
          <w:ilvl w:val="1"/>
          <w:numId w:val="13"/>
        </w:numPr>
        <w:tabs>
          <w:tab w:val="left" w:pos="426"/>
        </w:tabs>
        <w:autoSpaceDE w:val="0"/>
        <w:ind w:left="0" w:firstLine="0"/>
        <w:jc w:val="both"/>
        <w:rPr>
          <w:sz w:val="22"/>
          <w:szCs w:val="22"/>
        </w:rPr>
      </w:pPr>
      <w:r w:rsidRPr="007B3EFE">
        <w:rPr>
          <w:sz w:val="22"/>
          <w:szCs w:val="22"/>
        </w:rPr>
        <w:t>Товаром в настоящем договоре явля</w:t>
      </w:r>
      <w:r w:rsidR="00944804" w:rsidRPr="007B3EFE">
        <w:rPr>
          <w:sz w:val="22"/>
          <w:szCs w:val="22"/>
        </w:rPr>
        <w:t>е</w:t>
      </w:r>
      <w:r w:rsidRPr="007B3EFE">
        <w:rPr>
          <w:sz w:val="22"/>
          <w:szCs w:val="22"/>
        </w:rPr>
        <w:t xml:space="preserve">тся </w:t>
      </w:r>
      <w:r w:rsidR="00EF6799" w:rsidRPr="00EF6799">
        <w:rPr>
          <w:sz w:val="22"/>
          <w:szCs w:val="22"/>
        </w:rPr>
        <w:t>поставка</w:t>
      </w:r>
      <w:r w:rsidR="00EF6799">
        <w:rPr>
          <w:sz w:val="22"/>
          <w:szCs w:val="22"/>
        </w:rPr>
        <w:t xml:space="preserve"> тканей</w:t>
      </w:r>
      <w:r w:rsidR="00C432CC" w:rsidRPr="00EF6799">
        <w:rPr>
          <w:sz w:val="22"/>
          <w:szCs w:val="22"/>
        </w:rPr>
        <w:t>,</w:t>
      </w:r>
      <w:r w:rsidR="00C432CC" w:rsidRPr="007B3EFE">
        <w:rPr>
          <w:b/>
          <w:sz w:val="22"/>
          <w:szCs w:val="22"/>
        </w:rPr>
        <w:t xml:space="preserve"> </w:t>
      </w:r>
      <w:r w:rsidR="00450908" w:rsidRPr="007B3EFE">
        <w:rPr>
          <w:sz w:val="22"/>
          <w:szCs w:val="22"/>
        </w:rPr>
        <w:t xml:space="preserve"> </w:t>
      </w:r>
      <w:r w:rsidRPr="007B3EFE">
        <w:rPr>
          <w:sz w:val="22"/>
          <w:szCs w:val="22"/>
        </w:rPr>
        <w:t>в соответствии со Спецификацией (Приложение №1)</w:t>
      </w:r>
      <w:r w:rsidR="00A36840">
        <w:rPr>
          <w:sz w:val="22"/>
          <w:szCs w:val="22"/>
        </w:rPr>
        <w:t>, являющей</w:t>
      </w:r>
      <w:r w:rsidRPr="007B3EFE">
        <w:rPr>
          <w:sz w:val="22"/>
          <w:szCs w:val="22"/>
        </w:rPr>
        <w:t xml:space="preserve">ся </w:t>
      </w:r>
      <w:r w:rsidR="00464CA4" w:rsidRPr="007B3EFE">
        <w:rPr>
          <w:sz w:val="22"/>
          <w:szCs w:val="22"/>
        </w:rPr>
        <w:t>неотъемлемой частью настоящего д</w:t>
      </w:r>
      <w:r w:rsidRPr="007B3EFE">
        <w:rPr>
          <w:sz w:val="22"/>
          <w:szCs w:val="22"/>
        </w:rPr>
        <w:t>оговора.</w:t>
      </w:r>
    </w:p>
    <w:p w:rsidR="00464CA4" w:rsidRPr="007B3EFE" w:rsidRDefault="00464CA4" w:rsidP="00D73C2A">
      <w:pPr>
        <w:pStyle w:val="ab"/>
        <w:widowControl w:val="0"/>
        <w:numPr>
          <w:ilvl w:val="1"/>
          <w:numId w:val="13"/>
        </w:numPr>
        <w:tabs>
          <w:tab w:val="left" w:pos="426"/>
        </w:tabs>
        <w:autoSpaceDE w:val="0"/>
        <w:ind w:left="0" w:firstLine="0"/>
        <w:jc w:val="both"/>
        <w:rPr>
          <w:sz w:val="22"/>
          <w:szCs w:val="22"/>
        </w:rPr>
      </w:pPr>
      <w:r w:rsidRPr="007B3EFE">
        <w:rPr>
          <w:sz w:val="22"/>
          <w:szCs w:val="22"/>
        </w:rPr>
        <w:t>Наименование, характеристика товара, единица измерения, количество, цена за единицу тов</w:t>
      </w:r>
      <w:r w:rsidR="00FF6A6F">
        <w:rPr>
          <w:sz w:val="22"/>
          <w:szCs w:val="22"/>
        </w:rPr>
        <w:t>ара, определяются Спецификацией.</w:t>
      </w:r>
    </w:p>
    <w:p w:rsidR="00464CA4" w:rsidRPr="007B3EFE" w:rsidRDefault="00464CA4" w:rsidP="00464CA4">
      <w:pPr>
        <w:pStyle w:val="ab"/>
        <w:widowControl w:val="0"/>
        <w:autoSpaceDE w:val="0"/>
        <w:spacing w:line="200" w:lineRule="atLeast"/>
        <w:ind w:left="426"/>
        <w:jc w:val="both"/>
        <w:rPr>
          <w:sz w:val="22"/>
          <w:szCs w:val="22"/>
        </w:rPr>
      </w:pPr>
    </w:p>
    <w:p w:rsidR="000B4171" w:rsidRPr="007B3EFE" w:rsidRDefault="000B4171" w:rsidP="000B4171">
      <w:pPr>
        <w:pStyle w:val="ConsPlusNormal"/>
        <w:numPr>
          <w:ilvl w:val="0"/>
          <w:numId w:val="13"/>
        </w:numPr>
        <w:jc w:val="center"/>
        <w:rPr>
          <w:rFonts w:ascii="Times New Roman" w:hAnsi="Times New Roman" w:cs="Times New Roman"/>
          <w:b/>
          <w:sz w:val="22"/>
          <w:szCs w:val="22"/>
          <w:lang w:eastAsia="ar-SA"/>
        </w:rPr>
      </w:pPr>
      <w:r w:rsidRPr="007B3EFE">
        <w:rPr>
          <w:rFonts w:ascii="Times New Roman" w:hAnsi="Times New Roman" w:cs="Times New Roman"/>
          <w:b/>
          <w:sz w:val="22"/>
          <w:szCs w:val="22"/>
          <w:lang w:eastAsia="ar-SA"/>
        </w:rPr>
        <w:t>Цена договора, порядок и срок оплаты</w:t>
      </w:r>
    </w:p>
    <w:p w:rsidR="000B4171" w:rsidRPr="007B3EFE" w:rsidRDefault="000B4171" w:rsidP="00D73C2A">
      <w:pPr>
        <w:pStyle w:val="ad"/>
        <w:numPr>
          <w:ilvl w:val="1"/>
          <w:numId w:val="13"/>
        </w:numPr>
        <w:tabs>
          <w:tab w:val="left" w:pos="426"/>
        </w:tabs>
        <w:autoSpaceDE w:val="0"/>
        <w:spacing w:after="0"/>
        <w:ind w:left="0" w:firstLine="0"/>
        <w:jc w:val="both"/>
        <w:rPr>
          <w:rFonts w:cs="Times New Roman"/>
          <w:sz w:val="22"/>
          <w:szCs w:val="22"/>
        </w:rPr>
      </w:pPr>
      <w:r w:rsidRPr="007B3EFE">
        <w:rPr>
          <w:rFonts w:cs="Times New Roman"/>
          <w:sz w:val="22"/>
          <w:szCs w:val="22"/>
        </w:rPr>
        <w:t>Цена договора составляет</w:t>
      </w:r>
      <w:r w:rsidRPr="007B3EFE">
        <w:rPr>
          <w:rFonts w:cs="Times New Roman"/>
          <w:sz w:val="22"/>
          <w:szCs w:val="22"/>
          <w:lang w:eastAsia="ru-RU"/>
        </w:rPr>
        <w:t xml:space="preserve"> </w:t>
      </w:r>
      <w:r w:rsidR="00FF4E1B" w:rsidRPr="007B3EFE">
        <w:rPr>
          <w:rFonts w:cs="Times New Roman"/>
          <w:b/>
          <w:sz w:val="22"/>
          <w:szCs w:val="22"/>
        </w:rPr>
        <w:t>_____</w:t>
      </w:r>
      <w:r w:rsidR="00C602F0">
        <w:rPr>
          <w:rFonts w:cs="Times New Roman"/>
          <w:b/>
          <w:sz w:val="22"/>
          <w:szCs w:val="22"/>
        </w:rPr>
        <w:t>_______</w:t>
      </w:r>
      <w:r w:rsidR="00FB1CE4" w:rsidRPr="007B3EFE">
        <w:rPr>
          <w:rFonts w:cs="Times New Roman"/>
          <w:b/>
          <w:sz w:val="22"/>
          <w:szCs w:val="22"/>
        </w:rPr>
        <w:t xml:space="preserve"> </w:t>
      </w:r>
      <w:r w:rsidR="00322681" w:rsidRPr="007B3EFE">
        <w:rPr>
          <w:rFonts w:cs="Times New Roman"/>
          <w:sz w:val="22"/>
          <w:szCs w:val="22"/>
        </w:rPr>
        <w:t>(</w:t>
      </w:r>
      <w:r w:rsidR="00FF4E1B" w:rsidRPr="007B3EFE">
        <w:rPr>
          <w:rFonts w:cs="Times New Roman"/>
          <w:sz w:val="22"/>
          <w:szCs w:val="22"/>
        </w:rPr>
        <w:t>Сумма прописью</w:t>
      </w:r>
      <w:r w:rsidR="00285886" w:rsidRPr="007B3EFE">
        <w:rPr>
          <w:rFonts w:cs="Times New Roman"/>
          <w:sz w:val="22"/>
          <w:szCs w:val="22"/>
        </w:rPr>
        <w:t xml:space="preserve">) </w:t>
      </w:r>
      <w:r w:rsidR="003C741E" w:rsidRPr="007B3EFE">
        <w:rPr>
          <w:rFonts w:cs="Times New Roman"/>
          <w:sz w:val="22"/>
          <w:szCs w:val="22"/>
        </w:rPr>
        <w:t>рублей</w:t>
      </w:r>
      <w:r w:rsidR="00CE006A" w:rsidRPr="007B3EFE">
        <w:rPr>
          <w:rFonts w:cs="Times New Roman"/>
          <w:sz w:val="22"/>
          <w:szCs w:val="22"/>
        </w:rPr>
        <w:t xml:space="preserve"> </w:t>
      </w:r>
      <w:r w:rsidR="00FF4E1B" w:rsidRPr="007B3EFE">
        <w:rPr>
          <w:rFonts w:cs="Times New Roman"/>
          <w:sz w:val="22"/>
          <w:szCs w:val="22"/>
        </w:rPr>
        <w:t>___</w:t>
      </w:r>
      <w:r w:rsidR="00CE006A" w:rsidRPr="007B3EFE">
        <w:rPr>
          <w:rFonts w:cs="Times New Roman"/>
          <w:sz w:val="22"/>
          <w:szCs w:val="22"/>
        </w:rPr>
        <w:t xml:space="preserve"> копеек</w:t>
      </w:r>
      <w:r w:rsidR="00322681" w:rsidRPr="007B3EFE">
        <w:rPr>
          <w:rFonts w:cs="Times New Roman"/>
          <w:sz w:val="22"/>
          <w:szCs w:val="22"/>
        </w:rPr>
        <w:t>,</w:t>
      </w:r>
      <w:r w:rsidR="00EF79D3" w:rsidRPr="007B3EFE">
        <w:rPr>
          <w:rFonts w:cs="Times New Roman"/>
          <w:sz w:val="22"/>
          <w:szCs w:val="22"/>
        </w:rPr>
        <w:t xml:space="preserve"> </w:t>
      </w:r>
      <w:r w:rsidR="008F1069" w:rsidRPr="007B3EFE">
        <w:rPr>
          <w:rFonts w:cs="Times New Roman"/>
          <w:sz w:val="22"/>
          <w:szCs w:val="22"/>
        </w:rPr>
        <w:t>в том числе НДС</w:t>
      </w:r>
      <w:r w:rsidR="00EF79D3" w:rsidRPr="007B3EFE">
        <w:rPr>
          <w:rFonts w:cs="Times New Roman"/>
          <w:sz w:val="22"/>
          <w:szCs w:val="22"/>
        </w:rPr>
        <w:t xml:space="preserve"> </w:t>
      </w:r>
      <w:r w:rsidR="00464CA4" w:rsidRPr="007B3EFE">
        <w:rPr>
          <w:rFonts w:cs="Times New Roman"/>
          <w:sz w:val="22"/>
          <w:szCs w:val="22"/>
        </w:rPr>
        <w:t xml:space="preserve">___% (НДС не облагается) </w:t>
      </w:r>
      <w:r w:rsidRPr="007B3EFE">
        <w:rPr>
          <w:rFonts w:cs="Times New Roman"/>
          <w:sz w:val="22"/>
          <w:szCs w:val="22"/>
        </w:rPr>
        <w:t>(далее – Цена договора).</w:t>
      </w:r>
    </w:p>
    <w:p w:rsidR="00830F17" w:rsidRPr="007B3EFE" w:rsidRDefault="00FE1BFE" w:rsidP="00D73C2A">
      <w:pPr>
        <w:pStyle w:val="ad"/>
        <w:numPr>
          <w:ilvl w:val="1"/>
          <w:numId w:val="13"/>
        </w:numPr>
        <w:tabs>
          <w:tab w:val="left" w:pos="426"/>
        </w:tabs>
        <w:autoSpaceDE w:val="0"/>
        <w:spacing w:after="0"/>
        <w:ind w:left="0" w:firstLine="0"/>
        <w:jc w:val="both"/>
        <w:rPr>
          <w:rFonts w:cs="Times New Roman"/>
          <w:sz w:val="22"/>
          <w:szCs w:val="22"/>
        </w:rPr>
      </w:pPr>
      <w:r w:rsidRPr="007B3EFE">
        <w:rPr>
          <w:rFonts w:cs="Times New Roman"/>
          <w:sz w:val="22"/>
          <w:szCs w:val="22"/>
        </w:rPr>
        <w:t>Цена договора является твё</w:t>
      </w:r>
      <w:r w:rsidR="00830F17" w:rsidRPr="007B3EFE">
        <w:rPr>
          <w:rFonts w:cs="Times New Roman"/>
          <w:sz w:val="22"/>
          <w:szCs w:val="22"/>
        </w:rPr>
        <w:t>рдой и определяется на весь срок исполнения договора за исключением случаев, предусмотренных действующим законодательством РФ.</w:t>
      </w:r>
    </w:p>
    <w:p w:rsidR="00464CA4" w:rsidRPr="007B3EFE" w:rsidRDefault="00464CA4" w:rsidP="00D73C2A">
      <w:pPr>
        <w:pStyle w:val="ad"/>
        <w:numPr>
          <w:ilvl w:val="1"/>
          <w:numId w:val="13"/>
        </w:numPr>
        <w:tabs>
          <w:tab w:val="left" w:pos="426"/>
        </w:tabs>
        <w:autoSpaceDE w:val="0"/>
        <w:spacing w:after="0"/>
        <w:ind w:left="0" w:firstLine="0"/>
        <w:jc w:val="both"/>
        <w:rPr>
          <w:rFonts w:cs="Times New Roman"/>
          <w:sz w:val="22"/>
          <w:szCs w:val="22"/>
        </w:rPr>
      </w:pPr>
      <w:r w:rsidRPr="007B3EFE">
        <w:rPr>
          <w:rFonts w:cs="Times New Roman"/>
          <w:sz w:val="22"/>
          <w:szCs w:val="22"/>
        </w:rPr>
        <w:t>Стоимость упаковки, погрузочно-разгрузочных работ, транспортные расходы, расходы по уборке и вывозу упаковочного материала, уплата налогов, расходы по таможенному оформлению и страхованию товара и иные расходы, связанные с поставкой товара, включены в Цену договора.</w:t>
      </w:r>
    </w:p>
    <w:p w:rsidR="000B4171" w:rsidRPr="007B3EFE" w:rsidRDefault="000B4171" w:rsidP="00D73C2A">
      <w:pPr>
        <w:pStyle w:val="ad"/>
        <w:numPr>
          <w:ilvl w:val="1"/>
          <w:numId w:val="13"/>
        </w:numPr>
        <w:tabs>
          <w:tab w:val="left" w:pos="426"/>
        </w:tabs>
        <w:autoSpaceDE w:val="0"/>
        <w:spacing w:after="0"/>
        <w:ind w:left="0" w:firstLine="0"/>
        <w:jc w:val="both"/>
        <w:rPr>
          <w:rFonts w:cs="Times New Roman"/>
          <w:sz w:val="22"/>
          <w:szCs w:val="22"/>
        </w:rPr>
      </w:pPr>
      <w:r w:rsidRPr="007B3EFE">
        <w:rPr>
          <w:rFonts w:cs="Times New Roman"/>
          <w:sz w:val="22"/>
          <w:szCs w:val="22"/>
        </w:rPr>
        <w:t xml:space="preserve">Оплата за поставленный товар осуществляется Заказчиком в течение </w:t>
      </w:r>
      <w:r w:rsidR="00D0515A" w:rsidRPr="00EF6799">
        <w:rPr>
          <w:rFonts w:cs="Times New Roman"/>
          <w:sz w:val="22"/>
          <w:szCs w:val="22"/>
        </w:rPr>
        <w:t xml:space="preserve">10 (десять) </w:t>
      </w:r>
      <w:r w:rsidR="00324C25" w:rsidRPr="00EF6799">
        <w:rPr>
          <w:rFonts w:cs="Times New Roman"/>
          <w:sz w:val="22"/>
          <w:szCs w:val="22"/>
        </w:rPr>
        <w:t>рабочих</w:t>
      </w:r>
      <w:r w:rsidR="00324C25" w:rsidRPr="007B3EFE">
        <w:rPr>
          <w:rFonts w:cs="Times New Roman"/>
          <w:sz w:val="22"/>
          <w:szCs w:val="22"/>
        </w:rPr>
        <w:t xml:space="preserve"> </w:t>
      </w:r>
      <w:r w:rsidRPr="007B3EFE">
        <w:rPr>
          <w:rFonts w:cs="Times New Roman"/>
          <w:sz w:val="22"/>
          <w:szCs w:val="22"/>
        </w:rPr>
        <w:t>дней с даты подписан</w:t>
      </w:r>
      <w:r w:rsidR="00362E38" w:rsidRPr="007B3EFE">
        <w:rPr>
          <w:rFonts w:cs="Times New Roman"/>
          <w:sz w:val="22"/>
          <w:szCs w:val="22"/>
        </w:rPr>
        <w:t>ия Заказчиком документов о приё</w:t>
      </w:r>
      <w:r w:rsidRPr="007B3EFE">
        <w:rPr>
          <w:rFonts w:cs="Times New Roman"/>
          <w:sz w:val="22"/>
          <w:szCs w:val="22"/>
        </w:rPr>
        <w:t>мке товара (товарная накладная (универсальный передаточный документ)) и представления Поставщиком Заказчику</w:t>
      </w:r>
      <w:r w:rsidR="001628B4" w:rsidRPr="007B3EFE">
        <w:rPr>
          <w:rFonts w:cs="Times New Roman"/>
          <w:sz w:val="22"/>
          <w:szCs w:val="22"/>
        </w:rPr>
        <w:t xml:space="preserve"> счёта,</w:t>
      </w:r>
      <w:r w:rsidRPr="007B3EFE">
        <w:rPr>
          <w:rFonts w:cs="Times New Roman"/>
          <w:sz w:val="22"/>
          <w:szCs w:val="22"/>
        </w:rPr>
        <w:t xml:space="preserve"> </w:t>
      </w:r>
      <w:r w:rsidR="006A42B7" w:rsidRPr="007B3EFE">
        <w:rPr>
          <w:rFonts w:cs="Times New Roman"/>
          <w:sz w:val="22"/>
          <w:szCs w:val="22"/>
        </w:rPr>
        <w:t>счё</w:t>
      </w:r>
      <w:r w:rsidRPr="007B3EFE">
        <w:rPr>
          <w:rFonts w:cs="Times New Roman"/>
          <w:sz w:val="22"/>
          <w:szCs w:val="22"/>
        </w:rPr>
        <w:t>та</w:t>
      </w:r>
      <w:r w:rsidR="00863C0B" w:rsidRPr="007B3EFE">
        <w:rPr>
          <w:rFonts w:cs="Times New Roman"/>
          <w:sz w:val="22"/>
          <w:szCs w:val="22"/>
        </w:rPr>
        <w:t>-фактуры</w:t>
      </w:r>
      <w:r w:rsidRPr="007B3EFE">
        <w:rPr>
          <w:rFonts w:cs="Times New Roman"/>
          <w:sz w:val="22"/>
          <w:szCs w:val="22"/>
        </w:rPr>
        <w:t>. Авансирование не предусмотрено.</w:t>
      </w:r>
    </w:p>
    <w:p w:rsidR="000B4171" w:rsidRPr="007B3EFE" w:rsidRDefault="00C005C9" w:rsidP="00D73C2A">
      <w:pPr>
        <w:pStyle w:val="ad"/>
        <w:numPr>
          <w:ilvl w:val="1"/>
          <w:numId w:val="13"/>
        </w:numPr>
        <w:tabs>
          <w:tab w:val="left" w:pos="426"/>
        </w:tabs>
        <w:autoSpaceDE w:val="0"/>
        <w:spacing w:after="0"/>
        <w:ind w:left="0" w:firstLine="0"/>
        <w:jc w:val="both"/>
        <w:rPr>
          <w:rFonts w:cs="Times New Roman"/>
          <w:sz w:val="22"/>
          <w:szCs w:val="22"/>
        </w:rPr>
      </w:pPr>
      <w:r w:rsidRPr="007B3EFE">
        <w:rPr>
          <w:rFonts w:cs="Times New Roman"/>
          <w:sz w:val="22"/>
          <w:szCs w:val="22"/>
          <w:lang w:eastAsia="ar-SA"/>
        </w:rPr>
        <w:t>Оплата осуществляется путё</w:t>
      </w:r>
      <w:r w:rsidR="000B4171" w:rsidRPr="007B3EFE">
        <w:rPr>
          <w:rFonts w:cs="Times New Roman"/>
          <w:sz w:val="22"/>
          <w:szCs w:val="22"/>
          <w:lang w:eastAsia="ar-SA"/>
        </w:rPr>
        <w:t>м перечисления Заказчиком денежных средств на ра</w:t>
      </w:r>
      <w:r w:rsidR="0065277E" w:rsidRPr="007B3EFE">
        <w:rPr>
          <w:rFonts w:cs="Times New Roman"/>
          <w:sz w:val="22"/>
          <w:szCs w:val="22"/>
          <w:lang w:eastAsia="ar-SA"/>
        </w:rPr>
        <w:t>счёт</w:t>
      </w:r>
      <w:r w:rsidR="00613DED" w:rsidRPr="007B3EFE">
        <w:rPr>
          <w:rFonts w:cs="Times New Roman"/>
          <w:sz w:val="22"/>
          <w:szCs w:val="22"/>
          <w:lang w:eastAsia="ar-SA"/>
        </w:rPr>
        <w:t>ный счё</w:t>
      </w:r>
      <w:r w:rsidR="000B4171" w:rsidRPr="007B3EFE">
        <w:rPr>
          <w:rFonts w:cs="Times New Roman"/>
          <w:sz w:val="22"/>
          <w:szCs w:val="22"/>
          <w:lang w:eastAsia="ar-SA"/>
        </w:rPr>
        <w:t>т Поставщика.</w:t>
      </w:r>
    </w:p>
    <w:p w:rsidR="000B4171" w:rsidRPr="007B3EFE" w:rsidRDefault="000B4171" w:rsidP="00D73C2A">
      <w:pPr>
        <w:pStyle w:val="ConsPlusNormal"/>
        <w:numPr>
          <w:ilvl w:val="1"/>
          <w:numId w:val="13"/>
        </w:numPr>
        <w:tabs>
          <w:tab w:val="left" w:pos="426"/>
        </w:tabs>
        <w:ind w:left="0" w:firstLine="0"/>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В случае изменения своих реквизитов для оплаты Поставщик обязан в соответствии с п.</w:t>
      </w:r>
      <w:r w:rsidR="00CB22F2" w:rsidRPr="007B3EFE">
        <w:rPr>
          <w:rFonts w:ascii="Times New Roman" w:hAnsi="Times New Roman" w:cs="Times New Roman"/>
          <w:sz w:val="22"/>
          <w:szCs w:val="22"/>
          <w:lang w:eastAsia="ar-SA"/>
        </w:rPr>
        <w:t>6.3.2</w:t>
      </w:r>
      <w:r w:rsidRPr="007B3EFE">
        <w:rPr>
          <w:rFonts w:ascii="Times New Roman" w:hAnsi="Times New Roman" w:cs="Times New Roman"/>
          <w:sz w:val="22"/>
          <w:szCs w:val="22"/>
          <w:lang w:eastAsia="ar-SA"/>
        </w:rPr>
        <w:t xml:space="preserve"> договора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сч</w:t>
      </w:r>
      <w:r w:rsidR="001540B4" w:rsidRPr="007B3EFE">
        <w:rPr>
          <w:rFonts w:ascii="Times New Roman" w:hAnsi="Times New Roman" w:cs="Times New Roman"/>
          <w:sz w:val="22"/>
          <w:szCs w:val="22"/>
          <w:lang w:eastAsia="ar-SA"/>
        </w:rPr>
        <w:t>ё</w:t>
      </w:r>
      <w:r w:rsidR="00E52E9D" w:rsidRPr="007B3EFE">
        <w:rPr>
          <w:rFonts w:ascii="Times New Roman" w:hAnsi="Times New Roman" w:cs="Times New Roman"/>
          <w:sz w:val="22"/>
          <w:szCs w:val="22"/>
          <w:lang w:eastAsia="ar-SA"/>
        </w:rPr>
        <w:t>т Поставщика, несё</w:t>
      </w:r>
      <w:r w:rsidRPr="007B3EFE">
        <w:rPr>
          <w:rFonts w:ascii="Times New Roman" w:hAnsi="Times New Roman" w:cs="Times New Roman"/>
          <w:sz w:val="22"/>
          <w:szCs w:val="22"/>
          <w:lang w:eastAsia="ar-SA"/>
        </w:rPr>
        <w:t>т Поставщик.</w:t>
      </w:r>
    </w:p>
    <w:p w:rsidR="000B4171" w:rsidRPr="00A77844" w:rsidRDefault="000B4171" w:rsidP="000B4171">
      <w:pPr>
        <w:pStyle w:val="ab"/>
        <w:widowControl w:val="0"/>
        <w:numPr>
          <w:ilvl w:val="0"/>
          <w:numId w:val="10"/>
        </w:numPr>
        <w:autoSpaceDE w:val="0"/>
        <w:spacing w:line="200" w:lineRule="atLeast"/>
        <w:jc w:val="center"/>
        <w:rPr>
          <w:b/>
          <w:bCs/>
          <w:sz w:val="22"/>
          <w:szCs w:val="22"/>
        </w:rPr>
      </w:pPr>
      <w:bookmarkStart w:id="0" w:name="_GoBack"/>
      <w:bookmarkEnd w:id="0"/>
      <w:r w:rsidRPr="00A77844">
        <w:rPr>
          <w:b/>
          <w:bCs/>
          <w:sz w:val="22"/>
          <w:szCs w:val="22"/>
        </w:rPr>
        <w:t>Сроки и порядок поставки</w:t>
      </w:r>
    </w:p>
    <w:p w:rsidR="000B4171" w:rsidRPr="007B3EFE" w:rsidRDefault="000B4171" w:rsidP="00D73C2A">
      <w:pPr>
        <w:pStyle w:val="ConsPlusNormal"/>
        <w:numPr>
          <w:ilvl w:val="1"/>
          <w:numId w:val="10"/>
        </w:numPr>
        <w:tabs>
          <w:tab w:val="left" w:pos="426"/>
        </w:tabs>
        <w:ind w:left="0" w:firstLine="0"/>
        <w:jc w:val="both"/>
        <w:rPr>
          <w:rFonts w:ascii="Times New Roman" w:hAnsi="Times New Roman" w:cs="Times New Roman"/>
          <w:sz w:val="22"/>
          <w:szCs w:val="22"/>
          <w:lang w:eastAsia="ar-SA"/>
        </w:rPr>
      </w:pPr>
      <w:r w:rsidRPr="00A77844">
        <w:rPr>
          <w:rFonts w:ascii="Times New Roman" w:hAnsi="Times New Roman" w:cs="Times New Roman"/>
          <w:sz w:val="22"/>
          <w:szCs w:val="22"/>
          <w:lang w:eastAsia="ar-SA"/>
        </w:rPr>
        <w:t xml:space="preserve">Срок поставки товара: в течение </w:t>
      </w:r>
      <w:r w:rsidR="00EF6799" w:rsidRPr="00A77844">
        <w:rPr>
          <w:rFonts w:ascii="Times New Roman" w:hAnsi="Times New Roman" w:cs="Times New Roman"/>
          <w:sz w:val="22"/>
          <w:szCs w:val="22"/>
          <w:lang w:eastAsia="ar-SA"/>
        </w:rPr>
        <w:t>10</w:t>
      </w:r>
      <w:r w:rsidR="00285886" w:rsidRPr="00A77844">
        <w:rPr>
          <w:rFonts w:ascii="Times New Roman" w:hAnsi="Times New Roman" w:cs="Times New Roman"/>
          <w:sz w:val="22"/>
          <w:szCs w:val="22"/>
          <w:lang w:eastAsia="ar-SA"/>
        </w:rPr>
        <w:t xml:space="preserve"> </w:t>
      </w:r>
      <w:r w:rsidRPr="00A77844">
        <w:rPr>
          <w:rFonts w:ascii="Times New Roman" w:hAnsi="Times New Roman" w:cs="Times New Roman"/>
          <w:sz w:val="22"/>
          <w:szCs w:val="22"/>
          <w:lang w:eastAsia="ar-SA"/>
        </w:rPr>
        <w:t>(</w:t>
      </w:r>
      <w:r w:rsidR="00EF6799" w:rsidRPr="00A77844">
        <w:rPr>
          <w:rFonts w:ascii="Times New Roman" w:hAnsi="Times New Roman" w:cs="Times New Roman"/>
          <w:sz w:val="22"/>
          <w:szCs w:val="22"/>
          <w:lang w:eastAsia="ar-SA"/>
        </w:rPr>
        <w:t>десяти</w:t>
      </w:r>
      <w:r w:rsidR="00285886" w:rsidRPr="00A77844">
        <w:rPr>
          <w:rFonts w:ascii="Times New Roman" w:hAnsi="Times New Roman" w:cs="Times New Roman"/>
          <w:sz w:val="22"/>
          <w:szCs w:val="22"/>
          <w:lang w:eastAsia="ar-SA"/>
        </w:rPr>
        <w:t>)</w:t>
      </w:r>
      <w:r w:rsidR="00F73FAC" w:rsidRPr="00A77844">
        <w:rPr>
          <w:rFonts w:ascii="Times New Roman" w:hAnsi="Times New Roman" w:cs="Times New Roman"/>
          <w:sz w:val="22"/>
          <w:szCs w:val="22"/>
          <w:lang w:eastAsia="ar-SA"/>
        </w:rPr>
        <w:t xml:space="preserve"> </w:t>
      </w:r>
      <w:r w:rsidR="005650A7" w:rsidRPr="00A77844">
        <w:rPr>
          <w:rFonts w:ascii="Times New Roman" w:hAnsi="Times New Roman" w:cs="Times New Roman"/>
          <w:sz w:val="22"/>
          <w:szCs w:val="22"/>
          <w:lang w:eastAsia="ar-SA"/>
        </w:rPr>
        <w:t xml:space="preserve"> </w:t>
      </w:r>
      <w:r w:rsidR="00EF6799" w:rsidRPr="00A77844">
        <w:rPr>
          <w:rFonts w:ascii="Times New Roman" w:hAnsi="Times New Roman" w:cs="Times New Roman"/>
          <w:sz w:val="22"/>
          <w:szCs w:val="22"/>
          <w:lang w:eastAsia="ar-SA"/>
        </w:rPr>
        <w:t>рабочих</w:t>
      </w:r>
      <w:r w:rsidR="00E22657" w:rsidRPr="00A77844">
        <w:rPr>
          <w:rFonts w:ascii="Times New Roman" w:hAnsi="Times New Roman" w:cs="Times New Roman"/>
          <w:sz w:val="22"/>
          <w:szCs w:val="22"/>
          <w:lang w:eastAsia="ar-SA"/>
        </w:rPr>
        <w:t xml:space="preserve"> </w:t>
      </w:r>
      <w:r w:rsidRPr="00A77844">
        <w:rPr>
          <w:rFonts w:ascii="Times New Roman" w:hAnsi="Times New Roman" w:cs="Times New Roman"/>
          <w:sz w:val="22"/>
          <w:szCs w:val="22"/>
          <w:lang w:eastAsia="ar-SA"/>
        </w:rPr>
        <w:t>дней</w:t>
      </w:r>
      <w:r w:rsidRPr="007B3EFE">
        <w:rPr>
          <w:rFonts w:ascii="Times New Roman" w:hAnsi="Times New Roman" w:cs="Times New Roman"/>
          <w:sz w:val="22"/>
          <w:szCs w:val="22"/>
          <w:lang w:eastAsia="ar-SA"/>
        </w:rPr>
        <w:t xml:space="preserve"> с момента подписания договора.</w:t>
      </w:r>
    </w:p>
    <w:p w:rsidR="00A7679C" w:rsidRPr="007B3EFE" w:rsidRDefault="00A7679C" w:rsidP="00D73C2A">
      <w:pPr>
        <w:pStyle w:val="ConsPlusNormal"/>
        <w:numPr>
          <w:ilvl w:val="1"/>
          <w:numId w:val="10"/>
        </w:numPr>
        <w:tabs>
          <w:tab w:val="left" w:pos="426"/>
        </w:tabs>
        <w:ind w:left="0" w:firstLine="0"/>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Поставщик поставляет товар Заказчику собственным транспортом или с привлечением транспорта третьих лиц за свой счёт.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счёт</w:t>
      </w:r>
      <w:r w:rsidRPr="007B3EFE">
        <w:rPr>
          <w:rFonts w:ascii="Times New Roman" w:hAnsi="Times New Roman" w:cs="Times New Roman"/>
          <w:sz w:val="22"/>
          <w:szCs w:val="22"/>
        </w:rPr>
        <w:t>.</w:t>
      </w:r>
    </w:p>
    <w:p w:rsidR="000B4171" w:rsidRPr="007B3EFE" w:rsidRDefault="000B4171" w:rsidP="00D73C2A">
      <w:pPr>
        <w:pStyle w:val="ConsPlusNormal"/>
        <w:numPr>
          <w:ilvl w:val="1"/>
          <w:numId w:val="10"/>
        </w:numPr>
        <w:tabs>
          <w:tab w:val="left" w:pos="426"/>
        </w:tabs>
        <w:ind w:left="0" w:firstLine="0"/>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Поставка товара осуществляется транспортом Поставщика на условиях:</w:t>
      </w:r>
      <w:r w:rsidRPr="007B3EFE">
        <w:rPr>
          <w:rFonts w:ascii="Times New Roman" w:hAnsi="Times New Roman" w:cs="Times New Roman"/>
          <w:sz w:val="22"/>
          <w:szCs w:val="22"/>
        </w:rPr>
        <w:t xml:space="preserve"> </w:t>
      </w:r>
      <w:r w:rsidRPr="007B3EFE">
        <w:rPr>
          <w:rFonts w:ascii="Times New Roman" w:hAnsi="Times New Roman" w:cs="Times New Roman"/>
          <w:sz w:val="22"/>
          <w:szCs w:val="22"/>
          <w:lang w:eastAsia="ar-SA"/>
        </w:rPr>
        <w:t xml:space="preserve">«Доставка до места назначения». </w:t>
      </w:r>
      <w:r w:rsidR="00C912CF" w:rsidRPr="007B3EFE">
        <w:rPr>
          <w:rFonts w:ascii="Times New Roman" w:hAnsi="Times New Roman" w:cs="Times New Roman"/>
          <w:sz w:val="22"/>
          <w:szCs w:val="22"/>
          <w:lang w:eastAsia="ar-SA"/>
        </w:rPr>
        <w:t xml:space="preserve">Место поставки товара: </w:t>
      </w:r>
      <w:r w:rsidR="007763DD" w:rsidRPr="007B3EFE">
        <w:rPr>
          <w:rFonts w:ascii="Times New Roman" w:hAnsi="Times New Roman" w:cs="Times New Roman"/>
          <w:sz w:val="22"/>
          <w:szCs w:val="22"/>
          <w:lang w:eastAsia="ar-SA"/>
        </w:rPr>
        <w:t>Рязанская область, г. Сасово, Авиагородок, д.42, склад.</w:t>
      </w:r>
    </w:p>
    <w:p w:rsidR="000B4171" w:rsidRPr="007B3EFE" w:rsidRDefault="00A7679C" w:rsidP="00A7679C">
      <w:pPr>
        <w:pStyle w:val="ConsPlusNormal"/>
        <w:jc w:val="both"/>
        <w:rPr>
          <w:rFonts w:ascii="Times New Roman" w:hAnsi="Times New Roman" w:cs="Times New Roman"/>
          <w:sz w:val="22"/>
          <w:szCs w:val="22"/>
        </w:rPr>
      </w:pPr>
      <w:r w:rsidRPr="007B3EFE">
        <w:rPr>
          <w:rFonts w:ascii="Times New Roman" w:hAnsi="Times New Roman" w:cs="Times New Roman"/>
          <w:sz w:val="22"/>
          <w:szCs w:val="22"/>
        </w:rPr>
        <w:t>3.4</w:t>
      </w:r>
      <w:r w:rsidR="000B4171" w:rsidRPr="007B3EFE">
        <w:rPr>
          <w:rFonts w:ascii="Times New Roman" w:hAnsi="Times New Roman" w:cs="Times New Roman"/>
          <w:sz w:val="22"/>
          <w:szCs w:val="22"/>
        </w:rPr>
        <w:t>. Поставляемый товар должен сопровождаться следующей документацией:</w:t>
      </w:r>
    </w:p>
    <w:p w:rsidR="0008486A" w:rsidRPr="007B3EFE" w:rsidRDefault="0008486A" w:rsidP="00A7679C">
      <w:pPr>
        <w:pStyle w:val="ConsPlusNormal"/>
        <w:jc w:val="both"/>
        <w:rPr>
          <w:rFonts w:ascii="Times New Roman" w:hAnsi="Times New Roman" w:cs="Times New Roman"/>
          <w:sz w:val="22"/>
          <w:szCs w:val="22"/>
        </w:rPr>
      </w:pPr>
      <w:r w:rsidRPr="007B3EFE">
        <w:rPr>
          <w:rFonts w:ascii="Times New Roman" w:hAnsi="Times New Roman" w:cs="Times New Roman"/>
          <w:sz w:val="22"/>
          <w:szCs w:val="22"/>
        </w:rPr>
        <w:t xml:space="preserve">- </w:t>
      </w:r>
      <w:r w:rsidR="001628B4" w:rsidRPr="007B3EFE">
        <w:rPr>
          <w:rFonts w:ascii="Times New Roman" w:hAnsi="Times New Roman" w:cs="Times New Roman"/>
          <w:sz w:val="22"/>
          <w:szCs w:val="22"/>
        </w:rPr>
        <w:t xml:space="preserve">счёт, </w:t>
      </w:r>
      <w:r w:rsidRPr="007B3EFE">
        <w:rPr>
          <w:rFonts w:ascii="Times New Roman" w:hAnsi="Times New Roman" w:cs="Times New Roman"/>
          <w:sz w:val="22"/>
          <w:szCs w:val="22"/>
        </w:rPr>
        <w:t>счёт</w:t>
      </w:r>
      <w:r w:rsidR="00863C0B" w:rsidRPr="007B3EFE">
        <w:rPr>
          <w:rFonts w:ascii="Times New Roman" w:hAnsi="Times New Roman" w:cs="Times New Roman"/>
          <w:sz w:val="22"/>
          <w:szCs w:val="22"/>
        </w:rPr>
        <w:t>-фактура</w:t>
      </w:r>
      <w:r w:rsidRPr="007B3EFE">
        <w:rPr>
          <w:rFonts w:ascii="Times New Roman" w:hAnsi="Times New Roman" w:cs="Times New Roman"/>
          <w:sz w:val="22"/>
          <w:szCs w:val="22"/>
        </w:rPr>
        <w:t>;</w:t>
      </w:r>
    </w:p>
    <w:p w:rsidR="000B4171" w:rsidRPr="007B3EFE" w:rsidRDefault="00636936" w:rsidP="00A7679C">
      <w:pPr>
        <w:pStyle w:val="ConsPlusNormal"/>
        <w:jc w:val="both"/>
        <w:rPr>
          <w:rFonts w:ascii="Times New Roman" w:hAnsi="Times New Roman" w:cs="Times New Roman"/>
          <w:sz w:val="22"/>
          <w:szCs w:val="22"/>
        </w:rPr>
      </w:pPr>
      <w:r w:rsidRPr="007B3EFE">
        <w:rPr>
          <w:rFonts w:ascii="Times New Roman" w:hAnsi="Times New Roman" w:cs="Times New Roman"/>
          <w:sz w:val="22"/>
          <w:szCs w:val="22"/>
        </w:rPr>
        <w:t>- товарная накладная</w:t>
      </w:r>
      <w:r w:rsidR="0008486A" w:rsidRPr="007B3EFE">
        <w:rPr>
          <w:rFonts w:ascii="Times New Roman" w:hAnsi="Times New Roman" w:cs="Times New Roman"/>
          <w:sz w:val="22"/>
          <w:szCs w:val="22"/>
        </w:rPr>
        <w:t xml:space="preserve"> (</w:t>
      </w:r>
      <w:r w:rsidR="000B4171" w:rsidRPr="007B3EFE">
        <w:rPr>
          <w:rFonts w:ascii="Times New Roman" w:hAnsi="Times New Roman" w:cs="Times New Roman"/>
          <w:sz w:val="22"/>
          <w:szCs w:val="22"/>
        </w:rPr>
        <w:t>универсальный передаточный документ</w:t>
      </w:r>
      <w:r w:rsidR="0008486A" w:rsidRPr="007B3EFE">
        <w:rPr>
          <w:rFonts w:ascii="Times New Roman" w:hAnsi="Times New Roman" w:cs="Times New Roman"/>
          <w:sz w:val="22"/>
          <w:szCs w:val="22"/>
        </w:rPr>
        <w:t>)</w:t>
      </w:r>
      <w:r w:rsidR="000B4171" w:rsidRPr="007B3EFE">
        <w:rPr>
          <w:rFonts w:ascii="Times New Roman" w:hAnsi="Times New Roman" w:cs="Times New Roman"/>
          <w:sz w:val="22"/>
          <w:szCs w:val="22"/>
        </w:rPr>
        <w:t>;</w:t>
      </w:r>
    </w:p>
    <w:p w:rsidR="000B4171" w:rsidRPr="007B3EFE" w:rsidRDefault="000B4171" w:rsidP="00A7679C">
      <w:pPr>
        <w:pStyle w:val="ConsPlusNormal"/>
        <w:jc w:val="both"/>
        <w:rPr>
          <w:rFonts w:ascii="Times New Roman" w:hAnsi="Times New Roman" w:cs="Times New Roman"/>
          <w:sz w:val="22"/>
          <w:szCs w:val="22"/>
        </w:rPr>
      </w:pPr>
      <w:r w:rsidRPr="007B3EFE">
        <w:rPr>
          <w:rFonts w:ascii="Times New Roman" w:hAnsi="Times New Roman" w:cs="Times New Roman"/>
          <w:sz w:val="22"/>
          <w:szCs w:val="22"/>
        </w:rPr>
        <w:t>-</w:t>
      </w:r>
      <w:r w:rsidR="00C84A06">
        <w:rPr>
          <w:rFonts w:ascii="Times New Roman" w:hAnsi="Times New Roman" w:cs="Times New Roman"/>
          <w:sz w:val="22"/>
          <w:szCs w:val="22"/>
        </w:rPr>
        <w:t> </w:t>
      </w:r>
      <w:r w:rsidRPr="007B3EFE">
        <w:rPr>
          <w:rFonts w:ascii="Times New Roman" w:hAnsi="Times New Roman" w:cs="Times New Roman"/>
          <w:sz w:val="22"/>
          <w:szCs w:val="22"/>
        </w:rPr>
        <w:t>документ, подтверждающий качество товара - сертификат/декларация о соответствии, паспорт качества</w:t>
      </w:r>
      <w:r w:rsidR="00A76F74" w:rsidRPr="007B3EFE">
        <w:rPr>
          <w:rFonts w:ascii="Times New Roman" w:hAnsi="Times New Roman" w:cs="Times New Roman"/>
          <w:sz w:val="22"/>
          <w:szCs w:val="22"/>
        </w:rPr>
        <w:t>,</w:t>
      </w:r>
      <w:r w:rsidR="00057E3C" w:rsidRPr="007B3EFE">
        <w:rPr>
          <w:rFonts w:ascii="Times New Roman" w:hAnsi="Times New Roman" w:cs="Times New Roman"/>
          <w:sz w:val="22"/>
          <w:szCs w:val="22"/>
        </w:rPr>
        <w:t xml:space="preserve"> </w:t>
      </w:r>
      <w:r w:rsidRPr="007B3EFE">
        <w:rPr>
          <w:rFonts w:ascii="Times New Roman" w:hAnsi="Times New Roman" w:cs="Times New Roman"/>
          <w:sz w:val="22"/>
          <w:szCs w:val="22"/>
        </w:rPr>
        <w:t>поставляемы</w:t>
      </w:r>
      <w:r w:rsidR="00057E3C" w:rsidRPr="007B3EFE">
        <w:rPr>
          <w:rFonts w:ascii="Times New Roman" w:hAnsi="Times New Roman" w:cs="Times New Roman"/>
          <w:sz w:val="22"/>
          <w:szCs w:val="22"/>
        </w:rPr>
        <w:t>й</w:t>
      </w:r>
      <w:r w:rsidRPr="007B3EFE">
        <w:rPr>
          <w:rFonts w:ascii="Times New Roman" w:hAnsi="Times New Roman" w:cs="Times New Roman"/>
          <w:sz w:val="22"/>
          <w:szCs w:val="22"/>
        </w:rPr>
        <w:t xml:space="preserve"> вместе с товаром, если это предусмотрено действующим законодательством РФ.</w:t>
      </w:r>
    </w:p>
    <w:p w:rsidR="00A7679C" w:rsidRPr="007B3EFE" w:rsidRDefault="00A7679C" w:rsidP="00A7679C">
      <w:pPr>
        <w:pStyle w:val="ConsPlusNormal"/>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 xml:space="preserve">3.5.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w:t>
      </w:r>
      <w:r w:rsidRPr="007B3EFE">
        <w:rPr>
          <w:rFonts w:ascii="Times New Roman" w:hAnsi="Times New Roman" w:cs="Times New Roman"/>
          <w:sz w:val="22"/>
          <w:szCs w:val="22"/>
          <w:lang w:eastAsia="ar-SA"/>
        </w:rPr>
        <w:lastRenderedPageBreak/>
        <w:t>стандартам упаковки.</w:t>
      </w:r>
    </w:p>
    <w:p w:rsidR="00A7679C" w:rsidRPr="007B3EFE" w:rsidRDefault="00A7679C" w:rsidP="00A7679C">
      <w:pPr>
        <w:pStyle w:val="ConsPlusNormal"/>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3.6.Маркировка товара должна содержать: наименование товара, наименование фирмы-изготовителя, юридический адрес изготовителя, дату выпуска и гарантийный срок. Маркировка упаковки должна строго соответствовать маркировке товара.</w:t>
      </w:r>
    </w:p>
    <w:p w:rsidR="00A7679C" w:rsidRPr="007B3EFE" w:rsidRDefault="00A7679C" w:rsidP="00A7679C">
      <w:pPr>
        <w:pStyle w:val="ConsPlusNormal"/>
        <w:numPr>
          <w:ilvl w:val="1"/>
          <w:numId w:val="18"/>
        </w:numPr>
        <w:tabs>
          <w:tab w:val="left" w:pos="426"/>
        </w:tabs>
        <w:ind w:left="0" w:firstLine="0"/>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Упаковка должна обеспечивать сохранность товара при транспортировке и погрузо-разгрузочных работах к конечному месту эксплуатации.</w:t>
      </w:r>
    </w:p>
    <w:p w:rsidR="00A7679C" w:rsidRPr="007B3EFE" w:rsidRDefault="00A7679C" w:rsidP="00A7679C">
      <w:pPr>
        <w:pStyle w:val="ConsPlusNormal"/>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3.8.Количество товара, его ассортимент должны соответствовать количеству, ассортименту, указанному в товаросопроводительных документах.</w:t>
      </w:r>
    </w:p>
    <w:p w:rsidR="00A7679C" w:rsidRPr="007B3EFE" w:rsidRDefault="00A7679C" w:rsidP="00A7679C">
      <w:pPr>
        <w:pStyle w:val="ConsPlusNormal"/>
        <w:tabs>
          <w:tab w:val="left" w:pos="567"/>
        </w:tabs>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3.9.Моментом исполнения обязательства Поставщика по поставке товара по настоящему договору считается факт передачи товара Заказчику. Факт передачи товара Заказчику подтверждается товарной накладной (универсальным передаточным документом), подписанной уполномоченными представителями Поставщика и Заказчика, счётом/счётом-фактурой.</w:t>
      </w:r>
    </w:p>
    <w:p w:rsidR="00A7679C" w:rsidRPr="007B3EFE" w:rsidRDefault="00A7679C" w:rsidP="00A7679C">
      <w:pPr>
        <w:pStyle w:val="ConsPlusNormal"/>
        <w:tabs>
          <w:tab w:val="left" w:pos="567"/>
        </w:tabs>
        <w:jc w:val="both"/>
        <w:rPr>
          <w:rFonts w:ascii="Times New Roman" w:hAnsi="Times New Roman" w:cs="Times New Roman"/>
          <w:sz w:val="22"/>
          <w:szCs w:val="22"/>
          <w:lang w:eastAsia="ar-SA"/>
        </w:rPr>
      </w:pPr>
      <w:r w:rsidRPr="007B3EFE">
        <w:rPr>
          <w:rFonts w:ascii="Times New Roman" w:hAnsi="Times New Roman" w:cs="Times New Roman"/>
          <w:bCs/>
          <w:sz w:val="22"/>
          <w:szCs w:val="22"/>
          <w:lang w:eastAsia="ar-SA"/>
        </w:rPr>
        <w:t>3.10.Поставщик</w:t>
      </w:r>
      <w:r w:rsidRPr="007B3EFE">
        <w:rPr>
          <w:rFonts w:ascii="Times New Roman" w:hAnsi="Times New Roman" w:cs="Times New Roman"/>
          <w:sz w:val="22"/>
          <w:szCs w:val="22"/>
          <w:lang w:eastAsia="ar-SA"/>
        </w:rPr>
        <w:t xml:space="preserve"> за свой счёт и своими силами </w:t>
      </w:r>
      <w:r w:rsidRPr="007B3EFE">
        <w:rPr>
          <w:rFonts w:ascii="Times New Roman" w:hAnsi="Times New Roman" w:cs="Times New Roman"/>
          <w:bCs/>
          <w:sz w:val="22"/>
          <w:szCs w:val="22"/>
          <w:lang w:eastAsia="ar-SA"/>
        </w:rPr>
        <w:t>должен произвести уборку упаковки и прочего мусора</w:t>
      </w:r>
      <w:r w:rsidRPr="007B3EFE">
        <w:rPr>
          <w:rFonts w:ascii="Times New Roman" w:hAnsi="Times New Roman" w:cs="Times New Roman"/>
          <w:sz w:val="22"/>
          <w:szCs w:val="22"/>
          <w:lang w:eastAsia="ar-SA"/>
        </w:rPr>
        <w:t>, образовавшегося в ходе приемки товара.</w:t>
      </w:r>
    </w:p>
    <w:p w:rsidR="00A7679C" w:rsidRPr="007B3EFE" w:rsidRDefault="00A7679C" w:rsidP="00A7679C">
      <w:pPr>
        <w:pStyle w:val="ConsPlusNormal"/>
        <w:tabs>
          <w:tab w:val="left" w:pos="567"/>
        </w:tabs>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3.11.Поставщик по согласованию с Заказчиком может досрочно поставить товар. Заказчик вправе досрочно принять и оплатить товар в соответствии с условиями договора.</w:t>
      </w:r>
    </w:p>
    <w:p w:rsidR="00450908" w:rsidRPr="007B3EFE" w:rsidRDefault="00450908" w:rsidP="00D764E9">
      <w:pPr>
        <w:pStyle w:val="ConsPlusNormal"/>
        <w:ind w:left="360" w:hanging="360"/>
        <w:jc w:val="both"/>
        <w:rPr>
          <w:rFonts w:ascii="Times New Roman" w:hAnsi="Times New Roman" w:cs="Times New Roman"/>
          <w:sz w:val="22"/>
          <w:szCs w:val="22"/>
          <w:lang w:eastAsia="ar-SA"/>
        </w:rPr>
      </w:pPr>
    </w:p>
    <w:p w:rsidR="000B4171" w:rsidRPr="007B3EFE" w:rsidRDefault="000B4171" w:rsidP="000B4171">
      <w:pPr>
        <w:pStyle w:val="ab"/>
        <w:widowControl w:val="0"/>
        <w:numPr>
          <w:ilvl w:val="0"/>
          <w:numId w:val="19"/>
        </w:numPr>
        <w:autoSpaceDE w:val="0"/>
        <w:spacing w:line="200" w:lineRule="atLeast"/>
        <w:jc w:val="center"/>
        <w:rPr>
          <w:b/>
          <w:sz w:val="22"/>
          <w:szCs w:val="22"/>
        </w:rPr>
      </w:pPr>
      <w:r w:rsidRPr="007B3EFE">
        <w:rPr>
          <w:b/>
          <w:sz w:val="22"/>
          <w:szCs w:val="22"/>
        </w:rPr>
        <w:t>Порядок и сроки приёмки товара, оформление результатов приёмки</w:t>
      </w:r>
    </w:p>
    <w:p w:rsidR="000B4171" w:rsidRPr="007B3EFE" w:rsidRDefault="006F5B45" w:rsidP="009554C9">
      <w:pPr>
        <w:pStyle w:val="ConsPlusNormal"/>
        <w:numPr>
          <w:ilvl w:val="1"/>
          <w:numId w:val="19"/>
        </w:numPr>
        <w:tabs>
          <w:tab w:val="left" w:pos="426"/>
        </w:tabs>
        <w:ind w:left="0" w:firstLine="0"/>
        <w:jc w:val="both"/>
        <w:rPr>
          <w:rFonts w:ascii="Times New Roman" w:hAnsi="Times New Roman" w:cs="Times New Roman"/>
          <w:sz w:val="22"/>
          <w:szCs w:val="22"/>
          <w:lang w:eastAsia="ar-SA"/>
        </w:rPr>
      </w:pPr>
      <w:r w:rsidRPr="007B3EFE">
        <w:rPr>
          <w:rFonts w:ascii="Times New Roman" w:eastAsia="Arial" w:hAnsi="Times New Roman" w:cs="Times New Roman"/>
          <w:sz w:val="22"/>
          <w:szCs w:val="22"/>
          <w:lang w:eastAsia="ar-SA"/>
        </w:rPr>
        <w:t xml:space="preserve">Приемка товара производится в присутствии представителя Поставщика, полномочия которого подтверждаются доверенностью оформленной в установленном порядке. </w:t>
      </w:r>
      <w:r w:rsidR="00E70771" w:rsidRPr="007B3EFE">
        <w:rPr>
          <w:rFonts w:ascii="Times New Roman" w:hAnsi="Times New Roman" w:cs="Times New Roman"/>
          <w:sz w:val="22"/>
          <w:szCs w:val="22"/>
          <w:lang w:eastAsia="ar-SA"/>
        </w:rPr>
        <w:t>Приё</w:t>
      </w:r>
      <w:r w:rsidR="000B4171" w:rsidRPr="007B3EFE">
        <w:rPr>
          <w:rFonts w:ascii="Times New Roman" w:hAnsi="Times New Roman" w:cs="Times New Roman"/>
          <w:sz w:val="22"/>
          <w:szCs w:val="22"/>
          <w:lang w:eastAsia="ar-SA"/>
        </w:rPr>
        <w:t>мка товара осуществляется в ходе передачи товара Заказчику в месте поставки и включает в себя следующие этапы:</w:t>
      </w:r>
    </w:p>
    <w:p w:rsidR="006F5B45" w:rsidRPr="007B3EFE" w:rsidRDefault="006F5B45" w:rsidP="00A7679C">
      <w:pPr>
        <w:pStyle w:val="ConsPlusNormal"/>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 xml:space="preserve">- </w:t>
      </w:r>
      <w:r w:rsidR="00155F51">
        <w:rPr>
          <w:rFonts w:ascii="Times New Roman" w:hAnsi="Times New Roman" w:cs="Times New Roman"/>
          <w:sz w:val="22"/>
          <w:szCs w:val="22"/>
          <w:lang w:eastAsia="ar-SA"/>
        </w:rPr>
        <w:t xml:space="preserve"> </w:t>
      </w:r>
      <w:r w:rsidRPr="007B3EFE">
        <w:rPr>
          <w:rFonts w:ascii="Times New Roman" w:hAnsi="Times New Roman" w:cs="Times New Roman"/>
          <w:sz w:val="22"/>
          <w:szCs w:val="22"/>
          <w:lang w:eastAsia="ar-SA"/>
        </w:rPr>
        <w:t>контроль наличия/отсутствия внешних повреждений специализированной тары;</w:t>
      </w:r>
    </w:p>
    <w:p w:rsidR="000B4171" w:rsidRPr="007B3EFE" w:rsidRDefault="000B4171" w:rsidP="00A7679C">
      <w:pPr>
        <w:pStyle w:val="ConsPlusNormal"/>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договора (Приложение №1);</w:t>
      </w:r>
    </w:p>
    <w:p w:rsidR="000B4171" w:rsidRPr="007B3EFE" w:rsidRDefault="000B4171" w:rsidP="00A7679C">
      <w:pPr>
        <w:pStyle w:val="ConsPlusNormal"/>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 проверка полноты и правильности оформления комплекта сопроводительных документов, в соответствии с условиями настоящего договора;</w:t>
      </w:r>
    </w:p>
    <w:p w:rsidR="000B4171" w:rsidRPr="007B3EFE" w:rsidRDefault="000B4171" w:rsidP="00A7679C">
      <w:pPr>
        <w:pStyle w:val="ConsPlusNormal"/>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 проверка наличия необходимых документов подтверждающих качество товара</w:t>
      </w:r>
      <w:r w:rsidR="006F5B45" w:rsidRPr="007B3EFE">
        <w:rPr>
          <w:rFonts w:ascii="Times New Roman" w:hAnsi="Times New Roman" w:cs="Times New Roman"/>
          <w:sz w:val="22"/>
          <w:szCs w:val="22"/>
          <w:lang w:eastAsia="ar-SA"/>
        </w:rPr>
        <w:t>:</w:t>
      </w:r>
      <w:r w:rsidR="006F5B45" w:rsidRPr="007B3EFE">
        <w:rPr>
          <w:rFonts w:ascii="Times New Roman" w:hAnsi="Times New Roman" w:cs="Times New Roman"/>
          <w:sz w:val="22"/>
          <w:szCs w:val="22"/>
        </w:rPr>
        <w:t xml:space="preserve"> </w:t>
      </w:r>
      <w:r w:rsidR="006F5B45" w:rsidRPr="007B3EFE">
        <w:rPr>
          <w:rFonts w:ascii="Times New Roman" w:hAnsi="Times New Roman" w:cs="Times New Roman"/>
          <w:sz w:val="22"/>
          <w:szCs w:val="22"/>
          <w:lang w:eastAsia="ar-SA"/>
        </w:rPr>
        <w:t>декларация о соответствии/сертификат соответствия, протоколы испытаний и другие документы в соответствии с законодательством РФ</w:t>
      </w:r>
      <w:proofErr w:type="gramStart"/>
      <w:r w:rsidR="006F5B45" w:rsidRPr="007B3EFE">
        <w:rPr>
          <w:rFonts w:ascii="Times New Roman" w:hAnsi="Times New Roman" w:cs="Times New Roman"/>
          <w:sz w:val="22"/>
          <w:szCs w:val="22"/>
          <w:lang w:eastAsia="ar-SA"/>
        </w:rPr>
        <w:t xml:space="preserve"> </w:t>
      </w:r>
      <w:r w:rsidR="001628B4" w:rsidRPr="007B3EFE">
        <w:rPr>
          <w:rFonts w:ascii="Times New Roman" w:hAnsi="Times New Roman" w:cs="Times New Roman"/>
          <w:sz w:val="22"/>
          <w:szCs w:val="22"/>
          <w:lang w:eastAsia="ar-SA"/>
        </w:rPr>
        <w:t>.</w:t>
      </w:r>
      <w:proofErr w:type="gramEnd"/>
    </w:p>
    <w:p w:rsidR="006F5B45" w:rsidRPr="007B3EFE" w:rsidRDefault="00711BC6" w:rsidP="00A7679C">
      <w:pPr>
        <w:pStyle w:val="ConsPlusNormal"/>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 xml:space="preserve">4.2. </w:t>
      </w:r>
      <w:r w:rsidR="006F5B45" w:rsidRPr="007B3EFE">
        <w:rPr>
          <w:rFonts w:ascii="Times New Roman" w:hAnsi="Times New Roman" w:cs="Times New Roman"/>
          <w:sz w:val="22"/>
          <w:szCs w:val="22"/>
          <w:lang w:eastAsia="ar-SA"/>
        </w:rPr>
        <w:t>При поставке Товара Поставщик представляет Заказчику следующие документы:</w:t>
      </w:r>
    </w:p>
    <w:p w:rsidR="006F5B45" w:rsidRPr="007B3EFE" w:rsidRDefault="006F5B45" w:rsidP="00A7679C">
      <w:pPr>
        <w:pStyle w:val="ConsPlusNormal"/>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а)</w:t>
      </w:r>
      <w:r w:rsidR="006F1B17" w:rsidRPr="007B3EFE">
        <w:rPr>
          <w:rFonts w:ascii="Times New Roman" w:hAnsi="Times New Roman" w:cs="Times New Roman"/>
          <w:sz w:val="22"/>
          <w:szCs w:val="22"/>
          <w:lang w:eastAsia="ar-SA"/>
        </w:rPr>
        <w:t xml:space="preserve"> Акты приемки и /или </w:t>
      </w:r>
      <w:proofErr w:type="spellStart"/>
      <w:r w:rsidR="006F1B17" w:rsidRPr="007B3EFE">
        <w:rPr>
          <w:rFonts w:ascii="Times New Roman" w:hAnsi="Times New Roman" w:cs="Times New Roman"/>
          <w:sz w:val="22"/>
          <w:szCs w:val="22"/>
          <w:lang w:eastAsia="ar-SA"/>
        </w:rPr>
        <w:t>упд</w:t>
      </w:r>
      <w:proofErr w:type="spellEnd"/>
      <w:r w:rsidR="006F1B17" w:rsidRPr="007B3EFE">
        <w:rPr>
          <w:rFonts w:ascii="Times New Roman" w:hAnsi="Times New Roman" w:cs="Times New Roman"/>
          <w:sz w:val="22"/>
          <w:szCs w:val="22"/>
          <w:lang w:eastAsia="ar-SA"/>
        </w:rPr>
        <w:t xml:space="preserve"> /счет</w:t>
      </w:r>
      <w:proofErr w:type="gramStart"/>
      <w:r w:rsidR="006F1B17" w:rsidRPr="007B3EFE">
        <w:rPr>
          <w:rFonts w:ascii="Times New Roman" w:hAnsi="Times New Roman" w:cs="Times New Roman"/>
          <w:sz w:val="22"/>
          <w:szCs w:val="22"/>
          <w:lang w:eastAsia="ar-SA"/>
        </w:rPr>
        <w:t>а-</w:t>
      </w:r>
      <w:proofErr w:type="gramEnd"/>
      <w:r w:rsidR="00F87579">
        <w:rPr>
          <w:rFonts w:ascii="Times New Roman" w:hAnsi="Times New Roman" w:cs="Times New Roman"/>
          <w:sz w:val="22"/>
          <w:szCs w:val="22"/>
          <w:lang w:eastAsia="ar-SA"/>
        </w:rPr>
        <w:t xml:space="preserve"> фактуры;</w:t>
      </w:r>
      <w:r w:rsidRPr="007B3EFE">
        <w:rPr>
          <w:rFonts w:ascii="Times New Roman" w:hAnsi="Times New Roman" w:cs="Times New Roman"/>
          <w:sz w:val="22"/>
          <w:szCs w:val="22"/>
          <w:lang w:eastAsia="ar-SA"/>
        </w:rPr>
        <w:t xml:space="preserve"> </w:t>
      </w:r>
    </w:p>
    <w:p w:rsidR="006F5B45" w:rsidRPr="007B3EFE" w:rsidRDefault="006F5B45" w:rsidP="00A7679C">
      <w:pPr>
        <w:pStyle w:val="ConsPlusNormal"/>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б)</w:t>
      </w:r>
      <w:r w:rsidR="00F87579">
        <w:rPr>
          <w:rFonts w:ascii="Times New Roman" w:hAnsi="Times New Roman" w:cs="Times New Roman"/>
          <w:sz w:val="22"/>
          <w:szCs w:val="22"/>
          <w:lang w:eastAsia="ar-SA"/>
        </w:rPr>
        <w:t> </w:t>
      </w:r>
      <w:r w:rsidRPr="007B3EFE">
        <w:rPr>
          <w:rFonts w:ascii="Times New Roman" w:hAnsi="Times New Roman" w:cs="Times New Roman"/>
          <w:sz w:val="22"/>
          <w:szCs w:val="22"/>
          <w:lang w:eastAsia="ar-SA"/>
        </w:rPr>
        <w:t>сертификат/декларация о соответствии, и т.п. в случаях, предусмотренных законодательством Российской Федерации.</w:t>
      </w:r>
    </w:p>
    <w:p w:rsidR="00B13832" w:rsidRPr="007B3EFE" w:rsidRDefault="00B13832" w:rsidP="00A7679C">
      <w:pPr>
        <w:pStyle w:val="ConsPlusNormal"/>
        <w:jc w:val="both"/>
        <w:rPr>
          <w:rFonts w:ascii="Times New Roman" w:hAnsi="Times New Roman" w:cs="Times New Roman"/>
          <w:sz w:val="22"/>
          <w:szCs w:val="22"/>
          <w:lang w:eastAsia="ar-SA"/>
        </w:rPr>
      </w:pPr>
      <w:r w:rsidRPr="007B3EFE">
        <w:rPr>
          <w:rFonts w:ascii="Times New Roman" w:hAnsi="Times New Roman" w:cs="Times New Roman"/>
          <w:sz w:val="22"/>
          <w:szCs w:val="22"/>
          <w:lang w:eastAsia="ar-SA"/>
        </w:rPr>
        <w:t>4.3.</w:t>
      </w:r>
      <w:r w:rsidRPr="007B3EFE">
        <w:rPr>
          <w:rFonts w:ascii="Times New Roman" w:hAnsi="Times New Roman" w:cs="Times New Roman"/>
          <w:sz w:val="22"/>
          <w:szCs w:val="22"/>
        </w:rPr>
        <w:t xml:space="preserve"> </w:t>
      </w:r>
      <w:r w:rsidRPr="007B3EFE">
        <w:rPr>
          <w:rFonts w:ascii="Times New Roman" w:hAnsi="Times New Roman" w:cs="Times New Roman"/>
          <w:sz w:val="22"/>
          <w:szCs w:val="22"/>
          <w:lang w:eastAsia="ar-SA"/>
        </w:rPr>
        <w:t>Приемка товара по договору оформляется путем подписания сторонами акта приемки по форме 0510452.</w:t>
      </w:r>
    </w:p>
    <w:p w:rsidR="00083229" w:rsidRPr="007B3EFE" w:rsidRDefault="00083229" w:rsidP="00A7679C">
      <w:pPr>
        <w:jc w:val="both"/>
        <w:rPr>
          <w:rFonts w:eastAsia="Calibri"/>
          <w:sz w:val="22"/>
          <w:szCs w:val="22"/>
          <w:lang w:eastAsia="ru-RU"/>
        </w:rPr>
      </w:pPr>
      <w:r w:rsidRPr="007B3EFE">
        <w:rPr>
          <w:sz w:val="22"/>
          <w:szCs w:val="22"/>
        </w:rPr>
        <w:t>4.4.</w:t>
      </w:r>
      <w:r w:rsidRPr="007B3EFE">
        <w:rPr>
          <w:rFonts w:eastAsia="Calibri"/>
          <w:sz w:val="22"/>
          <w:szCs w:val="22"/>
          <w:lang w:eastAsia="ru-RU"/>
        </w:rPr>
        <w:t>Заказчик вправе произвести приемку в одностороннем порядке с последующим уведомлением поставщик</w:t>
      </w:r>
      <w:proofErr w:type="gramStart"/>
      <w:r w:rsidRPr="007B3EFE">
        <w:rPr>
          <w:rFonts w:eastAsia="Calibri"/>
          <w:sz w:val="22"/>
          <w:szCs w:val="22"/>
          <w:lang w:eastAsia="ru-RU"/>
        </w:rPr>
        <w:t>а о ее</w:t>
      </w:r>
      <w:proofErr w:type="gramEnd"/>
      <w:r w:rsidRPr="007B3EFE">
        <w:rPr>
          <w:rFonts w:eastAsia="Calibri"/>
          <w:sz w:val="22"/>
          <w:szCs w:val="22"/>
          <w:lang w:eastAsia="ru-RU"/>
        </w:rPr>
        <w:t xml:space="preserve"> результатах в случае, если по результатам приемки нет претензий и расхождений. Уведомление поставщика о результатах приемки происходит путем направления поставщику на электронный </w:t>
      </w:r>
      <w:proofErr w:type="gramStart"/>
      <w:r w:rsidRPr="007B3EFE">
        <w:rPr>
          <w:rFonts w:eastAsia="Calibri"/>
          <w:sz w:val="22"/>
          <w:szCs w:val="22"/>
          <w:lang w:eastAsia="ru-RU"/>
        </w:rPr>
        <w:t>адрес</w:t>
      </w:r>
      <w:proofErr w:type="gramEnd"/>
      <w:r w:rsidRPr="007B3EFE">
        <w:rPr>
          <w:rFonts w:eastAsia="Calibri"/>
          <w:sz w:val="22"/>
          <w:szCs w:val="22"/>
          <w:lang w:eastAsia="ru-RU"/>
        </w:rPr>
        <w:t xml:space="preserve"> указанный в контракте скан копии акта приемки по форме 0510452, оформленного заказчиком на бумажном носителе.</w:t>
      </w:r>
    </w:p>
    <w:p w:rsidR="00083229" w:rsidRPr="007B3EFE" w:rsidRDefault="00083229" w:rsidP="00A7679C">
      <w:pPr>
        <w:suppressAutoHyphens w:val="0"/>
        <w:jc w:val="both"/>
        <w:rPr>
          <w:rFonts w:eastAsia="Calibri"/>
          <w:sz w:val="22"/>
          <w:szCs w:val="22"/>
          <w:lang w:eastAsia="ru-RU"/>
        </w:rPr>
      </w:pPr>
      <w:r w:rsidRPr="007B3EFE">
        <w:rPr>
          <w:rFonts w:eastAsia="Calibri"/>
          <w:sz w:val="22"/>
          <w:szCs w:val="22"/>
          <w:lang w:eastAsia="ru-RU"/>
        </w:rPr>
        <w:t xml:space="preserve">      В случае выявления при приемке товара несоответствия товара условиям контракта по качеству или количеству заказчик обязан приостановить приемку и вызвать представителя поставщика для продолжения приемки товара и составления двустороннего акта.</w:t>
      </w:r>
    </w:p>
    <w:p w:rsidR="00083229" w:rsidRPr="007B3EFE" w:rsidRDefault="00083229" w:rsidP="00A7679C">
      <w:pPr>
        <w:suppressAutoHyphens w:val="0"/>
        <w:jc w:val="both"/>
        <w:rPr>
          <w:rFonts w:eastAsia="Calibri"/>
          <w:sz w:val="22"/>
          <w:szCs w:val="22"/>
          <w:lang w:eastAsia="ru-RU"/>
        </w:rPr>
      </w:pPr>
      <w:r w:rsidRPr="007B3EFE">
        <w:rPr>
          <w:rFonts w:eastAsia="Calibri"/>
          <w:sz w:val="22"/>
          <w:szCs w:val="22"/>
          <w:lang w:eastAsia="ru-RU"/>
        </w:rPr>
        <w:t>4.5. Поставщик должен прибыть к месту приемки в течение 3 (трех) рабочих дней с момента получения уведомления заказчика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083229" w:rsidRPr="007B3EFE" w:rsidRDefault="00083229" w:rsidP="00A7679C">
      <w:pPr>
        <w:suppressAutoHyphens w:val="0"/>
        <w:jc w:val="both"/>
        <w:rPr>
          <w:rFonts w:eastAsia="Calibri"/>
          <w:sz w:val="22"/>
          <w:szCs w:val="22"/>
          <w:lang w:eastAsia="ru-RU"/>
        </w:rPr>
      </w:pPr>
      <w:r w:rsidRPr="007B3EFE">
        <w:rPr>
          <w:rFonts w:eastAsia="Calibri"/>
          <w:sz w:val="22"/>
          <w:szCs w:val="22"/>
          <w:lang w:eastAsia="ru-RU"/>
        </w:rPr>
        <w:t>4.6. В случае неявки поставщика в указанный срок заказчик осуществляет приемку товара по количеству и качеству самостоятельно. В этом случае односторонний акт, составленный Заказчиком, признается доказательством обнаруженных недостатков.</w:t>
      </w:r>
    </w:p>
    <w:p w:rsidR="00083229" w:rsidRPr="007B3EFE" w:rsidRDefault="00083229" w:rsidP="00A7679C">
      <w:pPr>
        <w:suppressAutoHyphens w:val="0"/>
        <w:jc w:val="both"/>
        <w:rPr>
          <w:color w:val="000000"/>
          <w:sz w:val="22"/>
          <w:szCs w:val="22"/>
        </w:rPr>
      </w:pPr>
      <w:r w:rsidRPr="007B3EFE">
        <w:rPr>
          <w:rFonts w:eastAsia="Calibri"/>
          <w:sz w:val="22"/>
          <w:szCs w:val="22"/>
          <w:lang w:eastAsia="ru-RU"/>
        </w:rPr>
        <w:t>4.7.</w:t>
      </w:r>
      <w:r w:rsidR="009554C9">
        <w:rPr>
          <w:rFonts w:eastAsia="Calibri"/>
          <w:sz w:val="22"/>
          <w:szCs w:val="22"/>
          <w:lang w:eastAsia="ru-RU"/>
        </w:rPr>
        <w:t> </w:t>
      </w:r>
      <w:r w:rsidRPr="007B3EFE">
        <w:rPr>
          <w:color w:val="000000"/>
          <w:sz w:val="22"/>
          <w:szCs w:val="22"/>
        </w:rPr>
        <w:t>Приемка Товара осуществляется в соответствии с наименованием, количеством и иными характеристиками поставляемого Товара, указанными в Спецификации (приложение № 1 к Договору),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указанных в Спецификации (приложение № 1 к Договору), сведениям, содержащимся в сопроводительных документах Поставщика.</w:t>
      </w:r>
    </w:p>
    <w:p w:rsidR="00AC6636" w:rsidRPr="007B3EFE" w:rsidRDefault="00AC6636" w:rsidP="00A7679C">
      <w:pPr>
        <w:suppressAutoHyphens w:val="0"/>
        <w:jc w:val="both"/>
        <w:rPr>
          <w:color w:val="000000"/>
          <w:sz w:val="22"/>
          <w:szCs w:val="22"/>
        </w:rPr>
      </w:pPr>
      <w:r w:rsidRPr="007B3EFE">
        <w:rPr>
          <w:color w:val="000000"/>
          <w:sz w:val="22"/>
          <w:szCs w:val="22"/>
        </w:rPr>
        <w:t>4.8. В ходе приемке Заказчик  проводит экспертизу.</w:t>
      </w:r>
    </w:p>
    <w:p w:rsidR="00AC6636" w:rsidRPr="007B3EFE" w:rsidRDefault="00AC6636" w:rsidP="00A7679C">
      <w:pPr>
        <w:suppressAutoHyphens w:val="0"/>
        <w:jc w:val="both"/>
        <w:rPr>
          <w:color w:val="000000"/>
          <w:sz w:val="22"/>
          <w:szCs w:val="22"/>
        </w:rPr>
      </w:pPr>
      <w:r w:rsidRPr="007B3EFE">
        <w:rPr>
          <w:color w:val="000000"/>
          <w:sz w:val="22"/>
          <w:szCs w:val="22"/>
        </w:rPr>
        <w:lastRenderedPageBreak/>
        <w:t>4.9.</w:t>
      </w:r>
      <w:r w:rsidR="009554C9">
        <w:rPr>
          <w:color w:val="000000"/>
          <w:sz w:val="22"/>
          <w:szCs w:val="22"/>
        </w:rPr>
        <w:t> </w:t>
      </w:r>
      <w:r w:rsidRPr="007B3EFE">
        <w:rPr>
          <w:color w:val="000000"/>
          <w:sz w:val="22"/>
          <w:szCs w:val="22"/>
        </w:rPr>
        <w:t>Экспертиза может проводиться Заказчиком своими силами 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статьи 41 Федерального закона от 05.04.2013  № 44-ФЗ.</w:t>
      </w:r>
    </w:p>
    <w:p w:rsidR="00AC6636" w:rsidRPr="007B3EFE" w:rsidRDefault="00AC6636" w:rsidP="00A7679C">
      <w:pPr>
        <w:suppressAutoHyphens w:val="0"/>
        <w:jc w:val="both"/>
        <w:rPr>
          <w:rFonts w:eastAsia="Arial"/>
          <w:sz w:val="22"/>
          <w:szCs w:val="22"/>
        </w:rPr>
      </w:pPr>
      <w:r w:rsidRPr="007B3EFE">
        <w:rPr>
          <w:color w:val="000000"/>
          <w:sz w:val="22"/>
          <w:szCs w:val="22"/>
        </w:rPr>
        <w:t>4.10.</w:t>
      </w:r>
      <w:r w:rsidRPr="007B3EFE">
        <w:rPr>
          <w:rFonts w:eastAsia="Arial"/>
          <w:sz w:val="22"/>
          <w:szCs w:val="22"/>
        </w:rPr>
        <w:t xml:space="preserve">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AC6636" w:rsidRPr="007B3EFE" w:rsidRDefault="00AC6636" w:rsidP="00A7679C">
      <w:pPr>
        <w:suppressAutoHyphens w:val="0"/>
        <w:jc w:val="both"/>
        <w:rPr>
          <w:color w:val="000000"/>
          <w:sz w:val="22"/>
          <w:szCs w:val="22"/>
        </w:rPr>
      </w:pPr>
      <w:r w:rsidRPr="007B3EFE">
        <w:rPr>
          <w:color w:val="000000"/>
          <w:sz w:val="22"/>
          <w:szCs w:val="22"/>
        </w:rPr>
        <w:t>4.</w:t>
      </w:r>
      <w:r w:rsidRPr="007B3EFE">
        <w:rPr>
          <w:rFonts w:eastAsia="Calibri"/>
          <w:sz w:val="22"/>
          <w:szCs w:val="22"/>
          <w:lang w:eastAsia="ru-RU"/>
        </w:rPr>
        <w:t>11.</w:t>
      </w:r>
      <w:r w:rsidRPr="007B3EFE">
        <w:rPr>
          <w:color w:val="000000"/>
          <w:sz w:val="22"/>
          <w:szCs w:val="22"/>
        </w:rPr>
        <w:t>Датой приемки поста</w:t>
      </w:r>
      <w:r w:rsidR="002C5C49" w:rsidRPr="007B3EFE">
        <w:rPr>
          <w:color w:val="000000"/>
          <w:sz w:val="22"/>
          <w:szCs w:val="22"/>
        </w:rPr>
        <w:t>в</w:t>
      </w:r>
      <w:r w:rsidRPr="007B3EFE">
        <w:rPr>
          <w:color w:val="000000"/>
          <w:sz w:val="22"/>
          <w:szCs w:val="22"/>
        </w:rPr>
        <w:t>ленного товара считается дата акта приемки по ф. 0510452, подписанного Заказчиком.</w:t>
      </w:r>
    </w:p>
    <w:p w:rsidR="008811F0" w:rsidRPr="007B3EFE" w:rsidRDefault="008811F0" w:rsidP="00A7679C">
      <w:pPr>
        <w:widowControl w:val="0"/>
        <w:autoSpaceDE w:val="0"/>
        <w:jc w:val="both"/>
        <w:rPr>
          <w:color w:val="000000"/>
          <w:sz w:val="22"/>
          <w:szCs w:val="22"/>
        </w:rPr>
      </w:pPr>
      <w:r w:rsidRPr="007B3EFE">
        <w:rPr>
          <w:color w:val="000000"/>
          <w:sz w:val="22"/>
          <w:szCs w:val="22"/>
        </w:rPr>
        <w:t>4.12. Заказчик в срок не более 20 (пятнадцать) рабочих дней со дня получения от Поставщика документов, предусмотренных пунктом 4.2. Договора и на основании результатов экспертизы подписывает Акт приемке или мотивированный отказ от приемки, в котором указываются недостатки и сроки их устранения. Заказчик имеет право частично принять поставленный Товар с отражением информации о фактически принятом количестве Товара в акте  приемке.</w:t>
      </w:r>
    </w:p>
    <w:p w:rsidR="00B653B5" w:rsidRPr="007B3EFE" w:rsidRDefault="008811F0" w:rsidP="00A7679C">
      <w:pPr>
        <w:widowControl w:val="0"/>
        <w:autoSpaceDE w:val="0"/>
        <w:jc w:val="both"/>
        <w:rPr>
          <w:color w:val="000000"/>
          <w:sz w:val="22"/>
          <w:szCs w:val="22"/>
        </w:rPr>
      </w:pPr>
      <w:r w:rsidRPr="007B3EFE">
        <w:rPr>
          <w:color w:val="000000"/>
          <w:sz w:val="22"/>
          <w:szCs w:val="22"/>
        </w:rPr>
        <w:t xml:space="preserve">4.13. После устранения недостатков, послуживших основанием для </w:t>
      </w:r>
      <w:proofErr w:type="spellStart"/>
      <w:r w:rsidRPr="007B3EFE">
        <w:rPr>
          <w:color w:val="000000"/>
          <w:sz w:val="22"/>
          <w:szCs w:val="22"/>
        </w:rPr>
        <w:t>неподписания</w:t>
      </w:r>
      <w:proofErr w:type="spellEnd"/>
      <w:r w:rsidRPr="007B3EFE">
        <w:rPr>
          <w:color w:val="000000"/>
          <w:sz w:val="22"/>
          <w:szCs w:val="22"/>
        </w:rPr>
        <w:t xml:space="preserve">  Акта приемки, Поставщик и Заказчик подписывают Акт приемки в порядке и сроки, предусмотренные п.4.12.Договора</w:t>
      </w:r>
    </w:p>
    <w:p w:rsidR="008811F0" w:rsidRPr="007B3EFE" w:rsidRDefault="00B653B5" w:rsidP="00A7679C">
      <w:pPr>
        <w:widowControl w:val="0"/>
        <w:autoSpaceDE w:val="0"/>
        <w:jc w:val="both"/>
        <w:rPr>
          <w:color w:val="000000"/>
          <w:sz w:val="22"/>
          <w:szCs w:val="22"/>
        </w:rPr>
      </w:pPr>
      <w:r w:rsidRPr="007B3EFE">
        <w:rPr>
          <w:color w:val="000000"/>
          <w:sz w:val="22"/>
          <w:szCs w:val="22"/>
        </w:rPr>
        <w:t>4.14. Со дня Акта приемки Заказчиком риск случайной гибели, утраты или повреждения Товара переходит к Заказчику.</w:t>
      </w:r>
    </w:p>
    <w:p w:rsidR="00B653B5" w:rsidRPr="007B3EFE" w:rsidRDefault="00B653B5" w:rsidP="00A7679C">
      <w:pPr>
        <w:widowControl w:val="0"/>
        <w:autoSpaceDE w:val="0"/>
        <w:jc w:val="both"/>
        <w:rPr>
          <w:color w:val="000000"/>
          <w:sz w:val="22"/>
          <w:szCs w:val="22"/>
        </w:rPr>
      </w:pPr>
      <w:r w:rsidRPr="007B3EFE">
        <w:rPr>
          <w:color w:val="000000"/>
          <w:sz w:val="22"/>
          <w:szCs w:val="22"/>
        </w:rPr>
        <w:t>4.15. Акт приемки  считается подписанным с момента подписания его Заказчиком и Поставщиком,  в том числе усиленной электронной подписью лиц, имеющих право действовать от имени Заказчика и Поставщика.</w:t>
      </w:r>
    </w:p>
    <w:p w:rsidR="00B653B5" w:rsidRPr="007B3EFE" w:rsidRDefault="00B653B5" w:rsidP="00A7679C">
      <w:pPr>
        <w:widowControl w:val="0"/>
        <w:autoSpaceDE w:val="0"/>
        <w:jc w:val="both"/>
        <w:rPr>
          <w:color w:val="000000"/>
          <w:sz w:val="22"/>
          <w:szCs w:val="22"/>
        </w:rPr>
      </w:pPr>
      <w:r w:rsidRPr="007B3EFE">
        <w:rPr>
          <w:color w:val="000000"/>
          <w:sz w:val="22"/>
          <w:szCs w:val="22"/>
        </w:rPr>
        <w:t>4.16. Обязательства Поставщика по поставке Товара по Контракту считаются выполненными</w:t>
      </w:r>
    </w:p>
    <w:p w:rsidR="00B653B5" w:rsidRPr="007B3EFE" w:rsidRDefault="00B653B5" w:rsidP="00A7679C">
      <w:pPr>
        <w:widowControl w:val="0"/>
        <w:autoSpaceDE w:val="0"/>
        <w:jc w:val="both"/>
        <w:rPr>
          <w:color w:val="000000"/>
          <w:sz w:val="22"/>
          <w:szCs w:val="22"/>
        </w:rPr>
      </w:pPr>
      <w:r w:rsidRPr="007B3EFE">
        <w:rPr>
          <w:color w:val="000000"/>
          <w:sz w:val="22"/>
          <w:szCs w:val="22"/>
        </w:rPr>
        <w:t xml:space="preserve"> Поставщиком после подписания Сторонами Акта приемки</w:t>
      </w:r>
      <w:r w:rsidRPr="007B3EFE">
        <w:rPr>
          <w:rFonts w:eastAsia="Calibri"/>
          <w:sz w:val="22"/>
          <w:szCs w:val="22"/>
          <w:lang w:eastAsia="ru-RU"/>
        </w:rPr>
        <w:t xml:space="preserve"> </w:t>
      </w:r>
      <w:r w:rsidRPr="007B3EFE">
        <w:rPr>
          <w:color w:val="000000"/>
          <w:sz w:val="22"/>
          <w:szCs w:val="22"/>
        </w:rPr>
        <w:t>по форме 0510452.</w:t>
      </w:r>
    </w:p>
    <w:p w:rsidR="00B653B5" w:rsidRPr="007B3EFE" w:rsidRDefault="00B653B5" w:rsidP="00A7679C">
      <w:pPr>
        <w:widowControl w:val="0"/>
        <w:tabs>
          <w:tab w:val="left" w:pos="567"/>
        </w:tabs>
        <w:autoSpaceDE w:val="0"/>
        <w:jc w:val="both"/>
        <w:rPr>
          <w:rFonts w:eastAsia="Arial"/>
          <w:sz w:val="22"/>
          <w:szCs w:val="22"/>
        </w:rPr>
      </w:pPr>
      <w:r w:rsidRPr="007B3EFE">
        <w:rPr>
          <w:rFonts w:eastAsia="Arial"/>
          <w:sz w:val="22"/>
          <w:szCs w:val="22"/>
        </w:rPr>
        <w:t>4.17. Претензии по количеству, ассортименту товара могут быть заявлены Заказчиком не позднее 20(двадцать) рабочих  дней с даты поставки товара на склад Заказчика, претензии по качеству могут быть заявлены Заказчиком в течение всего гарантийного срока на товар.</w:t>
      </w:r>
    </w:p>
    <w:p w:rsidR="00B653B5" w:rsidRPr="007B3EFE" w:rsidRDefault="00B653B5" w:rsidP="00A7679C">
      <w:pPr>
        <w:widowControl w:val="0"/>
        <w:suppressAutoHyphens w:val="0"/>
        <w:autoSpaceDE w:val="0"/>
        <w:autoSpaceDN w:val="0"/>
        <w:adjustRightInd w:val="0"/>
        <w:jc w:val="both"/>
        <w:rPr>
          <w:rFonts w:eastAsia="Arial"/>
          <w:sz w:val="22"/>
          <w:szCs w:val="22"/>
        </w:rPr>
      </w:pPr>
      <w:r w:rsidRPr="007B3EFE">
        <w:rPr>
          <w:rFonts w:eastAsia="Arial"/>
          <w:sz w:val="22"/>
          <w:szCs w:val="22"/>
        </w:rPr>
        <w:t>4.18. В случае поставки некачественного товара Поставщик обязан безвозмездно устранить недостатки товара в течение 15 (пятнадцать) дней с момента заявления о них Заказчиком либо возместить расходы Заказчика на устранение недостатков товара.</w:t>
      </w:r>
    </w:p>
    <w:p w:rsidR="00B653B5" w:rsidRPr="007B3EFE" w:rsidRDefault="00F85C34" w:rsidP="00A7679C">
      <w:pPr>
        <w:widowControl w:val="0"/>
        <w:suppressAutoHyphens w:val="0"/>
        <w:autoSpaceDE w:val="0"/>
        <w:autoSpaceDN w:val="0"/>
        <w:adjustRightInd w:val="0"/>
        <w:jc w:val="both"/>
        <w:rPr>
          <w:rFonts w:eastAsia="Arial"/>
          <w:sz w:val="22"/>
          <w:szCs w:val="22"/>
        </w:rPr>
      </w:pPr>
      <w:r w:rsidRPr="007B3EFE">
        <w:rPr>
          <w:rFonts w:eastAsia="Arial"/>
          <w:sz w:val="22"/>
          <w:szCs w:val="22"/>
        </w:rPr>
        <w:t>4.19</w:t>
      </w:r>
      <w:r w:rsidR="00B653B5" w:rsidRPr="007B3EFE">
        <w:rPr>
          <w:rFonts w:eastAsia="Arial"/>
          <w:sz w:val="22"/>
          <w:szCs w:val="22"/>
        </w:rPr>
        <w:t>. В случае существенного нарушения требований к качеству товара Поставщик обязан в течение 15 (пятнадцать) дней заменить некачественный товар товаром, соответствующим условиям контракта.</w:t>
      </w:r>
    </w:p>
    <w:p w:rsidR="00B653B5" w:rsidRPr="007B3EFE" w:rsidRDefault="00F85C34" w:rsidP="00A7679C">
      <w:pPr>
        <w:widowControl w:val="0"/>
        <w:autoSpaceDE w:val="0"/>
        <w:jc w:val="both"/>
        <w:rPr>
          <w:color w:val="000000"/>
          <w:sz w:val="22"/>
          <w:szCs w:val="22"/>
        </w:rPr>
      </w:pPr>
      <w:r w:rsidRPr="007B3EFE">
        <w:rPr>
          <w:color w:val="000000"/>
          <w:sz w:val="22"/>
          <w:szCs w:val="22"/>
        </w:rPr>
        <w:t>4.20</w:t>
      </w:r>
      <w:r w:rsidR="00B653B5" w:rsidRPr="007B3EFE">
        <w:rPr>
          <w:color w:val="000000"/>
          <w:sz w:val="22"/>
          <w:szCs w:val="22"/>
        </w:rPr>
        <w:t>.</w:t>
      </w:r>
      <w:r w:rsidR="00B653B5" w:rsidRPr="007B3EFE">
        <w:rPr>
          <w:sz w:val="22"/>
          <w:szCs w:val="22"/>
        </w:rPr>
        <w:t xml:space="preserve"> Транспортные и другие расходы, связанные с возвратом или заменой некачественного товара несёт Поставщик</w:t>
      </w:r>
    </w:p>
    <w:p w:rsidR="008811F0" w:rsidRPr="007B3EFE" w:rsidRDefault="008811F0" w:rsidP="00083229">
      <w:pPr>
        <w:suppressAutoHyphens w:val="0"/>
        <w:ind w:left="426" w:hanging="426"/>
        <w:jc w:val="both"/>
        <w:rPr>
          <w:rFonts w:eastAsia="Calibri"/>
          <w:sz w:val="22"/>
          <w:szCs w:val="22"/>
          <w:lang w:eastAsia="ru-RU"/>
        </w:rPr>
      </w:pPr>
    </w:p>
    <w:p w:rsidR="000B4171" w:rsidRPr="007B3EFE" w:rsidRDefault="000B4171" w:rsidP="00F85C34">
      <w:pPr>
        <w:pStyle w:val="ab"/>
        <w:widowControl w:val="0"/>
        <w:numPr>
          <w:ilvl w:val="0"/>
          <w:numId w:val="19"/>
        </w:numPr>
        <w:autoSpaceDE w:val="0"/>
        <w:spacing w:line="200" w:lineRule="atLeast"/>
        <w:jc w:val="center"/>
        <w:rPr>
          <w:b/>
          <w:bCs/>
          <w:sz w:val="22"/>
          <w:szCs w:val="22"/>
        </w:rPr>
      </w:pPr>
      <w:r w:rsidRPr="007B3EFE">
        <w:rPr>
          <w:b/>
          <w:bCs/>
          <w:sz w:val="22"/>
          <w:szCs w:val="22"/>
        </w:rPr>
        <w:t>Гарантии</w:t>
      </w:r>
    </w:p>
    <w:p w:rsidR="00E907A0" w:rsidRPr="007B3EFE" w:rsidRDefault="00E907A0" w:rsidP="00E907A0">
      <w:pPr>
        <w:pStyle w:val="ab"/>
        <w:autoSpaceDN w:val="0"/>
        <w:adjustRightInd w:val="0"/>
        <w:ind w:left="0"/>
        <w:jc w:val="both"/>
        <w:rPr>
          <w:sz w:val="22"/>
          <w:szCs w:val="22"/>
        </w:rPr>
      </w:pPr>
      <w:r w:rsidRPr="007B3EFE">
        <w:rPr>
          <w:sz w:val="22"/>
          <w:szCs w:val="22"/>
        </w:rPr>
        <w:t>5.1.</w:t>
      </w:r>
      <w:r w:rsidR="00E51B79">
        <w:rPr>
          <w:sz w:val="22"/>
          <w:szCs w:val="22"/>
        </w:rPr>
        <w:t> </w:t>
      </w:r>
      <w:r w:rsidRPr="007B3EFE">
        <w:rPr>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E907A0" w:rsidRPr="007B3EFE" w:rsidRDefault="00E907A0" w:rsidP="00E907A0">
      <w:pPr>
        <w:pStyle w:val="ab"/>
        <w:autoSpaceDN w:val="0"/>
        <w:adjustRightInd w:val="0"/>
        <w:ind w:left="0"/>
        <w:jc w:val="both"/>
        <w:rPr>
          <w:sz w:val="22"/>
          <w:szCs w:val="22"/>
        </w:rPr>
      </w:pPr>
      <w:r w:rsidRPr="007B3EFE">
        <w:rPr>
          <w:sz w:val="22"/>
          <w:szCs w:val="22"/>
        </w:rPr>
        <w:t>5.2.</w:t>
      </w:r>
      <w:r w:rsidR="00E51B79">
        <w:rPr>
          <w:sz w:val="22"/>
          <w:szCs w:val="22"/>
        </w:rPr>
        <w:t> </w:t>
      </w:r>
      <w:r w:rsidRPr="007B3EFE">
        <w:rPr>
          <w:sz w:val="22"/>
          <w:szCs w:val="22"/>
        </w:rPr>
        <w:t>Товар должен соответствовать нормам безопасности, установленным действующим законодательством РФ.</w:t>
      </w:r>
    </w:p>
    <w:p w:rsidR="00E907A0" w:rsidRPr="007B3EFE" w:rsidRDefault="00E907A0" w:rsidP="00E907A0">
      <w:pPr>
        <w:pStyle w:val="ab"/>
        <w:autoSpaceDN w:val="0"/>
        <w:adjustRightInd w:val="0"/>
        <w:ind w:left="0"/>
        <w:jc w:val="both"/>
        <w:rPr>
          <w:sz w:val="22"/>
          <w:szCs w:val="22"/>
        </w:rPr>
      </w:pPr>
      <w:r w:rsidRPr="007B3EFE">
        <w:rPr>
          <w:sz w:val="22"/>
          <w:szCs w:val="22"/>
        </w:rPr>
        <w:t>5.3.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E907A0" w:rsidRPr="007B3EFE" w:rsidRDefault="00E907A0" w:rsidP="00E907A0">
      <w:pPr>
        <w:pStyle w:val="ab"/>
        <w:autoSpaceDN w:val="0"/>
        <w:adjustRightInd w:val="0"/>
        <w:ind w:left="0"/>
        <w:jc w:val="both"/>
        <w:rPr>
          <w:sz w:val="22"/>
          <w:szCs w:val="22"/>
        </w:rPr>
      </w:pPr>
      <w:r w:rsidRPr="007B3EFE">
        <w:rPr>
          <w:sz w:val="22"/>
          <w:szCs w:val="22"/>
        </w:rPr>
        <w:t>5.4. Гарантийный срок на поставленный товар составляет 12 (двенадцать)</w:t>
      </w:r>
      <w:r w:rsidR="00F548BE">
        <w:rPr>
          <w:sz w:val="22"/>
          <w:szCs w:val="22"/>
        </w:rPr>
        <w:t xml:space="preserve"> месяцев с момента его поставки.</w:t>
      </w:r>
    </w:p>
    <w:p w:rsidR="00E907A0" w:rsidRPr="007B3EFE" w:rsidRDefault="00E907A0" w:rsidP="00E907A0">
      <w:pPr>
        <w:widowControl w:val="0"/>
        <w:tabs>
          <w:tab w:val="left" w:pos="426"/>
        </w:tabs>
        <w:autoSpaceDE w:val="0"/>
        <w:autoSpaceDN w:val="0"/>
        <w:adjustRightInd w:val="0"/>
        <w:jc w:val="both"/>
        <w:rPr>
          <w:sz w:val="22"/>
          <w:szCs w:val="22"/>
        </w:rPr>
      </w:pPr>
      <w:r w:rsidRPr="007B3EFE">
        <w:rPr>
          <w:sz w:val="22"/>
          <w:szCs w:val="22"/>
        </w:rPr>
        <w:t>5.5.Наличие гарантии качества удостоверяется передачей Поставщиком Заказчику соответствующих сертификатов соответствия (гарантийных талонов), паспортов качества, или проставлением соответствующих записей на маркировочном ярлыке поставленного товара.</w:t>
      </w:r>
    </w:p>
    <w:p w:rsidR="00E907A0" w:rsidRPr="007B3EFE" w:rsidRDefault="00E907A0" w:rsidP="00E907A0">
      <w:pPr>
        <w:pStyle w:val="ab"/>
        <w:tabs>
          <w:tab w:val="left" w:pos="1560"/>
        </w:tabs>
        <w:autoSpaceDN w:val="0"/>
        <w:adjustRightInd w:val="0"/>
        <w:ind w:left="0"/>
        <w:jc w:val="both"/>
        <w:rPr>
          <w:sz w:val="22"/>
          <w:szCs w:val="22"/>
        </w:rPr>
      </w:pPr>
      <w:r w:rsidRPr="007B3EFE">
        <w:rPr>
          <w:sz w:val="22"/>
          <w:szCs w:val="22"/>
        </w:rPr>
        <w:t>5.6.</w:t>
      </w:r>
      <w:r w:rsidR="00E51B79">
        <w:rPr>
          <w:sz w:val="22"/>
          <w:szCs w:val="22"/>
        </w:rPr>
        <w:t> </w:t>
      </w:r>
      <w:r w:rsidRPr="007B3EFE">
        <w:rPr>
          <w:sz w:val="22"/>
          <w:szCs w:val="22"/>
        </w:rPr>
        <w:t>В период гарантийного срока Поставщика, Поставщик обязуется за свой счёт производить необходимое устранение недостатков в соответствии с требованиями законодательства Российской Федерации.</w:t>
      </w:r>
    </w:p>
    <w:p w:rsidR="000B4171" w:rsidRPr="007B3EFE" w:rsidRDefault="000B4171" w:rsidP="00F85C34">
      <w:pPr>
        <w:pStyle w:val="ab"/>
        <w:widowControl w:val="0"/>
        <w:numPr>
          <w:ilvl w:val="0"/>
          <w:numId w:val="19"/>
        </w:numPr>
        <w:autoSpaceDE w:val="0"/>
        <w:jc w:val="center"/>
        <w:rPr>
          <w:b/>
          <w:bCs/>
          <w:sz w:val="22"/>
          <w:szCs w:val="22"/>
        </w:rPr>
      </w:pPr>
      <w:r w:rsidRPr="007B3EFE">
        <w:rPr>
          <w:b/>
          <w:bCs/>
          <w:sz w:val="22"/>
          <w:szCs w:val="22"/>
        </w:rPr>
        <w:t>Права и обязанности Сторон</w:t>
      </w:r>
    </w:p>
    <w:p w:rsidR="000B4171" w:rsidRPr="007B3EFE" w:rsidRDefault="00591A69" w:rsidP="00611525">
      <w:pPr>
        <w:pStyle w:val="ab"/>
        <w:autoSpaceDN w:val="0"/>
        <w:adjustRightInd w:val="0"/>
        <w:ind w:left="0"/>
        <w:jc w:val="both"/>
        <w:rPr>
          <w:sz w:val="22"/>
          <w:szCs w:val="22"/>
          <w:u w:val="single"/>
        </w:rPr>
      </w:pPr>
      <w:r w:rsidRPr="007B3EFE">
        <w:rPr>
          <w:sz w:val="22"/>
          <w:szCs w:val="22"/>
        </w:rPr>
        <w:t>6</w:t>
      </w:r>
      <w:r w:rsidR="00611525">
        <w:rPr>
          <w:sz w:val="22"/>
          <w:szCs w:val="22"/>
        </w:rPr>
        <w:t>.1.</w:t>
      </w:r>
      <w:r w:rsidR="000B4171" w:rsidRPr="007B3EFE">
        <w:rPr>
          <w:sz w:val="22"/>
          <w:szCs w:val="22"/>
          <w:u w:val="single"/>
        </w:rPr>
        <w:t>Заказчик обязан:</w:t>
      </w:r>
    </w:p>
    <w:p w:rsidR="000B4171" w:rsidRPr="007B3EFE" w:rsidRDefault="00591A69" w:rsidP="00611525">
      <w:pPr>
        <w:pStyle w:val="ab"/>
        <w:tabs>
          <w:tab w:val="left" w:pos="851"/>
        </w:tabs>
        <w:autoSpaceDN w:val="0"/>
        <w:adjustRightInd w:val="0"/>
        <w:ind w:left="0"/>
        <w:jc w:val="both"/>
        <w:rPr>
          <w:sz w:val="22"/>
          <w:szCs w:val="22"/>
        </w:rPr>
      </w:pPr>
      <w:r w:rsidRPr="007B3EFE">
        <w:rPr>
          <w:sz w:val="22"/>
          <w:szCs w:val="22"/>
        </w:rPr>
        <w:t>6</w:t>
      </w:r>
      <w:r w:rsidR="000B4171" w:rsidRPr="007B3EFE">
        <w:rPr>
          <w:sz w:val="22"/>
          <w:szCs w:val="22"/>
        </w:rPr>
        <w:t>.1.1. Обеспечить приёмку поставленного товара в соответствии с условиями договора.</w:t>
      </w:r>
    </w:p>
    <w:p w:rsidR="000B4171" w:rsidRPr="007B3EFE" w:rsidRDefault="00591A69" w:rsidP="00611525">
      <w:pPr>
        <w:pStyle w:val="ab"/>
        <w:tabs>
          <w:tab w:val="left" w:pos="851"/>
        </w:tabs>
        <w:autoSpaceDN w:val="0"/>
        <w:adjustRightInd w:val="0"/>
        <w:ind w:left="0"/>
        <w:jc w:val="both"/>
        <w:rPr>
          <w:sz w:val="22"/>
          <w:szCs w:val="22"/>
        </w:rPr>
      </w:pPr>
      <w:r w:rsidRPr="007B3EFE">
        <w:rPr>
          <w:sz w:val="22"/>
          <w:szCs w:val="22"/>
        </w:rPr>
        <w:t>6</w:t>
      </w:r>
      <w:r w:rsidR="00CC5C0F" w:rsidRPr="007B3EFE">
        <w:rPr>
          <w:sz w:val="22"/>
          <w:szCs w:val="22"/>
        </w:rPr>
        <w:t>.1.2</w:t>
      </w:r>
      <w:r w:rsidR="000B4171" w:rsidRPr="007B3EFE">
        <w:rPr>
          <w:sz w:val="22"/>
          <w:szCs w:val="22"/>
        </w:rPr>
        <w:t>. Своевременно оплатить поставленный товар в соответствии с разделом 2 договора.</w:t>
      </w:r>
    </w:p>
    <w:p w:rsidR="000B4171" w:rsidRPr="007B3EFE" w:rsidRDefault="00591A69" w:rsidP="00611525">
      <w:pPr>
        <w:pStyle w:val="ab"/>
        <w:tabs>
          <w:tab w:val="left" w:pos="851"/>
        </w:tabs>
        <w:autoSpaceDN w:val="0"/>
        <w:adjustRightInd w:val="0"/>
        <w:ind w:left="0"/>
        <w:jc w:val="both"/>
        <w:rPr>
          <w:sz w:val="22"/>
          <w:szCs w:val="22"/>
        </w:rPr>
      </w:pPr>
      <w:r w:rsidRPr="007B3EFE">
        <w:rPr>
          <w:sz w:val="22"/>
          <w:szCs w:val="22"/>
        </w:rPr>
        <w:t>6</w:t>
      </w:r>
      <w:r w:rsidR="00CC5C0F" w:rsidRPr="007B3EFE">
        <w:rPr>
          <w:sz w:val="22"/>
          <w:szCs w:val="22"/>
        </w:rPr>
        <w:t>.1.3</w:t>
      </w:r>
      <w:r w:rsidR="000B4171" w:rsidRPr="007B3EFE">
        <w:rPr>
          <w:sz w:val="22"/>
          <w:szCs w:val="22"/>
        </w:rPr>
        <w:t>. Требовать оплаты неустойки (штрафа, пени) в соответствии с условиями настоящего договора.</w:t>
      </w:r>
    </w:p>
    <w:p w:rsidR="000B4171" w:rsidRPr="007B3EFE" w:rsidRDefault="00591A69" w:rsidP="00611525">
      <w:pPr>
        <w:pStyle w:val="ab"/>
        <w:autoSpaceDN w:val="0"/>
        <w:adjustRightInd w:val="0"/>
        <w:ind w:left="0"/>
        <w:jc w:val="both"/>
        <w:rPr>
          <w:sz w:val="22"/>
          <w:szCs w:val="22"/>
        </w:rPr>
      </w:pPr>
      <w:r w:rsidRPr="007B3EFE">
        <w:rPr>
          <w:sz w:val="22"/>
          <w:szCs w:val="22"/>
        </w:rPr>
        <w:t>6</w:t>
      </w:r>
      <w:r w:rsidR="00C038CD" w:rsidRPr="007B3EFE">
        <w:rPr>
          <w:sz w:val="22"/>
          <w:szCs w:val="22"/>
        </w:rPr>
        <w:t>.1.4</w:t>
      </w:r>
      <w:r w:rsidR="000B4171" w:rsidRPr="007B3EFE">
        <w:rPr>
          <w:sz w:val="22"/>
          <w:szCs w:val="22"/>
        </w:rPr>
        <w:t>. Обеспечить конфиденциальность персональных данных Поставщика, которые стали доступны ему в рамках настоящего договора.</w:t>
      </w:r>
    </w:p>
    <w:p w:rsidR="000B4171" w:rsidRPr="007B3EFE" w:rsidRDefault="00591A69" w:rsidP="00611525">
      <w:pPr>
        <w:widowControl w:val="0"/>
        <w:autoSpaceDE w:val="0"/>
        <w:jc w:val="both"/>
        <w:rPr>
          <w:bCs/>
          <w:sz w:val="22"/>
          <w:szCs w:val="22"/>
          <w:u w:val="single"/>
        </w:rPr>
      </w:pPr>
      <w:r w:rsidRPr="007B3EFE">
        <w:rPr>
          <w:sz w:val="22"/>
          <w:szCs w:val="22"/>
        </w:rPr>
        <w:t xml:space="preserve">6.2. </w:t>
      </w:r>
      <w:r w:rsidR="000B4171" w:rsidRPr="007B3EFE">
        <w:rPr>
          <w:sz w:val="22"/>
          <w:szCs w:val="22"/>
          <w:u w:val="single"/>
        </w:rPr>
        <w:t>Заказчик вправе:</w:t>
      </w:r>
    </w:p>
    <w:p w:rsidR="000B4171" w:rsidRPr="007B3EFE" w:rsidRDefault="00591A69" w:rsidP="00611525">
      <w:pPr>
        <w:autoSpaceDN w:val="0"/>
        <w:adjustRightInd w:val="0"/>
        <w:jc w:val="both"/>
        <w:rPr>
          <w:sz w:val="22"/>
          <w:szCs w:val="22"/>
        </w:rPr>
      </w:pPr>
      <w:r w:rsidRPr="007B3EFE">
        <w:rPr>
          <w:sz w:val="22"/>
          <w:szCs w:val="22"/>
        </w:rPr>
        <w:lastRenderedPageBreak/>
        <w:t>6</w:t>
      </w:r>
      <w:r w:rsidR="000B4171" w:rsidRPr="007B3EFE">
        <w:rPr>
          <w:sz w:val="22"/>
          <w:szCs w:val="22"/>
        </w:rPr>
        <w:t>.2.1. Требовать от Поставщика надлежащего исполнения обязательств в соответствии с условиями договора.</w:t>
      </w:r>
    </w:p>
    <w:p w:rsidR="000B4171" w:rsidRPr="007B3EFE" w:rsidRDefault="00591A69" w:rsidP="00611525">
      <w:pPr>
        <w:autoSpaceDN w:val="0"/>
        <w:adjustRightInd w:val="0"/>
        <w:jc w:val="both"/>
        <w:rPr>
          <w:sz w:val="22"/>
          <w:szCs w:val="22"/>
        </w:rPr>
      </w:pPr>
      <w:r w:rsidRPr="007B3EFE">
        <w:rPr>
          <w:sz w:val="22"/>
          <w:szCs w:val="22"/>
        </w:rPr>
        <w:t>6</w:t>
      </w:r>
      <w:r w:rsidR="000B4171" w:rsidRPr="007B3EFE">
        <w:rPr>
          <w:sz w:val="22"/>
          <w:szCs w:val="22"/>
        </w:rPr>
        <w:t>.2.2. Требовать от Поставщика представления надлежащим образом оформленных документов, указанных в пункте 3.</w:t>
      </w:r>
      <w:r w:rsidR="00526D52" w:rsidRPr="007B3EFE">
        <w:rPr>
          <w:sz w:val="22"/>
          <w:szCs w:val="22"/>
        </w:rPr>
        <w:t>4</w:t>
      </w:r>
      <w:r w:rsidR="000B4171" w:rsidRPr="007B3EFE">
        <w:rPr>
          <w:sz w:val="22"/>
          <w:szCs w:val="22"/>
        </w:rPr>
        <w:t xml:space="preserve"> договора, подтверждающих исполнение обязательств в соответствии с условиями договора.</w:t>
      </w:r>
    </w:p>
    <w:p w:rsidR="000B4171" w:rsidRPr="007B3EFE" w:rsidRDefault="00591A69" w:rsidP="00611525">
      <w:pPr>
        <w:tabs>
          <w:tab w:val="left" w:pos="426"/>
        </w:tabs>
        <w:autoSpaceDN w:val="0"/>
        <w:adjustRightInd w:val="0"/>
        <w:jc w:val="both"/>
        <w:rPr>
          <w:sz w:val="22"/>
          <w:szCs w:val="22"/>
        </w:rPr>
      </w:pPr>
      <w:r w:rsidRPr="007B3EFE">
        <w:rPr>
          <w:sz w:val="22"/>
          <w:szCs w:val="22"/>
        </w:rPr>
        <w:t>6</w:t>
      </w:r>
      <w:r w:rsidR="000B4171" w:rsidRPr="007B3EFE">
        <w:rPr>
          <w:sz w:val="22"/>
          <w:szCs w:val="22"/>
        </w:rPr>
        <w:t>.2.</w:t>
      </w:r>
      <w:r w:rsidR="004C1150" w:rsidRPr="007B3EFE">
        <w:rPr>
          <w:sz w:val="22"/>
          <w:szCs w:val="22"/>
        </w:rPr>
        <w:t>3</w:t>
      </w:r>
      <w:r w:rsidR="000B4171" w:rsidRPr="007B3EFE">
        <w:rPr>
          <w:sz w:val="22"/>
          <w:szCs w:val="22"/>
        </w:rPr>
        <w:t>. Ссылаться на недостатки поставляемых товаров, в том числе в части количества, ассортимента, комплектности и стоимости этих товаров.</w:t>
      </w:r>
    </w:p>
    <w:p w:rsidR="000B4171" w:rsidRPr="007B3EFE" w:rsidRDefault="00591A69" w:rsidP="00611525">
      <w:pPr>
        <w:tabs>
          <w:tab w:val="left" w:pos="709"/>
        </w:tabs>
        <w:autoSpaceDN w:val="0"/>
        <w:adjustRightInd w:val="0"/>
        <w:jc w:val="both"/>
        <w:rPr>
          <w:sz w:val="22"/>
          <w:szCs w:val="22"/>
        </w:rPr>
      </w:pPr>
      <w:r w:rsidRPr="007B3EFE">
        <w:rPr>
          <w:sz w:val="22"/>
          <w:szCs w:val="22"/>
        </w:rPr>
        <w:t>6</w:t>
      </w:r>
      <w:r w:rsidR="004C1150" w:rsidRPr="007B3EFE">
        <w:rPr>
          <w:sz w:val="22"/>
          <w:szCs w:val="22"/>
        </w:rPr>
        <w:t>.2.4</w:t>
      </w:r>
      <w:r w:rsidR="000B4171" w:rsidRPr="007B3EFE">
        <w:rPr>
          <w:sz w:val="22"/>
          <w:szCs w:val="22"/>
        </w:rPr>
        <w:t xml:space="preserve">. В случае неисполнения или ненадлежащего исполнения </w:t>
      </w:r>
      <w:r w:rsidR="003B1A55" w:rsidRPr="007B3EFE">
        <w:rPr>
          <w:sz w:val="22"/>
          <w:szCs w:val="22"/>
        </w:rPr>
        <w:t>Поставщиком обязательств, предусмотренных настоящим договором, 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000B4171" w:rsidRPr="007B3EFE">
        <w:rPr>
          <w:sz w:val="22"/>
          <w:szCs w:val="22"/>
        </w:rPr>
        <w:t>.</w:t>
      </w:r>
    </w:p>
    <w:p w:rsidR="000B4171" w:rsidRPr="007B3EFE" w:rsidRDefault="00591A69" w:rsidP="00611525">
      <w:pPr>
        <w:autoSpaceDN w:val="0"/>
        <w:adjustRightInd w:val="0"/>
        <w:jc w:val="both"/>
        <w:rPr>
          <w:sz w:val="22"/>
          <w:szCs w:val="22"/>
        </w:rPr>
      </w:pPr>
      <w:r w:rsidRPr="007B3EFE">
        <w:rPr>
          <w:sz w:val="22"/>
          <w:szCs w:val="22"/>
        </w:rPr>
        <w:t>6</w:t>
      </w:r>
      <w:r w:rsidR="00611525">
        <w:rPr>
          <w:sz w:val="22"/>
          <w:szCs w:val="22"/>
        </w:rPr>
        <w:t>.3.</w:t>
      </w:r>
      <w:r w:rsidR="000B4171" w:rsidRPr="007B3EFE">
        <w:rPr>
          <w:sz w:val="22"/>
          <w:szCs w:val="22"/>
          <w:u w:val="single"/>
        </w:rPr>
        <w:t>Поставщик обязан:</w:t>
      </w:r>
    </w:p>
    <w:p w:rsidR="00526D52" w:rsidRPr="007B3EFE" w:rsidRDefault="00526D52" w:rsidP="00611525">
      <w:pPr>
        <w:autoSpaceDN w:val="0"/>
        <w:adjustRightInd w:val="0"/>
        <w:jc w:val="both"/>
        <w:rPr>
          <w:sz w:val="22"/>
          <w:szCs w:val="22"/>
        </w:rPr>
      </w:pPr>
      <w:r w:rsidRPr="007B3EFE">
        <w:rPr>
          <w:sz w:val="22"/>
          <w:szCs w:val="22"/>
        </w:rPr>
        <w:t>6.3.1. Своевременно и надлежащим образом поставить товары в соответствии с условиями договора, передать Заказчику одновременно с товаром документы, указанные в п.3.4. договора.</w:t>
      </w:r>
    </w:p>
    <w:p w:rsidR="00526D52" w:rsidRPr="007B3EFE" w:rsidRDefault="00526D52" w:rsidP="00611525">
      <w:pPr>
        <w:autoSpaceDN w:val="0"/>
        <w:adjustRightInd w:val="0"/>
        <w:jc w:val="both"/>
        <w:rPr>
          <w:sz w:val="22"/>
          <w:szCs w:val="22"/>
        </w:rPr>
      </w:pPr>
      <w:r w:rsidRPr="007B3EFE">
        <w:rPr>
          <w:sz w:val="22"/>
          <w:szCs w:val="22"/>
        </w:rPr>
        <w:t>6.3.2. Поставить товар в соответствии со Спецификацией и Техническим заданием.</w:t>
      </w:r>
    </w:p>
    <w:p w:rsidR="000B4171" w:rsidRPr="007B3EFE" w:rsidRDefault="00591A69" w:rsidP="00611525">
      <w:pPr>
        <w:autoSpaceDN w:val="0"/>
        <w:adjustRightInd w:val="0"/>
        <w:jc w:val="both"/>
        <w:rPr>
          <w:sz w:val="22"/>
          <w:szCs w:val="22"/>
        </w:rPr>
      </w:pPr>
      <w:r w:rsidRPr="007B3EFE">
        <w:rPr>
          <w:sz w:val="22"/>
          <w:szCs w:val="22"/>
        </w:rPr>
        <w:t>6.3.2</w:t>
      </w:r>
      <w:r w:rsidR="000B4171" w:rsidRPr="007B3EFE">
        <w:rPr>
          <w:sz w:val="22"/>
          <w:szCs w:val="22"/>
        </w:rPr>
        <w:t>. Представить Заказчику в письменной форме сведения об изменении своих реквизитов для оплаты, почтового адреса в срок не позднее 1 рабочего дня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договоре.</w:t>
      </w:r>
    </w:p>
    <w:p w:rsidR="000B4171" w:rsidRPr="007B3EFE" w:rsidRDefault="00591A69" w:rsidP="00611525">
      <w:pPr>
        <w:tabs>
          <w:tab w:val="left" w:pos="426"/>
        </w:tabs>
        <w:autoSpaceDN w:val="0"/>
        <w:adjustRightInd w:val="0"/>
        <w:jc w:val="both"/>
        <w:rPr>
          <w:sz w:val="22"/>
          <w:szCs w:val="22"/>
        </w:rPr>
      </w:pPr>
      <w:r w:rsidRPr="007B3EFE">
        <w:rPr>
          <w:sz w:val="22"/>
          <w:szCs w:val="22"/>
        </w:rPr>
        <w:t>6</w:t>
      </w:r>
      <w:r w:rsidR="000B4171" w:rsidRPr="007B3EFE">
        <w:rPr>
          <w:sz w:val="22"/>
          <w:szCs w:val="22"/>
        </w:rPr>
        <w:t>.4.</w:t>
      </w:r>
      <w:r w:rsidR="000B4171" w:rsidRPr="007B3EFE">
        <w:rPr>
          <w:sz w:val="22"/>
          <w:szCs w:val="22"/>
        </w:rPr>
        <w:tab/>
      </w:r>
      <w:r w:rsidR="000B4171" w:rsidRPr="007B3EFE">
        <w:rPr>
          <w:sz w:val="22"/>
          <w:szCs w:val="22"/>
          <w:u w:val="single"/>
        </w:rPr>
        <w:t>Поставщик вправе:</w:t>
      </w:r>
    </w:p>
    <w:p w:rsidR="000B4171" w:rsidRDefault="00591A69" w:rsidP="00611525">
      <w:pPr>
        <w:tabs>
          <w:tab w:val="left" w:pos="567"/>
        </w:tabs>
        <w:autoSpaceDN w:val="0"/>
        <w:adjustRightInd w:val="0"/>
        <w:jc w:val="both"/>
        <w:rPr>
          <w:sz w:val="22"/>
          <w:szCs w:val="22"/>
        </w:rPr>
      </w:pPr>
      <w:r w:rsidRPr="007B3EFE">
        <w:rPr>
          <w:sz w:val="22"/>
          <w:szCs w:val="22"/>
        </w:rPr>
        <w:t>6</w:t>
      </w:r>
      <w:r w:rsidR="000B4171" w:rsidRPr="007B3EFE">
        <w:rPr>
          <w:sz w:val="22"/>
          <w:szCs w:val="22"/>
        </w:rPr>
        <w:t>.4.1. Требовать своевременной оплаты за поставленный товар в соответствии с разделом 2 договора.</w:t>
      </w:r>
    </w:p>
    <w:p w:rsidR="009F31F2" w:rsidRPr="007B3EFE" w:rsidRDefault="009F31F2" w:rsidP="00611525">
      <w:pPr>
        <w:tabs>
          <w:tab w:val="left" w:pos="567"/>
        </w:tabs>
        <w:autoSpaceDN w:val="0"/>
        <w:adjustRightInd w:val="0"/>
        <w:jc w:val="both"/>
        <w:rPr>
          <w:sz w:val="22"/>
          <w:szCs w:val="22"/>
        </w:rPr>
      </w:pPr>
    </w:p>
    <w:p w:rsidR="000B4171" w:rsidRPr="007B3EFE" w:rsidRDefault="000B4171" w:rsidP="000B4171">
      <w:pPr>
        <w:pStyle w:val="ab"/>
        <w:widowControl w:val="0"/>
        <w:numPr>
          <w:ilvl w:val="0"/>
          <w:numId w:val="12"/>
        </w:numPr>
        <w:suppressAutoHyphens w:val="0"/>
        <w:autoSpaceDE w:val="0"/>
        <w:jc w:val="center"/>
        <w:rPr>
          <w:b/>
          <w:bCs/>
          <w:sz w:val="22"/>
          <w:szCs w:val="22"/>
        </w:rPr>
      </w:pPr>
      <w:r w:rsidRPr="007B3EFE">
        <w:rPr>
          <w:b/>
          <w:bCs/>
          <w:sz w:val="22"/>
          <w:szCs w:val="22"/>
        </w:rPr>
        <w:t>Ответственность Сторон</w:t>
      </w:r>
    </w:p>
    <w:p w:rsidR="00526D52" w:rsidRPr="007B3EFE" w:rsidRDefault="00526D52" w:rsidP="00526D52">
      <w:pPr>
        <w:pStyle w:val="ab"/>
        <w:suppressAutoHyphens w:val="0"/>
        <w:ind w:left="0"/>
        <w:jc w:val="both"/>
        <w:rPr>
          <w:bCs/>
          <w:color w:val="000000"/>
          <w:sz w:val="22"/>
          <w:szCs w:val="22"/>
        </w:rPr>
      </w:pPr>
      <w:r w:rsidRPr="007B3EFE">
        <w:rPr>
          <w:sz w:val="22"/>
          <w:szCs w:val="22"/>
        </w:rPr>
        <w:t xml:space="preserve">7.1. </w:t>
      </w:r>
      <w:r w:rsidRPr="007B3EFE">
        <w:rPr>
          <w:bCs/>
          <w:color w:val="000000"/>
          <w:sz w:val="22"/>
          <w:szCs w:val="22"/>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526D52" w:rsidRPr="007B3EFE" w:rsidRDefault="00526D52" w:rsidP="00526D52">
      <w:pPr>
        <w:pStyle w:val="ab"/>
        <w:ind w:left="0"/>
        <w:jc w:val="both"/>
        <w:rPr>
          <w:sz w:val="22"/>
          <w:szCs w:val="22"/>
        </w:rPr>
      </w:pPr>
      <w:r w:rsidRPr="007B3EFE">
        <w:rPr>
          <w:sz w:val="22"/>
          <w:szCs w:val="22"/>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526D52" w:rsidRPr="007B3EFE" w:rsidRDefault="00526D52" w:rsidP="00526D52">
      <w:pPr>
        <w:pStyle w:val="ab"/>
        <w:suppressAutoHyphens w:val="0"/>
        <w:ind w:left="0"/>
        <w:jc w:val="both"/>
        <w:rPr>
          <w:bCs/>
          <w:color w:val="000000"/>
          <w:sz w:val="22"/>
          <w:szCs w:val="22"/>
        </w:rPr>
      </w:pPr>
      <w:r w:rsidRPr="007B3EFE">
        <w:rPr>
          <w:sz w:val="22"/>
          <w:szCs w:val="22"/>
        </w:rPr>
        <w:t xml:space="preserve">7.2.1. </w:t>
      </w:r>
      <w:r w:rsidRPr="007B3EFE">
        <w:rPr>
          <w:bCs/>
          <w:color w:val="000000"/>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26D52" w:rsidRPr="007B3EFE" w:rsidRDefault="00526D52" w:rsidP="00526D52">
      <w:pPr>
        <w:pStyle w:val="ab"/>
        <w:suppressAutoHyphens w:val="0"/>
        <w:ind w:left="0"/>
        <w:jc w:val="both"/>
        <w:rPr>
          <w:bCs/>
          <w:sz w:val="22"/>
          <w:szCs w:val="22"/>
        </w:rPr>
      </w:pPr>
      <w:r w:rsidRPr="007B3EFE">
        <w:rPr>
          <w:sz w:val="22"/>
          <w:szCs w:val="22"/>
        </w:rPr>
        <w:t xml:space="preserve">7.2.2. </w:t>
      </w:r>
      <w:proofErr w:type="gramStart"/>
      <w:r w:rsidRPr="007B3EFE">
        <w:rPr>
          <w:bCs/>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w:t>
      </w:r>
      <w:proofErr w:type="gramEnd"/>
      <w:r w:rsidRPr="007B3EFE">
        <w:rPr>
          <w:bCs/>
          <w:sz w:val="22"/>
          <w:szCs w:val="22"/>
        </w:rPr>
        <w:t xml:space="preserve">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526D52" w:rsidRPr="007B3EFE" w:rsidRDefault="00526D52" w:rsidP="00526D52">
      <w:pPr>
        <w:pStyle w:val="ab"/>
        <w:suppressAutoHyphens w:val="0"/>
        <w:ind w:left="0"/>
        <w:jc w:val="both"/>
        <w:rPr>
          <w:sz w:val="22"/>
          <w:szCs w:val="22"/>
        </w:rPr>
      </w:pPr>
      <w:r w:rsidRPr="007B3EFE">
        <w:rPr>
          <w:bCs/>
          <w:sz w:val="22"/>
          <w:szCs w:val="22"/>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Pr="007B3EFE">
        <w:rPr>
          <w:sz w:val="22"/>
          <w:szCs w:val="22"/>
        </w:rPr>
        <w:t xml:space="preserve"> 1 000 (Одна тысяча) руб. 00 коп.*</w:t>
      </w:r>
    </w:p>
    <w:p w:rsidR="00526D52" w:rsidRPr="007B3EFE" w:rsidRDefault="00526D52" w:rsidP="00526D52">
      <w:pPr>
        <w:pStyle w:val="ab"/>
        <w:suppressAutoHyphens w:val="0"/>
        <w:ind w:left="0"/>
        <w:jc w:val="both"/>
        <w:rPr>
          <w:i/>
          <w:sz w:val="22"/>
          <w:szCs w:val="22"/>
        </w:rPr>
      </w:pPr>
      <w:r w:rsidRPr="007B3EFE">
        <w:rPr>
          <w:i/>
          <w:sz w:val="22"/>
          <w:szCs w:val="22"/>
        </w:rPr>
        <w:t>*размер штрафа устанавливается в соответствии с ч. 9 Постановления Правительства РФ от 30.08.2017 № 1042.</w:t>
      </w:r>
    </w:p>
    <w:p w:rsidR="00526D52" w:rsidRPr="007B3EFE" w:rsidRDefault="00526D52" w:rsidP="00526D52">
      <w:pPr>
        <w:pStyle w:val="ab"/>
        <w:ind w:left="0"/>
        <w:jc w:val="both"/>
        <w:rPr>
          <w:sz w:val="22"/>
          <w:szCs w:val="22"/>
        </w:rPr>
      </w:pPr>
      <w:r w:rsidRPr="007B3EFE">
        <w:rPr>
          <w:sz w:val="22"/>
          <w:szCs w:val="22"/>
        </w:rPr>
        <w:t>7.2.3.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26D52" w:rsidRPr="007B3EFE" w:rsidRDefault="00526D52" w:rsidP="00526D52">
      <w:pPr>
        <w:pStyle w:val="ab"/>
        <w:ind w:left="0"/>
        <w:jc w:val="both"/>
        <w:rPr>
          <w:sz w:val="22"/>
          <w:szCs w:val="22"/>
        </w:rPr>
      </w:pPr>
      <w:r w:rsidRPr="007B3EFE">
        <w:rPr>
          <w:sz w:val="22"/>
          <w:szCs w:val="22"/>
        </w:rPr>
        <w:t>7.3.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26D52" w:rsidRPr="007B3EFE" w:rsidRDefault="00D62F58" w:rsidP="00526D52">
      <w:pPr>
        <w:pStyle w:val="ab"/>
        <w:ind w:left="0"/>
        <w:jc w:val="both"/>
        <w:rPr>
          <w:sz w:val="22"/>
          <w:szCs w:val="22"/>
        </w:rPr>
      </w:pPr>
      <w:r>
        <w:rPr>
          <w:sz w:val="22"/>
          <w:szCs w:val="22"/>
        </w:rPr>
        <w:t>7</w:t>
      </w:r>
      <w:r w:rsidR="00526D52" w:rsidRPr="007B3EFE">
        <w:rPr>
          <w:sz w:val="22"/>
          <w:szCs w:val="22"/>
        </w:rPr>
        <w:t>.3.1.</w:t>
      </w:r>
      <w:r w:rsidR="00E51B79">
        <w:rPr>
          <w:sz w:val="22"/>
          <w:szCs w:val="22"/>
        </w:rPr>
        <w:t> </w:t>
      </w:r>
      <w:proofErr w:type="gramStart"/>
      <w:r w:rsidR="00526D52" w:rsidRPr="007B3EFE">
        <w:rPr>
          <w:sz w:val="22"/>
          <w:szCs w:val="22"/>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w:t>
      </w:r>
      <w:r w:rsidR="00526D52" w:rsidRPr="007B3EFE">
        <w:rPr>
          <w:sz w:val="22"/>
          <w:szCs w:val="22"/>
        </w:rPr>
        <w:lastRenderedPageBreak/>
        <w:t>уменьшенной на сумму, пропорциональную объему обязательств, предусмотренных договором и фактически исполненных Поставщиком.</w:t>
      </w:r>
      <w:proofErr w:type="gramEnd"/>
    </w:p>
    <w:p w:rsidR="00526D52" w:rsidRPr="007B3EFE" w:rsidRDefault="00526D52" w:rsidP="00526D52">
      <w:pPr>
        <w:pStyle w:val="ab"/>
        <w:suppressAutoHyphens w:val="0"/>
        <w:ind w:left="0"/>
        <w:jc w:val="both"/>
        <w:rPr>
          <w:sz w:val="22"/>
          <w:szCs w:val="22"/>
        </w:rPr>
      </w:pPr>
      <w:r w:rsidRPr="007B3EFE">
        <w:rPr>
          <w:sz w:val="22"/>
          <w:szCs w:val="22"/>
        </w:rPr>
        <w:t xml:space="preserve">7.3.2. </w:t>
      </w:r>
      <w:r w:rsidRPr="007B3EFE">
        <w:rPr>
          <w:bCs/>
          <w:sz w:val="22"/>
          <w:szCs w:val="22"/>
        </w:rPr>
        <w:t xml:space="preserve">Штрафы начисляются за неисполнение или ненадлежащее исполнение Поставщиком обязательств, </w:t>
      </w:r>
      <w:r w:rsidRPr="007B3EFE">
        <w:rPr>
          <w:sz w:val="22"/>
          <w:szCs w:val="22"/>
        </w:rPr>
        <w:t>предусмотренных договором</w:t>
      </w:r>
      <w:r w:rsidRPr="007B3EFE">
        <w:rPr>
          <w:bCs/>
          <w:sz w:val="22"/>
          <w:szCs w:val="22"/>
        </w:rPr>
        <w:t>, за исключением просрочки исполнения Поставщиком обязательств (в том числе гарантийного обязательства), предусмотренных договором.</w:t>
      </w:r>
      <w:r w:rsidRPr="007B3EFE">
        <w:rPr>
          <w:sz w:val="22"/>
          <w:szCs w:val="22"/>
          <w:lang w:eastAsia="ru-RU"/>
        </w:rPr>
        <w:t xml:space="preserve"> </w:t>
      </w:r>
      <w:r w:rsidRPr="007B3EFE">
        <w:rPr>
          <w:bCs/>
          <w:sz w:val="22"/>
          <w:szCs w:val="22"/>
        </w:rPr>
        <w:t>Размер штрафа устанавливается договором, в порядке определяемым</w:t>
      </w:r>
      <w:r w:rsidRPr="007B3EFE">
        <w:rPr>
          <w:sz w:val="22"/>
          <w:szCs w:val="22"/>
        </w:rPr>
        <w:t xml:space="preserve"> Постановлением Правительства РФ от 30.08.2017 № 1042.</w:t>
      </w:r>
    </w:p>
    <w:p w:rsidR="00526D52" w:rsidRPr="007B3EFE" w:rsidRDefault="00D62F58" w:rsidP="00526D52">
      <w:pPr>
        <w:pStyle w:val="ab"/>
        <w:suppressAutoHyphens w:val="0"/>
        <w:autoSpaceDN w:val="0"/>
        <w:adjustRightInd w:val="0"/>
        <w:ind w:left="0"/>
        <w:jc w:val="both"/>
        <w:rPr>
          <w:bCs/>
          <w:iCs/>
          <w:sz w:val="22"/>
          <w:szCs w:val="22"/>
        </w:rPr>
      </w:pPr>
      <w:r>
        <w:rPr>
          <w:bCs/>
          <w:sz w:val="22"/>
          <w:szCs w:val="22"/>
        </w:rPr>
        <w:t>7</w:t>
      </w:r>
      <w:r w:rsidR="00526D52" w:rsidRPr="007B3EFE">
        <w:rPr>
          <w:bCs/>
          <w:sz w:val="22"/>
          <w:szCs w:val="22"/>
        </w:rPr>
        <w:t xml:space="preserve">.3.2.1. </w:t>
      </w:r>
      <w:r w:rsidR="00526D52" w:rsidRPr="007B3EFE">
        <w:rPr>
          <w:sz w:val="22"/>
          <w:szCs w:val="22"/>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r w:rsidR="00526D52" w:rsidRPr="007B3EFE">
        <w:rPr>
          <w:bCs/>
          <w:iCs/>
          <w:sz w:val="22"/>
          <w:szCs w:val="22"/>
        </w:rPr>
        <w:t>.*</w:t>
      </w:r>
    </w:p>
    <w:p w:rsidR="00526D52" w:rsidRPr="007B3EFE" w:rsidRDefault="00526D52" w:rsidP="00526D52">
      <w:pPr>
        <w:pStyle w:val="ab"/>
        <w:suppressAutoHyphens w:val="0"/>
        <w:ind w:left="0"/>
        <w:jc w:val="both"/>
        <w:rPr>
          <w:i/>
          <w:sz w:val="22"/>
          <w:szCs w:val="22"/>
        </w:rPr>
      </w:pPr>
      <w:r w:rsidRPr="007B3EFE">
        <w:rPr>
          <w:b/>
          <w:bCs/>
          <w:i/>
          <w:iCs/>
          <w:sz w:val="22"/>
          <w:szCs w:val="22"/>
        </w:rPr>
        <w:t>*</w:t>
      </w:r>
      <w:r w:rsidRPr="007B3EFE">
        <w:rPr>
          <w:i/>
          <w:sz w:val="22"/>
          <w:szCs w:val="22"/>
        </w:rPr>
        <w:t xml:space="preserve"> размер штрафа устанавливается в соответствии с ч. 3 Постановления Правительства РФ от 30.08.2017 № 1042.</w:t>
      </w:r>
    </w:p>
    <w:p w:rsidR="00526D52" w:rsidRPr="007B3EFE" w:rsidRDefault="00526D52" w:rsidP="00526D52">
      <w:pPr>
        <w:pStyle w:val="ab"/>
        <w:ind w:left="0"/>
        <w:jc w:val="both"/>
        <w:rPr>
          <w:sz w:val="22"/>
          <w:szCs w:val="22"/>
        </w:rPr>
      </w:pPr>
      <w:r w:rsidRPr="007B3EFE">
        <w:rPr>
          <w:sz w:val="22"/>
          <w:szCs w:val="22"/>
        </w:rPr>
        <w:t>7.3.2.2.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w:t>
      </w:r>
      <w:r w:rsidRPr="007B3EFE">
        <w:rPr>
          <w:b/>
          <w:sz w:val="22"/>
          <w:szCs w:val="22"/>
        </w:rPr>
        <w:t>,</w:t>
      </w:r>
      <w:r w:rsidRPr="007B3EFE">
        <w:rPr>
          <w:sz w:val="22"/>
          <w:szCs w:val="22"/>
        </w:rPr>
        <w:t xml:space="preserve"> размер штрафа устанавливается в размере: 1 000 (Одна тысяча) руб. 00 коп.*</w:t>
      </w:r>
    </w:p>
    <w:p w:rsidR="00526D52" w:rsidRPr="007B3EFE" w:rsidRDefault="00526D52" w:rsidP="00526D52">
      <w:pPr>
        <w:pStyle w:val="ab"/>
        <w:suppressAutoHyphens w:val="0"/>
        <w:ind w:left="0"/>
        <w:jc w:val="both"/>
        <w:rPr>
          <w:i/>
          <w:sz w:val="22"/>
          <w:szCs w:val="22"/>
        </w:rPr>
      </w:pPr>
      <w:r w:rsidRPr="007B3EFE">
        <w:rPr>
          <w:sz w:val="22"/>
          <w:szCs w:val="22"/>
        </w:rPr>
        <w:t>*</w:t>
      </w:r>
      <w:r w:rsidRPr="007B3EFE">
        <w:rPr>
          <w:i/>
          <w:sz w:val="22"/>
          <w:szCs w:val="22"/>
        </w:rPr>
        <w:t xml:space="preserve"> размер штрафа устанавливается в соответствии с ч. 6 Постановления Правительства РФ от 30.08.2017 № 1042.</w:t>
      </w:r>
    </w:p>
    <w:p w:rsidR="00526D52" w:rsidRPr="007B3EFE" w:rsidRDefault="00526D52" w:rsidP="00526D52">
      <w:pPr>
        <w:pStyle w:val="ab"/>
        <w:ind w:left="0"/>
        <w:jc w:val="both"/>
        <w:rPr>
          <w:sz w:val="22"/>
          <w:szCs w:val="22"/>
        </w:rPr>
      </w:pPr>
      <w:r w:rsidRPr="007B3EFE">
        <w:rPr>
          <w:sz w:val="22"/>
          <w:szCs w:val="22"/>
        </w:rPr>
        <w:t>7.3.3.</w:t>
      </w:r>
      <w:r w:rsidR="00E51B79">
        <w:rPr>
          <w:sz w:val="22"/>
          <w:szCs w:val="22"/>
        </w:rPr>
        <w:t> </w:t>
      </w:r>
      <w:r w:rsidRPr="007B3EFE">
        <w:rPr>
          <w:sz w:val="22"/>
          <w:szCs w:val="22"/>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526D52" w:rsidRPr="007B3EFE" w:rsidRDefault="00526D52" w:rsidP="00526D52">
      <w:pPr>
        <w:pStyle w:val="ab"/>
        <w:ind w:left="0"/>
        <w:jc w:val="both"/>
        <w:rPr>
          <w:sz w:val="22"/>
          <w:szCs w:val="22"/>
        </w:rPr>
      </w:pPr>
      <w:r w:rsidRPr="007B3EFE">
        <w:rPr>
          <w:sz w:val="22"/>
          <w:szCs w:val="22"/>
        </w:rPr>
        <w:t>7.4.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26D52" w:rsidRPr="007B3EFE" w:rsidRDefault="00526D52" w:rsidP="00526D52">
      <w:pPr>
        <w:pStyle w:val="ab"/>
        <w:ind w:left="0"/>
        <w:jc w:val="both"/>
        <w:rPr>
          <w:sz w:val="22"/>
          <w:szCs w:val="22"/>
        </w:rPr>
      </w:pPr>
      <w:r w:rsidRPr="007B3EFE">
        <w:rPr>
          <w:sz w:val="22"/>
          <w:szCs w:val="22"/>
        </w:rPr>
        <w:t>7.5. Ответственность за достоверность и соответствие законодательству Российской Федерации сведений, указанных в представленных документах, несёт Поставщик.</w:t>
      </w:r>
    </w:p>
    <w:p w:rsidR="00526D52" w:rsidRPr="007B3EFE" w:rsidRDefault="00526D52" w:rsidP="00526D52">
      <w:pPr>
        <w:pStyle w:val="ab"/>
        <w:ind w:left="0"/>
        <w:jc w:val="both"/>
        <w:rPr>
          <w:sz w:val="22"/>
          <w:szCs w:val="22"/>
        </w:rPr>
      </w:pPr>
      <w:r w:rsidRPr="007B3EFE">
        <w:rPr>
          <w:sz w:val="22"/>
          <w:szCs w:val="22"/>
        </w:rPr>
        <w:t>7.6. Уплата неустойки не освобождает Стороны от выполнения возложенных на них обязательств или устранения нарушений.</w:t>
      </w:r>
    </w:p>
    <w:p w:rsidR="000B4171" w:rsidRPr="007B3EFE" w:rsidRDefault="000B4171" w:rsidP="000B4171">
      <w:pPr>
        <w:pStyle w:val="ab"/>
        <w:widowControl w:val="0"/>
        <w:numPr>
          <w:ilvl w:val="0"/>
          <w:numId w:val="12"/>
        </w:numPr>
        <w:autoSpaceDE w:val="0"/>
        <w:spacing w:line="100" w:lineRule="atLeast"/>
        <w:jc w:val="center"/>
        <w:rPr>
          <w:b/>
          <w:bCs/>
          <w:sz w:val="22"/>
          <w:szCs w:val="22"/>
        </w:rPr>
      </w:pPr>
      <w:r w:rsidRPr="007B3EFE">
        <w:rPr>
          <w:b/>
          <w:bCs/>
          <w:sz w:val="22"/>
          <w:szCs w:val="22"/>
        </w:rPr>
        <w:t>Форс-мажор</w:t>
      </w:r>
    </w:p>
    <w:p w:rsidR="00A76F74" w:rsidRPr="007B3EFE" w:rsidRDefault="00C038CD" w:rsidP="00E4652C">
      <w:pPr>
        <w:pStyle w:val="ad"/>
        <w:spacing w:after="0"/>
        <w:jc w:val="both"/>
        <w:rPr>
          <w:rFonts w:cs="Times New Roman"/>
          <w:sz w:val="22"/>
          <w:szCs w:val="22"/>
        </w:rPr>
      </w:pPr>
      <w:r w:rsidRPr="007B3EFE">
        <w:rPr>
          <w:rFonts w:cs="Times New Roman"/>
          <w:sz w:val="22"/>
          <w:szCs w:val="22"/>
        </w:rPr>
        <w:t>8</w:t>
      </w:r>
      <w:r w:rsidR="00A76F74" w:rsidRPr="007B3EFE">
        <w:rPr>
          <w:rFonts w:cs="Times New Roman"/>
          <w:sz w:val="22"/>
          <w:szCs w:val="22"/>
        </w:rPr>
        <w:t>.1.</w:t>
      </w:r>
      <w:r w:rsidR="00E4652C">
        <w:rPr>
          <w:rFonts w:cs="Times New Roman"/>
          <w:sz w:val="22"/>
          <w:szCs w:val="22"/>
        </w:rPr>
        <w:t> </w:t>
      </w:r>
      <w:r w:rsidR="00A76F74" w:rsidRPr="007B3EFE">
        <w:rPr>
          <w:rFonts w:cs="Times New Roman"/>
          <w:sz w:val="22"/>
          <w:szCs w:val="22"/>
        </w:rPr>
        <w:t>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в  соответствии с законодательством РФ.</w:t>
      </w:r>
    </w:p>
    <w:p w:rsidR="00A76F74" w:rsidRPr="007B3EFE" w:rsidRDefault="00C038CD" w:rsidP="00E4652C">
      <w:pPr>
        <w:pStyle w:val="ad"/>
        <w:spacing w:after="0"/>
        <w:jc w:val="both"/>
        <w:rPr>
          <w:rFonts w:cs="Times New Roman"/>
          <w:sz w:val="22"/>
          <w:szCs w:val="22"/>
        </w:rPr>
      </w:pPr>
      <w:r w:rsidRPr="007B3EFE">
        <w:rPr>
          <w:rFonts w:cs="Times New Roman"/>
          <w:sz w:val="22"/>
          <w:szCs w:val="22"/>
        </w:rPr>
        <w:t>8.</w:t>
      </w:r>
      <w:r w:rsidR="00A76F74" w:rsidRPr="007B3EFE">
        <w:rPr>
          <w:rFonts w:cs="Times New Roman"/>
          <w:sz w:val="22"/>
          <w:szCs w:val="22"/>
        </w:rPr>
        <w:t>2.</w:t>
      </w:r>
      <w:r w:rsidR="00E4652C">
        <w:rPr>
          <w:rFonts w:cs="Times New Roman"/>
          <w:sz w:val="22"/>
          <w:szCs w:val="22"/>
        </w:rPr>
        <w:t> </w:t>
      </w:r>
      <w:r w:rsidR="00A76F74" w:rsidRPr="007B3EFE">
        <w:rPr>
          <w:rFonts w:cs="Times New Roman"/>
          <w:sz w:val="22"/>
          <w:szCs w:val="22"/>
        </w:rPr>
        <w:t>Стороны немедленно сообщают друг другу о начале и об окончании форс-мажорных обстоятельств, при этом доказательством их наличия служит сертификат о форс-мажоре, выдаваемый Торгово-Промышленной палатой.</w:t>
      </w:r>
    </w:p>
    <w:p w:rsidR="00CC20D5" w:rsidRPr="007B3EFE" w:rsidRDefault="00CC20D5" w:rsidP="00A76F74">
      <w:pPr>
        <w:pStyle w:val="ad"/>
        <w:spacing w:after="0"/>
        <w:ind w:left="426" w:hanging="426"/>
        <w:jc w:val="both"/>
        <w:rPr>
          <w:rFonts w:cs="Times New Roman"/>
          <w:sz w:val="22"/>
          <w:szCs w:val="22"/>
        </w:rPr>
      </w:pPr>
    </w:p>
    <w:p w:rsidR="000B4171" w:rsidRPr="007B3EFE" w:rsidRDefault="000B4171" w:rsidP="00C038CD">
      <w:pPr>
        <w:pStyle w:val="ab"/>
        <w:widowControl w:val="0"/>
        <w:numPr>
          <w:ilvl w:val="0"/>
          <w:numId w:val="12"/>
        </w:numPr>
        <w:autoSpaceDE w:val="0"/>
        <w:jc w:val="center"/>
        <w:rPr>
          <w:b/>
          <w:bCs/>
          <w:sz w:val="22"/>
          <w:szCs w:val="22"/>
        </w:rPr>
      </w:pPr>
      <w:r w:rsidRPr="007B3EFE">
        <w:rPr>
          <w:b/>
          <w:bCs/>
          <w:sz w:val="22"/>
          <w:szCs w:val="22"/>
        </w:rPr>
        <w:t>Порядок</w:t>
      </w:r>
      <w:r w:rsidR="00166F6A" w:rsidRPr="007B3EFE">
        <w:rPr>
          <w:b/>
          <w:bCs/>
          <w:sz w:val="22"/>
          <w:szCs w:val="22"/>
        </w:rPr>
        <w:t xml:space="preserve"> изменения и</w:t>
      </w:r>
      <w:r w:rsidRPr="007B3EFE">
        <w:rPr>
          <w:b/>
          <w:bCs/>
          <w:sz w:val="22"/>
          <w:szCs w:val="22"/>
        </w:rPr>
        <w:t xml:space="preserve"> расторжения договора</w:t>
      </w:r>
    </w:p>
    <w:p w:rsidR="009B36E2" w:rsidRPr="007B3EFE" w:rsidRDefault="009B36E2" w:rsidP="009B36E2">
      <w:pPr>
        <w:pStyle w:val="af"/>
        <w:rPr>
          <w:rFonts w:ascii="Times New Roman" w:eastAsia="SimSun" w:hAnsi="Times New Roman"/>
          <w:kern w:val="1"/>
          <w:sz w:val="22"/>
          <w:szCs w:val="22"/>
          <w:lang w:eastAsia="hi-IN" w:bidi="hi-IN"/>
        </w:rPr>
      </w:pPr>
      <w:r w:rsidRPr="007B3EFE">
        <w:rPr>
          <w:rFonts w:ascii="Times New Roman" w:eastAsia="SimSun" w:hAnsi="Times New Roman"/>
          <w:kern w:val="1"/>
          <w:sz w:val="22"/>
          <w:szCs w:val="22"/>
          <w:lang w:eastAsia="hi-IN" w:bidi="hi-IN"/>
        </w:rPr>
        <w:t>9.1.При исполнении договора изменение существенных условий не допускается, за исключением случаев, предусмотренных Федеральным законом №44-ФЗ.</w:t>
      </w:r>
    </w:p>
    <w:p w:rsidR="009B36E2" w:rsidRPr="007B3EFE" w:rsidRDefault="009B36E2" w:rsidP="009B36E2">
      <w:pPr>
        <w:pStyle w:val="af"/>
        <w:rPr>
          <w:rFonts w:ascii="Times New Roman" w:eastAsia="SimSun" w:hAnsi="Times New Roman"/>
          <w:kern w:val="1"/>
          <w:sz w:val="22"/>
          <w:szCs w:val="22"/>
          <w:lang w:eastAsia="hi-IN" w:bidi="hi-IN"/>
        </w:rPr>
      </w:pPr>
      <w:r w:rsidRPr="007B3EFE">
        <w:rPr>
          <w:rFonts w:ascii="Times New Roman" w:eastAsia="SimSun" w:hAnsi="Times New Roman"/>
          <w:kern w:val="1"/>
          <w:sz w:val="22"/>
          <w:szCs w:val="22"/>
          <w:lang w:eastAsia="hi-IN" w:bidi="hi-IN"/>
        </w:rPr>
        <w:t>9.2.В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объёма товара, объёма работа или услуги, предусмотренных договором</w:t>
      </w:r>
    </w:p>
    <w:p w:rsidR="009B36E2" w:rsidRPr="007B3EFE" w:rsidRDefault="009B36E2" w:rsidP="009B36E2">
      <w:pPr>
        <w:pStyle w:val="af"/>
        <w:rPr>
          <w:rFonts w:ascii="Times New Roman" w:hAnsi="Times New Roman"/>
          <w:sz w:val="22"/>
          <w:szCs w:val="22"/>
        </w:rPr>
      </w:pPr>
      <w:r w:rsidRPr="007B3EFE">
        <w:rPr>
          <w:rFonts w:ascii="Times New Roman" w:hAnsi="Times New Roman"/>
          <w:sz w:val="22"/>
          <w:szCs w:val="22"/>
        </w:rPr>
        <w:t>9.3.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9B36E2" w:rsidRPr="007B3EFE" w:rsidRDefault="009B36E2" w:rsidP="009B36E2">
      <w:pPr>
        <w:pStyle w:val="af"/>
        <w:rPr>
          <w:rFonts w:ascii="Times New Roman" w:hAnsi="Times New Roman"/>
          <w:sz w:val="22"/>
          <w:szCs w:val="22"/>
        </w:rPr>
      </w:pPr>
      <w:r w:rsidRPr="007B3EFE">
        <w:rPr>
          <w:rFonts w:ascii="Times New Roman" w:hAnsi="Times New Roman"/>
          <w:sz w:val="22"/>
          <w:szCs w:val="22"/>
        </w:rPr>
        <w:t>9.4. В случае перемены Заказчика права и обязанности Заказчика, предусмотренные договором, переходят к новому Заказчику.</w:t>
      </w:r>
    </w:p>
    <w:p w:rsidR="009B36E2" w:rsidRPr="007B3EFE" w:rsidRDefault="009B36E2" w:rsidP="009B36E2">
      <w:pPr>
        <w:pStyle w:val="af"/>
        <w:rPr>
          <w:rFonts w:ascii="Times New Roman" w:hAnsi="Times New Roman"/>
          <w:sz w:val="22"/>
          <w:szCs w:val="22"/>
        </w:rPr>
      </w:pPr>
      <w:r w:rsidRPr="007B3EFE">
        <w:rPr>
          <w:rFonts w:ascii="Times New Roman" w:hAnsi="Times New Roman"/>
          <w:sz w:val="22"/>
          <w:szCs w:val="22"/>
        </w:rPr>
        <w:t>9.5.Расторжение договора допускается:</w:t>
      </w:r>
    </w:p>
    <w:p w:rsidR="009B36E2" w:rsidRPr="007B3EFE" w:rsidRDefault="009B36E2" w:rsidP="009B36E2">
      <w:pPr>
        <w:pStyle w:val="af"/>
        <w:rPr>
          <w:rFonts w:ascii="Times New Roman" w:hAnsi="Times New Roman"/>
          <w:sz w:val="22"/>
          <w:szCs w:val="22"/>
        </w:rPr>
      </w:pPr>
      <w:r w:rsidRPr="007B3EFE">
        <w:rPr>
          <w:rFonts w:ascii="Times New Roman" w:hAnsi="Times New Roman"/>
          <w:sz w:val="22"/>
          <w:szCs w:val="22"/>
        </w:rPr>
        <w:t xml:space="preserve">- по соглашению сторон, </w:t>
      </w:r>
    </w:p>
    <w:p w:rsidR="009B36E2" w:rsidRPr="007B3EFE" w:rsidRDefault="009B36E2" w:rsidP="009B36E2">
      <w:pPr>
        <w:pStyle w:val="af"/>
        <w:rPr>
          <w:rFonts w:ascii="Times New Roman" w:hAnsi="Times New Roman"/>
          <w:sz w:val="22"/>
          <w:szCs w:val="22"/>
        </w:rPr>
      </w:pPr>
      <w:r w:rsidRPr="007B3EFE">
        <w:rPr>
          <w:rFonts w:ascii="Times New Roman" w:hAnsi="Times New Roman"/>
          <w:sz w:val="22"/>
          <w:szCs w:val="22"/>
        </w:rPr>
        <w:t xml:space="preserve">- по решению суда, </w:t>
      </w:r>
    </w:p>
    <w:p w:rsidR="009B36E2" w:rsidRPr="007B3EFE" w:rsidRDefault="009B36E2" w:rsidP="009B36E2">
      <w:pPr>
        <w:pStyle w:val="af"/>
        <w:rPr>
          <w:rFonts w:ascii="Times New Roman" w:hAnsi="Times New Roman"/>
          <w:sz w:val="22"/>
          <w:szCs w:val="22"/>
        </w:rPr>
      </w:pPr>
      <w:r w:rsidRPr="007B3EFE">
        <w:rPr>
          <w:rFonts w:ascii="Times New Roman" w:hAnsi="Times New Roman"/>
          <w:sz w:val="22"/>
          <w:szCs w:val="22"/>
        </w:rPr>
        <w:t>-</w:t>
      </w:r>
      <w:r w:rsidR="00696C21">
        <w:rPr>
          <w:rFonts w:ascii="Times New Roman" w:hAnsi="Times New Roman"/>
          <w:sz w:val="22"/>
          <w:szCs w:val="22"/>
        </w:rPr>
        <w:t> </w:t>
      </w:r>
      <w:r w:rsidRPr="007B3EFE">
        <w:rPr>
          <w:rFonts w:ascii="Times New Roman" w:hAnsi="Times New Roman"/>
          <w:sz w:val="22"/>
          <w:szCs w:val="22"/>
        </w:rPr>
        <w:t>в случае одностороннего отказа стороны договора от исполнения договора в соответствии с гражданским законодательством.</w:t>
      </w:r>
    </w:p>
    <w:p w:rsidR="009B36E2" w:rsidRPr="007B3EFE" w:rsidRDefault="009B36E2" w:rsidP="009B36E2">
      <w:pPr>
        <w:pStyle w:val="af"/>
        <w:rPr>
          <w:rFonts w:ascii="Times New Roman" w:hAnsi="Times New Roman"/>
          <w:sz w:val="22"/>
          <w:szCs w:val="22"/>
        </w:rPr>
      </w:pPr>
      <w:r w:rsidRPr="007B3EFE">
        <w:rPr>
          <w:rFonts w:ascii="Times New Roman" w:hAnsi="Times New Roman"/>
          <w:sz w:val="22"/>
          <w:szCs w:val="22"/>
        </w:rPr>
        <w:t>9.6.Одностороннее расторжение договора осуществляется в соответствии с порядком, установленным статьёй 95 Федерального закона от 05.04.2013 №44-ФЗ.</w:t>
      </w:r>
    </w:p>
    <w:p w:rsidR="009B36E2" w:rsidRPr="007B3EFE" w:rsidRDefault="009B36E2" w:rsidP="009B36E2">
      <w:pPr>
        <w:pStyle w:val="p6"/>
        <w:shd w:val="clear" w:color="auto" w:fill="FFFFFF"/>
        <w:spacing w:before="0" w:beforeAutospacing="0" w:after="0" w:afterAutospacing="0"/>
        <w:jc w:val="both"/>
        <w:rPr>
          <w:color w:val="000000"/>
          <w:sz w:val="22"/>
          <w:szCs w:val="22"/>
        </w:rPr>
      </w:pPr>
      <w:r w:rsidRPr="007B3EFE">
        <w:rPr>
          <w:rStyle w:val="s7"/>
          <w:color w:val="000000"/>
          <w:sz w:val="22"/>
          <w:szCs w:val="22"/>
        </w:rPr>
        <w:t>9.7.​ </w:t>
      </w:r>
      <w:r w:rsidRPr="007B3EFE">
        <w:rPr>
          <w:color w:val="000000"/>
          <w:sz w:val="22"/>
          <w:szCs w:val="22"/>
        </w:rPr>
        <w:t>Основанием для одностороннего отказа стороны договора от исполнения договора в соответствии с Гражданским кодексом Российской Федерации является:</w:t>
      </w:r>
    </w:p>
    <w:p w:rsidR="009B36E2" w:rsidRPr="007B3EFE" w:rsidRDefault="009B36E2" w:rsidP="009B36E2">
      <w:pPr>
        <w:pStyle w:val="p6"/>
        <w:shd w:val="clear" w:color="auto" w:fill="FFFFFF"/>
        <w:spacing w:before="0" w:beforeAutospacing="0" w:after="0" w:afterAutospacing="0"/>
        <w:jc w:val="both"/>
        <w:rPr>
          <w:sz w:val="22"/>
          <w:szCs w:val="22"/>
        </w:rPr>
      </w:pPr>
      <w:r w:rsidRPr="007B3EFE">
        <w:rPr>
          <w:rStyle w:val="s7"/>
          <w:sz w:val="22"/>
          <w:szCs w:val="22"/>
        </w:rPr>
        <w:t>9.7.1.​ </w:t>
      </w:r>
      <w:r w:rsidRPr="007B3EFE">
        <w:rPr>
          <w:sz w:val="22"/>
          <w:szCs w:val="22"/>
        </w:rPr>
        <w:t xml:space="preserve">Отказ Поставщика передать Заказчику товар или принадлежности к нему (п. 1 ст. 463, </w:t>
      </w:r>
      <w:proofErr w:type="spellStart"/>
      <w:r w:rsidRPr="007B3EFE">
        <w:rPr>
          <w:sz w:val="22"/>
          <w:szCs w:val="22"/>
        </w:rPr>
        <w:t>абз</w:t>
      </w:r>
      <w:proofErr w:type="spellEnd"/>
      <w:r w:rsidRPr="007B3EFE">
        <w:rPr>
          <w:sz w:val="22"/>
          <w:szCs w:val="22"/>
        </w:rPr>
        <w:t>. второй ст. 464 ГК РФ)</w:t>
      </w:r>
    </w:p>
    <w:p w:rsidR="009B36E2" w:rsidRPr="007B3EFE" w:rsidRDefault="009B36E2" w:rsidP="009B36E2">
      <w:pPr>
        <w:pStyle w:val="p6"/>
        <w:shd w:val="clear" w:color="auto" w:fill="FFFFFF"/>
        <w:spacing w:before="0" w:beforeAutospacing="0" w:after="0" w:afterAutospacing="0"/>
        <w:jc w:val="both"/>
        <w:rPr>
          <w:sz w:val="22"/>
          <w:szCs w:val="22"/>
        </w:rPr>
      </w:pPr>
      <w:r w:rsidRPr="007B3EFE">
        <w:rPr>
          <w:rStyle w:val="s7"/>
          <w:sz w:val="22"/>
          <w:szCs w:val="22"/>
        </w:rPr>
        <w:lastRenderedPageBreak/>
        <w:t>9.7.2.​ </w:t>
      </w:r>
      <w:r w:rsidRPr="007B3EFE">
        <w:rPr>
          <w:sz w:val="22"/>
          <w:szCs w:val="22"/>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 475 ГК РФ).</w:t>
      </w:r>
    </w:p>
    <w:p w:rsidR="009B36E2" w:rsidRPr="007B3EFE" w:rsidRDefault="009B36E2" w:rsidP="009B36E2">
      <w:pPr>
        <w:pStyle w:val="p6"/>
        <w:shd w:val="clear" w:color="auto" w:fill="FFFFFF"/>
        <w:spacing w:before="0" w:beforeAutospacing="0" w:after="0" w:afterAutospacing="0"/>
        <w:jc w:val="both"/>
        <w:rPr>
          <w:sz w:val="22"/>
          <w:szCs w:val="22"/>
        </w:rPr>
      </w:pPr>
      <w:r w:rsidRPr="007B3EFE">
        <w:rPr>
          <w:rStyle w:val="s7"/>
          <w:sz w:val="22"/>
          <w:szCs w:val="22"/>
        </w:rPr>
        <w:t>9.7.3.​ </w:t>
      </w:r>
      <w:r w:rsidRPr="007B3EFE">
        <w:rPr>
          <w:sz w:val="22"/>
          <w:szCs w:val="22"/>
        </w:rPr>
        <w:t>Невыполнение Поставщиком в разумный срок требования Заказчика о доукомплектовании товара (п.2 ст. 480 ГК РФ).</w:t>
      </w:r>
    </w:p>
    <w:p w:rsidR="009B36E2" w:rsidRPr="007B3EFE" w:rsidRDefault="009B36E2" w:rsidP="009B36E2">
      <w:pPr>
        <w:pStyle w:val="p6"/>
        <w:shd w:val="clear" w:color="auto" w:fill="FFFFFF"/>
        <w:spacing w:before="0" w:beforeAutospacing="0" w:after="0" w:afterAutospacing="0"/>
        <w:jc w:val="both"/>
        <w:rPr>
          <w:sz w:val="22"/>
          <w:szCs w:val="22"/>
        </w:rPr>
      </w:pPr>
      <w:r w:rsidRPr="007B3EFE">
        <w:rPr>
          <w:rStyle w:val="s7"/>
          <w:sz w:val="22"/>
          <w:szCs w:val="22"/>
        </w:rPr>
        <w:t>9.7.4.​ </w:t>
      </w:r>
      <w:r w:rsidRPr="007B3EFE">
        <w:rPr>
          <w:sz w:val="22"/>
          <w:szCs w:val="22"/>
        </w:rPr>
        <w:t>Если Поставщик передал в нарушение договора меньшее количество товара, чем определено договором (п.1 ст.466 ГК РФ).</w:t>
      </w:r>
    </w:p>
    <w:p w:rsidR="009B36E2" w:rsidRPr="007B3EFE" w:rsidRDefault="009B36E2" w:rsidP="009B36E2">
      <w:pPr>
        <w:pStyle w:val="p6"/>
        <w:shd w:val="clear" w:color="auto" w:fill="FFFFFF"/>
        <w:spacing w:before="0" w:beforeAutospacing="0" w:after="0" w:afterAutospacing="0"/>
        <w:jc w:val="both"/>
        <w:rPr>
          <w:sz w:val="22"/>
          <w:szCs w:val="22"/>
        </w:rPr>
      </w:pPr>
      <w:r w:rsidRPr="007B3EFE">
        <w:rPr>
          <w:rStyle w:val="s7"/>
          <w:sz w:val="22"/>
          <w:szCs w:val="22"/>
        </w:rPr>
        <w:t>9.7.5.​ </w:t>
      </w:r>
      <w:r w:rsidRPr="007B3EFE">
        <w:rPr>
          <w:sz w:val="22"/>
          <w:szCs w:val="22"/>
        </w:rPr>
        <w:t>При передаче Поставщиком предусмотренных договором товаров в ассортименте, не соответствующем договору (п.1 ст.468 ГК РФ).</w:t>
      </w:r>
    </w:p>
    <w:p w:rsidR="009B36E2" w:rsidRPr="007B3EFE" w:rsidRDefault="009B36E2" w:rsidP="009B36E2">
      <w:pPr>
        <w:pStyle w:val="p6"/>
        <w:shd w:val="clear" w:color="auto" w:fill="FFFFFF"/>
        <w:spacing w:before="0" w:beforeAutospacing="0" w:after="0" w:afterAutospacing="0"/>
        <w:jc w:val="both"/>
        <w:rPr>
          <w:sz w:val="22"/>
          <w:szCs w:val="22"/>
        </w:rPr>
      </w:pPr>
      <w:r w:rsidRPr="007B3EFE">
        <w:rPr>
          <w:rStyle w:val="s7"/>
          <w:sz w:val="22"/>
          <w:szCs w:val="22"/>
        </w:rPr>
        <w:t>9.7.6.​ </w:t>
      </w:r>
      <w:r w:rsidRPr="007B3EFE">
        <w:rPr>
          <w:sz w:val="22"/>
          <w:szCs w:val="22"/>
        </w:rPr>
        <w:t>Если Поставщик передал наряду с товарами, ассортимент которых соответствует договору, товары с нарушением условия об ассортименте (п.2 ст.468 ГК РФ).</w:t>
      </w:r>
    </w:p>
    <w:p w:rsidR="009B36E2" w:rsidRPr="007B3EFE" w:rsidRDefault="009B36E2" w:rsidP="009B36E2">
      <w:pPr>
        <w:pStyle w:val="p6"/>
        <w:shd w:val="clear" w:color="auto" w:fill="FFFFFF"/>
        <w:spacing w:before="0" w:beforeAutospacing="0" w:after="0" w:afterAutospacing="0"/>
        <w:jc w:val="both"/>
        <w:rPr>
          <w:sz w:val="22"/>
          <w:szCs w:val="22"/>
        </w:rPr>
      </w:pPr>
      <w:r w:rsidRPr="007B3EFE">
        <w:rPr>
          <w:sz w:val="22"/>
          <w:szCs w:val="22"/>
        </w:rPr>
        <w:t>9.7.7 Неоднократное нарушение сроков поставки товаров (абз.2 п.2 ст. 523 ГК РФ).</w:t>
      </w:r>
    </w:p>
    <w:p w:rsidR="00450908" w:rsidRPr="007B3EFE" w:rsidRDefault="00450908" w:rsidP="0072261F">
      <w:pPr>
        <w:pStyle w:val="af"/>
        <w:ind w:left="426"/>
        <w:rPr>
          <w:rFonts w:ascii="Times New Roman" w:hAnsi="Times New Roman"/>
          <w:sz w:val="22"/>
          <w:szCs w:val="22"/>
        </w:rPr>
      </w:pPr>
    </w:p>
    <w:p w:rsidR="000B4171" w:rsidRPr="007B3EFE" w:rsidRDefault="000B4171" w:rsidP="0024497F">
      <w:pPr>
        <w:pStyle w:val="ab"/>
        <w:widowControl w:val="0"/>
        <w:numPr>
          <w:ilvl w:val="0"/>
          <w:numId w:val="17"/>
        </w:numPr>
        <w:autoSpaceDE w:val="0"/>
        <w:spacing w:line="200" w:lineRule="atLeast"/>
        <w:jc w:val="center"/>
        <w:rPr>
          <w:b/>
          <w:bCs/>
          <w:sz w:val="22"/>
          <w:szCs w:val="22"/>
        </w:rPr>
      </w:pPr>
      <w:r w:rsidRPr="007B3EFE">
        <w:rPr>
          <w:b/>
          <w:bCs/>
          <w:sz w:val="22"/>
          <w:szCs w:val="22"/>
        </w:rPr>
        <w:t>Порядок урегулирования споров</w:t>
      </w:r>
    </w:p>
    <w:p w:rsidR="0005552A" w:rsidRPr="007B3EFE" w:rsidRDefault="0005552A" w:rsidP="00A76F49">
      <w:pPr>
        <w:pStyle w:val="ab"/>
        <w:widowControl w:val="0"/>
        <w:numPr>
          <w:ilvl w:val="1"/>
          <w:numId w:val="17"/>
        </w:numPr>
        <w:tabs>
          <w:tab w:val="left" w:pos="567"/>
        </w:tabs>
        <w:autoSpaceDE w:val="0"/>
        <w:autoSpaceDN w:val="0"/>
        <w:adjustRightInd w:val="0"/>
        <w:ind w:left="0" w:firstLine="0"/>
        <w:jc w:val="both"/>
        <w:rPr>
          <w:sz w:val="22"/>
          <w:szCs w:val="22"/>
        </w:rPr>
      </w:pPr>
      <w:r w:rsidRPr="007B3EFE">
        <w:rPr>
          <w:sz w:val="22"/>
          <w:szCs w:val="22"/>
        </w:rPr>
        <w:t xml:space="preserve">В случае возникновения любых противоречий, претензий и разногласий, а также споров, связанных с исполнением договора, Стороны </w:t>
      </w:r>
      <w:proofErr w:type="gramStart"/>
      <w:r w:rsidRPr="007B3EFE">
        <w:rPr>
          <w:sz w:val="22"/>
          <w:szCs w:val="22"/>
        </w:rPr>
        <w:t>предпринимают усилия</w:t>
      </w:r>
      <w:proofErr w:type="gramEnd"/>
      <w:r w:rsidRPr="007B3EFE">
        <w:rPr>
          <w:sz w:val="22"/>
          <w:szCs w:val="22"/>
        </w:rPr>
        <w:t xml:space="preserve"> для урегулирования таких противоречий, претензий и разногласий в добровольном порядке.</w:t>
      </w:r>
    </w:p>
    <w:p w:rsidR="0005552A" w:rsidRPr="007B3EFE" w:rsidRDefault="00471550" w:rsidP="00A76F49">
      <w:pPr>
        <w:pStyle w:val="ab"/>
        <w:tabs>
          <w:tab w:val="left" w:pos="567"/>
        </w:tabs>
        <w:autoSpaceDN w:val="0"/>
        <w:adjustRightInd w:val="0"/>
        <w:ind w:left="0"/>
        <w:jc w:val="both"/>
        <w:rPr>
          <w:sz w:val="22"/>
          <w:szCs w:val="22"/>
        </w:rPr>
      </w:pPr>
      <w:r>
        <w:rPr>
          <w:sz w:val="22"/>
          <w:szCs w:val="22"/>
        </w:rPr>
        <w:t>10</w:t>
      </w:r>
      <w:r w:rsidR="0005552A" w:rsidRPr="007B3EFE">
        <w:rPr>
          <w:sz w:val="22"/>
          <w:szCs w:val="22"/>
        </w:rPr>
        <w:t>.2.</w:t>
      </w:r>
      <w:r w:rsidR="0005552A" w:rsidRPr="007B3EFE">
        <w:rPr>
          <w:sz w:val="22"/>
          <w:szCs w:val="22"/>
        </w:rPr>
        <w:tab/>
        <w:t>Все достигнутые договоренности Стороны оформляют в виде протоколов, дополнительных соглашений, писем и т.д., подписанных Сторонами и скрепленных печатями.</w:t>
      </w:r>
    </w:p>
    <w:p w:rsidR="0005552A" w:rsidRPr="007B3EFE" w:rsidRDefault="00471550" w:rsidP="00A76F49">
      <w:pPr>
        <w:pStyle w:val="ab"/>
        <w:tabs>
          <w:tab w:val="left" w:pos="567"/>
        </w:tabs>
        <w:autoSpaceDN w:val="0"/>
        <w:adjustRightInd w:val="0"/>
        <w:ind w:left="0"/>
        <w:jc w:val="both"/>
        <w:rPr>
          <w:sz w:val="22"/>
          <w:szCs w:val="22"/>
        </w:rPr>
      </w:pPr>
      <w:r>
        <w:rPr>
          <w:sz w:val="22"/>
          <w:szCs w:val="22"/>
        </w:rPr>
        <w:t>10</w:t>
      </w:r>
      <w:r w:rsidR="0005552A" w:rsidRPr="007B3EFE">
        <w:rPr>
          <w:sz w:val="22"/>
          <w:szCs w:val="22"/>
        </w:rPr>
        <w:t>.3.</w:t>
      </w:r>
      <w:r w:rsidR="0005552A" w:rsidRPr="007B3EFE">
        <w:rPr>
          <w:sz w:val="22"/>
          <w:szCs w:val="22"/>
        </w:rPr>
        <w:tab/>
        <w:t>До передачи спора на разрешение арбитражного суда Стороны принимают меры к его урегулированию в претензионном порядке.</w:t>
      </w:r>
    </w:p>
    <w:p w:rsidR="0005552A" w:rsidRPr="007B3EFE" w:rsidRDefault="00471550" w:rsidP="00A76F49">
      <w:pPr>
        <w:pStyle w:val="ab"/>
        <w:tabs>
          <w:tab w:val="left" w:pos="567"/>
        </w:tabs>
        <w:autoSpaceDN w:val="0"/>
        <w:adjustRightInd w:val="0"/>
        <w:ind w:left="0"/>
        <w:jc w:val="both"/>
        <w:rPr>
          <w:sz w:val="22"/>
          <w:szCs w:val="22"/>
        </w:rPr>
      </w:pPr>
      <w:r>
        <w:rPr>
          <w:sz w:val="22"/>
          <w:szCs w:val="22"/>
        </w:rPr>
        <w:t>10</w:t>
      </w:r>
      <w:r w:rsidR="0005552A" w:rsidRPr="007B3EFE">
        <w:rPr>
          <w:sz w:val="22"/>
          <w:szCs w:val="22"/>
        </w:rPr>
        <w:t>.4.</w:t>
      </w:r>
      <w:r w:rsidR="0005552A" w:rsidRPr="007B3EFE">
        <w:rPr>
          <w:sz w:val="22"/>
          <w:szCs w:val="22"/>
        </w:rPr>
        <w:tab/>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её получения.</w:t>
      </w:r>
    </w:p>
    <w:p w:rsidR="0005552A" w:rsidRPr="007B3EFE" w:rsidRDefault="00471550" w:rsidP="00A76F49">
      <w:pPr>
        <w:pStyle w:val="ab"/>
        <w:autoSpaceDN w:val="0"/>
        <w:adjustRightInd w:val="0"/>
        <w:ind w:left="0"/>
        <w:jc w:val="both"/>
        <w:rPr>
          <w:sz w:val="22"/>
          <w:szCs w:val="22"/>
        </w:rPr>
      </w:pPr>
      <w:r>
        <w:rPr>
          <w:sz w:val="22"/>
          <w:szCs w:val="22"/>
        </w:rPr>
        <w:t>10</w:t>
      </w:r>
      <w:r w:rsidR="0005552A" w:rsidRPr="007B3EFE">
        <w:rPr>
          <w:sz w:val="22"/>
          <w:szCs w:val="22"/>
        </w:rPr>
        <w:t>.5.</w:t>
      </w:r>
      <w:r w:rsidR="00E4652C">
        <w:rPr>
          <w:sz w:val="22"/>
          <w:szCs w:val="22"/>
        </w:rPr>
        <w:t> </w:t>
      </w:r>
      <w:r w:rsidR="0005552A" w:rsidRPr="007B3EFE">
        <w:rPr>
          <w:sz w:val="22"/>
          <w:szCs w:val="22"/>
        </w:rPr>
        <w:t xml:space="preserve">В случае невыполнения Сторонами своих обязательств и </w:t>
      </w:r>
      <w:proofErr w:type="spellStart"/>
      <w:r w:rsidR="0005552A" w:rsidRPr="007B3EFE">
        <w:rPr>
          <w:sz w:val="22"/>
          <w:szCs w:val="22"/>
        </w:rPr>
        <w:t>недостижения</w:t>
      </w:r>
      <w:proofErr w:type="spellEnd"/>
      <w:r w:rsidR="0005552A" w:rsidRPr="007B3EFE">
        <w:rPr>
          <w:sz w:val="22"/>
          <w:szCs w:val="22"/>
        </w:rPr>
        <w:t xml:space="preserve"> взаимного согласия споры по договору разрешаются в Арбитражном суде Рязанской области.</w:t>
      </w:r>
    </w:p>
    <w:p w:rsidR="00450908" w:rsidRPr="007B3EFE" w:rsidRDefault="00450908" w:rsidP="00450908">
      <w:pPr>
        <w:pStyle w:val="ab"/>
        <w:widowControl w:val="0"/>
        <w:tabs>
          <w:tab w:val="left" w:pos="567"/>
        </w:tabs>
        <w:autoSpaceDE w:val="0"/>
        <w:autoSpaceDN w:val="0"/>
        <w:adjustRightInd w:val="0"/>
        <w:ind w:left="567"/>
        <w:jc w:val="both"/>
        <w:rPr>
          <w:sz w:val="22"/>
          <w:szCs w:val="22"/>
        </w:rPr>
      </w:pPr>
    </w:p>
    <w:p w:rsidR="000B4171" w:rsidRPr="007B3EFE" w:rsidRDefault="000B4171" w:rsidP="000B4171">
      <w:pPr>
        <w:pStyle w:val="ab"/>
        <w:widowControl w:val="0"/>
        <w:numPr>
          <w:ilvl w:val="0"/>
          <w:numId w:val="17"/>
        </w:numPr>
        <w:autoSpaceDE w:val="0"/>
        <w:spacing w:line="200" w:lineRule="atLeast"/>
        <w:jc w:val="center"/>
        <w:rPr>
          <w:b/>
          <w:bCs/>
          <w:sz w:val="22"/>
          <w:szCs w:val="22"/>
        </w:rPr>
      </w:pPr>
      <w:r w:rsidRPr="007B3EFE">
        <w:rPr>
          <w:b/>
          <w:bCs/>
          <w:sz w:val="22"/>
          <w:szCs w:val="22"/>
        </w:rPr>
        <w:t>Срок действия договора</w:t>
      </w:r>
    </w:p>
    <w:p w:rsidR="000B4171" w:rsidRPr="007B3EFE" w:rsidRDefault="000B4171" w:rsidP="00E4652C">
      <w:pPr>
        <w:pStyle w:val="ab"/>
        <w:widowControl w:val="0"/>
        <w:numPr>
          <w:ilvl w:val="1"/>
          <w:numId w:val="17"/>
        </w:numPr>
        <w:tabs>
          <w:tab w:val="left" w:pos="567"/>
        </w:tabs>
        <w:autoSpaceDE w:val="0"/>
        <w:ind w:left="0" w:firstLine="0"/>
        <w:jc w:val="both"/>
        <w:rPr>
          <w:sz w:val="22"/>
          <w:szCs w:val="22"/>
        </w:rPr>
      </w:pPr>
      <w:r w:rsidRPr="007B3EFE">
        <w:rPr>
          <w:sz w:val="22"/>
          <w:szCs w:val="22"/>
        </w:rPr>
        <w:t xml:space="preserve">Настоящий договор вступает в силу с момента его подписания Сторонами и </w:t>
      </w:r>
      <w:r w:rsidRPr="00EF6799">
        <w:rPr>
          <w:sz w:val="22"/>
          <w:szCs w:val="22"/>
        </w:rPr>
        <w:t>действует до «3</w:t>
      </w:r>
      <w:r w:rsidR="00F540D8" w:rsidRPr="00EF6799">
        <w:rPr>
          <w:sz w:val="22"/>
          <w:szCs w:val="22"/>
        </w:rPr>
        <w:t>0</w:t>
      </w:r>
      <w:r w:rsidRPr="00EF6799">
        <w:rPr>
          <w:sz w:val="22"/>
          <w:szCs w:val="22"/>
        </w:rPr>
        <w:t xml:space="preserve">» </w:t>
      </w:r>
      <w:r w:rsidR="00EF79D3" w:rsidRPr="00EF6799">
        <w:rPr>
          <w:sz w:val="22"/>
          <w:szCs w:val="22"/>
        </w:rPr>
        <w:t>декабря</w:t>
      </w:r>
      <w:r w:rsidRPr="00EF6799">
        <w:rPr>
          <w:sz w:val="22"/>
          <w:szCs w:val="22"/>
        </w:rPr>
        <w:t xml:space="preserve"> 20</w:t>
      </w:r>
      <w:r w:rsidR="00E74F2D" w:rsidRPr="00EF6799">
        <w:rPr>
          <w:sz w:val="22"/>
          <w:szCs w:val="22"/>
        </w:rPr>
        <w:t>2</w:t>
      </w:r>
      <w:r w:rsidR="00EF6799" w:rsidRPr="00EF6799">
        <w:rPr>
          <w:sz w:val="22"/>
          <w:szCs w:val="22"/>
        </w:rPr>
        <w:t>6</w:t>
      </w:r>
      <w:r w:rsidRPr="00EF6799">
        <w:rPr>
          <w:sz w:val="22"/>
          <w:szCs w:val="22"/>
        </w:rPr>
        <w:t xml:space="preserve"> года. Окончание срока дейст</w:t>
      </w:r>
      <w:r w:rsidR="00D8098B" w:rsidRPr="00EF6799">
        <w:rPr>
          <w:sz w:val="22"/>
          <w:szCs w:val="22"/>
        </w:rPr>
        <w:t>вия настоящего договора не влечё</w:t>
      </w:r>
      <w:r w:rsidRPr="00EF6799">
        <w:rPr>
          <w:sz w:val="22"/>
          <w:szCs w:val="22"/>
        </w:rPr>
        <w:t>т прекращ</w:t>
      </w:r>
      <w:r w:rsidR="001607E1" w:rsidRPr="00EF6799">
        <w:rPr>
          <w:sz w:val="22"/>
          <w:szCs w:val="22"/>
        </w:rPr>
        <w:t>ение</w:t>
      </w:r>
      <w:r w:rsidR="001607E1" w:rsidRPr="007B3EFE">
        <w:rPr>
          <w:sz w:val="22"/>
          <w:szCs w:val="22"/>
        </w:rPr>
        <w:t xml:space="preserve"> неисполненных обязатель</w:t>
      </w:r>
      <w:proofErr w:type="gramStart"/>
      <w:r w:rsidR="001607E1" w:rsidRPr="007B3EFE">
        <w:rPr>
          <w:sz w:val="22"/>
          <w:szCs w:val="22"/>
        </w:rPr>
        <w:t xml:space="preserve">ств </w:t>
      </w:r>
      <w:r w:rsidRPr="007B3EFE">
        <w:rPr>
          <w:sz w:val="22"/>
          <w:szCs w:val="22"/>
        </w:rPr>
        <w:t>Ст</w:t>
      </w:r>
      <w:proofErr w:type="gramEnd"/>
      <w:r w:rsidRPr="007B3EFE">
        <w:rPr>
          <w:sz w:val="22"/>
          <w:szCs w:val="22"/>
        </w:rPr>
        <w:t>орон</w:t>
      </w:r>
      <w:r w:rsidR="0061654F" w:rsidRPr="007B3EFE">
        <w:rPr>
          <w:sz w:val="22"/>
          <w:szCs w:val="22"/>
        </w:rPr>
        <w:t>, в том числе гарантийных обязательств Поставщика.</w:t>
      </w:r>
    </w:p>
    <w:p w:rsidR="00450908" w:rsidRPr="007B3EFE" w:rsidRDefault="00450908" w:rsidP="00450908">
      <w:pPr>
        <w:pStyle w:val="ab"/>
        <w:widowControl w:val="0"/>
        <w:autoSpaceDE w:val="0"/>
        <w:ind w:left="567"/>
        <w:jc w:val="both"/>
        <w:rPr>
          <w:sz w:val="22"/>
          <w:szCs w:val="22"/>
        </w:rPr>
      </w:pPr>
    </w:p>
    <w:p w:rsidR="000B4171" w:rsidRPr="00EF6799" w:rsidRDefault="000B4171" w:rsidP="000B4171">
      <w:pPr>
        <w:pStyle w:val="ab"/>
        <w:widowControl w:val="0"/>
        <w:numPr>
          <w:ilvl w:val="0"/>
          <w:numId w:val="17"/>
        </w:numPr>
        <w:autoSpaceDE w:val="0"/>
        <w:spacing w:line="200" w:lineRule="atLeast"/>
        <w:ind w:left="426" w:hanging="426"/>
        <w:jc w:val="center"/>
        <w:rPr>
          <w:b/>
          <w:bCs/>
          <w:sz w:val="22"/>
          <w:szCs w:val="22"/>
        </w:rPr>
      </w:pPr>
      <w:r w:rsidRPr="00EF6799">
        <w:rPr>
          <w:b/>
          <w:bCs/>
          <w:sz w:val="22"/>
          <w:szCs w:val="22"/>
        </w:rPr>
        <w:t>Прочие условия</w:t>
      </w:r>
    </w:p>
    <w:p w:rsidR="00A76F49" w:rsidRPr="00EF6799" w:rsidRDefault="00A76F49" w:rsidP="00A76F49">
      <w:pPr>
        <w:jc w:val="both"/>
        <w:rPr>
          <w:sz w:val="22"/>
          <w:szCs w:val="22"/>
        </w:rPr>
      </w:pPr>
      <w:r w:rsidRPr="00EF6799">
        <w:rPr>
          <w:sz w:val="22"/>
          <w:szCs w:val="22"/>
        </w:rPr>
        <w:t xml:space="preserve">12.1. Договор заключен в электронной форме в порядке, предусмотренном регламентом </w:t>
      </w:r>
      <w:proofErr w:type="gramStart"/>
      <w:r w:rsidRPr="00EF6799">
        <w:rPr>
          <w:sz w:val="22"/>
          <w:szCs w:val="22"/>
        </w:rPr>
        <w:t>единого</w:t>
      </w:r>
      <w:proofErr w:type="gramEnd"/>
      <w:r w:rsidRPr="00EF6799">
        <w:rPr>
          <w:sz w:val="22"/>
          <w:szCs w:val="22"/>
        </w:rPr>
        <w:t xml:space="preserve"> </w:t>
      </w:r>
      <w:proofErr w:type="spellStart"/>
      <w:r w:rsidRPr="00EF6799">
        <w:rPr>
          <w:sz w:val="22"/>
          <w:szCs w:val="22"/>
        </w:rPr>
        <w:t>агрегатора</w:t>
      </w:r>
      <w:proofErr w:type="spellEnd"/>
      <w:r w:rsidRPr="00EF6799">
        <w:rPr>
          <w:sz w:val="22"/>
          <w:szCs w:val="22"/>
        </w:rPr>
        <w:t xml:space="preserve"> торговли.</w:t>
      </w:r>
    </w:p>
    <w:p w:rsidR="00A76F49" w:rsidRDefault="00A76F49" w:rsidP="00A76F49">
      <w:pPr>
        <w:jc w:val="both"/>
        <w:rPr>
          <w:sz w:val="22"/>
          <w:szCs w:val="22"/>
        </w:rPr>
      </w:pPr>
      <w:r w:rsidRPr="00EF6799">
        <w:rPr>
          <w:sz w:val="22"/>
          <w:szCs w:val="22"/>
        </w:rPr>
        <w:t xml:space="preserve">12.2. Все изменения, дополнения и приложения к договору должны быть совершены в электронной форме в порядке, предусмотренном регламентом единого </w:t>
      </w:r>
      <w:proofErr w:type="spellStart"/>
      <w:r w:rsidRPr="00EF6799">
        <w:rPr>
          <w:sz w:val="22"/>
          <w:szCs w:val="22"/>
        </w:rPr>
        <w:t>агрегатора</w:t>
      </w:r>
      <w:proofErr w:type="spellEnd"/>
      <w:r w:rsidRPr="00EF6799">
        <w:rPr>
          <w:sz w:val="22"/>
          <w:szCs w:val="22"/>
        </w:rPr>
        <w:t xml:space="preserve">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r w:rsidR="00D0515A">
        <w:rPr>
          <w:sz w:val="22"/>
          <w:szCs w:val="22"/>
        </w:rPr>
        <w:t xml:space="preserve"> </w:t>
      </w:r>
    </w:p>
    <w:p w:rsidR="00A76F49" w:rsidRPr="007B3EFE" w:rsidRDefault="00A76F49" w:rsidP="00EF6799">
      <w:pPr>
        <w:tabs>
          <w:tab w:val="left" w:pos="9060"/>
        </w:tabs>
        <w:jc w:val="both"/>
        <w:rPr>
          <w:sz w:val="22"/>
          <w:szCs w:val="22"/>
        </w:rPr>
      </w:pPr>
      <w:r w:rsidRPr="007B3EFE">
        <w:rPr>
          <w:sz w:val="22"/>
          <w:szCs w:val="22"/>
        </w:rPr>
        <w:t>12.3.</w:t>
      </w:r>
      <w:r w:rsidR="00E4652C">
        <w:rPr>
          <w:sz w:val="22"/>
          <w:szCs w:val="22"/>
        </w:rPr>
        <w:t> </w:t>
      </w:r>
      <w:r w:rsidRPr="007B3EFE">
        <w:rPr>
          <w:sz w:val="22"/>
          <w:szCs w:val="22"/>
        </w:rPr>
        <w:t>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рабочих дней. Срок ответа на входящий документ в рамках настоящего договора не может превышать 3 (Трёх) дней.</w:t>
      </w:r>
    </w:p>
    <w:p w:rsidR="00A76F49" w:rsidRPr="007B3EFE" w:rsidRDefault="00A76F49" w:rsidP="00A76F49">
      <w:pPr>
        <w:jc w:val="both"/>
        <w:rPr>
          <w:sz w:val="22"/>
          <w:szCs w:val="22"/>
        </w:rPr>
      </w:pPr>
      <w:r w:rsidRPr="007B3EFE">
        <w:rPr>
          <w:sz w:val="22"/>
          <w:szCs w:val="22"/>
        </w:rPr>
        <w:t>12.4.</w:t>
      </w:r>
      <w:r w:rsidR="00E4652C">
        <w:rPr>
          <w:sz w:val="22"/>
          <w:szCs w:val="22"/>
        </w:rPr>
        <w:t> </w:t>
      </w:r>
      <w:r w:rsidRPr="007B3EFE">
        <w:rPr>
          <w:sz w:val="22"/>
          <w:szCs w:val="22"/>
        </w:rPr>
        <w:t>Неотъемлемой частью договора являются:</w:t>
      </w:r>
    </w:p>
    <w:p w:rsidR="00A76F49" w:rsidRPr="007B3EFE" w:rsidRDefault="00A76F49" w:rsidP="00A76F49">
      <w:pPr>
        <w:jc w:val="both"/>
        <w:rPr>
          <w:sz w:val="22"/>
          <w:szCs w:val="22"/>
        </w:rPr>
      </w:pPr>
      <w:r w:rsidRPr="007B3EFE">
        <w:rPr>
          <w:sz w:val="22"/>
          <w:szCs w:val="22"/>
        </w:rPr>
        <w:t>- приложение № 1 «</w:t>
      </w:r>
      <w:hyperlink w:anchor="Par390" w:history="1">
        <w:r w:rsidRPr="007B3EFE">
          <w:rPr>
            <w:sz w:val="22"/>
            <w:szCs w:val="22"/>
          </w:rPr>
          <w:t>Спецификация</w:t>
        </w:r>
      </w:hyperlink>
      <w:r w:rsidRPr="007B3EFE">
        <w:rPr>
          <w:sz w:val="22"/>
          <w:szCs w:val="22"/>
        </w:rPr>
        <w:t>»;</w:t>
      </w:r>
    </w:p>
    <w:p w:rsidR="00A76F49" w:rsidRPr="007B3EFE" w:rsidRDefault="00A76F49" w:rsidP="00A76F49">
      <w:pPr>
        <w:jc w:val="both"/>
        <w:rPr>
          <w:sz w:val="22"/>
          <w:szCs w:val="22"/>
        </w:rPr>
      </w:pPr>
      <w:r w:rsidRPr="007B3EFE">
        <w:rPr>
          <w:sz w:val="22"/>
          <w:szCs w:val="22"/>
        </w:rPr>
        <w:t>- приложение № 2 «Техническое задание».</w:t>
      </w:r>
    </w:p>
    <w:p w:rsidR="00450908" w:rsidRPr="007B3EFE" w:rsidRDefault="00450908" w:rsidP="000B4171">
      <w:pPr>
        <w:ind w:left="426"/>
        <w:jc w:val="both"/>
        <w:rPr>
          <w:sz w:val="22"/>
          <w:szCs w:val="22"/>
        </w:rPr>
      </w:pPr>
    </w:p>
    <w:p w:rsidR="005E0566" w:rsidRPr="007B3EFE" w:rsidRDefault="005E0566" w:rsidP="00040376">
      <w:pPr>
        <w:pStyle w:val="ab"/>
        <w:numPr>
          <w:ilvl w:val="0"/>
          <w:numId w:val="17"/>
        </w:numPr>
        <w:suppressAutoHyphens w:val="0"/>
        <w:jc w:val="center"/>
        <w:rPr>
          <w:b/>
          <w:bCs/>
          <w:sz w:val="22"/>
          <w:szCs w:val="22"/>
          <w:lang w:eastAsia="ru-RU"/>
        </w:rPr>
      </w:pPr>
      <w:r w:rsidRPr="007B3EFE">
        <w:rPr>
          <w:b/>
          <w:bCs/>
          <w:sz w:val="22"/>
          <w:szCs w:val="22"/>
          <w:lang w:eastAsia="ru-RU"/>
        </w:rPr>
        <w:t>Адреса, реквизиты и подписи Сторон</w:t>
      </w:r>
    </w:p>
    <w:p w:rsidR="0025473F" w:rsidRPr="007B3EFE" w:rsidRDefault="0025473F" w:rsidP="0025473F">
      <w:pPr>
        <w:pStyle w:val="ab"/>
        <w:suppressAutoHyphens w:val="0"/>
        <w:ind w:left="480"/>
        <w:rPr>
          <w:b/>
          <w:bCs/>
          <w:sz w:val="22"/>
          <w:szCs w:val="22"/>
          <w:lang w:eastAsia="ru-RU"/>
        </w:rPr>
      </w:pPr>
    </w:p>
    <w:tbl>
      <w:tblPr>
        <w:tblW w:w="0" w:type="auto"/>
        <w:jc w:val="center"/>
        <w:tblInd w:w="-823" w:type="dxa"/>
        <w:tblLook w:val="01E0" w:firstRow="1" w:lastRow="1" w:firstColumn="1" w:lastColumn="1" w:noHBand="0" w:noVBand="0"/>
      </w:tblPr>
      <w:tblGrid>
        <w:gridCol w:w="5111"/>
        <w:gridCol w:w="4967"/>
      </w:tblGrid>
      <w:tr w:rsidR="00D653CF" w:rsidRPr="007B3EFE" w:rsidTr="006E2E94">
        <w:trPr>
          <w:jc w:val="center"/>
        </w:trPr>
        <w:tc>
          <w:tcPr>
            <w:tcW w:w="5111" w:type="dxa"/>
          </w:tcPr>
          <w:p w:rsidR="00D653CF" w:rsidRPr="007B3EFE" w:rsidRDefault="00632700" w:rsidP="006E2E94">
            <w:pPr>
              <w:pStyle w:val="a8"/>
              <w:rPr>
                <w:b/>
                <w:sz w:val="22"/>
                <w:szCs w:val="22"/>
                <w:lang w:eastAsia="ru-RU"/>
              </w:rPr>
            </w:pPr>
            <w:r>
              <w:rPr>
                <w:b/>
                <w:sz w:val="22"/>
                <w:szCs w:val="22"/>
                <w:lang w:eastAsia="ru-RU"/>
              </w:rPr>
              <w:t>«Заказчик</w:t>
            </w:r>
            <w:r w:rsidR="00D653CF" w:rsidRPr="007B3EFE">
              <w:rPr>
                <w:b/>
                <w:sz w:val="22"/>
                <w:szCs w:val="22"/>
                <w:lang w:eastAsia="ru-RU"/>
              </w:rPr>
              <w:t>»</w:t>
            </w:r>
          </w:p>
          <w:p w:rsidR="00D653CF" w:rsidRPr="007B3EFE" w:rsidRDefault="00D653CF" w:rsidP="006E2E94">
            <w:pPr>
              <w:pStyle w:val="a8"/>
              <w:rPr>
                <w:b/>
                <w:sz w:val="22"/>
                <w:szCs w:val="22"/>
                <w:lang w:eastAsia="ru-RU"/>
              </w:rPr>
            </w:pPr>
            <w:r w:rsidRPr="007B3EFE">
              <w:rPr>
                <w:b/>
                <w:sz w:val="22"/>
                <w:szCs w:val="22"/>
                <w:lang w:eastAsia="ru-RU"/>
              </w:rPr>
              <w:tab/>
            </w:r>
          </w:p>
          <w:p w:rsidR="00D653CF" w:rsidRPr="007B3EFE" w:rsidRDefault="00D653CF" w:rsidP="006E2E94">
            <w:pPr>
              <w:pStyle w:val="a8"/>
              <w:rPr>
                <w:b/>
                <w:sz w:val="22"/>
                <w:szCs w:val="22"/>
                <w:lang w:eastAsia="ru-RU"/>
              </w:rPr>
            </w:pPr>
            <w:r w:rsidRPr="007B3EFE">
              <w:rPr>
                <w:b/>
                <w:sz w:val="22"/>
                <w:szCs w:val="22"/>
                <w:lang w:eastAsia="ru-RU"/>
              </w:rPr>
              <w:t xml:space="preserve">ФГБОУ ВО УИ ГА </w:t>
            </w:r>
          </w:p>
          <w:p w:rsidR="00D653CF" w:rsidRPr="007B3EFE" w:rsidRDefault="00D653CF" w:rsidP="006E2E94">
            <w:pPr>
              <w:pStyle w:val="a8"/>
              <w:rPr>
                <w:sz w:val="22"/>
                <w:szCs w:val="22"/>
              </w:rPr>
            </w:pPr>
            <w:r w:rsidRPr="007B3EFE">
              <w:rPr>
                <w:sz w:val="22"/>
                <w:szCs w:val="22"/>
              </w:rPr>
              <w:t>Юридический адрес: 432071, Российская Федерация, г. Ульяновск, ул. Можайского, 8/8</w:t>
            </w:r>
          </w:p>
          <w:p w:rsidR="00D653CF" w:rsidRPr="007B3EFE" w:rsidRDefault="00D653CF" w:rsidP="006E2E94">
            <w:pPr>
              <w:pStyle w:val="a8"/>
              <w:rPr>
                <w:sz w:val="22"/>
                <w:szCs w:val="22"/>
              </w:rPr>
            </w:pPr>
            <w:r w:rsidRPr="007B3EFE">
              <w:rPr>
                <w:sz w:val="22"/>
                <w:szCs w:val="22"/>
              </w:rPr>
              <w:t>Почтовый адрес: 391432, Рязанская область, г. Сасово, Авиагородок, д. 42</w:t>
            </w:r>
          </w:p>
          <w:p w:rsidR="00D653CF" w:rsidRPr="007B3EFE" w:rsidRDefault="00D653CF" w:rsidP="006E2E94">
            <w:pPr>
              <w:pStyle w:val="a8"/>
              <w:rPr>
                <w:sz w:val="22"/>
                <w:szCs w:val="22"/>
              </w:rPr>
            </w:pPr>
            <w:r w:rsidRPr="007B3EFE">
              <w:rPr>
                <w:sz w:val="22"/>
                <w:szCs w:val="22"/>
              </w:rPr>
              <w:t xml:space="preserve">тел./факс: 8 (49133) 5-21-90   </w:t>
            </w:r>
          </w:p>
          <w:p w:rsidR="00D653CF" w:rsidRPr="007B3EFE" w:rsidRDefault="00D653CF" w:rsidP="006E2E94">
            <w:pPr>
              <w:pStyle w:val="a8"/>
              <w:rPr>
                <w:sz w:val="22"/>
                <w:szCs w:val="22"/>
              </w:rPr>
            </w:pPr>
            <w:r w:rsidRPr="007B3EFE">
              <w:rPr>
                <w:sz w:val="22"/>
                <w:szCs w:val="22"/>
              </w:rPr>
              <w:lastRenderedPageBreak/>
              <w:t>бухгалтерия: 8 (49133) 5-19-74</w:t>
            </w:r>
          </w:p>
          <w:p w:rsidR="00D653CF" w:rsidRPr="007B3EFE" w:rsidRDefault="00D653CF" w:rsidP="006E2E94">
            <w:pPr>
              <w:pStyle w:val="a8"/>
              <w:rPr>
                <w:sz w:val="22"/>
                <w:szCs w:val="22"/>
              </w:rPr>
            </w:pPr>
            <w:r w:rsidRPr="007B3EFE">
              <w:rPr>
                <w:sz w:val="22"/>
                <w:szCs w:val="22"/>
              </w:rPr>
              <w:t xml:space="preserve">ИНН 7303002000     </w:t>
            </w:r>
            <w:r w:rsidR="00DE5434" w:rsidRPr="007B3EFE">
              <w:rPr>
                <w:sz w:val="22"/>
                <w:szCs w:val="22"/>
              </w:rPr>
              <w:t> </w:t>
            </w:r>
            <w:r w:rsidRPr="007B3EFE">
              <w:rPr>
                <w:sz w:val="22"/>
                <w:szCs w:val="22"/>
              </w:rPr>
              <w:t xml:space="preserve"> КПП 623243001</w:t>
            </w:r>
          </w:p>
          <w:p w:rsidR="00D653CF" w:rsidRPr="007B3EFE" w:rsidRDefault="00D653CF" w:rsidP="006E2E94">
            <w:pPr>
              <w:pStyle w:val="a8"/>
              <w:rPr>
                <w:sz w:val="22"/>
                <w:szCs w:val="22"/>
              </w:rPr>
            </w:pPr>
            <w:r w:rsidRPr="007B3EFE">
              <w:rPr>
                <w:sz w:val="22"/>
                <w:szCs w:val="22"/>
              </w:rPr>
              <w:t>УФК по Рязанской области  (</w:t>
            </w:r>
            <w:proofErr w:type="gramStart"/>
            <w:r w:rsidRPr="007B3EFE">
              <w:rPr>
                <w:sz w:val="22"/>
                <w:szCs w:val="22"/>
              </w:rPr>
              <w:t>СЛУ ГА</w:t>
            </w:r>
            <w:proofErr w:type="gramEnd"/>
            <w:r w:rsidRPr="007B3EFE">
              <w:rPr>
                <w:sz w:val="22"/>
                <w:szCs w:val="22"/>
              </w:rPr>
              <w:t xml:space="preserve"> – </w:t>
            </w:r>
          </w:p>
          <w:p w:rsidR="00D653CF" w:rsidRPr="007B3EFE" w:rsidRDefault="00D653CF" w:rsidP="006E2E94">
            <w:pPr>
              <w:pStyle w:val="a8"/>
              <w:rPr>
                <w:sz w:val="22"/>
                <w:szCs w:val="22"/>
              </w:rPr>
            </w:pPr>
            <w:r w:rsidRPr="007B3EFE">
              <w:rPr>
                <w:sz w:val="22"/>
                <w:szCs w:val="22"/>
              </w:rPr>
              <w:t>филиал ФГБОУ ВО УИ ГА</w:t>
            </w:r>
          </w:p>
          <w:p w:rsidR="00D653CF" w:rsidRPr="007B3EFE" w:rsidRDefault="00D653CF" w:rsidP="006E2E94">
            <w:pPr>
              <w:pStyle w:val="a8"/>
              <w:rPr>
                <w:sz w:val="22"/>
                <w:szCs w:val="22"/>
              </w:rPr>
            </w:pPr>
            <w:proofErr w:type="gramStart"/>
            <w:r w:rsidRPr="007B3EFE">
              <w:rPr>
                <w:sz w:val="22"/>
                <w:szCs w:val="22"/>
              </w:rPr>
              <w:t>л</w:t>
            </w:r>
            <w:proofErr w:type="gramEnd"/>
            <w:r w:rsidRPr="007B3EFE">
              <w:rPr>
                <w:sz w:val="22"/>
                <w:szCs w:val="22"/>
              </w:rPr>
              <w:t xml:space="preserve">/с 20596Ц22990,  л/с 21596Ц22990)                              </w:t>
            </w:r>
          </w:p>
          <w:p w:rsidR="00D653CF" w:rsidRPr="007B3EFE" w:rsidRDefault="00D653CF" w:rsidP="006E2E94">
            <w:pPr>
              <w:pStyle w:val="a8"/>
              <w:rPr>
                <w:sz w:val="22"/>
                <w:szCs w:val="22"/>
              </w:rPr>
            </w:pPr>
            <w:r w:rsidRPr="007B3EFE">
              <w:rPr>
                <w:sz w:val="22"/>
                <w:szCs w:val="22"/>
              </w:rPr>
              <w:t>Счет получателя (Казначейский счет) 03214643000000015900</w:t>
            </w:r>
          </w:p>
          <w:p w:rsidR="00D653CF" w:rsidRPr="007B3EFE" w:rsidRDefault="00D653CF" w:rsidP="006E2E94">
            <w:pPr>
              <w:pStyle w:val="a8"/>
              <w:rPr>
                <w:sz w:val="22"/>
                <w:szCs w:val="22"/>
              </w:rPr>
            </w:pPr>
            <w:r w:rsidRPr="007B3EFE">
              <w:rPr>
                <w:sz w:val="22"/>
                <w:szCs w:val="22"/>
              </w:rPr>
              <w:t xml:space="preserve">Наименование банка получателя: </w:t>
            </w:r>
            <w:r w:rsidR="00F44EB2">
              <w:rPr>
                <w:sz w:val="22"/>
                <w:szCs w:val="22"/>
              </w:rPr>
              <w:t>ОКЦ №10 ГУ Банка России по ЦФО</w:t>
            </w:r>
            <w:r w:rsidRPr="007B3EFE">
              <w:rPr>
                <w:sz w:val="22"/>
                <w:szCs w:val="22"/>
              </w:rPr>
              <w:t>//УФК по Рязанской области</w:t>
            </w:r>
            <w:r w:rsidR="00DE5434" w:rsidRPr="007B3EFE">
              <w:rPr>
                <w:sz w:val="22"/>
                <w:szCs w:val="22"/>
              </w:rPr>
              <w:t> </w:t>
            </w:r>
            <w:r w:rsidRPr="007B3EFE">
              <w:rPr>
                <w:sz w:val="22"/>
                <w:szCs w:val="22"/>
              </w:rPr>
              <w:t xml:space="preserve"> г. Рязань         </w:t>
            </w:r>
          </w:p>
          <w:p w:rsidR="00D653CF" w:rsidRPr="007B3EFE" w:rsidRDefault="00D653CF" w:rsidP="006E2E94">
            <w:pPr>
              <w:pStyle w:val="a8"/>
              <w:rPr>
                <w:sz w:val="22"/>
                <w:szCs w:val="22"/>
              </w:rPr>
            </w:pPr>
            <w:r w:rsidRPr="007B3EFE">
              <w:rPr>
                <w:sz w:val="22"/>
                <w:szCs w:val="22"/>
              </w:rPr>
              <w:t>БИК 016126031</w:t>
            </w:r>
          </w:p>
          <w:p w:rsidR="00D653CF" w:rsidRPr="007B3EFE" w:rsidRDefault="00AA6685" w:rsidP="006E2E94">
            <w:pPr>
              <w:pStyle w:val="a8"/>
              <w:rPr>
                <w:sz w:val="22"/>
                <w:szCs w:val="22"/>
              </w:rPr>
            </w:pPr>
            <w:r>
              <w:rPr>
                <w:sz w:val="22"/>
                <w:szCs w:val="22"/>
              </w:rPr>
              <w:t>Счет банка получателя</w:t>
            </w:r>
            <w:r w:rsidR="00D653CF" w:rsidRPr="007B3EFE">
              <w:rPr>
                <w:sz w:val="22"/>
                <w:szCs w:val="22"/>
              </w:rPr>
              <w:t>:</w:t>
            </w:r>
            <w:r>
              <w:rPr>
                <w:sz w:val="22"/>
                <w:szCs w:val="22"/>
              </w:rPr>
              <w:t xml:space="preserve"> </w:t>
            </w:r>
            <w:r w:rsidR="00D653CF" w:rsidRPr="007B3EFE">
              <w:rPr>
                <w:sz w:val="22"/>
                <w:szCs w:val="22"/>
              </w:rPr>
              <w:t>40102810345370000051</w:t>
            </w:r>
          </w:p>
          <w:p w:rsidR="00D653CF" w:rsidRPr="007B3EFE" w:rsidRDefault="00D653CF" w:rsidP="006E2E94">
            <w:pPr>
              <w:pStyle w:val="a8"/>
              <w:rPr>
                <w:sz w:val="22"/>
                <w:szCs w:val="22"/>
                <w:lang w:eastAsia="ru-RU"/>
              </w:rPr>
            </w:pPr>
            <w:r w:rsidRPr="007B3EFE">
              <w:rPr>
                <w:sz w:val="22"/>
                <w:szCs w:val="22"/>
              </w:rPr>
              <w:t>ОГРН 1027301176627</w:t>
            </w:r>
          </w:p>
          <w:p w:rsidR="00D653CF" w:rsidRPr="007B3EFE" w:rsidRDefault="00D653CF" w:rsidP="006E2E94">
            <w:pPr>
              <w:pStyle w:val="a8"/>
              <w:rPr>
                <w:bCs/>
                <w:snapToGrid w:val="0"/>
                <w:sz w:val="22"/>
                <w:szCs w:val="22"/>
                <w:lang w:eastAsia="ru-RU"/>
              </w:rPr>
            </w:pPr>
          </w:p>
          <w:p w:rsidR="00D653CF" w:rsidRPr="007B3EFE" w:rsidRDefault="00D653CF" w:rsidP="006E2E94">
            <w:pPr>
              <w:pStyle w:val="a8"/>
              <w:rPr>
                <w:bCs/>
                <w:snapToGrid w:val="0"/>
                <w:sz w:val="22"/>
                <w:szCs w:val="22"/>
                <w:lang w:eastAsia="ru-RU"/>
              </w:rPr>
            </w:pPr>
          </w:p>
          <w:p w:rsidR="00D653CF" w:rsidRPr="007B3EFE" w:rsidRDefault="00D653CF" w:rsidP="006E2E94">
            <w:pPr>
              <w:pStyle w:val="a8"/>
              <w:rPr>
                <w:bCs/>
                <w:snapToGrid w:val="0"/>
                <w:sz w:val="22"/>
                <w:szCs w:val="22"/>
                <w:lang w:eastAsia="ru-RU"/>
              </w:rPr>
            </w:pPr>
          </w:p>
        </w:tc>
        <w:tc>
          <w:tcPr>
            <w:tcW w:w="4967" w:type="dxa"/>
          </w:tcPr>
          <w:p w:rsidR="00D653CF" w:rsidRPr="007B3EFE" w:rsidRDefault="00D653CF" w:rsidP="006E2E94">
            <w:pPr>
              <w:widowControl w:val="0"/>
              <w:shd w:val="clear" w:color="auto" w:fill="FFFFFF"/>
              <w:adjustRightInd w:val="0"/>
              <w:ind w:right="133"/>
              <w:rPr>
                <w:b/>
                <w:sz w:val="22"/>
                <w:szCs w:val="22"/>
              </w:rPr>
            </w:pPr>
            <w:r w:rsidRPr="007B3EFE">
              <w:rPr>
                <w:b/>
                <w:sz w:val="22"/>
                <w:szCs w:val="22"/>
              </w:rPr>
              <w:lastRenderedPageBreak/>
              <w:t>«Поставщик»</w:t>
            </w:r>
          </w:p>
          <w:p w:rsidR="00D653CF" w:rsidRPr="007B3EFE" w:rsidRDefault="00D653CF" w:rsidP="006E2E94">
            <w:pPr>
              <w:widowControl w:val="0"/>
              <w:shd w:val="clear" w:color="auto" w:fill="FFFFFF"/>
              <w:adjustRightInd w:val="0"/>
              <w:ind w:right="133"/>
              <w:rPr>
                <w:b/>
                <w:sz w:val="22"/>
                <w:szCs w:val="22"/>
              </w:rPr>
            </w:pPr>
          </w:p>
          <w:p w:rsidR="00F85C34" w:rsidRPr="007B3EFE" w:rsidRDefault="00F85C34" w:rsidP="006E2E94">
            <w:pPr>
              <w:widowControl w:val="0"/>
              <w:shd w:val="clear" w:color="auto" w:fill="FFFFFF"/>
              <w:adjustRightInd w:val="0"/>
              <w:ind w:right="133"/>
              <w:rPr>
                <w:b/>
                <w:sz w:val="22"/>
                <w:szCs w:val="22"/>
              </w:rPr>
            </w:pPr>
            <w:r w:rsidRPr="007B3EFE">
              <w:rPr>
                <w:b/>
                <w:sz w:val="22"/>
                <w:szCs w:val="22"/>
              </w:rPr>
              <w:t>___________________________________</w:t>
            </w:r>
          </w:p>
          <w:p w:rsidR="00F85C34" w:rsidRPr="007B3EFE" w:rsidRDefault="008F1069" w:rsidP="008F1069">
            <w:pPr>
              <w:keepNext/>
              <w:widowControl w:val="0"/>
              <w:suppressAutoHyphens w:val="0"/>
              <w:autoSpaceDE w:val="0"/>
              <w:autoSpaceDN w:val="0"/>
              <w:jc w:val="both"/>
              <w:outlineLvl w:val="5"/>
              <w:rPr>
                <w:bCs/>
                <w:sz w:val="22"/>
                <w:szCs w:val="22"/>
                <w:lang w:eastAsia="x-none"/>
              </w:rPr>
            </w:pPr>
            <w:r w:rsidRPr="007B3EFE">
              <w:rPr>
                <w:bCs/>
                <w:sz w:val="22"/>
                <w:szCs w:val="22"/>
                <w:lang w:val="x-none" w:eastAsia="x-none"/>
              </w:rPr>
              <w:t xml:space="preserve">Юридический адрес: </w:t>
            </w:r>
          </w:p>
          <w:p w:rsidR="00F85C34" w:rsidRPr="007B3EFE" w:rsidRDefault="008F1069" w:rsidP="008F1069">
            <w:pPr>
              <w:keepNext/>
              <w:widowControl w:val="0"/>
              <w:suppressAutoHyphens w:val="0"/>
              <w:autoSpaceDE w:val="0"/>
              <w:autoSpaceDN w:val="0"/>
              <w:jc w:val="both"/>
              <w:outlineLvl w:val="5"/>
              <w:rPr>
                <w:bCs/>
                <w:sz w:val="22"/>
                <w:szCs w:val="22"/>
                <w:lang w:eastAsia="x-none"/>
              </w:rPr>
            </w:pPr>
            <w:r w:rsidRPr="007B3EFE">
              <w:rPr>
                <w:bCs/>
                <w:sz w:val="22"/>
                <w:szCs w:val="22"/>
                <w:lang w:val="x-none" w:eastAsia="x-none"/>
              </w:rPr>
              <w:t>Почтовый адрес:</w:t>
            </w:r>
            <w:r w:rsidRPr="007B3EFE">
              <w:rPr>
                <w:bCs/>
                <w:sz w:val="22"/>
                <w:szCs w:val="22"/>
                <w:lang w:eastAsia="x-none"/>
              </w:rPr>
              <w:t xml:space="preserve"> </w:t>
            </w:r>
          </w:p>
          <w:p w:rsidR="008F1069" w:rsidRDefault="008F1069" w:rsidP="008F1069">
            <w:pPr>
              <w:keepNext/>
              <w:widowControl w:val="0"/>
              <w:suppressAutoHyphens w:val="0"/>
              <w:autoSpaceDE w:val="0"/>
              <w:autoSpaceDN w:val="0"/>
              <w:jc w:val="both"/>
              <w:outlineLvl w:val="5"/>
              <w:rPr>
                <w:bCs/>
                <w:sz w:val="22"/>
                <w:szCs w:val="22"/>
                <w:lang w:eastAsia="x-none"/>
              </w:rPr>
            </w:pPr>
            <w:r w:rsidRPr="007B3EFE">
              <w:rPr>
                <w:bCs/>
                <w:sz w:val="22"/>
                <w:szCs w:val="22"/>
                <w:lang w:val="x-none" w:eastAsia="x-none"/>
              </w:rPr>
              <w:t>ИНН:</w:t>
            </w:r>
          </w:p>
          <w:p w:rsidR="004017FC" w:rsidRPr="004017FC" w:rsidRDefault="004017FC" w:rsidP="008F1069">
            <w:pPr>
              <w:keepNext/>
              <w:widowControl w:val="0"/>
              <w:suppressAutoHyphens w:val="0"/>
              <w:autoSpaceDE w:val="0"/>
              <w:autoSpaceDN w:val="0"/>
              <w:jc w:val="both"/>
              <w:outlineLvl w:val="5"/>
              <w:rPr>
                <w:bCs/>
                <w:sz w:val="22"/>
                <w:szCs w:val="22"/>
                <w:lang w:eastAsia="x-none"/>
              </w:rPr>
            </w:pPr>
            <w:r>
              <w:rPr>
                <w:bCs/>
                <w:sz w:val="22"/>
                <w:szCs w:val="22"/>
                <w:lang w:eastAsia="x-none"/>
              </w:rPr>
              <w:t>КПП:</w:t>
            </w:r>
          </w:p>
          <w:p w:rsidR="008F1069" w:rsidRPr="007B3EFE" w:rsidRDefault="004017FC" w:rsidP="008F1069">
            <w:pPr>
              <w:suppressAutoHyphens w:val="0"/>
              <w:autoSpaceDE w:val="0"/>
              <w:autoSpaceDN w:val="0"/>
              <w:rPr>
                <w:sz w:val="22"/>
                <w:szCs w:val="22"/>
                <w:lang w:eastAsia="x-none"/>
              </w:rPr>
            </w:pPr>
            <w:r>
              <w:rPr>
                <w:sz w:val="22"/>
                <w:szCs w:val="22"/>
                <w:lang w:eastAsia="x-none"/>
              </w:rPr>
              <w:t>ОГРН/ОГРНИП:</w:t>
            </w:r>
          </w:p>
          <w:p w:rsidR="00F85C34" w:rsidRPr="007B3EFE" w:rsidRDefault="008F1069" w:rsidP="008F1069">
            <w:pPr>
              <w:keepNext/>
              <w:widowControl w:val="0"/>
              <w:suppressAutoHyphens w:val="0"/>
              <w:autoSpaceDE w:val="0"/>
              <w:autoSpaceDN w:val="0"/>
              <w:jc w:val="both"/>
              <w:outlineLvl w:val="5"/>
              <w:rPr>
                <w:bCs/>
                <w:sz w:val="22"/>
                <w:szCs w:val="22"/>
                <w:lang w:eastAsia="x-none"/>
              </w:rPr>
            </w:pPr>
            <w:r w:rsidRPr="007B3EFE">
              <w:rPr>
                <w:bCs/>
                <w:sz w:val="22"/>
                <w:szCs w:val="22"/>
                <w:lang w:val="x-none" w:eastAsia="x-none"/>
              </w:rPr>
              <w:lastRenderedPageBreak/>
              <w:t xml:space="preserve">Банковские реквизиты: </w:t>
            </w:r>
          </w:p>
          <w:p w:rsidR="008F1069" w:rsidRPr="007B3EFE" w:rsidRDefault="008F1069" w:rsidP="008F1069">
            <w:pPr>
              <w:keepNext/>
              <w:widowControl w:val="0"/>
              <w:suppressAutoHyphens w:val="0"/>
              <w:autoSpaceDE w:val="0"/>
              <w:autoSpaceDN w:val="0"/>
              <w:jc w:val="both"/>
              <w:outlineLvl w:val="5"/>
              <w:rPr>
                <w:bCs/>
                <w:sz w:val="22"/>
                <w:szCs w:val="22"/>
                <w:lang w:eastAsia="x-none"/>
              </w:rPr>
            </w:pPr>
            <w:r w:rsidRPr="007B3EFE">
              <w:rPr>
                <w:bCs/>
                <w:sz w:val="22"/>
                <w:szCs w:val="22"/>
                <w:lang w:val="x-none" w:eastAsia="x-none"/>
              </w:rPr>
              <w:t xml:space="preserve">Рас/с: </w:t>
            </w:r>
          </w:p>
          <w:p w:rsidR="008F1069" w:rsidRPr="007B3EFE" w:rsidRDefault="008F1069" w:rsidP="008F1069">
            <w:pPr>
              <w:keepNext/>
              <w:widowControl w:val="0"/>
              <w:suppressAutoHyphens w:val="0"/>
              <w:autoSpaceDE w:val="0"/>
              <w:autoSpaceDN w:val="0"/>
              <w:jc w:val="both"/>
              <w:outlineLvl w:val="5"/>
              <w:rPr>
                <w:bCs/>
                <w:sz w:val="22"/>
                <w:szCs w:val="22"/>
                <w:lang w:eastAsia="x-none"/>
              </w:rPr>
            </w:pPr>
            <w:r w:rsidRPr="007B3EFE">
              <w:rPr>
                <w:bCs/>
                <w:sz w:val="22"/>
                <w:szCs w:val="22"/>
                <w:lang w:val="x-none" w:eastAsia="x-none"/>
              </w:rPr>
              <w:t xml:space="preserve">Кор/с: </w:t>
            </w:r>
          </w:p>
          <w:p w:rsidR="008F1069" w:rsidRPr="007B3EFE" w:rsidRDefault="008F1069" w:rsidP="008F1069">
            <w:pPr>
              <w:keepNext/>
              <w:widowControl w:val="0"/>
              <w:suppressAutoHyphens w:val="0"/>
              <w:autoSpaceDE w:val="0"/>
              <w:autoSpaceDN w:val="0"/>
              <w:jc w:val="both"/>
              <w:outlineLvl w:val="5"/>
              <w:rPr>
                <w:bCs/>
                <w:sz w:val="22"/>
                <w:szCs w:val="22"/>
                <w:lang w:eastAsia="x-none"/>
              </w:rPr>
            </w:pPr>
            <w:r w:rsidRPr="007B3EFE">
              <w:rPr>
                <w:bCs/>
                <w:sz w:val="22"/>
                <w:szCs w:val="22"/>
                <w:lang w:val="x-none" w:eastAsia="x-none"/>
              </w:rPr>
              <w:t xml:space="preserve">БИК: </w:t>
            </w:r>
          </w:p>
          <w:p w:rsidR="008F1069" w:rsidRDefault="008F1069" w:rsidP="00F05519">
            <w:pPr>
              <w:keepNext/>
              <w:widowControl w:val="0"/>
              <w:suppressAutoHyphens w:val="0"/>
              <w:autoSpaceDE w:val="0"/>
              <w:autoSpaceDN w:val="0"/>
              <w:jc w:val="both"/>
              <w:outlineLvl w:val="5"/>
              <w:rPr>
                <w:bCs/>
                <w:sz w:val="22"/>
                <w:szCs w:val="22"/>
                <w:lang w:eastAsia="x-none"/>
              </w:rPr>
            </w:pPr>
            <w:r w:rsidRPr="007B3EFE">
              <w:rPr>
                <w:bCs/>
                <w:sz w:val="22"/>
                <w:szCs w:val="22"/>
                <w:lang w:val="x-none" w:eastAsia="x-none"/>
              </w:rPr>
              <w:t xml:space="preserve">Тел: </w:t>
            </w:r>
          </w:p>
          <w:p w:rsidR="00F05519" w:rsidRPr="00F05519" w:rsidRDefault="00F05519" w:rsidP="00F05519">
            <w:pPr>
              <w:keepNext/>
              <w:widowControl w:val="0"/>
              <w:suppressAutoHyphens w:val="0"/>
              <w:autoSpaceDE w:val="0"/>
              <w:autoSpaceDN w:val="0"/>
              <w:jc w:val="both"/>
              <w:outlineLvl w:val="5"/>
              <w:rPr>
                <w:bCs/>
                <w:sz w:val="22"/>
                <w:szCs w:val="22"/>
                <w:lang w:eastAsia="x-none"/>
              </w:rPr>
            </w:pPr>
            <w:r>
              <w:rPr>
                <w:bCs/>
                <w:sz w:val="22"/>
                <w:szCs w:val="22"/>
                <w:lang w:val="en-US" w:eastAsia="x-none"/>
              </w:rPr>
              <w:t>e-mail</w:t>
            </w:r>
            <w:r>
              <w:rPr>
                <w:bCs/>
                <w:sz w:val="22"/>
                <w:szCs w:val="22"/>
                <w:lang w:eastAsia="x-none"/>
              </w:rPr>
              <w:t>:</w:t>
            </w:r>
          </w:p>
          <w:p w:rsidR="00D653CF" w:rsidRPr="007B3EFE" w:rsidRDefault="00D653CF" w:rsidP="008F1069">
            <w:pPr>
              <w:rPr>
                <w:bCs/>
                <w:snapToGrid w:val="0"/>
                <w:color w:val="000000"/>
                <w:sz w:val="22"/>
                <w:szCs w:val="22"/>
                <w:lang w:eastAsia="ru-RU"/>
              </w:rPr>
            </w:pPr>
          </w:p>
        </w:tc>
      </w:tr>
      <w:tr w:rsidR="00D653CF" w:rsidRPr="007B3EFE" w:rsidTr="006E2E94">
        <w:trPr>
          <w:jc w:val="center"/>
        </w:trPr>
        <w:tc>
          <w:tcPr>
            <w:tcW w:w="5111" w:type="dxa"/>
          </w:tcPr>
          <w:p w:rsidR="003C741E" w:rsidRPr="007B3EFE" w:rsidRDefault="00F85C34" w:rsidP="003C741E">
            <w:pPr>
              <w:widowControl w:val="0"/>
              <w:autoSpaceDE w:val="0"/>
              <w:autoSpaceDN w:val="0"/>
              <w:adjustRightInd w:val="0"/>
              <w:rPr>
                <w:b/>
                <w:bCs/>
                <w:sz w:val="22"/>
                <w:szCs w:val="22"/>
                <w:lang w:eastAsia="ru-RU"/>
              </w:rPr>
            </w:pPr>
            <w:r w:rsidRPr="007B3EFE">
              <w:rPr>
                <w:b/>
                <w:bCs/>
                <w:sz w:val="22"/>
                <w:szCs w:val="22"/>
                <w:lang w:eastAsia="ru-RU"/>
              </w:rPr>
              <w:lastRenderedPageBreak/>
              <w:t>Д</w:t>
            </w:r>
            <w:r w:rsidR="0049188B">
              <w:rPr>
                <w:b/>
                <w:bCs/>
                <w:sz w:val="22"/>
                <w:szCs w:val="22"/>
                <w:lang w:eastAsia="ru-RU"/>
              </w:rPr>
              <w:t>иректор</w:t>
            </w:r>
            <w:r w:rsidR="003C741E" w:rsidRPr="007B3EFE">
              <w:rPr>
                <w:b/>
                <w:bCs/>
                <w:sz w:val="22"/>
                <w:szCs w:val="22"/>
                <w:lang w:eastAsia="ru-RU"/>
              </w:rPr>
              <w:t xml:space="preserve"> </w:t>
            </w:r>
            <w:proofErr w:type="gramStart"/>
            <w:r w:rsidR="003C741E" w:rsidRPr="007B3EFE">
              <w:rPr>
                <w:b/>
                <w:bCs/>
                <w:sz w:val="22"/>
                <w:szCs w:val="22"/>
                <w:lang w:eastAsia="ru-RU"/>
              </w:rPr>
              <w:t>СЛУ ГА</w:t>
            </w:r>
            <w:proofErr w:type="gramEnd"/>
            <w:r w:rsidR="0049188B">
              <w:rPr>
                <w:b/>
                <w:bCs/>
                <w:sz w:val="22"/>
                <w:szCs w:val="22"/>
                <w:lang w:eastAsia="ru-RU"/>
              </w:rPr>
              <w:t xml:space="preserve"> </w:t>
            </w:r>
            <w:r w:rsidR="003C741E" w:rsidRPr="007B3EFE">
              <w:rPr>
                <w:b/>
                <w:bCs/>
                <w:sz w:val="22"/>
                <w:szCs w:val="22"/>
                <w:lang w:eastAsia="ru-RU"/>
              </w:rPr>
              <w:t>-</w:t>
            </w:r>
            <w:r w:rsidR="0049188B">
              <w:rPr>
                <w:b/>
                <w:bCs/>
                <w:sz w:val="22"/>
                <w:szCs w:val="22"/>
                <w:lang w:eastAsia="ru-RU"/>
              </w:rPr>
              <w:t xml:space="preserve"> </w:t>
            </w:r>
            <w:r w:rsidR="003C741E" w:rsidRPr="007B3EFE">
              <w:rPr>
                <w:b/>
                <w:bCs/>
                <w:sz w:val="22"/>
                <w:szCs w:val="22"/>
                <w:lang w:eastAsia="ru-RU"/>
              </w:rPr>
              <w:t>филиал</w:t>
            </w:r>
          </w:p>
          <w:p w:rsidR="003C741E" w:rsidRPr="007B3EFE" w:rsidRDefault="003C741E" w:rsidP="003C741E">
            <w:pPr>
              <w:widowControl w:val="0"/>
              <w:autoSpaceDE w:val="0"/>
              <w:autoSpaceDN w:val="0"/>
              <w:adjustRightInd w:val="0"/>
              <w:rPr>
                <w:b/>
                <w:bCs/>
                <w:sz w:val="22"/>
                <w:szCs w:val="22"/>
                <w:lang w:eastAsia="ru-RU"/>
              </w:rPr>
            </w:pPr>
            <w:r w:rsidRPr="007B3EFE">
              <w:rPr>
                <w:b/>
                <w:bCs/>
                <w:sz w:val="22"/>
                <w:szCs w:val="22"/>
                <w:lang w:eastAsia="ru-RU"/>
              </w:rPr>
              <w:t xml:space="preserve">ФГБОУ ВО УИ ГА </w:t>
            </w:r>
          </w:p>
          <w:p w:rsidR="003C741E" w:rsidRDefault="003C741E" w:rsidP="003C741E">
            <w:pPr>
              <w:widowControl w:val="0"/>
              <w:autoSpaceDE w:val="0"/>
              <w:autoSpaceDN w:val="0"/>
              <w:adjustRightInd w:val="0"/>
              <w:rPr>
                <w:b/>
                <w:bCs/>
                <w:sz w:val="22"/>
                <w:szCs w:val="22"/>
                <w:highlight w:val="yellow"/>
                <w:lang w:eastAsia="ru-RU"/>
              </w:rPr>
            </w:pPr>
          </w:p>
          <w:p w:rsidR="00221F7D" w:rsidRPr="007B3EFE" w:rsidRDefault="00221F7D" w:rsidP="003C741E">
            <w:pPr>
              <w:widowControl w:val="0"/>
              <w:autoSpaceDE w:val="0"/>
              <w:autoSpaceDN w:val="0"/>
              <w:adjustRightInd w:val="0"/>
              <w:rPr>
                <w:b/>
                <w:bCs/>
                <w:sz w:val="22"/>
                <w:szCs w:val="22"/>
                <w:highlight w:val="yellow"/>
                <w:lang w:eastAsia="ru-RU"/>
              </w:rPr>
            </w:pPr>
          </w:p>
          <w:p w:rsidR="003C741E" w:rsidRPr="007B3EFE" w:rsidRDefault="003C741E" w:rsidP="003C741E">
            <w:pPr>
              <w:widowControl w:val="0"/>
              <w:autoSpaceDE w:val="0"/>
              <w:autoSpaceDN w:val="0"/>
              <w:adjustRightInd w:val="0"/>
              <w:rPr>
                <w:b/>
                <w:snapToGrid w:val="0"/>
                <w:sz w:val="22"/>
                <w:szCs w:val="22"/>
                <w:lang w:eastAsia="ru-RU"/>
              </w:rPr>
            </w:pPr>
            <w:r w:rsidRPr="007B3EFE">
              <w:rPr>
                <w:b/>
                <w:snapToGrid w:val="0"/>
                <w:sz w:val="22"/>
                <w:szCs w:val="22"/>
                <w:lang w:eastAsia="ru-RU"/>
              </w:rPr>
              <w:t xml:space="preserve">_________________ </w:t>
            </w:r>
            <w:r w:rsidR="00F85C34" w:rsidRPr="007B3EFE">
              <w:rPr>
                <w:b/>
                <w:snapToGrid w:val="0"/>
                <w:sz w:val="22"/>
                <w:szCs w:val="22"/>
                <w:lang w:eastAsia="ru-RU"/>
              </w:rPr>
              <w:t>К.В. Соколов</w:t>
            </w:r>
          </w:p>
          <w:p w:rsidR="00D653CF" w:rsidRPr="007B3EFE" w:rsidRDefault="003C741E" w:rsidP="003C741E">
            <w:pPr>
              <w:widowControl w:val="0"/>
              <w:autoSpaceDE w:val="0"/>
              <w:autoSpaceDN w:val="0"/>
              <w:adjustRightInd w:val="0"/>
              <w:rPr>
                <w:sz w:val="22"/>
                <w:szCs w:val="22"/>
                <w:highlight w:val="yellow"/>
                <w:lang w:eastAsia="ru-RU"/>
              </w:rPr>
            </w:pPr>
            <w:r w:rsidRPr="007B3EFE">
              <w:rPr>
                <w:snapToGrid w:val="0"/>
                <w:sz w:val="22"/>
                <w:szCs w:val="22"/>
                <w:lang w:eastAsia="ru-RU"/>
              </w:rPr>
              <w:t xml:space="preserve">                                                                          </w:t>
            </w:r>
            <w:r w:rsidR="00D653CF" w:rsidRPr="007B3EFE">
              <w:rPr>
                <w:snapToGrid w:val="0"/>
                <w:sz w:val="22"/>
                <w:szCs w:val="22"/>
                <w:lang w:eastAsia="ru-RU"/>
              </w:rPr>
              <w:t xml:space="preserve">                                                                          </w:t>
            </w:r>
          </w:p>
        </w:tc>
        <w:tc>
          <w:tcPr>
            <w:tcW w:w="4967" w:type="dxa"/>
          </w:tcPr>
          <w:p w:rsidR="008F1069" w:rsidRPr="007B3EFE" w:rsidRDefault="00F85C34" w:rsidP="006E2E94">
            <w:pPr>
              <w:widowControl w:val="0"/>
              <w:autoSpaceDE w:val="0"/>
              <w:autoSpaceDN w:val="0"/>
              <w:adjustRightInd w:val="0"/>
              <w:rPr>
                <w:b/>
                <w:color w:val="000000"/>
                <w:sz w:val="22"/>
                <w:szCs w:val="22"/>
              </w:rPr>
            </w:pPr>
            <w:r w:rsidRPr="007B3EFE">
              <w:rPr>
                <w:b/>
                <w:color w:val="000000"/>
                <w:sz w:val="22"/>
                <w:szCs w:val="22"/>
              </w:rPr>
              <w:t>______________________</w:t>
            </w:r>
          </w:p>
          <w:p w:rsidR="008F1069" w:rsidRPr="007B3EFE" w:rsidRDefault="008F1069" w:rsidP="006E2E94">
            <w:pPr>
              <w:widowControl w:val="0"/>
              <w:autoSpaceDE w:val="0"/>
              <w:autoSpaceDN w:val="0"/>
              <w:adjustRightInd w:val="0"/>
              <w:rPr>
                <w:b/>
                <w:color w:val="000000"/>
                <w:sz w:val="22"/>
                <w:szCs w:val="22"/>
              </w:rPr>
            </w:pPr>
          </w:p>
          <w:p w:rsidR="00F85C34" w:rsidRPr="007B3EFE" w:rsidRDefault="00F85C34" w:rsidP="006E2E94">
            <w:pPr>
              <w:widowControl w:val="0"/>
              <w:autoSpaceDE w:val="0"/>
              <w:autoSpaceDN w:val="0"/>
              <w:adjustRightInd w:val="0"/>
              <w:rPr>
                <w:b/>
                <w:color w:val="000000"/>
                <w:sz w:val="22"/>
                <w:szCs w:val="22"/>
              </w:rPr>
            </w:pPr>
          </w:p>
          <w:p w:rsidR="00F85C34" w:rsidRPr="007B3EFE" w:rsidRDefault="00F85C34" w:rsidP="006E2E94">
            <w:pPr>
              <w:widowControl w:val="0"/>
              <w:autoSpaceDE w:val="0"/>
              <w:autoSpaceDN w:val="0"/>
              <w:adjustRightInd w:val="0"/>
              <w:rPr>
                <w:b/>
                <w:color w:val="000000"/>
                <w:sz w:val="22"/>
                <w:szCs w:val="22"/>
              </w:rPr>
            </w:pPr>
          </w:p>
          <w:p w:rsidR="00D653CF" w:rsidRPr="007B3EFE" w:rsidRDefault="00E52E61" w:rsidP="006E2E94">
            <w:pPr>
              <w:widowControl w:val="0"/>
              <w:autoSpaceDE w:val="0"/>
              <w:autoSpaceDN w:val="0"/>
              <w:adjustRightInd w:val="0"/>
              <w:rPr>
                <w:b/>
                <w:sz w:val="22"/>
                <w:szCs w:val="22"/>
              </w:rPr>
            </w:pPr>
            <w:r>
              <w:rPr>
                <w:b/>
                <w:color w:val="000000"/>
                <w:sz w:val="22"/>
                <w:szCs w:val="22"/>
              </w:rPr>
              <w:t>_____________________/ФИО</w:t>
            </w:r>
            <w:r w:rsidR="00F85C34" w:rsidRPr="007B3EFE">
              <w:rPr>
                <w:b/>
                <w:color w:val="000000"/>
                <w:sz w:val="22"/>
                <w:szCs w:val="22"/>
              </w:rPr>
              <w:t>/</w:t>
            </w:r>
          </w:p>
          <w:p w:rsidR="00D653CF" w:rsidRPr="007B3EFE" w:rsidRDefault="00D653CF" w:rsidP="006E2E94">
            <w:pPr>
              <w:widowControl w:val="0"/>
              <w:autoSpaceDE w:val="0"/>
              <w:autoSpaceDN w:val="0"/>
              <w:adjustRightInd w:val="0"/>
              <w:rPr>
                <w:sz w:val="22"/>
                <w:szCs w:val="22"/>
                <w:lang w:eastAsia="ru-RU"/>
              </w:rPr>
            </w:pPr>
          </w:p>
        </w:tc>
      </w:tr>
    </w:tbl>
    <w:p w:rsidR="005E0566" w:rsidRPr="005A296F" w:rsidRDefault="005E0566" w:rsidP="005E0566">
      <w:pPr>
        <w:suppressAutoHyphens w:val="0"/>
        <w:autoSpaceDE w:val="0"/>
        <w:autoSpaceDN w:val="0"/>
        <w:adjustRightInd w:val="0"/>
        <w:ind w:left="708" w:firstLine="708"/>
        <w:jc w:val="right"/>
        <w:rPr>
          <w:b/>
          <w:bCs/>
          <w:szCs w:val="24"/>
          <w:lang w:eastAsia="ru-RU"/>
        </w:rPr>
      </w:pPr>
    </w:p>
    <w:p w:rsidR="00375C85" w:rsidRPr="005A296F" w:rsidRDefault="00375C85" w:rsidP="005E0566">
      <w:pPr>
        <w:suppressAutoHyphens w:val="0"/>
        <w:autoSpaceDE w:val="0"/>
        <w:autoSpaceDN w:val="0"/>
        <w:adjustRightInd w:val="0"/>
        <w:ind w:left="708" w:firstLine="708"/>
        <w:jc w:val="right"/>
        <w:rPr>
          <w:b/>
          <w:bCs/>
          <w:szCs w:val="24"/>
          <w:lang w:eastAsia="ru-RU"/>
        </w:rPr>
        <w:sectPr w:rsidR="00375C85" w:rsidRPr="005A296F" w:rsidSect="00D24656">
          <w:footerReference w:type="default" r:id="rId9"/>
          <w:type w:val="continuous"/>
          <w:pgSz w:w="11906" w:h="16838"/>
          <w:pgMar w:top="851" w:right="851" w:bottom="851" w:left="1134" w:header="720" w:footer="720" w:gutter="0"/>
          <w:cols w:space="720"/>
          <w:docGrid w:linePitch="360"/>
        </w:sectPr>
      </w:pPr>
    </w:p>
    <w:p w:rsidR="00C912CF" w:rsidRPr="005A296F" w:rsidRDefault="00C912CF" w:rsidP="00F42D0F">
      <w:pPr>
        <w:tabs>
          <w:tab w:val="left" w:pos="9356"/>
          <w:tab w:val="left" w:pos="10348"/>
        </w:tabs>
        <w:autoSpaceDE w:val="0"/>
        <w:autoSpaceDN w:val="0"/>
        <w:adjustRightInd w:val="0"/>
        <w:ind w:right="-19"/>
        <w:jc w:val="right"/>
        <w:rPr>
          <w:bCs/>
          <w:szCs w:val="24"/>
        </w:rPr>
      </w:pPr>
      <w:r w:rsidRPr="005A296F">
        <w:rPr>
          <w:bCs/>
          <w:szCs w:val="24"/>
        </w:rPr>
        <w:lastRenderedPageBreak/>
        <w:t>Приложение №1</w:t>
      </w:r>
    </w:p>
    <w:p w:rsidR="00C912CF" w:rsidRPr="005A296F" w:rsidRDefault="00F85C34" w:rsidP="00F85C34">
      <w:pPr>
        <w:tabs>
          <w:tab w:val="left" w:pos="9356"/>
          <w:tab w:val="left" w:pos="10348"/>
        </w:tabs>
        <w:autoSpaceDE w:val="0"/>
        <w:autoSpaceDN w:val="0"/>
        <w:adjustRightInd w:val="0"/>
        <w:ind w:right="-19"/>
        <w:jc w:val="center"/>
        <w:rPr>
          <w:bCs/>
          <w:szCs w:val="24"/>
        </w:rPr>
      </w:pPr>
      <w:r>
        <w:rPr>
          <w:bCs/>
          <w:szCs w:val="24"/>
        </w:rPr>
        <w:t xml:space="preserve">                                                                                                                          </w:t>
      </w:r>
      <w:r w:rsidR="00507254">
        <w:rPr>
          <w:bCs/>
          <w:szCs w:val="24"/>
        </w:rPr>
        <w:t xml:space="preserve">     </w:t>
      </w:r>
      <w:r w:rsidR="00C912CF" w:rsidRPr="005A296F">
        <w:rPr>
          <w:bCs/>
          <w:szCs w:val="24"/>
        </w:rPr>
        <w:t>к договору №</w:t>
      </w:r>
      <w:r w:rsidR="00507254">
        <w:rPr>
          <w:bCs/>
          <w:szCs w:val="24"/>
        </w:rPr>
        <w:t>___________</w:t>
      </w:r>
    </w:p>
    <w:p w:rsidR="00C912CF" w:rsidRPr="005A296F" w:rsidRDefault="00F85C34" w:rsidP="00F42D0F">
      <w:pPr>
        <w:tabs>
          <w:tab w:val="left" w:pos="5529"/>
          <w:tab w:val="left" w:pos="9356"/>
          <w:tab w:val="left" w:pos="10348"/>
        </w:tabs>
        <w:autoSpaceDE w:val="0"/>
        <w:autoSpaceDN w:val="0"/>
        <w:adjustRightInd w:val="0"/>
        <w:ind w:right="-19"/>
        <w:jc w:val="right"/>
        <w:rPr>
          <w:bCs/>
          <w:szCs w:val="24"/>
        </w:rPr>
      </w:pPr>
      <w:r>
        <w:rPr>
          <w:bCs/>
          <w:szCs w:val="24"/>
        </w:rPr>
        <w:t xml:space="preserve">    </w:t>
      </w:r>
      <w:r w:rsidR="00C912CF" w:rsidRPr="005A296F">
        <w:rPr>
          <w:bCs/>
          <w:szCs w:val="24"/>
        </w:rPr>
        <w:t>«</w:t>
      </w:r>
      <w:r>
        <w:rPr>
          <w:bCs/>
          <w:szCs w:val="24"/>
        </w:rPr>
        <w:t>____</w:t>
      </w:r>
      <w:r w:rsidR="009D514D" w:rsidRPr="005A296F">
        <w:rPr>
          <w:bCs/>
          <w:szCs w:val="24"/>
        </w:rPr>
        <w:t xml:space="preserve"> </w:t>
      </w:r>
      <w:r w:rsidR="00F9048B" w:rsidRPr="005A296F">
        <w:rPr>
          <w:bCs/>
          <w:szCs w:val="24"/>
        </w:rPr>
        <w:t>»</w:t>
      </w:r>
      <w:r w:rsidR="003C741E" w:rsidRPr="005A296F">
        <w:rPr>
          <w:bCs/>
          <w:szCs w:val="24"/>
        </w:rPr>
        <w:t xml:space="preserve"> </w:t>
      </w:r>
      <w:r w:rsidR="0062737E">
        <w:rPr>
          <w:bCs/>
          <w:szCs w:val="24"/>
        </w:rPr>
        <w:t>________ 2026</w:t>
      </w:r>
      <w:r w:rsidR="00F9048B" w:rsidRPr="005A296F">
        <w:rPr>
          <w:bCs/>
          <w:szCs w:val="24"/>
        </w:rPr>
        <w:t xml:space="preserve"> года</w:t>
      </w:r>
    </w:p>
    <w:p w:rsidR="00C912CF" w:rsidRPr="005A296F" w:rsidRDefault="00C912CF" w:rsidP="00C912CF">
      <w:pPr>
        <w:tabs>
          <w:tab w:val="left" w:pos="9356"/>
        </w:tabs>
        <w:autoSpaceDE w:val="0"/>
        <w:jc w:val="both"/>
        <w:rPr>
          <w:szCs w:val="24"/>
        </w:rPr>
      </w:pPr>
    </w:p>
    <w:p w:rsidR="00C912CF" w:rsidRPr="005A296F" w:rsidRDefault="00C912CF" w:rsidP="00D1512A">
      <w:pPr>
        <w:autoSpaceDE w:val="0"/>
        <w:autoSpaceDN w:val="0"/>
        <w:adjustRightInd w:val="0"/>
        <w:jc w:val="center"/>
        <w:rPr>
          <w:b/>
          <w:bCs/>
          <w:color w:val="FF0000"/>
          <w:szCs w:val="24"/>
        </w:rPr>
      </w:pPr>
      <w:r w:rsidRPr="005A296F">
        <w:rPr>
          <w:b/>
          <w:bCs/>
          <w:szCs w:val="24"/>
        </w:rPr>
        <w:t>Спецификация</w:t>
      </w:r>
    </w:p>
    <w:p w:rsidR="006D55A1" w:rsidRPr="005A296F" w:rsidRDefault="006D55A1" w:rsidP="00F44EB2">
      <w:pPr>
        <w:autoSpaceDE w:val="0"/>
        <w:autoSpaceDN w:val="0"/>
        <w:adjustRightInd w:val="0"/>
        <w:rPr>
          <w:bCs/>
          <w:szCs w:val="24"/>
        </w:rPr>
      </w:pPr>
    </w:p>
    <w:tbl>
      <w:tblPr>
        <w:tblW w:w="1105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2"/>
        <w:gridCol w:w="1276"/>
        <w:gridCol w:w="1134"/>
        <w:gridCol w:w="1842"/>
        <w:gridCol w:w="2127"/>
      </w:tblGrid>
      <w:tr w:rsidR="000E28CC" w:rsidTr="000E28CC">
        <w:trPr>
          <w:trHeight w:val="55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0E28CC" w:rsidRDefault="000E28CC">
            <w:pPr>
              <w:widowControl w:val="0"/>
              <w:autoSpaceDE w:val="0"/>
              <w:autoSpaceDN w:val="0"/>
              <w:adjustRightInd w:val="0"/>
              <w:jc w:val="center"/>
              <w:rPr>
                <w:rFonts w:eastAsia="SimSun"/>
                <w:b/>
                <w:kern w:val="2"/>
                <w:sz w:val="22"/>
                <w:szCs w:val="22"/>
                <w:lang w:eastAsia="hi-IN" w:bidi="hi-IN"/>
              </w:rPr>
            </w:pPr>
            <w:r>
              <w:rPr>
                <w:rFonts w:eastAsia="SimSun"/>
                <w:b/>
                <w:kern w:val="2"/>
                <w:sz w:val="22"/>
                <w:szCs w:val="22"/>
                <w:lang w:eastAsia="hi-IN" w:bidi="hi-IN"/>
              </w:rPr>
              <w:t>№</w:t>
            </w:r>
          </w:p>
          <w:p w:rsidR="000E28CC" w:rsidRDefault="000E28CC">
            <w:pPr>
              <w:widowControl w:val="0"/>
              <w:autoSpaceDE w:val="0"/>
              <w:autoSpaceDN w:val="0"/>
              <w:adjustRightInd w:val="0"/>
              <w:jc w:val="center"/>
              <w:rPr>
                <w:rFonts w:eastAsia="SimSun"/>
                <w:b/>
                <w:kern w:val="2"/>
                <w:sz w:val="22"/>
                <w:szCs w:val="22"/>
                <w:lang w:eastAsia="hi-IN" w:bidi="hi-IN"/>
              </w:rPr>
            </w:pPr>
            <w:proofErr w:type="gramStart"/>
            <w:r>
              <w:rPr>
                <w:rFonts w:eastAsia="SimSun"/>
                <w:b/>
                <w:kern w:val="2"/>
                <w:sz w:val="22"/>
                <w:szCs w:val="22"/>
                <w:lang w:eastAsia="hi-IN" w:bidi="hi-IN"/>
              </w:rPr>
              <w:t>п</w:t>
            </w:r>
            <w:proofErr w:type="gramEnd"/>
            <w:r>
              <w:rPr>
                <w:rFonts w:eastAsia="SimSun"/>
                <w:b/>
                <w:kern w:val="2"/>
                <w:sz w:val="22"/>
                <w:szCs w:val="22"/>
                <w:lang w:eastAsia="hi-IN" w:bidi="hi-IN"/>
              </w:rPr>
              <w:t>/п</w:t>
            </w:r>
          </w:p>
        </w:tc>
        <w:tc>
          <w:tcPr>
            <w:tcW w:w="4112" w:type="dxa"/>
            <w:tcBorders>
              <w:top w:val="single" w:sz="4" w:space="0" w:color="000000"/>
              <w:left w:val="single" w:sz="4" w:space="0" w:color="000000"/>
              <w:bottom w:val="single" w:sz="4" w:space="0" w:color="000000"/>
              <w:right w:val="single" w:sz="4" w:space="0" w:color="000000"/>
            </w:tcBorders>
            <w:vAlign w:val="center"/>
            <w:hideMark/>
          </w:tcPr>
          <w:p w:rsidR="000E28CC" w:rsidRDefault="000E28CC">
            <w:pPr>
              <w:widowControl w:val="0"/>
              <w:autoSpaceDE w:val="0"/>
              <w:autoSpaceDN w:val="0"/>
              <w:adjustRightInd w:val="0"/>
              <w:jc w:val="center"/>
              <w:rPr>
                <w:rFonts w:eastAsia="SimSun"/>
                <w:b/>
                <w:kern w:val="2"/>
                <w:sz w:val="22"/>
                <w:szCs w:val="22"/>
                <w:lang w:eastAsia="hi-IN" w:bidi="hi-IN"/>
              </w:rPr>
            </w:pPr>
            <w:r>
              <w:rPr>
                <w:rFonts w:eastAsia="SimSun"/>
                <w:b/>
                <w:kern w:val="2"/>
                <w:sz w:val="22"/>
                <w:szCs w:val="22"/>
                <w:lang w:eastAsia="hi-IN" w:bidi="hi-IN"/>
              </w:rPr>
              <w:t>Наименование товара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E28CC" w:rsidRDefault="000E28CC">
            <w:pPr>
              <w:widowControl w:val="0"/>
              <w:autoSpaceDE w:val="0"/>
              <w:autoSpaceDN w:val="0"/>
              <w:adjustRightInd w:val="0"/>
              <w:jc w:val="center"/>
              <w:rPr>
                <w:rFonts w:eastAsia="SimSun"/>
                <w:b/>
                <w:kern w:val="2"/>
                <w:sz w:val="22"/>
                <w:szCs w:val="22"/>
                <w:lang w:eastAsia="hi-IN" w:bidi="hi-IN"/>
              </w:rPr>
            </w:pPr>
            <w:r>
              <w:rPr>
                <w:rFonts w:eastAsia="SimSun"/>
                <w:b/>
                <w:kern w:val="2"/>
                <w:sz w:val="22"/>
                <w:szCs w:val="22"/>
                <w:lang w:eastAsia="hi-IN" w:bidi="hi-IN"/>
              </w:rPr>
              <w:t>Ед. изм.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E28CC" w:rsidRDefault="000E28CC">
            <w:pPr>
              <w:widowControl w:val="0"/>
              <w:autoSpaceDE w:val="0"/>
              <w:autoSpaceDN w:val="0"/>
              <w:adjustRightInd w:val="0"/>
              <w:jc w:val="center"/>
              <w:rPr>
                <w:rFonts w:eastAsia="SimSun"/>
                <w:b/>
                <w:kern w:val="2"/>
                <w:sz w:val="22"/>
                <w:szCs w:val="22"/>
                <w:lang w:eastAsia="hi-IN" w:bidi="hi-IN"/>
              </w:rPr>
            </w:pPr>
            <w:r>
              <w:rPr>
                <w:rFonts w:eastAsia="SimSun"/>
                <w:b/>
                <w:kern w:val="2"/>
                <w:sz w:val="22"/>
                <w:szCs w:val="22"/>
                <w:lang w:eastAsia="hi-IN" w:bidi="hi-IN"/>
              </w:rPr>
              <w:t>Кол-во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E28CC" w:rsidRDefault="000E28CC">
            <w:pPr>
              <w:widowControl w:val="0"/>
              <w:autoSpaceDE w:val="0"/>
              <w:autoSpaceDN w:val="0"/>
              <w:adjustRightInd w:val="0"/>
              <w:jc w:val="center"/>
              <w:rPr>
                <w:rFonts w:eastAsia="SimSun"/>
                <w:b/>
                <w:kern w:val="2"/>
                <w:sz w:val="22"/>
                <w:szCs w:val="22"/>
                <w:lang w:eastAsia="hi-IN" w:bidi="hi-IN"/>
              </w:rPr>
            </w:pPr>
            <w:r>
              <w:rPr>
                <w:rFonts w:eastAsia="SimSun"/>
                <w:b/>
                <w:kern w:val="2"/>
                <w:sz w:val="22"/>
                <w:szCs w:val="22"/>
                <w:lang w:eastAsia="hi-IN" w:bidi="hi-IN"/>
              </w:rPr>
              <w:t>Цена за ед., руб.</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0E28CC" w:rsidRDefault="000E28CC">
            <w:pPr>
              <w:widowControl w:val="0"/>
              <w:autoSpaceDE w:val="0"/>
              <w:autoSpaceDN w:val="0"/>
              <w:adjustRightInd w:val="0"/>
              <w:jc w:val="center"/>
              <w:rPr>
                <w:rFonts w:eastAsia="SimSun"/>
                <w:b/>
                <w:kern w:val="2"/>
                <w:sz w:val="22"/>
                <w:szCs w:val="22"/>
                <w:lang w:eastAsia="hi-IN" w:bidi="hi-IN"/>
              </w:rPr>
            </w:pPr>
            <w:r>
              <w:rPr>
                <w:rFonts w:eastAsia="SimSun"/>
                <w:b/>
                <w:kern w:val="2"/>
                <w:sz w:val="22"/>
                <w:szCs w:val="22"/>
                <w:lang w:eastAsia="hi-IN" w:bidi="hi-IN"/>
              </w:rPr>
              <w:t>Общая сумма, руб.</w:t>
            </w:r>
          </w:p>
        </w:tc>
      </w:tr>
      <w:tr w:rsidR="000E28CC" w:rsidTr="000E28CC">
        <w:trPr>
          <w:trHeight w:val="550"/>
        </w:trPr>
        <w:tc>
          <w:tcPr>
            <w:tcW w:w="567" w:type="dxa"/>
            <w:tcBorders>
              <w:top w:val="single" w:sz="4" w:space="0" w:color="000000"/>
              <w:left w:val="single" w:sz="4" w:space="0" w:color="000000"/>
              <w:bottom w:val="single" w:sz="4" w:space="0" w:color="000000"/>
              <w:right w:val="single" w:sz="4" w:space="0" w:color="000000"/>
            </w:tcBorders>
          </w:tcPr>
          <w:p w:rsidR="000E28CC" w:rsidRDefault="000E28CC" w:rsidP="00F44EB2">
            <w:pPr>
              <w:numPr>
                <w:ilvl w:val="0"/>
                <w:numId w:val="37"/>
              </w:numPr>
              <w:suppressAutoHyphens w:val="0"/>
              <w:ind w:left="0" w:right="-57" w:firstLine="0"/>
              <w:jc w:val="center"/>
              <w:rPr>
                <w:color w:val="000000"/>
                <w:sz w:val="22"/>
                <w:szCs w:val="22"/>
              </w:rPr>
            </w:pPr>
          </w:p>
        </w:tc>
        <w:tc>
          <w:tcPr>
            <w:tcW w:w="4112" w:type="dxa"/>
            <w:tcBorders>
              <w:top w:val="single" w:sz="4" w:space="0" w:color="000000"/>
              <w:left w:val="single" w:sz="4" w:space="0" w:color="000000"/>
              <w:bottom w:val="single" w:sz="4" w:space="0" w:color="000000"/>
              <w:right w:val="single" w:sz="4" w:space="0" w:color="000000"/>
            </w:tcBorders>
            <w:hideMark/>
          </w:tcPr>
          <w:p w:rsidR="000E28CC" w:rsidRDefault="00EF6799">
            <w:pPr>
              <w:rPr>
                <w:color w:val="000000"/>
                <w:sz w:val="22"/>
                <w:szCs w:val="22"/>
              </w:rPr>
            </w:pPr>
            <w:r>
              <w:rPr>
                <w:color w:val="000000"/>
                <w:sz w:val="22"/>
                <w:szCs w:val="22"/>
              </w:rPr>
              <w:t xml:space="preserve">Ткань </w:t>
            </w:r>
            <w:proofErr w:type="spellStart"/>
            <w:r>
              <w:rPr>
                <w:color w:val="000000"/>
                <w:sz w:val="22"/>
                <w:szCs w:val="22"/>
              </w:rPr>
              <w:t>таффета</w:t>
            </w:r>
            <w:proofErr w:type="spellEnd"/>
            <w:r>
              <w:rPr>
                <w:color w:val="000000"/>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0E28CC" w:rsidRDefault="00EF6799" w:rsidP="00EF6799">
            <w:pPr>
              <w:jc w:val="center"/>
              <w:rPr>
                <w:color w:val="000000"/>
                <w:sz w:val="22"/>
                <w:szCs w:val="22"/>
              </w:rPr>
            </w:pPr>
            <w:r>
              <w:rPr>
                <w:color w:val="000000"/>
                <w:sz w:val="22"/>
                <w:szCs w:val="22"/>
              </w:rPr>
              <w:t>м</w:t>
            </w:r>
          </w:p>
        </w:tc>
        <w:tc>
          <w:tcPr>
            <w:tcW w:w="1134" w:type="dxa"/>
            <w:tcBorders>
              <w:top w:val="single" w:sz="4" w:space="0" w:color="000000"/>
              <w:left w:val="single" w:sz="4" w:space="0" w:color="000000"/>
              <w:bottom w:val="single" w:sz="4" w:space="0" w:color="000000"/>
              <w:right w:val="single" w:sz="4" w:space="0" w:color="000000"/>
            </w:tcBorders>
          </w:tcPr>
          <w:p w:rsidR="000E28CC" w:rsidRDefault="00EF6799">
            <w:pPr>
              <w:jc w:val="center"/>
              <w:rPr>
                <w:color w:val="000000"/>
                <w:sz w:val="22"/>
                <w:szCs w:val="22"/>
              </w:rPr>
            </w:pPr>
            <w:r>
              <w:rPr>
                <w:color w:val="000000"/>
                <w:sz w:val="22"/>
                <w:szCs w:val="22"/>
              </w:rPr>
              <w:t>6</w:t>
            </w:r>
            <w:r w:rsidR="000E28CC">
              <w:rPr>
                <w:color w:val="000000"/>
                <w:sz w:val="22"/>
                <w:szCs w:val="22"/>
              </w:rPr>
              <w:t>0</w:t>
            </w:r>
          </w:p>
        </w:tc>
        <w:tc>
          <w:tcPr>
            <w:tcW w:w="1842" w:type="dxa"/>
            <w:tcBorders>
              <w:top w:val="single" w:sz="4" w:space="0" w:color="000000"/>
              <w:left w:val="single" w:sz="4" w:space="0" w:color="000000"/>
              <w:bottom w:val="single" w:sz="4" w:space="0" w:color="000000"/>
              <w:right w:val="single" w:sz="4" w:space="0" w:color="000000"/>
            </w:tcBorders>
          </w:tcPr>
          <w:p w:rsidR="000E28CC" w:rsidRDefault="000E28CC">
            <w:pPr>
              <w:widowControl w:val="0"/>
              <w:autoSpaceDE w:val="0"/>
              <w:autoSpaceDN w:val="0"/>
              <w:adjustRightInd w:val="0"/>
              <w:jc w:val="center"/>
              <w:rPr>
                <w:rFonts w:eastAsia="SimSun"/>
                <w:kern w:val="2"/>
                <w:sz w:val="22"/>
                <w:szCs w:val="22"/>
                <w:lang w:eastAsia="hi-IN" w:bidi="hi-IN"/>
              </w:rPr>
            </w:pPr>
          </w:p>
        </w:tc>
        <w:tc>
          <w:tcPr>
            <w:tcW w:w="2127" w:type="dxa"/>
            <w:tcBorders>
              <w:top w:val="single" w:sz="4" w:space="0" w:color="000000"/>
              <w:left w:val="single" w:sz="4" w:space="0" w:color="000000"/>
              <w:bottom w:val="single" w:sz="4" w:space="0" w:color="000000"/>
              <w:right w:val="single" w:sz="4" w:space="0" w:color="000000"/>
            </w:tcBorders>
          </w:tcPr>
          <w:p w:rsidR="000E28CC" w:rsidRDefault="000E28CC">
            <w:pPr>
              <w:widowControl w:val="0"/>
              <w:autoSpaceDE w:val="0"/>
              <w:autoSpaceDN w:val="0"/>
              <w:adjustRightInd w:val="0"/>
              <w:jc w:val="center"/>
              <w:rPr>
                <w:rFonts w:eastAsia="SimSun"/>
                <w:kern w:val="2"/>
                <w:sz w:val="22"/>
                <w:szCs w:val="22"/>
                <w:lang w:eastAsia="hi-IN" w:bidi="hi-IN"/>
              </w:rPr>
            </w:pPr>
          </w:p>
        </w:tc>
      </w:tr>
      <w:tr w:rsidR="00EF6799" w:rsidTr="000E28CC">
        <w:trPr>
          <w:trHeight w:val="550"/>
        </w:trPr>
        <w:tc>
          <w:tcPr>
            <w:tcW w:w="567" w:type="dxa"/>
            <w:tcBorders>
              <w:top w:val="single" w:sz="4" w:space="0" w:color="000000"/>
              <w:left w:val="single" w:sz="4" w:space="0" w:color="000000"/>
              <w:bottom w:val="single" w:sz="4" w:space="0" w:color="000000"/>
              <w:right w:val="single" w:sz="4" w:space="0" w:color="000000"/>
            </w:tcBorders>
          </w:tcPr>
          <w:p w:rsidR="00EF6799" w:rsidRDefault="00EF6799" w:rsidP="00F44EB2">
            <w:pPr>
              <w:numPr>
                <w:ilvl w:val="0"/>
                <w:numId w:val="37"/>
              </w:numPr>
              <w:suppressAutoHyphens w:val="0"/>
              <w:ind w:left="0" w:right="-57" w:firstLine="0"/>
              <w:jc w:val="center"/>
              <w:rPr>
                <w:color w:val="000000"/>
                <w:sz w:val="22"/>
                <w:szCs w:val="22"/>
              </w:rPr>
            </w:pPr>
          </w:p>
        </w:tc>
        <w:tc>
          <w:tcPr>
            <w:tcW w:w="4112" w:type="dxa"/>
            <w:tcBorders>
              <w:top w:val="single" w:sz="4" w:space="0" w:color="000000"/>
              <w:left w:val="single" w:sz="4" w:space="0" w:color="000000"/>
              <w:bottom w:val="single" w:sz="4" w:space="0" w:color="000000"/>
              <w:right w:val="single" w:sz="4" w:space="0" w:color="000000"/>
            </w:tcBorders>
          </w:tcPr>
          <w:p w:rsidR="00EF6799" w:rsidRDefault="00EF6799">
            <w:pPr>
              <w:rPr>
                <w:color w:val="000000"/>
                <w:sz w:val="22"/>
                <w:szCs w:val="22"/>
              </w:rPr>
            </w:pPr>
            <w:r>
              <w:rPr>
                <w:color w:val="000000"/>
                <w:sz w:val="22"/>
                <w:szCs w:val="22"/>
              </w:rPr>
              <w:t xml:space="preserve">Ткань </w:t>
            </w:r>
            <w:proofErr w:type="spellStart"/>
            <w:r>
              <w:rPr>
                <w:color w:val="000000"/>
                <w:sz w:val="22"/>
                <w:szCs w:val="22"/>
              </w:rPr>
              <w:t>таффета</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F6799" w:rsidRDefault="00EF6799">
            <w:pPr>
              <w:jc w:val="center"/>
              <w:rPr>
                <w:color w:val="000000"/>
                <w:sz w:val="22"/>
                <w:szCs w:val="22"/>
              </w:rPr>
            </w:pPr>
            <w:r>
              <w:rPr>
                <w:color w:val="000000"/>
                <w:sz w:val="22"/>
                <w:szCs w:val="22"/>
              </w:rPr>
              <w:t>м</w:t>
            </w:r>
          </w:p>
        </w:tc>
        <w:tc>
          <w:tcPr>
            <w:tcW w:w="1134" w:type="dxa"/>
            <w:tcBorders>
              <w:top w:val="single" w:sz="4" w:space="0" w:color="000000"/>
              <w:left w:val="single" w:sz="4" w:space="0" w:color="000000"/>
              <w:bottom w:val="single" w:sz="4" w:space="0" w:color="000000"/>
              <w:right w:val="single" w:sz="4" w:space="0" w:color="000000"/>
            </w:tcBorders>
          </w:tcPr>
          <w:p w:rsidR="00EF6799" w:rsidRDefault="00EF6799">
            <w:pPr>
              <w:jc w:val="center"/>
              <w:rPr>
                <w:color w:val="000000"/>
                <w:sz w:val="22"/>
                <w:szCs w:val="22"/>
              </w:rPr>
            </w:pPr>
            <w:r>
              <w:rPr>
                <w:color w:val="000000"/>
                <w:sz w:val="22"/>
                <w:szCs w:val="22"/>
              </w:rPr>
              <w:t>40</w:t>
            </w:r>
          </w:p>
        </w:tc>
        <w:tc>
          <w:tcPr>
            <w:tcW w:w="1842" w:type="dxa"/>
            <w:tcBorders>
              <w:top w:val="single" w:sz="4" w:space="0" w:color="000000"/>
              <w:left w:val="single" w:sz="4" w:space="0" w:color="000000"/>
              <w:bottom w:val="single" w:sz="4" w:space="0" w:color="000000"/>
              <w:right w:val="single" w:sz="4" w:space="0" w:color="000000"/>
            </w:tcBorders>
          </w:tcPr>
          <w:p w:rsidR="00EF6799" w:rsidRDefault="00EF6799">
            <w:pPr>
              <w:widowControl w:val="0"/>
              <w:autoSpaceDE w:val="0"/>
              <w:autoSpaceDN w:val="0"/>
              <w:adjustRightInd w:val="0"/>
              <w:jc w:val="center"/>
              <w:rPr>
                <w:rFonts w:eastAsia="SimSun"/>
                <w:kern w:val="2"/>
                <w:sz w:val="22"/>
                <w:szCs w:val="22"/>
                <w:lang w:eastAsia="hi-IN" w:bidi="hi-IN"/>
              </w:rPr>
            </w:pPr>
          </w:p>
        </w:tc>
        <w:tc>
          <w:tcPr>
            <w:tcW w:w="2127" w:type="dxa"/>
            <w:tcBorders>
              <w:top w:val="single" w:sz="4" w:space="0" w:color="000000"/>
              <w:left w:val="single" w:sz="4" w:space="0" w:color="000000"/>
              <w:bottom w:val="single" w:sz="4" w:space="0" w:color="000000"/>
              <w:right w:val="single" w:sz="4" w:space="0" w:color="000000"/>
            </w:tcBorders>
          </w:tcPr>
          <w:p w:rsidR="00EF6799" w:rsidRDefault="00EF6799">
            <w:pPr>
              <w:widowControl w:val="0"/>
              <w:autoSpaceDE w:val="0"/>
              <w:autoSpaceDN w:val="0"/>
              <w:adjustRightInd w:val="0"/>
              <w:jc w:val="center"/>
              <w:rPr>
                <w:rFonts w:eastAsia="SimSun"/>
                <w:kern w:val="2"/>
                <w:sz w:val="22"/>
                <w:szCs w:val="22"/>
                <w:lang w:eastAsia="hi-IN" w:bidi="hi-IN"/>
              </w:rPr>
            </w:pPr>
          </w:p>
        </w:tc>
      </w:tr>
      <w:tr w:rsidR="00F44EB2" w:rsidTr="00D97FBE">
        <w:tc>
          <w:tcPr>
            <w:tcW w:w="8931" w:type="dxa"/>
            <w:gridSpan w:val="5"/>
            <w:tcBorders>
              <w:top w:val="single" w:sz="4" w:space="0" w:color="000000"/>
              <w:left w:val="single" w:sz="4" w:space="0" w:color="000000"/>
              <w:bottom w:val="single" w:sz="4" w:space="0" w:color="000000"/>
              <w:right w:val="single" w:sz="4" w:space="0" w:color="000000"/>
            </w:tcBorders>
            <w:hideMark/>
          </w:tcPr>
          <w:p w:rsidR="00F44EB2" w:rsidRDefault="00F44EB2">
            <w:pPr>
              <w:widowControl w:val="0"/>
              <w:jc w:val="right"/>
              <w:rPr>
                <w:rFonts w:eastAsia="Arial Unicode MS"/>
                <w:b/>
                <w:bCs/>
                <w:kern w:val="2"/>
                <w:sz w:val="22"/>
                <w:szCs w:val="22"/>
                <w:lang w:eastAsia="hi-IN" w:bidi="hi-IN"/>
              </w:rPr>
            </w:pPr>
            <w:r>
              <w:rPr>
                <w:rFonts w:eastAsia="Arial Unicode MS"/>
                <w:b/>
                <w:bCs/>
                <w:kern w:val="2"/>
                <w:sz w:val="22"/>
                <w:szCs w:val="22"/>
                <w:lang w:eastAsia="hi-IN" w:bidi="hi-IN"/>
              </w:rPr>
              <w:t>Итого:</w:t>
            </w:r>
          </w:p>
        </w:tc>
        <w:tc>
          <w:tcPr>
            <w:tcW w:w="2127" w:type="dxa"/>
            <w:tcBorders>
              <w:top w:val="single" w:sz="4" w:space="0" w:color="000000"/>
              <w:left w:val="single" w:sz="4" w:space="0" w:color="000000"/>
              <w:bottom w:val="single" w:sz="4" w:space="0" w:color="000000"/>
              <w:right w:val="single" w:sz="4" w:space="0" w:color="000000"/>
            </w:tcBorders>
            <w:hideMark/>
          </w:tcPr>
          <w:p w:rsidR="00F44EB2" w:rsidRDefault="00F44EB2">
            <w:pPr>
              <w:widowControl w:val="0"/>
              <w:jc w:val="center"/>
              <w:rPr>
                <w:rFonts w:eastAsia="Arial Unicode MS"/>
                <w:b/>
                <w:bCs/>
                <w:kern w:val="2"/>
                <w:sz w:val="22"/>
                <w:szCs w:val="22"/>
                <w:lang w:eastAsia="hi-IN" w:bidi="hi-IN"/>
              </w:rPr>
            </w:pPr>
          </w:p>
        </w:tc>
      </w:tr>
    </w:tbl>
    <w:p w:rsidR="004C5EDD" w:rsidRPr="005A296F" w:rsidRDefault="004C5EDD" w:rsidP="003A66A2">
      <w:pPr>
        <w:jc w:val="both"/>
        <w:rPr>
          <w:szCs w:val="24"/>
        </w:rPr>
      </w:pPr>
    </w:p>
    <w:p w:rsidR="00160275" w:rsidRPr="005A296F" w:rsidRDefault="00722313" w:rsidP="003A66A2">
      <w:pPr>
        <w:jc w:val="both"/>
        <w:rPr>
          <w:szCs w:val="24"/>
        </w:rPr>
      </w:pPr>
      <w:r w:rsidRPr="00722313">
        <w:rPr>
          <w:szCs w:val="24"/>
        </w:rPr>
        <w:t>Цена договора составляет</w:t>
      </w:r>
      <w:proofErr w:type="gramStart"/>
      <w:r w:rsidRPr="00722313">
        <w:rPr>
          <w:szCs w:val="24"/>
        </w:rPr>
        <w:t xml:space="preserve"> ______ (_________) </w:t>
      </w:r>
      <w:proofErr w:type="gramEnd"/>
      <w:r w:rsidRPr="00722313">
        <w:rPr>
          <w:szCs w:val="24"/>
        </w:rPr>
        <w:t>руб. ___ коп., в том числе НДС ___% (НДС не облагается).</w:t>
      </w:r>
    </w:p>
    <w:p w:rsidR="00A21A94" w:rsidRPr="005A296F" w:rsidRDefault="00A21A94" w:rsidP="006E2E94">
      <w:pPr>
        <w:suppressAutoHyphens w:val="0"/>
        <w:jc w:val="center"/>
        <w:rPr>
          <w:szCs w:val="24"/>
          <w:lang w:eastAsia="ru-RU"/>
        </w:rPr>
      </w:pPr>
    </w:p>
    <w:p w:rsidR="00066E77" w:rsidRPr="005A296F" w:rsidRDefault="00066E77" w:rsidP="005E0566">
      <w:pPr>
        <w:suppressAutoHyphens w:val="0"/>
        <w:rPr>
          <w:szCs w:val="24"/>
          <w:lang w:eastAsia="ru-RU"/>
        </w:rPr>
      </w:pPr>
    </w:p>
    <w:p w:rsidR="00066E77" w:rsidRPr="005A296F" w:rsidRDefault="00066E77" w:rsidP="005E0566">
      <w:pPr>
        <w:suppressAutoHyphens w:val="0"/>
        <w:rPr>
          <w:szCs w:val="24"/>
          <w:lang w:eastAsia="ru-RU"/>
        </w:rPr>
      </w:pPr>
    </w:p>
    <w:tbl>
      <w:tblPr>
        <w:tblW w:w="0" w:type="auto"/>
        <w:jc w:val="center"/>
        <w:tblInd w:w="-823" w:type="dxa"/>
        <w:tblLook w:val="01E0" w:firstRow="1" w:lastRow="1" w:firstColumn="1" w:lastColumn="1" w:noHBand="0" w:noVBand="0"/>
      </w:tblPr>
      <w:tblGrid>
        <w:gridCol w:w="5111"/>
        <w:gridCol w:w="4967"/>
      </w:tblGrid>
      <w:tr w:rsidR="00A04073" w:rsidRPr="005A296F" w:rsidTr="00F36135">
        <w:trPr>
          <w:jc w:val="center"/>
        </w:trPr>
        <w:tc>
          <w:tcPr>
            <w:tcW w:w="5111" w:type="dxa"/>
          </w:tcPr>
          <w:p w:rsidR="00F36135" w:rsidRDefault="00F36135" w:rsidP="003C741E">
            <w:pPr>
              <w:widowControl w:val="0"/>
              <w:autoSpaceDE w:val="0"/>
              <w:autoSpaceDN w:val="0"/>
              <w:adjustRightInd w:val="0"/>
              <w:rPr>
                <w:b/>
                <w:bCs/>
                <w:szCs w:val="24"/>
                <w:lang w:eastAsia="ru-RU"/>
              </w:rPr>
            </w:pPr>
            <w:r>
              <w:rPr>
                <w:b/>
                <w:bCs/>
                <w:szCs w:val="24"/>
                <w:lang w:eastAsia="ru-RU"/>
              </w:rPr>
              <w:t>«Заказчик»</w:t>
            </w:r>
          </w:p>
          <w:p w:rsidR="00F36135" w:rsidRDefault="00F36135" w:rsidP="003C741E">
            <w:pPr>
              <w:widowControl w:val="0"/>
              <w:autoSpaceDE w:val="0"/>
              <w:autoSpaceDN w:val="0"/>
              <w:adjustRightInd w:val="0"/>
              <w:rPr>
                <w:b/>
                <w:bCs/>
                <w:szCs w:val="24"/>
                <w:lang w:eastAsia="ru-RU"/>
              </w:rPr>
            </w:pPr>
          </w:p>
          <w:p w:rsidR="003C741E" w:rsidRPr="00001735" w:rsidRDefault="00001735" w:rsidP="003C741E">
            <w:pPr>
              <w:widowControl w:val="0"/>
              <w:autoSpaceDE w:val="0"/>
              <w:autoSpaceDN w:val="0"/>
              <w:adjustRightInd w:val="0"/>
              <w:rPr>
                <w:b/>
                <w:bCs/>
                <w:szCs w:val="24"/>
                <w:lang w:eastAsia="ru-RU"/>
              </w:rPr>
            </w:pPr>
            <w:r w:rsidRPr="00001735">
              <w:rPr>
                <w:b/>
                <w:bCs/>
                <w:szCs w:val="24"/>
                <w:lang w:eastAsia="ru-RU"/>
              </w:rPr>
              <w:t>Д</w:t>
            </w:r>
            <w:r w:rsidR="0049188B">
              <w:rPr>
                <w:b/>
                <w:bCs/>
                <w:szCs w:val="24"/>
                <w:lang w:eastAsia="ru-RU"/>
              </w:rPr>
              <w:t>иректор</w:t>
            </w:r>
            <w:r w:rsidR="003C741E" w:rsidRPr="00001735">
              <w:rPr>
                <w:b/>
                <w:bCs/>
                <w:szCs w:val="24"/>
                <w:lang w:eastAsia="ru-RU"/>
              </w:rPr>
              <w:t xml:space="preserve"> </w:t>
            </w:r>
            <w:proofErr w:type="gramStart"/>
            <w:r w:rsidR="003C741E" w:rsidRPr="00001735">
              <w:rPr>
                <w:b/>
                <w:bCs/>
                <w:szCs w:val="24"/>
                <w:lang w:eastAsia="ru-RU"/>
              </w:rPr>
              <w:t>СЛУ ГА</w:t>
            </w:r>
            <w:proofErr w:type="gramEnd"/>
            <w:r w:rsidR="003021D8">
              <w:rPr>
                <w:b/>
                <w:bCs/>
                <w:szCs w:val="24"/>
                <w:lang w:eastAsia="ru-RU"/>
              </w:rPr>
              <w:t xml:space="preserve"> </w:t>
            </w:r>
            <w:r w:rsidR="003C741E" w:rsidRPr="00001735">
              <w:rPr>
                <w:b/>
                <w:bCs/>
                <w:szCs w:val="24"/>
                <w:lang w:eastAsia="ru-RU"/>
              </w:rPr>
              <w:t>-</w:t>
            </w:r>
            <w:r w:rsidR="003021D8">
              <w:rPr>
                <w:b/>
                <w:bCs/>
                <w:szCs w:val="24"/>
                <w:lang w:eastAsia="ru-RU"/>
              </w:rPr>
              <w:t xml:space="preserve"> </w:t>
            </w:r>
            <w:r w:rsidR="003C741E" w:rsidRPr="00001735">
              <w:rPr>
                <w:b/>
                <w:bCs/>
                <w:szCs w:val="24"/>
                <w:lang w:eastAsia="ru-RU"/>
              </w:rPr>
              <w:t>филиал</w:t>
            </w:r>
          </w:p>
          <w:p w:rsidR="003C741E" w:rsidRPr="00001735" w:rsidRDefault="003C741E" w:rsidP="003C741E">
            <w:pPr>
              <w:widowControl w:val="0"/>
              <w:autoSpaceDE w:val="0"/>
              <w:autoSpaceDN w:val="0"/>
              <w:adjustRightInd w:val="0"/>
              <w:rPr>
                <w:b/>
                <w:bCs/>
                <w:szCs w:val="24"/>
                <w:lang w:eastAsia="ru-RU"/>
              </w:rPr>
            </w:pPr>
            <w:r w:rsidRPr="00001735">
              <w:rPr>
                <w:b/>
                <w:bCs/>
                <w:szCs w:val="24"/>
                <w:lang w:eastAsia="ru-RU"/>
              </w:rPr>
              <w:t xml:space="preserve">ФГБОУ ВО УИ ГА </w:t>
            </w:r>
          </w:p>
          <w:p w:rsidR="003C741E" w:rsidRPr="00001735" w:rsidRDefault="003C741E" w:rsidP="003C741E">
            <w:pPr>
              <w:widowControl w:val="0"/>
              <w:autoSpaceDE w:val="0"/>
              <w:autoSpaceDN w:val="0"/>
              <w:adjustRightInd w:val="0"/>
              <w:rPr>
                <w:b/>
                <w:bCs/>
                <w:szCs w:val="24"/>
                <w:lang w:eastAsia="ru-RU"/>
              </w:rPr>
            </w:pPr>
          </w:p>
          <w:p w:rsidR="003C741E" w:rsidRPr="00001735" w:rsidRDefault="003C741E" w:rsidP="003C741E">
            <w:pPr>
              <w:widowControl w:val="0"/>
              <w:autoSpaceDE w:val="0"/>
              <w:autoSpaceDN w:val="0"/>
              <w:adjustRightInd w:val="0"/>
              <w:rPr>
                <w:b/>
                <w:bCs/>
                <w:szCs w:val="24"/>
                <w:lang w:eastAsia="ru-RU"/>
              </w:rPr>
            </w:pPr>
          </w:p>
          <w:p w:rsidR="00A04073" w:rsidRPr="00EF6799" w:rsidRDefault="003C741E" w:rsidP="003C741E">
            <w:pPr>
              <w:widowControl w:val="0"/>
              <w:autoSpaceDE w:val="0"/>
              <w:autoSpaceDN w:val="0"/>
              <w:adjustRightInd w:val="0"/>
              <w:rPr>
                <w:b/>
                <w:snapToGrid w:val="0"/>
                <w:szCs w:val="24"/>
                <w:lang w:eastAsia="ru-RU"/>
              </w:rPr>
            </w:pPr>
            <w:r w:rsidRPr="00001735">
              <w:rPr>
                <w:b/>
                <w:snapToGrid w:val="0"/>
                <w:szCs w:val="24"/>
                <w:lang w:eastAsia="ru-RU"/>
              </w:rPr>
              <w:t xml:space="preserve">_________________ </w:t>
            </w:r>
            <w:r w:rsidR="00001735" w:rsidRPr="00001735">
              <w:rPr>
                <w:b/>
                <w:snapToGrid w:val="0"/>
                <w:szCs w:val="24"/>
                <w:lang w:eastAsia="ru-RU"/>
              </w:rPr>
              <w:t>К.В. Соколов</w:t>
            </w:r>
            <w:r w:rsidRPr="00001735">
              <w:rPr>
                <w:snapToGrid w:val="0"/>
                <w:szCs w:val="24"/>
                <w:lang w:eastAsia="ru-RU"/>
              </w:rPr>
              <w:t xml:space="preserve">                                                                          </w:t>
            </w:r>
          </w:p>
        </w:tc>
        <w:tc>
          <w:tcPr>
            <w:tcW w:w="4967" w:type="dxa"/>
          </w:tcPr>
          <w:p w:rsidR="00F36135" w:rsidRDefault="00F36135" w:rsidP="00C94113">
            <w:pPr>
              <w:rPr>
                <w:b/>
                <w:color w:val="000000"/>
                <w:szCs w:val="24"/>
              </w:rPr>
            </w:pPr>
            <w:r>
              <w:rPr>
                <w:b/>
                <w:color w:val="000000"/>
                <w:szCs w:val="24"/>
              </w:rPr>
              <w:t>«Поставщик»</w:t>
            </w:r>
          </w:p>
          <w:p w:rsidR="00F36135" w:rsidRDefault="00F36135" w:rsidP="00C94113">
            <w:pPr>
              <w:rPr>
                <w:b/>
                <w:color w:val="000000"/>
                <w:szCs w:val="24"/>
              </w:rPr>
            </w:pPr>
          </w:p>
          <w:p w:rsidR="00D22BA8" w:rsidRPr="005A296F" w:rsidRDefault="00E52E61" w:rsidP="00C94113">
            <w:pPr>
              <w:rPr>
                <w:b/>
                <w:color w:val="000000"/>
                <w:szCs w:val="24"/>
              </w:rPr>
            </w:pPr>
            <w:r>
              <w:rPr>
                <w:b/>
                <w:color w:val="000000"/>
                <w:szCs w:val="24"/>
              </w:rPr>
              <w:t>________________________</w:t>
            </w:r>
          </w:p>
          <w:p w:rsidR="00D34869" w:rsidRDefault="00D34869" w:rsidP="00C94113">
            <w:pPr>
              <w:rPr>
                <w:b/>
                <w:color w:val="000000"/>
                <w:szCs w:val="24"/>
              </w:rPr>
            </w:pPr>
          </w:p>
          <w:p w:rsidR="002C5C49" w:rsidRDefault="002C5C49" w:rsidP="00C94113">
            <w:pPr>
              <w:rPr>
                <w:b/>
                <w:color w:val="000000"/>
                <w:szCs w:val="24"/>
              </w:rPr>
            </w:pPr>
          </w:p>
          <w:p w:rsidR="002C5C49" w:rsidRPr="005A296F" w:rsidRDefault="002C5C49" w:rsidP="00C94113">
            <w:pPr>
              <w:rPr>
                <w:b/>
                <w:color w:val="000000"/>
                <w:szCs w:val="24"/>
              </w:rPr>
            </w:pPr>
          </w:p>
          <w:p w:rsidR="002C5C49" w:rsidRDefault="00A04073" w:rsidP="002C5C49">
            <w:pPr>
              <w:widowControl w:val="0"/>
              <w:autoSpaceDE w:val="0"/>
              <w:autoSpaceDN w:val="0"/>
              <w:adjustRightInd w:val="0"/>
              <w:rPr>
                <w:b/>
                <w:szCs w:val="24"/>
              </w:rPr>
            </w:pPr>
            <w:r w:rsidRPr="005A296F">
              <w:rPr>
                <w:b/>
                <w:color w:val="000000"/>
                <w:szCs w:val="24"/>
              </w:rPr>
              <w:t xml:space="preserve">__________________ </w:t>
            </w:r>
            <w:r w:rsidR="00C61C02" w:rsidRPr="005A296F">
              <w:rPr>
                <w:b/>
                <w:szCs w:val="24"/>
              </w:rPr>
              <w:t xml:space="preserve"> </w:t>
            </w:r>
            <w:r w:rsidR="002C5C49">
              <w:rPr>
                <w:b/>
                <w:szCs w:val="24"/>
              </w:rPr>
              <w:t>/</w:t>
            </w:r>
            <w:r w:rsidR="00E52E61">
              <w:rPr>
                <w:b/>
                <w:szCs w:val="24"/>
              </w:rPr>
              <w:t>ФИО</w:t>
            </w:r>
            <w:r w:rsidR="002C5C49">
              <w:rPr>
                <w:b/>
                <w:szCs w:val="24"/>
              </w:rPr>
              <w:t>/</w:t>
            </w:r>
          </w:p>
          <w:p w:rsidR="00D34869" w:rsidRPr="005A296F" w:rsidRDefault="00D34869" w:rsidP="002C5C49">
            <w:pPr>
              <w:widowControl w:val="0"/>
              <w:autoSpaceDE w:val="0"/>
              <w:autoSpaceDN w:val="0"/>
              <w:adjustRightInd w:val="0"/>
              <w:rPr>
                <w:szCs w:val="24"/>
                <w:lang w:eastAsia="ru-RU"/>
              </w:rPr>
            </w:pPr>
          </w:p>
        </w:tc>
      </w:tr>
    </w:tbl>
    <w:p w:rsidR="00781F71" w:rsidRDefault="00781F71" w:rsidP="005E0566">
      <w:pPr>
        <w:suppressAutoHyphens w:val="0"/>
        <w:rPr>
          <w:sz w:val="20"/>
          <w:lang w:eastAsia="ru-RU"/>
        </w:rPr>
      </w:pPr>
    </w:p>
    <w:p w:rsidR="00781F71" w:rsidRDefault="00781F71">
      <w:pPr>
        <w:suppressAutoHyphens w:val="0"/>
        <w:rPr>
          <w:sz w:val="20"/>
          <w:lang w:eastAsia="ru-RU"/>
        </w:rPr>
      </w:pPr>
      <w:r>
        <w:rPr>
          <w:sz w:val="20"/>
          <w:lang w:eastAsia="ru-RU"/>
        </w:rPr>
        <w:br w:type="page"/>
      </w:r>
    </w:p>
    <w:p w:rsidR="00781F71" w:rsidRPr="005A296F" w:rsidRDefault="00781F71" w:rsidP="00781F71">
      <w:pPr>
        <w:tabs>
          <w:tab w:val="left" w:pos="9356"/>
          <w:tab w:val="left" w:pos="10348"/>
        </w:tabs>
        <w:autoSpaceDE w:val="0"/>
        <w:autoSpaceDN w:val="0"/>
        <w:adjustRightInd w:val="0"/>
        <w:ind w:right="-19"/>
        <w:jc w:val="right"/>
        <w:rPr>
          <w:bCs/>
          <w:szCs w:val="24"/>
        </w:rPr>
      </w:pPr>
      <w:r>
        <w:rPr>
          <w:bCs/>
          <w:szCs w:val="24"/>
        </w:rPr>
        <w:lastRenderedPageBreak/>
        <w:t>Приложение №2</w:t>
      </w:r>
    </w:p>
    <w:p w:rsidR="00781F71" w:rsidRPr="005A296F" w:rsidRDefault="00781F71" w:rsidP="00781F71">
      <w:pPr>
        <w:tabs>
          <w:tab w:val="left" w:pos="9356"/>
          <w:tab w:val="left" w:pos="10348"/>
        </w:tabs>
        <w:autoSpaceDE w:val="0"/>
        <w:autoSpaceDN w:val="0"/>
        <w:adjustRightInd w:val="0"/>
        <w:ind w:right="-19"/>
        <w:jc w:val="center"/>
        <w:rPr>
          <w:bCs/>
          <w:szCs w:val="24"/>
        </w:rPr>
      </w:pPr>
      <w:r>
        <w:rPr>
          <w:bCs/>
          <w:szCs w:val="24"/>
        </w:rPr>
        <w:t xml:space="preserve">                                                                                                                               </w:t>
      </w:r>
      <w:r w:rsidRPr="005A296F">
        <w:rPr>
          <w:bCs/>
          <w:szCs w:val="24"/>
        </w:rPr>
        <w:t>к договору №</w:t>
      </w:r>
      <w:r>
        <w:rPr>
          <w:bCs/>
          <w:szCs w:val="24"/>
        </w:rPr>
        <w:t>___________</w:t>
      </w:r>
    </w:p>
    <w:p w:rsidR="00781F71" w:rsidRDefault="00781F71" w:rsidP="00781F71">
      <w:pPr>
        <w:tabs>
          <w:tab w:val="left" w:pos="5529"/>
          <w:tab w:val="left" w:pos="9356"/>
          <w:tab w:val="left" w:pos="10348"/>
        </w:tabs>
        <w:autoSpaceDE w:val="0"/>
        <w:autoSpaceDN w:val="0"/>
        <w:adjustRightInd w:val="0"/>
        <w:ind w:right="-19"/>
        <w:jc w:val="right"/>
        <w:rPr>
          <w:bCs/>
          <w:szCs w:val="24"/>
        </w:rPr>
      </w:pPr>
      <w:r>
        <w:rPr>
          <w:bCs/>
          <w:szCs w:val="24"/>
        </w:rPr>
        <w:t xml:space="preserve">    </w:t>
      </w:r>
      <w:r w:rsidRPr="005A296F">
        <w:rPr>
          <w:bCs/>
          <w:szCs w:val="24"/>
        </w:rPr>
        <w:t>«</w:t>
      </w:r>
      <w:r>
        <w:rPr>
          <w:bCs/>
          <w:szCs w:val="24"/>
        </w:rPr>
        <w:t>____</w:t>
      </w:r>
      <w:r w:rsidRPr="005A296F">
        <w:rPr>
          <w:bCs/>
          <w:szCs w:val="24"/>
        </w:rPr>
        <w:t xml:space="preserve"> » </w:t>
      </w:r>
      <w:r w:rsidR="00EF6799">
        <w:rPr>
          <w:bCs/>
          <w:szCs w:val="24"/>
        </w:rPr>
        <w:t>________ 2026</w:t>
      </w:r>
      <w:r w:rsidRPr="005A296F">
        <w:rPr>
          <w:bCs/>
          <w:szCs w:val="24"/>
        </w:rPr>
        <w:t xml:space="preserve"> года</w:t>
      </w:r>
    </w:p>
    <w:p w:rsidR="00781F71" w:rsidRPr="005A296F" w:rsidRDefault="00781F71" w:rsidP="00781F71">
      <w:pPr>
        <w:tabs>
          <w:tab w:val="left" w:pos="5529"/>
          <w:tab w:val="left" w:pos="9356"/>
          <w:tab w:val="left" w:pos="10348"/>
        </w:tabs>
        <w:autoSpaceDE w:val="0"/>
        <w:autoSpaceDN w:val="0"/>
        <w:adjustRightInd w:val="0"/>
        <w:ind w:right="-19"/>
        <w:rPr>
          <w:bCs/>
          <w:szCs w:val="24"/>
        </w:rPr>
      </w:pPr>
    </w:p>
    <w:p w:rsidR="00066E77" w:rsidRDefault="00066E77" w:rsidP="005E0566">
      <w:pPr>
        <w:suppressAutoHyphens w:val="0"/>
        <w:rPr>
          <w:sz w:val="20"/>
          <w:lang w:eastAsia="ru-RU"/>
        </w:rPr>
      </w:pPr>
    </w:p>
    <w:p w:rsidR="00781F71" w:rsidRPr="00781F71" w:rsidRDefault="00781F71" w:rsidP="00781F71">
      <w:pPr>
        <w:tabs>
          <w:tab w:val="center" w:pos="4153"/>
          <w:tab w:val="right" w:pos="8306"/>
        </w:tabs>
        <w:suppressAutoHyphens w:val="0"/>
        <w:jc w:val="center"/>
        <w:rPr>
          <w:b/>
          <w:color w:val="000000"/>
          <w:sz w:val="28"/>
          <w:szCs w:val="28"/>
          <w:lang w:eastAsia="ru-RU"/>
        </w:rPr>
      </w:pPr>
      <w:r w:rsidRPr="00781F71">
        <w:rPr>
          <w:b/>
          <w:color w:val="000000"/>
          <w:sz w:val="28"/>
          <w:szCs w:val="28"/>
          <w:lang w:eastAsia="ru-RU"/>
        </w:rPr>
        <w:t>ТЕХНИЧЕСКОЕ ЗАДАНИЕ</w:t>
      </w:r>
    </w:p>
    <w:p w:rsidR="00EF6799" w:rsidRPr="00EF6799" w:rsidRDefault="00EF6799" w:rsidP="00EF6799">
      <w:pPr>
        <w:numPr>
          <w:ilvl w:val="0"/>
          <w:numId w:val="35"/>
        </w:numPr>
        <w:suppressAutoHyphens w:val="0"/>
        <w:spacing w:after="200" w:line="276" w:lineRule="auto"/>
        <w:ind w:left="-284"/>
        <w:contextualSpacing/>
        <w:jc w:val="both"/>
        <w:rPr>
          <w:b/>
          <w:bCs/>
          <w:szCs w:val="24"/>
          <w:lang w:eastAsia="ru-RU"/>
        </w:rPr>
      </w:pPr>
      <w:r w:rsidRPr="00EF6799">
        <w:rPr>
          <w:b/>
          <w:bCs/>
          <w:szCs w:val="24"/>
          <w:lang w:eastAsia="ru-RU"/>
        </w:rPr>
        <w:t>Наименование  закупки</w:t>
      </w:r>
      <w:r w:rsidRPr="00EF6799">
        <w:rPr>
          <w:bCs/>
          <w:szCs w:val="24"/>
          <w:lang w:eastAsia="ru-RU"/>
        </w:rPr>
        <w:t>: «Поставка тканей» (далее – товар).</w:t>
      </w:r>
    </w:p>
    <w:p w:rsidR="00EF6799" w:rsidRPr="00EF6799" w:rsidRDefault="00EF6799" w:rsidP="00EF6799">
      <w:pPr>
        <w:numPr>
          <w:ilvl w:val="0"/>
          <w:numId w:val="35"/>
        </w:numPr>
        <w:suppressAutoHyphens w:val="0"/>
        <w:spacing w:after="200" w:line="276" w:lineRule="auto"/>
        <w:ind w:left="-284"/>
        <w:contextualSpacing/>
        <w:jc w:val="both"/>
        <w:rPr>
          <w:bCs/>
          <w:szCs w:val="24"/>
          <w:lang w:eastAsia="ru-RU"/>
        </w:rPr>
      </w:pPr>
      <w:r w:rsidRPr="00EF6799">
        <w:rPr>
          <w:b/>
          <w:bCs/>
          <w:szCs w:val="24"/>
          <w:lang w:eastAsia="ru-RU"/>
        </w:rPr>
        <w:t>Срок и условия поставки товара</w:t>
      </w:r>
      <w:r w:rsidRPr="00EF6799">
        <w:rPr>
          <w:bCs/>
          <w:szCs w:val="24"/>
          <w:lang w:eastAsia="ru-RU"/>
        </w:rPr>
        <w:t xml:space="preserve">: в течение 10 рабочих дней с даты заключения договора. </w:t>
      </w:r>
      <w:proofErr w:type="gramStart"/>
      <w:r w:rsidRPr="00EF6799">
        <w:rPr>
          <w:bCs/>
          <w:szCs w:val="24"/>
          <w:lang w:eastAsia="ru-RU"/>
        </w:rPr>
        <w:t>Стоимость доставки, погрузки, разгрузки, стоимость упаковки (тары), маркировки, оформление необходимой документации,  включая уборку (вывоз) упаковочных отходов и мусора, включены в стоимость договора.</w:t>
      </w:r>
      <w:proofErr w:type="gramEnd"/>
    </w:p>
    <w:p w:rsidR="00EF6799" w:rsidRPr="00EF6799" w:rsidRDefault="00EF6799" w:rsidP="00EF6799">
      <w:pPr>
        <w:numPr>
          <w:ilvl w:val="0"/>
          <w:numId w:val="35"/>
        </w:numPr>
        <w:suppressAutoHyphens w:val="0"/>
        <w:spacing w:after="200" w:line="276" w:lineRule="auto"/>
        <w:ind w:left="-284"/>
        <w:contextualSpacing/>
        <w:jc w:val="both"/>
        <w:rPr>
          <w:bCs/>
          <w:szCs w:val="24"/>
          <w:lang w:eastAsia="ru-RU"/>
        </w:rPr>
      </w:pPr>
      <w:r w:rsidRPr="00EF6799">
        <w:rPr>
          <w:b/>
          <w:bCs/>
          <w:szCs w:val="24"/>
          <w:lang w:eastAsia="ru-RU"/>
        </w:rPr>
        <w:t xml:space="preserve">Место поставки товара: </w:t>
      </w:r>
      <w:proofErr w:type="gramStart"/>
      <w:r w:rsidRPr="00EF6799">
        <w:rPr>
          <w:bCs/>
          <w:szCs w:val="24"/>
          <w:lang w:eastAsia="ru-RU"/>
        </w:rPr>
        <w:t>Российская Федерация, Рязанская обл., г. Сасово, ул. Авиагородок, д.42, склад.</w:t>
      </w:r>
      <w:proofErr w:type="gramEnd"/>
    </w:p>
    <w:p w:rsidR="00EF6799" w:rsidRPr="00EF6799" w:rsidRDefault="00EF6799" w:rsidP="00EF6799">
      <w:pPr>
        <w:numPr>
          <w:ilvl w:val="0"/>
          <w:numId w:val="35"/>
        </w:numPr>
        <w:suppressAutoHyphens w:val="0"/>
        <w:spacing w:after="200" w:line="276" w:lineRule="auto"/>
        <w:ind w:left="-284"/>
        <w:contextualSpacing/>
        <w:jc w:val="both"/>
        <w:rPr>
          <w:bCs/>
          <w:szCs w:val="24"/>
          <w:lang w:eastAsia="ru-RU"/>
        </w:rPr>
      </w:pPr>
      <w:r w:rsidRPr="00EF6799">
        <w:rPr>
          <w:b/>
          <w:szCs w:val="24"/>
          <w:lang w:eastAsia="ru-RU"/>
        </w:rPr>
        <w:t>Характеристики товара представлены в таблице</w:t>
      </w:r>
      <w:r w:rsidRPr="00EF6799">
        <w:rPr>
          <w:szCs w:val="24"/>
          <w:lang w:eastAsia="ru-RU"/>
        </w:rPr>
        <w:t>:</w:t>
      </w:r>
    </w:p>
    <w:p w:rsidR="00EF6799" w:rsidRPr="00EF6799" w:rsidRDefault="00EF6799" w:rsidP="00EF6799">
      <w:pPr>
        <w:suppressAutoHyphens w:val="0"/>
        <w:spacing w:after="200" w:line="276" w:lineRule="auto"/>
        <w:ind w:left="-284"/>
        <w:contextualSpacing/>
        <w:jc w:val="both"/>
        <w:rPr>
          <w:bCs/>
          <w:szCs w:val="24"/>
          <w:lang w:eastAsia="ru-RU"/>
        </w:rPr>
      </w:pPr>
    </w:p>
    <w:tbl>
      <w:tblPr>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372"/>
        <w:gridCol w:w="1559"/>
        <w:gridCol w:w="1417"/>
        <w:gridCol w:w="1560"/>
        <w:gridCol w:w="567"/>
        <w:gridCol w:w="1701"/>
        <w:gridCol w:w="567"/>
        <w:gridCol w:w="708"/>
      </w:tblGrid>
      <w:tr w:rsidR="00EF6799" w:rsidRPr="00EF6799" w:rsidTr="00EF6799">
        <w:trPr>
          <w:trHeight w:val="416"/>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EF6799" w:rsidRPr="00EF6799" w:rsidRDefault="00EF6799" w:rsidP="00EF6799">
            <w:pPr>
              <w:widowControl w:val="0"/>
              <w:tabs>
                <w:tab w:val="left" w:pos="720"/>
              </w:tabs>
              <w:autoSpaceDE w:val="0"/>
              <w:snapToGrid w:val="0"/>
              <w:spacing w:line="240" w:lineRule="exact"/>
              <w:jc w:val="center"/>
              <w:rPr>
                <w:b/>
                <w:sz w:val="20"/>
              </w:rPr>
            </w:pPr>
            <w:r w:rsidRPr="00EF6799">
              <w:rPr>
                <w:b/>
                <w:sz w:val="20"/>
              </w:rPr>
              <w:t xml:space="preserve">№ </w:t>
            </w:r>
            <w:proofErr w:type="gramStart"/>
            <w:r w:rsidRPr="00EF6799">
              <w:rPr>
                <w:b/>
                <w:sz w:val="20"/>
              </w:rPr>
              <w:t>п</w:t>
            </w:r>
            <w:proofErr w:type="gramEnd"/>
            <w:r w:rsidRPr="00EF6799">
              <w:rPr>
                <w:b/>
                <w:sz w:val="20"/>
              </w:rPr>
              <w:t>/п</w:t>
            </w:r>
          </w:p>
        </w:tc>
        <w:tc>
          <w:tcPr>
            <w:tcW w:w="1372" w:type="dxa"/>
            <w:vMerge w:val="restart"/>
            <w:tcBorders>
              <w:top w:val="single" w:sz="4" w:space="0" w:color="000000"/>
              <w:left w:val="single" w:sz="4" w:space="0" w:color="000000"/>
              <w:bottom w:val="single" w:sz="4" w:space="0" w:color="000000"/>
              <w:right w:val="single" w:sz="4" w:space="0" w:color="000000"/>
            </w:tcBorders>
            <w:vAlign w:val="center"/>
            <w:hideMark/>
          </w:tcPr>
          <w:p w:rsidR="00EF6799" w:rsidRPr="00EF6799" w:rsidRDefault="00EF6799" w:rsidP="00EF6799">
            <w:pPr>
              <w:widowControl w:val="0"/>
              <w:tabs>
                <w:tab w:val="left" w:pos="720"/>
              </w:tabs>
              <w:autoSpaceDE w:val="0"/>
              <w:snapToGrid w:val="0"/>
              <w:spacing w:line="240" w:lineRule="exact"/>
              <w:jc w:val="center"/>
              <w:rPr>
                <w:b/>
                <w:sz w:val="20"/>
              </w:rPr>
            </w:pPr>
            <w:r w:rsidRPr="00EF6799">
              <w:rPr>
                <w:b/>
                <w:sz w:val="18"/>
                <w:szCs w:val="18"/>
              </w:rPr>
              <w:t>ОКПД 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EF6799" w:rsidRPr="00EF6799" w:rsidRDefault="00EF6799" w:rsidP="00EF6799">
            <w:pPr>
              <w:widowControl w:val="0"/>
              <w:tabs>
                <w:tab w:val="left" w:pos="720"/>
              </w:tabs>
              <w:autoSpaceDE w:val="0"/>
              <w:snapToGrid w:val="0"/>
              <w:spacing w:line="240" w:lineRule="exact"/>
              <w:jc w:val="center"/>
              <w:rPr>
                <w:b/>
                <w:sz w:val="20"/>
              </w:rPr>
            </w:pPr>
            <w:r w:rsidRPr="00EF6799">
              <w:rPr>
                <w:b/>
                <w:sz w:val="20"/>
              </w:rPr>
              <w:t>Наименование товара</w:t>
            </w:r>
          </w:p>
          <w:p w:rsidR="00EF6799" w:rsidRPr="00EF6799" w:rsidRDefault="00EF6799" w:rsidP="00EF6799">
            <w:pPr>
              <w:widowControl w:val="0"/>
              <w:tabs>
                <w:tab w:val="left" w:pos="720"/>
              </w:tabs>
              <w:autoSpaceDE w:val="0"/>
              <w:snapToGrid w:val="0"/>
              <w:spacing w:line="240" w:lineRule="exact"/>
              <w:jc w:val="center"/>
              <w:rPr>
                <w:b/>
                <w:sz w:val="20"/>
              </w:rPr>
            </w:pPr>
            <w:r w:rsidRPr="00EF6799">
              <w:rPr>
                <w:b/>
                <w:color w:val="000000"/>
                <w:sz w:val="20"/>
                <w:lang w:eastAsia="en-US"/>
              </w:rPr>
              <w:t>(объекта закупки)</w:t>
            </w:r>
          </w:p>
        </w:tc>
        <w:tc>
          <w:tcPr>
            <w:tcW w:w="2977" w:type="dxa"/>
            <w:gridSpan w:val="2"/>
            <w:tcBorders>
              <w:top w:val="single" w:sz="4" w:space="0" w:color="000000"/>
              <w:left w:val="single" w:sz="4" w:space="0" w:color="000000"/>
              <w:bottom w:val="single" w:sz="4" w:space="0" w:color="000000"/>
              <w:right w:val="nil"/>
            </w:tcBorders>
            <w:vAlign w:val="center"/>
            <w:hideMark/>
          </w:tcPr>
          <w:p w:rsidR="00EF6799" w:rsidRPr="00EF6799" w:rsidRDefault="00EF6799" w:rsidP="00EF6799">
            <w:pPr>
              <w:widowControl w:val="0"/>
              <w:autoSpaceDE w:val="0"/>
              <w:jc w:val="center"/>
              <w:rPr>
                <w:b/>
                <w:color w:val="000000"/>
                <w:sz w:val="20"/>
              </w:rPr>
            </w:pPr>
            <w:r w:rsidRPr="00EF6799">
              <w:rPr>
                <w:b/>
                <w:color w:val="000000"/>
                <w:sz w:val="20"/>
              </w:rPr>
              <w:t>Требования к качеству, техническим характеристикам товара, требования к функциональным характеристикам, потребительским свойствам*</w:t>
            </w:r>
          </w:p>
        </w:tc>
        <w:tc>
          <w:tcPr>
            <w:tcW w:w="567" w:type="dxa"/>
            <w:tcBorders>
              <w:top w:val="single" w:sz="4" w:space="0" w:color="000000"/>
              <w:left w:val="nil"/>
              <w:bottom w:val="single" w:sz="4" w:space="0" w:color="000000"/>
              <w:right w:val="single" w:sz="4" w:space="0" w:color="000000"/>
            </w:tcBorders>
          </w:tcPr>
          <w:p w:rsidR="00EF6799" w:rsidRPr="00EF6799" w:rsidRDefault="00EF6799" w:rsidP="00EF6799">
            <w:pPr>
              <w:widowControl w:val="0"/>
              <w:tabs>
                <w:tab w:val="left" w:pos="720"/>
              </w:tabs>
              <w:autoSpaceDE w:val="0"/>
              <w:snapToGrid w:val="0"/>
              <w:spacing w:line="240" w:lineRule="exact"/>
              <w:jc w:val="center"/>
              <w:rPr>
                <w:b/>
                <w:sz w:val="20"/>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EF6799" w:rsidRPr="00EF6799" w:rsidRDefault="00EF6799" w:rsidP="00EF6799">
            <w:pPr>
              <w:widowControl w:val="0"/>
              <w:tabs>
                <w:tab w:val="left" w:pos="720"/>
              </w:tabs>
              <w:autoSpaceDE w:val="0"/>
              <w:snapToGrid w:val="0"/>
              <w:spacing w:line="240" w:lineRule="exact"/>
              <w:jc w:val="center"/>
              <w:rPr>
                <w:b/>
                <w:sz w:val="20"/>
              </w:rPr>
            </w:pPr>
            <w:r w:rsidRPr="00EF6799">
              <w:rPr>
                <w:b/>
                <w:sz w:val="20"/>
              </w:rPr>
              <w:t>Требования к указанию значения показателя</w:t>
            </w:r>
          </w:p>
        </w:tc>
        <w:tc>
          <w:tcPr>
            <w:tcW w:w="567" w:type="dxa"/>
            <w:vMerge w:val="restart"/>
            <w:tcBorders>
              <w:top w:val="single" w:sz="4" w:space="0" w:color="000000"/>
              <w:left w:val="single" w:sz="4" w:space="0" w:color="000000"/>
              <w:bottom w:val="single" w:sz="4" w:space="0" w:color="000000"/>
              <w:right w:val="single" w:sz="4" w:space="0" w:color="auto"/>
            </w:tcBorders>
            <w:vAlign w:val="center"/>
            <w:hideMark/>
          </w:tcPr>
          <w:p w:rsidR="00EF6799" w:rsidRPr="00EF6799" w:rsidRDefault="00EF6799" w:rsidP="00EF6799">
            <w:pPr>
              <w:widowControl w:val="0"/>
              <w:tabs>
                <w:tab w:val="left" w:pos="720"/>
              </w:tabs>
              <w:autoSpaceDE w:val="0"/>
              <w:snapToGrid w:val="0"/>
              <w:spacing w:line="240" w:lineRule="exact"/>
              <w:jc w:val="center"/>
              <w:rPr>
                <w:b/>
                <w:sz w:val="20"/>
              </w:rPr>
            </w:pPr>
            <w:proofErr w:type="spellStart"/>
            <w:r w:rsidRPr="00EF6799">
              <w:rPr>
                <w:b/>
                <w:sz w:val="20"/>
              </w:rPr>
              <w:t>Ед</w:t>
            </w:r>
            <w:proofErr w:type="gramStart"/>
            <w:r w:rsidRPr="00EF6799">
              <w:rPr>
                <w:b/>
                <w:sz w:val="20"/>
              </w:rPr>
              <w:t>.и</w:t>
            </w:r>
            <w:proofErr w:type="gramEnd"/>
            <w:r w:rsidRPr="00EF6799">
              <w:rPr>
                <w:b/>
                <w:sz w:val="20"/>
              </w:rPr>
              <w:t>зм</w:t>
            </w:r>
            <w:proofErr w:type="spellEnd"/>
          </w:p>
        </w:tc>
        <w:tc>
          <w:tcPr>
            <w:tcW w:w="708" w:type="dxa"/>
            <w:vMerge w:val="restart"/>
            <w:tcBorders>
              <w:top w:val="single" w:sz="4" w:space="0" w:color="000000"/>
              <w:left w:val="single" w:sz="4" w:space="0" w:color="auto"/>
              <w:bottom w:val="single" w:sz="4" w:space="0" w:color="000000"/>
              <w:right w:val="single" w:sz="4" w:space="0" w:color="000000"/>
            </w:tcBorders>
            <w:vAlign w:val="center"/>
          </w:tcPr>
          <w:p w:rsidR="00EF6799" w:rsidRPr="00EF6799" w:rsidRDefault="00EF6799" w:rsidP="00EF6799">
            <w:pPr>
              <w:widowControl w:val="0"/>
              <w:tabs>
                <w:tab w:val="left" w:pos="720"/>
              </w:tabs>
              <w:autoSpaceDE w:val="0"/>
              <w:snapToGrid w:val="0"/>
              <w:spacing w:line="240" w:lineRule="exact"/>
              <w:jc w:val="center"/>
              <w:rPr>
                <w:b/>
                <w:sz w:val="20"/>
              </w:rPr>
            </w:pPr>
            <w:r w:rsidRPr="00EF6799">
              <w:rPr>
                <w:b/>
                <w:sz w:val="20"/>
              </w:rPr>
              <w:t>Кол-во</w:t>
            </w:r>
          </w:p>
          <w:p w:rsidR="00EF6799" w:rsidRPr="00EF6799" w:rsidRDefault="00EF6799" w:rsidP="00EF6799">
            <w:pPr>
              <w:widowControl w:val="0"/>
              <w:tabs>
                <w:tab w:val="left" w:pos="720"/>
              </w:tabs>
              <w:autoSpaceDE w:val="0"/>
              <w:snapToGrid w:val="0"/>
              <w:spacing w:line="240" w:lineRule="exact"/>
              <w:jc w:val="center"/>
              <w:rPr>
                <w:b/>
                <w:sz w:val="20"/>
              </w:rPr>
            </w:pPr>
          </w:p>
        </w:tc>
      </w:tr>
      <w:tr w:rsidR="00EF6799" w:rsidRPr="00EF6799" w:rsidTr="00EF6799">
        <w:trPr>
          <w:trHeight w:val="429"/>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EF6799" w:rsidRPr="00EF6799" w:rsidRDefault="00EF6799" w:rsidP="00EF6799">
            <w:pPr>
              <w:suppressAutoHyphens w:val="0"/>
              <w:rPr>
                <w:b/>
                <w:sz w:val="20"/>
              </w:rPr>
            </w:pPr>
          </w:p>
        </w:tc>
        <w:tc>
          <w:tcPr>
            <w:tcW w:w="1372" w:type="dxa"/>
            <w:vMerge/>
            <w:tcBorders>
              <w:top w:val="single" w:sz="4" w:space="0" w:color="000000"/>
              <w:left w:val="single" w:sz="4" w:space="0" w:color="000000"/>
              <w:bottom w:val="single" w:sz="4" w:space="0" w:color="000000"/>
              <w:right w:val="single" w:sz="4" w:space="0" w:color="000000"/>
            </w:tcBorders>
            <w:vAlign w:val="center"/>
            <w:hideMark/>
          </w:tcPr>
          <w:p w:rsidR="00EF6799" w:rsidRPr="00EF6799" w:rsidRDefault="00EF6799" w:rsidP="00EF6799">
            <w:pPr>
              <w:suppressAutoHyphens w:val="0"/>
              <w:rPr>
                <w:b/>
                <w:sz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EF6799" w:rsidRPr="00EF6799" w:rsidRDefault="00EF6799" w:rsidP="00EF6799">
            <w:pPr>
              <w:suppressAutoHyphens w:val="0"/>
              <w:rPr>
                <w:b/>
                <w:sz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6799" w:rsidRPr="00EF6799" w:rsidRDefault="00EF6799" w:rsidP="00EF6799">
            <w:pPr>
              <w:widowControl w:val="0"/>
              <w:autoSpaceDE w:val="0"/>
              <w:jc w:val="center"/>
              <w:rPr>
                <w:b/>
                <w:color w:val="000000"/>
                <w:sz w:val="20"/>
              </w:rPr>
            </w:pPr>
            <w:r w:rsidRPr="00EF6799">
              <w:rPr>
                <w:b/>
                <w:color w:val="000000"/>
                <w:sz w:val="20"/>
              </w:rPr>
              <w:t>Наименование характеристики (показателя) товара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F6799" w:rsidRPr="00EF6799" w:rsidRDefault="00EF6799" w:rsidP="00EF6799">
            <w:pPr>
              <w:widowControl w:val="0"/>
              <w:autoSpaceDE w:val="0"/>
              <w:jc w:val="center"/>
              <w:rPr>
                <w:b/>
                <w:color w:val="000000"/>
                <w:sz w:val="20"/>
              </w:rPr>
            </w:pPr>
            <w:r w:rsidRPr="00EF6799">
              <w:rPr>
                <w:b/>
                <w:color w:val="000000"/>
                <w:sz w:val="20"/>
              </w:rPr>
              <w:t>Требование к значению характеристики (показателя)</w:t>
            </w:r>
          </w:p>
        </w:tc>
        <w:tc>
          <w:tcPr>
            <w:tcW w:w="567" w:type="dxa"/>
            <w:tcBorders>
              <w:top w:val="single" w:sz="4" w:space="0" w:color="000000"/>
              <w:left w:val="single" w:sz="4" w:space="0" w:color="000000"/>
              <w:bottom w:val="single" w:sz="4" w:space="0" w:color="000000"/>
              <w:right w:val="single" w:sz="4" w:space="0" w:color="000000"/>
            </w:tcBorders>
            <w:hideMark/>
          </w:tcPr>
          <w:p w:rsidR="00EF6799" w:rsidRPr="00EF6799" w:rsidRDefault="00EF6799" w:rsidP="00EF6799">
            <w:pPr>
              <w:widowControl w:val="0"/>
              <w:tabs>
                <w:tab w:val="left" w:pos="720"/>
              </w:tabs>
              <w:autoSpaceDE w:val="0"/>
              <w:snapToGrid w:val="0"/>
              <w:spacing w:line="240" w:lineRule="exact"/>
              <w:jc w:val="center"/>
              <w:rPr>
                <w:b/>
                <w:sz w:val="18"/>
                <w:szCs w:val="18"/>
              </w:rPr>
            </w:pPr>
            <w:proofErr w:type="spellStart"/>
            <w:r w:rsidRPr="00EF6799">
              <w:rPr>
                <w:b/>
                <w:sz w:val="18"/>
                <w:szCs w:val="18"/>
              </w:rPr>
              <w:t>Ед</w:t>
            </w:r>
            <w:proofErr w:type="gramStart"/>
            <w:r w:rsidRPr="00EF6799">
              <w:rPr>
                <w:b/>
                <w:sz w:val="18"/>
                <w:szCs w:val="18"/>
              </w:rPr>
              <w:t>.и</w:t>
            </w:r>
            <w:proofErr w:type="gramEnd"/>
            <w:r w:rsidRPr="00EF6799">
              <w:rPr>
                <w:b/>
                <w:sz w:val="18"/>
                <w:szCs w:val="18"/>
              </w:rPr>
              <w:t>зм</w:t>
            </w:r>
            <w:proofErr w:type="spellEnd"/>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F6799" w:rsidRPr="00EF6799" w:rsidRDefault="00EF6799" w:rsidP="00EF6799">
            <w:pPr>
              <w:suppressAutoHyphens w:val="0"/>
              <w:rPr>
                <w:b/>
                <w:sz w:val="20"/>
              </w:rPr>
            </w:pPr>
          </w:p>
        </w:tc>
        <w:tc>
          <w:tcPr>
            <w:tcW w:w="567" w:type="dxa"/>
            <w:vMerge/>
            <w:tcBorders>
              <w:top w:val="single" w:sz="4" w:space="0" w:color="000000"/>
              <w:left w:val="single" w:sz="4" w:space="0" w:color="000000"/>
              <w:bottom w:val="single" w:sz="4" w:space="0" w:color="000000"/>
              <w:right w:val="single" w:sz="4" w:space="0" w:color="auto"/>
            </w:tcBorders>
            <w:vAlign w:val="center"/>
            <w:hideMark/>
          </w:tcPr>
          <w:p w:rsidR="00EF6799" w:rsidRPr="00EF6799" w:rsidRDefault="00EF6799" w:rsidP="00EF6799">
            <w:pPr>
              <w:suppressAutoHyphens w:val="0"/>
              <w:rPr>
                <w:b/>
                <w:sz w:val="20"/>
              </w:rPr>
            </w:pPr>
          </w:p>
        </w:tc>
        <w:tc>
          <w:tcPr>
            <w:tcW w:w="708" w:type="dxa"/>
            <w:vMerge/>
            <w:tcBorders>
              <w:top w:val="single" w:sz="4" w:space="0" w:color="000000"/>
              <w:left w:val="single" w:sz="4" w:space="0" w:color="auto"/>
              <w:bottom w:val="single" w:sz="4" w:space="0" w:color="000000"/>
              <w:right w:val="single" w:sz="4" w:space="0" w:color="000000"/>
            </w:tcBorders>
            <w:vAlign w:val="center"/>
            <w:hideMark/>
          </w:tcPr>
          <w:p w:rsidR="00EF6799" w:rsidRPr="00EF6799" w:rsidRDefault="00EF6799" w:rsidP="00EF6799">
            <w:pPr>
              <w:suppressAutoHyphens w:val="0"/>
              <w:rPr>
                <w:b/>
                <w:sz w:val="20"/>
              </w:rPr>
            </w:pPr>
          </w:p>
        </w:tc>
      </w:tr>
      <w:tr w:rsidR="00EF6799" w:rsidRPr="00EF6799" w:rsidTr="00EF6799">
        <w:trPr>
          <w:trHeight w:val="50"/>
        </w:trPr>
        <w:tc>
          <w:tcPr>
            <w:tcW w:w="569" w:type="dxa"/>
            <w:vMerge w:val="restart"/>
            <w:tcBorders>
              <w:top w:val="single" w:sz="4" w:space="0" w:color="000000"/>
              <w:left w:val="single" w:sz="4" w:space="0" w:color="000000"/>
              <w:bottom w:val="nil"/>
              <w:right w:val="single" w:sz="4" w:space="0" w:color="000000"/>
            </w:tcBorders>
            <w:hideMark/>
          </w:tcPr>
          <w:p w:rsidR="00EF6799" w:rsidRPr="00EF6799" w:rsidRDefault="00EF6799" w:rsidP="00EF6799">
            <w:pPr>
              <w:suppressAutoHyphens w:val="0"/>
              <w:jc w:val="center"/>
              <w:rPr>
                <w:sz w:val="20"/>
                <w:shd w:val="clear" w:color="auto" w:fill="FFFFFF"/>
                <w:lang w:val="en-US"/>
              </w:rPr>
            </w:pPr>
            <w:r w:rsidRPr="00EF6799">
              <w:rPr>
                <w:sz w:val="20"/>
                <w:shd w:val="clear" w:color="auto" w:fill="FFFFFF"/>
                <w:lang w:val="en-US"/>
              </w:rPr>
              <w:t>1</w:t>
            </w:r>
          </w:p>
        </w:tc>
        <w:tc>
          <w:tcPr>
            <w:tcW w:w="1372" w:type="dxa"/>
            <w:vMerge w:val="restart"/>
            <w:tcBorders>
              <w:top w:val="single" w:sz="4" w:space="0" w:color="000000"/>
              <w:left w:val="single" w:sz="4" w:space="0" w:color="000000"/>
              <w:bottom w:val="nil"/>
              <w:right w:val="single" w:sz="4" w:space="0" w:color="000000"/>
            </w:tcBorders>
            <w:hideMark/>
          </w:tcPr>
          <w:p w:rsidR="00EF6799" w:rsidRPr="00EF6799" w:rsidRDefault="00EF6799" w:rsidP="00EF6799">
            <w:pPr>
              <w:suppressAutoHyphens w:val="0"/>
              <w:jc w:val="center"/>
              <w:rPr>
                <w:sz w:val="20"/>
                <w:shd w:val="clear" w:color="auto" w:fill="FFFFFF"/>
              </w:rPr>
            </w:pPr>
            <w:r w:rsidRPr="00EF6799">
              <w:rPr>
                <w:sz w:val="20"/>
                <w:shd w:val="clear" w:color="auto" w:fill="FFFFFF"/>
              </w:rPr>
              <w:t>13.20.31.190</w:t>
            </w:r>
          </w:p>
        </w:tc>
        <w:tc>
          <w:tcPr>
            <w:tcW w:w="1559" w:type="dxa"/>
            <w:vMerge w:val="restart"/>
            <w:tcBorders>
              <w:top w:val="single" w:sz="4" w:space="0" w:color="000000"/>
              <w:left w:val="single" w:sz="4" w:space="0" w:color="000000"/>
              <w:bottom w:val="nil"/>
              <w:right w:val="single" w:sz="4" w:space="0" w:color="000000"/>
            </w:tcBorders>
            <w:hideMark/>
          </w:tcPr>
          <w:p w:rsidR="00EF6799" w:rsidRPr="00EF6799" w:rsidRDefault="00EF6799" w:rsidP="00EF6799">
            <w:pPr>
              <w:suppressAutoHyphens w:val="0"/>
              <w:jc w:val="center"/>
              <w:rPr>
                <w:sz w:val="20"/>
                <w:shd w:val="clear" w:color="auto" w:fill="FFFFFF"/>
              </w:rPr>
            </w:pPr>
            <w:r w:rsidRPr="00EF6799">
              <w:rPr>
                <w:sz w:val="20"/>
                <w:shd w:val="clear" w:color="auto" w:fill="FFFFFF"/>
              </w:rPr>
              <w:t>Ткань</w:t>
            </w:r>
          </w:p>
          <w:p w:rsidR="00EF6799" w:rsidRPr="00EF6799" w:rsidRDefault="00EF6799" w:rsidP="00EF6799">
            <w:pPr>
              <w:suppressAutoHyphens w:val="0"/>
              <w:jc w:val="center"/>
              <w:rPr>
                <w:sz w:val="20"/>
                <w:shd w:val="clear" w:color="auto" w:fill="FFFFFF"/>
              </w:rPr>
            </w:pPr>
            <w:proofErr w:type="spellStart"/>
            <w:r w:rsidRPr="00EF6799">
              <w:rPr>
                <w:sz w:val="20"/>
                <w:shd w:val="clear" w:color="auto" w:fill="FFFFFF"/>
              </w:rPr>
              <w:t>таффета</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Назначение ткани:</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 xml:space="preserve">Подкладочная </w:t>
            </w:r>
          </w:p>
        </w:tc>
        <w:tc>
          <w:tcPr>
            <w:tcW w:w="567" w:type="dxa"/>
            <w:tcBorders>
              <w:top w:val="single" w:sz="4" w:space="0" w:color="000000"/>
              <w:left w:val="single" w:sz="4" w:space="0" w:color="000000"/>
              <w:bottom w:val="single" w:sz="4" w:space="0" w:color="000000"/>
              <w:right w:val="single" w:sz="4" w:space="0" w:color="000000"/>
            </w:tcBorders>
          </w:tcPr>
          <w:p w:rsidR="00EF6799" w:rsidRPr="00EF6799" w:rsidRDefault="00EF6799" w:rsidP="00EF6799">
            <w:pPr>
              <w:widowControl w:val="0"/>
              <w:autoSpaceDE w:val="0"/>
              <w:jc w:val="center"/>
              <w:rPr>
                <w:i/>
                <w:sz w:val="20"/>
              </w:rPr>
            </w:pPr>
          </w:p>
        </w:tc>
        <w:tc>
          <w:tcPr>
            <w:tcW w:w="1701" w:type="dxa"/>
            <w:tcBorders>
              <w:top w:val="single" w:sz="4" w:space="0" w:color="000000"/>
              <w:left w:val="single" w:sz="4" w:space="0" w:color="000000"/>
              <w:bottom w:val="single" w:sz="4" w:space="0" w:color="000000"/>
              <w:right w:val="single" w:sz="4" w:space="0" w:color="000000"/>
            </w:tcBorders>
            <w:hideMark/>
          </w:tcPr>
          <w:p w:rsidR="00EF6799" w:rsidRPr="00EF6799" w:rsidRDefault="00EF6799" w:rsidP="00EF6799">
            <w:pPr>
              <w:widowControl w:val="0"/>
              <w:autoSpaceDE w:val="0"/>
              <w:jc w:val="center"/>
              <w:rPr>
                <w:i/>
                <w:sz w:val="20"/>
              </w:rPr>
            </w:pPr>
            <w:r w:rsidRPr="00EF6799">
              <w:rPr>
                <w:i/>
                <w:sz w:val="20"/>
              </w:rPr>
              <w:t>Значение характеристики не может изменяться участником закупки</w:t>
            </w:r>
          </w:p>
        </w:tc>
        <w:tc>
          <w:tcPr>
            <w:tcW w:w="567" w:type="dxa"/>
            <w:vMerge w:val="restart"/>
            <w:tcBorders>
              <w:top w:val="single" w:sz="4" w:space="0" w:color="000000"/>
              <w:left w:val="single" w:sz="4" w:space="0" w:color="000000"/>
              <w:bottom w:val="nil"/>
              <w:right w:val="single" w:sz="4" w:space="0" w:color="auto"/>
            </w:tcBorders>
            <w:hideMark/>
          </w:tcPr>
          <w:p w:rsidR="00EF6799" w:rsidRPr="00EF6799" w:rsidRDefault="00EF6799" w:rsidP="00EF6799">
            <w:pPr>
              <w:suppressAutoHyphens w:val="0"/>
              <w:jc w:val="center"/>
              <w:rPr>
                <w:color w:val="000000"/>
                <w:sz w:val="22"/>
                <w:szCs w:val="22"/>
              </w:rPr>
            </w:pPr>
            <w:r w:rsidRPr="00EF6799">
              <w:rPr>
                <w:color w:val="000000"/>
                <w:sz w:val="22"/>
                <w:szCs w:val="22"/>
              </w:rPr>
              <w:t>м</w:t>
            </w:r>
          </w:p>
        </w:tc>
        <w:tc>
          <w:tcPr>
            <w:tcW w:w="708" w:type="dxa"/>
            <w:vMerge w:val="restart"/>
            <w:tcBorders>
              <w:top w:val="single" w:sz="4" w:space="0" w:color="000000"/>
              <w:left w:val="single" w:sz="4" w:space="0" w:color="auto"/>
              <w:bottom w:val="nil"/>
              <w:right w:val="single" w:sz="4" w:space="0" w:color="000000"/>
            </w:tcBorders>
            <w:hideMark/>
          </w:tcPr>
          <w:p w:rsidR="00EF6799" w:rsidRPr="00EF6799" w:rsidRDefault="00EF6799" w:rsidP="00EF6799">
            <w:pPr>
              <w:suppressAutoHyphens w:val="0"/>
              <w:rPr>
                <w:color w:val="000000"/>
                <w:sz w:val="22"/>
                <w:szCs w:val="22"/>
              </w:rPr>
            </w:pPr>
            <w:r w:rsidRPr="00EF6799">
              <w:rPr>
                <w:color w:val="000000"/>
                <w:sz w:val="22"/>
                <w:szCs w:val="22"/>
              </w:rPr>
              <w:t>60</w:t>
            </w:r>
          </w:p>
        </w:tc>
      </w:tr>
      <w:tr w:rsidR="00EF6799" w:rsidRPr="00EF6799" w:rsidTr="00EF6799">
        <w:trPr>
          <w:trHeight w:val="50"/>
        </w:trPr>
        <w:tc>
          <w:tcPr>
            <w:tcW w:w="56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lang w:val="en-US"/>
              </w:rPr>
            </w:pPr>
          </w:p>
        </w:tc>
        <w:tc>
          <w:tcPr>
            <w:tcW w:w="1372"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55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 xml:space="preserve">Ширина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 xml:space="preserve">≥150 и &lt; 160                         </w:t>
            </w:r>
          </w:p>
        </w:tc>
        <w:tc>
          <w:tcPr>
            <w:tcW w:w="567" w:type="dxa"/>
            <w:tcBorders>
              <w:top w:val="single" w:sz="4" w:space="0" w:color="000000"/>
              <w:left w:val="single" w:sz="4" w:space="0" w:color="000000"/>
              <w:bottom w:val="single" w:sz="4" w:space="0" w:color="000000"/>
              <w:right w:val="single" w:sz="4" w:space="0" w:color="000000"/>
            </w:tcBorders>
          </w:tcPr>
          <w:p w:rsidR="00EF6799" w:rsidRPr="00EF6799" w:rsidRDefault="00EF6799" w:rsidP="00EF6799">
            <w:pPr>
              <w:widowControl w:val="0"/>
              <w:autoSpaceDE w:val="0"/>
              <w:jc w:val="center"/>
              <w:rPr>
                <w:i/>
                <w:sz w:val="20"/>
              </w:rPr>
            </w:pPr>
          </w:p>
          <w:p w:rsidR="00EF6799" w:rsidRPr="00EF6799" w:rsidRDefault="00EF6799" w:rsidP="00EF6799">
            <w:pPr>
              <w:suppressAutoHyphens w:val="0"/>
              <w:spacing w:after="200" w:line="276" w:lineRule="auto"/>
              <w:rPr>
                <w:sz w:val="20"/>
              </w:rPr>
            </w:pPr>
          </w:p>
          <w:p w:rsidR="00EF6799" w:rsidRPr="00EF6799" w:rsidRDefault="00EF6799" w:rsidP="00EF6799">
            <w:pPr>
              <w:suppressAutoHyphens w:val="0"/>
              <w:rPr>
                <w:sz w:val="20"/>
              </w:rPr>
            </w:pPr>
          </w:p>
          <w:p w:rsidR="00EF6799" w:rsidRPr="00EF6799" w:rsidRDefault="00EF6799" w:rsidP="00EF6799">
            <w:pPr>
              <w:suppressAutoHyphens w:val="0"/>
              <w:rPr>
                <w:sz w:val="20"/>
              </w:rPr>
            </w:pPr>
            <w:r w:rsidRPr="00EF6799">
              <w:rPr>
                <w:sz w:val="20"/>
              </w:rPr>
              <w:t>см</w:t>
            </w:r>
          </w:p>
        </w:tc>
        <w:tc>
          <w:tcPr>
            <w:tcW w:w="1701" w:type="dxa"/>
            <w:tcBorders>
              <w:top w:val="single" w:sz="4" w:space="0" w:color="000000"/>
              <w:left w:val="single" w:sz="4" w:space="0" w:color="000000"/>
              <w:bottom w:val="single" w:sz="4" w:space="0" w:color="000000"/>
              <w:right w:val="single" w:sz="4" w:space="0" w:color="000000"/>
            </w:tcBorders>
            <w:hideMark/>
          </w:tcPr>
          <w:p w:rsidR="00EF6799" w:rsidRPr="00EF6799" w:rsidRDefault="00EF6799" w:rsidP="00EF6799">
            <w:pPr>
              <w:widowControl w:val="0"/>
              <w:autoSpaceDE w:val="0"/>
              <w:jc w:val="center"/>
              <w:rPr>
                <w:i/>
                <w:sz w:val="20"/>
              </w:rPr>
            </w:pPr>
            <w:r w:rsidRPr="00EF6799">
              <w:rPr>
                <w:i/>
                <w:sz w:val="20"/>
              </w:rPr>
              <w:t>Участник закупки указывает в заявке конкретное значение характеристики</w:t>
            </w:r>
          </w:p>
        </w:tc>
        <w:tc>
          <w:tcPr>
            <w:tcW w:w="567" w:type="dxa"/>
            <w:vMerge/>
            <w:tcBorders>
              <w:top w:val="single" w:sz="4" w:space="0" w:color="000000"/>
              <w:left w:val="single" w:sz="4" w:space="0" w:color="000000"/>
              <w:bottom w:val="nil"/>
              <w:right w:val="single" w:sz="4" w:space="0" w:color="auto"/>
            </w:tcBorders>
            <w:vAlign w:val="center"/>
            <w:hideMark/>
          </w:tcPr>
          <w:p w:rsidR="00EF6799" w:rsidRPr="00EF6799" w:rsidRDefault="00EF6799" w:rsidP="00EF6799">
            <w:pPr>
              <w:suppressAutoHyphens w:val="0"/>
              <w:rPr>
                <w:color w:val="000000"/>
                <w:sz w:val="22"/>
                <w:szCs w:val="22"/>
              </w:rPr>
            </w:pPr>
          </w:p>
        </w:tc>
        <w:tc>
          <w:tcPr>
            <w:tcW w:w="708" w:type="dxa"/>
            <w:vMerge/>
            <w:tcBorders>
              <w:top w:val="single" w:sz="4" w:space="0" w:color="000000"/>
              <w:left w:val="single" w:sz="4" w:space="0" w:color="auto"/>
              <w:bottom w:val="nil"/>
              <w:right w:val="single" w:sz="4" w:space="0" w:color="000000"/>
            </w:tcBorders>
            <w:vAlign w:val="center"/>
            <w:hideMark/>
          </w:tcPr>
          <w:p w:rsidR="00EF6799" w:rsidRPr="00EF6799" w:rsidRDefault="00EF6799" w:rsidP="00EF6799">
            <w:pPr>
              <w:suppressAutoHyphens w:val="0"/>
              <w:rPr>
                <w:color w:val="000000"/>
                <w:sz w:val="22"/>
                <w:szCs w:val="22"/>
              </w:rPr>
            </w:pPr>
          </w:p>
        </w:tc>
      </w:tr>
      <w:tr w:rsidR="00EF6799" w:rsidRPr="00EF6799" w:rsidTr="00EF6799">
        <w:trPr>
          <w:trHeight w:val="50"/>
        </w:trPr>
        <w:tc>
          <w:tcPr>
            <w:tcW w:w="56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372"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55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Состав</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 xml:space="preserve">Полиэстер </w:t>
            </w:r>
          </w:p>
          <w:p w:rsidR="00EF6799" w:rsidRPr="00EF6799" w:rsidRDefault="00EF6799" w:rsidP="00EF6799">
            <w:pPr>
              <w:autoSpaceDN w:val="0"/>
              <w:jc w:val="center"/>
              <w:textAlignment w:val="baseline"/>
              <w:rPr>
                <w:sz w:val="20"/>
              </w:rPr>
            </w:pPr>
            <w:r w:rsidRPr="00EF6799">
              <w:rPr>
                <w:sz w:val="20"/>
              </w:rPr>
              <w:t xml:space="preserve">100% </w:t>
            </w:r>
          </w:p>
        </w:tc>
        <w:tc>
          <w:tcPr>
            <w:tcW w:w="567" w:type="dxa"/>
            <w:tcBorders>
              <w:top w:val="single" w:sz="4" w:space="0" w:color="000000"/>
              <w:left w:val="single" w:sz="4" w:space="0" w:color="000000"/>
              <w:bottom w:val="single" w:sz="4" w:space="0" w:color="000000"/>
              <w:right w:val="single" w:sz="4" w:space="0" w:color="000000"/>
            </w:tcBorders>
          </w:tcPr>
          <w:p w:rsidR="00EF6799" w:rsidRPr="00EF6799" w:rsidRDefault="00EF6799" w:rsidP="00EF6799">
            <w:pPr>
              <w:widowControl w:val="0"/>
              <w:autoSpaceDE w:val="0"/>
              <w:jc w:val="center"/>
              <w:rPr>
                <w:i/>
                <w:sz w:val="20"/>
              </w:rPr>
            </w:pPr>
          </w:p>
          <w:p w:rsidR="00EF6799" w:rsidRPr="00EF6799" w:rsidRDefault="00EF6799" w:rsidP="00EF6799">
            <w:pPr>
              <w:suppressAutoHyphens w:val="0"/>
              <w:spacing w:after="200" w:line="276" w:lineRule="auto"/>
              <w:rPr>
                <w:sz w:val="20"/>
              </w:rPr>
            </w:pPr>
          </w:p>
          <w:p w:rsidR="00EF6799" w:rsidRPr="00EF6799" w:rsidRDefault="00EF6799" w:rsidP="00EF6799">
            <w:pPr>
              <w:suppressAutoHyphens w:val="0"/>
              <w:spacing w:after="200" w:line="276" w:lineRule="auto"/>
              <w:rPr>
                <w:sz w:val="20"/>
              </w:rPr>
            </w:pPr>
          </w:p>
        </w:tc>
        <w:tc>
          <w:tcPr>
            <w:tcW w:w="1701" w:type="dxa"/>
            <w:tcBorders>
              <w:top w:val="single" w:sz="4" w:space="0" w:color="000000"/>
              <w:left w:val="single" w:sz="4" w:space="0" w:color="000000"/>
              <w:bottom w:val="single" w:sz="4" w:space="0" w:color="000000"/>
              <w:right w:val="single" w:sz="4" w:space="0" w:color="000000"/>
            </w:tcBorders>
            <w:hideMark/>
          </w:tcPr>
          <w:p w:rsidR="00EF6799" w:rsidRPr="00EF6799" w:rsidRDefault="00EF6799" w:rsidP="00EF6799">
            <w:pPr>
              <w:widowControl w:val="0"/>
              <w:autoSpaceDE w:val="0"/>
              <w:jc w:val="center"/>
              <w:rPr>
                <w:i/>
                <w:sz w:val="20"/>
              </w:rPr>
            </w:pPr>
            <w:r w:rsidRPr="00EF6799">
              <w:rPr>
                <w:i/>
                <w:sz w:val="20"/>
              </w:rPr>
              <w:t>Значение характеристики не может изменяться участником закупки</w:t>
            </w:r>
          </w:p>
        </w:tc>
        <w:tc>
          <w:tcPr>
            <w:tcW w:w="567" w:type="dxa"/>
            <w:vMerge/>
            <w:tcBorders>
              <w:top w:val="single" w:sz="4" w:space="0" w:color="000000"/>
              <w:left w:val="single" w:sz="4" w:space="0" w:color="000000"/>
              <w:bottom w:val="nil"/>
              <w:right w:val="single" w:sz="4" w:space="0" w:color="auto"/>
            </w:tcBorders>
            <w:vAlign w:val="center"/>
            <w:hideMark/>
          </w:tcPr>
          <w:p w:rsidR="00EF6799" w:rsidRPr="00EF6799" w:rsidRDefault="00EF6799" w:rsidP="00EF6799">
            <w:pPr>
              <w:suppressAutoHyphens w:val="0"/>
              <w:rPr>
                <w:color w:val="000000"/>
                <w:sz w:val="22"/>
                <w:szCs w:val="22"/>
              </w:rPr>
            </w:pPr>
          </w:p>
        </w:tc>
        <w:tc>
          <w:tcPr>
            <w:tcW w:w="708" w:type="dxa"/>
            <w:vMerge/>
            <w:tcBorders>
              <w:top w:val="single" w:sz="4" w:space="0" w:color="000000"/>
              <w:left w:val="single" w:sz="4" w:space="0" w:color="auto"/>
              <w:bottom w:val="nil"/>
              <w:right w:val="single" w:sz="4" w:space="0" w:color="000000"/>
            </w:tcBorders>
            <w:vAlign w:val="center"/>
            <w:hideMark/>
          </w:tcPr>
          <w:p w:rsidR="00EF6799" w:rsidRPr="00EF6799" w:rsidRDefault="00EF6799" w:rsidP="00EF6799">
            <w:pPr>
              <w:suppressAutoHyphens w:val="0"/>
              <w:rPr>
                <w:color w:val="000000"/>
                <w:sz w:val="22"/>
                <w:szCs w:val="22"/>
              </w:rPr>
            </w:pPr>
          </w:p>
        </w:tc>
      </w:tr>
      <w:tr w:rsidR="00EF6799" w:rsidRPr="00EF6799" w:rsidTr="00EF6799">
        <w:trPr>
          <w:trHeight w:val="50"/>
        </w:trPr>
        <w:tc>
          <w:tcPr>
            <w:tcW w:w="56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372"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55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Плотность ткани</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≥75 и &lt; 100</w:t>
            </w:r>
          </w:p>
        </w:tc>
        <w:tc>
          <w:tcPr>
            <w:tcW w:w="567" w:type="dxa"/>
            <w:tcBorders>
              <w:top w:val="single" w:sz="4" w:space="0" w:color="000000"/>
              <w:left w:val="single" w:sz="4" w:space="0" w:color="000000"/>
              <w:bottom w:val="single" w:sz="4" w:space="0" w:color="000000"/>
              <w:right w:val="single" w:sz="4" w:space="0" w:color="000000"/>
            </w:tcBorders>
          </w:tcPr>
          <w:p w:rsidR="00EF6799" w:rsidRPr="00EF6799" w:rsidRDefault="00EF6799" w:rsidP="00EF6799">
            <w:pPr>
              <w:widowControl w:val="0"/>
              <w:autoSpaceDE w:val="0"/>
              <w:jc w:val="center"/>
              <w:rPr>
                <w:i/>
                <w:sz w:val="20"/>
              </w:rPr>
            </w:pPr>
          </w:p>
          <w:p w:rsidR="00EF6799" w:rsidRPr="00EF6799" w:rsidRDefault="00EF6799" w:rsidP="00EF6799">
            <w:pPr>
              <w:widowControl w:val="0"/>
              <w:autoSpaceDE w:val="0"/>
              <w:jc w:val="center"/>
              <w:rPr>
                <w:i/>
                <w:sz w:val="20"/>
              </w:rPr>
            </w:pPr>
          </w:p>
          <w:p w:rsidR="00EF6799" w:rsidRPr="00EF6799" w:rsidRDefault="00EF6799" w:rsidP="00EF6799">
            <w:pPr>
              <w:widowControl w:val="0"/>
              <w:autoSpaceDE w:val="0"/>
              <w:jc w:val="center"/>
              <w:rPr>
                <w:i/>
                <w:sz w:val="20"/>
              </w:rPr>
            </w:pPr>
          </w:p>
          <w:p w:rsidR="00EF6799" w:rsidRPr="00EF6799" w:rsidRDefault="00EF6799" w:rsidP="00EF6799">
            <w:pPr>
              <w:widowControl w:val="0"/>
              <w:autoSpaceDE w:val="0"/>
              <w:jc w:val="center"/>
              <w:rPr>
                <w:sz w:val="20"/>
              </w:rPr>
            </w:pPr>
            <w:r w:rsidRPr="00EF6799">
              <w:rPr>
                <w:sz w:val="20"/>
              </w:rPr>
              <w:t>г/м</w:t>
            </w:r>
            <w:proofErr w:type="gramStart"/>
            <w:r w:rsidRPr="00EF6799">
              <w:rPr>
                <w:sz w:val="20"/>
              </w:rPr>
              <w:t>2</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rsidR="00EF6799" w:rsidRPr="00EF6799" w:rsidRDefault="00EF6799" w:rsidP="00EF6799">
            <w:pPr>
              <w:widowControl w:val="0"/>
              <w:autoSpaceDE w:val="0"/>
              <w:jc w:val="center"/>
              <w:rPr>
                <w:i/>
                <w:sz w:val="20"/>
              </w:rPr>
            </w:pPr>
            <w:r w:rsidRPr="00EF6799">
              <w:rPr>
                <w:i/>
                <w:sz w:val="20"/>
              </w:rPr>
              <w:t>Участник закупки указывает в заявке конкретное значение характеристики</w:t>
            </w:r>
          </w:p>
        </w:tc>
        <w:tc>
          <w:tcPr>
            <w:tcW w:w="567" w:type="dxa"/>
            <w:vMerge/>
            <w:tcBorders>
              <w:top w:val="single" w:sz="4" w:space="0" w:color="000000"/>
              <w:left w:val="single" w:sz="4" w:space="0" w:color="000000"/>
              <w:bottom w:val="nil"/>
              <w:right w:val="single" w:sz="4" w:space="0" w:color="auto"/>
            </w:tcBorders>
            <w:vAlign w:val="center"/>
            <w:hideMark/>
          </w:tcPr>
          <w:p w:rsidR="00EF6799" w:rsidRPr="00EF6799" w:rsidRDefault="00EF6799" w:rsidP="00EF6799">
            <w:pPr>
              <w:suppressAutoHyphens w:val="0"/>
              <w:rPr>
                <w:color w:val="000000"/>
                <w:sz w:val="22"/>
                <w:szCs w:val="22"/>
              </w:rPr>
            </w:pPr>
          </w:p>
        </w:tc>
        <w:tc>
          <w:tcPr>
            <w:tcW w:w="708" w:type="dxa"/>
            <w:vMerge/>
            <w:tcBorders>
              <w:top w:val="single" w:sz="4" w:space="0" w:color="000000"/>
              <w:left w:val="single" w:sz="4" w:space="0" w:color="auto"/>
              <w:bottom w:val="nil"/>
              <w:right w:val="single" w:sz="4" w:space="0" w:color="000000"/>
            </w:tcBorders>
            <w:vAlign w:val="center"/>
            <w:hideMark/>
          </w:tcPr>
          <w:p w:rsidR="00EF6799" w:rsidRPr="00EF6799" w:rsidRDefault="00EF6799" w:rsidP="00EF6799">
            <w:pPr>
              <w:suppressAutoHyphens w:val="0"/>
              <w:rPr>
                <w:color w:val="000000"/>
                <w:sz w:val="22"/>
                <w:szCs w:val="22"/>
              </w:rPr>
            </w:pPr>
          </w:p>
        </w:tc>
      </w:tr>
      <w:tr w:rsidR="00EF6799" w:rsidRPr="00EF6799" w:rsidTr="00EF6799">
        <w:trPr>
          <w:trHeight w:val="50"/>
        </w:trPr>
        <w:tc>
          <w:tcPr>
            <w:tcW w:w="56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372"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55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 xml:space="preserve">Вид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proofErr w:type="spellStart"/>
            <w:r w:rsidRPr="00EF6799">
              <w:rPr>
                <w:sz w:val="20"/>
              </w:rPr>
              <w:t>Таффета</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EF6799" w:rsidRPr="00EF6799" w:rsidRDefault="00EF6799" w:rsidP="00EF6799">
            <w:pPr>
              <w:widowControl w:val="0"/>
              <w:autoSpaceDE w:val="0"/>
              <w:jc w:val="center"/>
              <w:rPr>
                <w:i/>
                <w:sz w:val="20"/>
              </w:rPr>
            </w:pPr>
          </w:p>
        </w:tc>
        <w:tc>
          <w:tcPr>
            <w:tcW w:w="1701" w:type="dxa"/>
            <w:tcBorders>
              <w:top w:val="single" w:sz="4" w:space="0" w:color="000000"/>
              <w:left w:val="single" w:sz="4" w:space="0" w:color="000000"/>
              <w:bottom w:val="single" w:sz="4" w:space="0" w:color="000000"/>
              <w:right w:val="single" w:sz="4" w:space="0" w:color="000000"/>
            </w:tcBorders>
            <w:hideMark/>
          </w:tcPr>
          <w:p w:rsidR="00EF6799" w:rsidRPr="00EF6799" w:rsidRDefault="00EF6799" w:rsidP="00EF6799">
            <w:pPr>
              <w:widowControl w:val="0"/>
              <w:autoSpaceDE w:val="0"/>
              <w:jc w:val="center"/>
              <w:rPr>
                <w:i/>
                <w:sz w:val="20"/>
              </w:rPr>
            </w:pPr>
            <w:r w:rsidRPr="00EF6799">
              <w:rPr>
                <w:i/>
                <w:sz w:val="20"/>
              </w:rPr>
              <w:t xml:space="preserve">Значение характеристики не может изменяться участником </w:t>
            </w:r>
            <w:r w:rsidRPr="00EF6799">
              <w:rPr>
                <w:i/>
                <w:sz w:val="20"/>
              </w:rPr>
              <w:lastRenderedPageBreak/>
              <w:t>закупки</w:t>
            </w:r>
          </w:p>
        </w:tc>
        <w:tc>
          <w:tcPr>
            <w:tcW w:w="567" w:type="dxa"/>
            <w:vMerge/>
            <w:tcBorders>
              <w:top w:val="single" w:sz="4" w:space="0" w:color="000000"/>
              <w:left w:val="single" w:sz="4" w:space="0" w:color="000000"/>
              <w:bottom w:val="nil"/>
              <w:right w:val="single" w:sz="4" w:space="0" w:color="auto"/>
            </w:tcBorders>
            <w:vAlign w:val="center"/>
            <w:hideMark/>
          </w:tcPr>
          <w:p w:rsidR="00EF6799" w:rsidRPr="00EF6799" w:rsidRDefault="00EF6799" w:rsidP="00EF6799">
            <w:pPr>
              <w:suppressAutoHyphens w:val="0"/>
              <w:rPr>
                <w:color w:val="000000"/>
                <w:sz w:val="22"/>
                <w:szCs w:val="22"/>
              </w:rPr>
            </w:pPr>
          </w:p>
        </w:tc>
        <w:tc>
          <w:tcPr>
            <w:tcW w:w="708" w:type="dxa"/>
            <w:vMerge/>
            <w:tcBorders>
              <w:top w:val="single" w:sz="4" w:space="0" w:color="000000"/>
              <w:left w:val="single" w:sz="4" w:space="0" w:color="auto"/>
              <w:bottom w:val="nil"/>
              <w:right w:val="single" w:sz="4" w:space="0" w:color="000000"/>
            </w:tcBorders>
            <w:vAlign w:val="center"/>
            <w:hideMark/>
          </w:tcPr>
          <w:p w:rsidR="00EF6799" w:rsidRPr="00EF6799" w:rsidRDefault="00EF6799" w:rsidP="00EF6799">
            <w:pPr>
              <w:suppressAutoHyphens w:val="0"/>
              <w:rPr>
                <w:color w:val="000000"/>
                <w:sz w:val="22"/>
                <w:szCs w:val="22"/>
              </w:rPr>
            </w:pPr>
          </w:p>
        </w:tc>
      </w:tr>
      <w:tr w:rsidR="00EF6799" w:rsidRPr="00EF6799" w:rsidTr="00EF6799">
        <w:trPr>
          <w:trHeight w:val="993"/>
        </w:trPr>
        <w:tc>
          <w:tcPr>
            <w:tcW w:w="569" w:type="dxa"/>
            <w:tcBorders>
              <w:top w:val="nil"/>
              <w:left w:val="single" w:sz="4" w:space="0" w:color="000000"/>
              <w:bottom w:val="single" w:sz="4" w:space="0" w:color="000000"/>
              <w:right w:val="single" w:sz="4" w:space="0" w:color="000000"/>
            </w:tcBorders>
            <w:vAlign w:val="center"/>
          </w:tcPr>
          <w:p w:rsidR="00EF6799" w:rsidRPr="00EF6799" w:rsidRDefault="00EF6799" w:rsidP="00EF6799">
            <w:pPr>
              <w:suppressAutoHyphens w:val="0"/>
              <w:jc w:val="center"/>
              <w:rPr>
                <w:sz w:val="20"/>
                <w:shd w:val="clear" w:color="auto" w:fill="FFFFFF"/>
              </w:rPr>
            </w:pPr>
          </w:p>
        </w:tc>
        <w:tc>
          <w:tcPr>
            <w:tcW w:w="1372" w:type="dxa"/>
            <w:tcBorders>
              <w:top w:val="nil"/>
              <w:left w:val="single" w:sz="4" w:space="0" w:color="000000"/>
              <w:bottom w:val="single" w:sz="4" w:space="0" w:color="000000"/>
              <w:right w:val="single" w:sz="4" w:space="0" w:color="000000"/>
            </w:tcBorders>
          </w:tcPr>
          <w:p w:rsidR="00EF6799" w:rsidRPr="00EF6799" w:rsidRDefault="00EF6799" w:rsidP="00EF6799">
            <w:pPr>
              <w:suppressAutoHyphens w:val="0"/>
              <w:jc w:val="center"/>
              <w:rPr>
                <w:sz w:val="20"/>
                <w:shd w:val="clear" w:color="auto" w:fill="FFFFFF"/>
              </w:rPr>
            </w:pPr>
          </w:p>
        </w:tc>
        <w:tc>
          <w:tcPr>
            <w:tcW w:w="1559" w:type="dxa"/>
            <w:tcBorders>
              <w:top w:val="nil"/>
              <w:left w:val="single" w:sz="4" w:space="0" w:color="000000"/>
              <w:bottom w:val="single" w:sz="4" w:space="0" w:color="000000"/>
              <w:right w:val="single" w:sz="4" w:space="0" w:color="000000"/>
            </w:tcBorders>
          </w:tcPr>
          <w:p w:rsidR="00EF6799" w:rsidRPr="00EF6799" w:rsidRDefault="00EF6799" w:rsidP="00EF6799">
            <w:pPr>
              <w:suppressAutoHyphens w:val="0"/>
              <w:jc w:val="center"/>
              <w:rPr>
                <w:b/>
                <w:sz w:val="20"/>
                <w:shd w:val="clear" w:color="auto" w:fill="FFFFFF"/>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Цвет</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Темно-синий</w:t>
            </w:r>
          </w:p>
        </w:tc>
        <w:tc>
          <w:tcPr>
            <w:tcW w:w="567" w:type="dxa"/>
            <w:tcBorders>
              <w:top w:val="single" w:sz="4" w:space="0" w:color="000000"/>
              <w:left w:val="single" w:sz="4" w:space="0" w:color="000000"/>
              <w:bottom w:val="single" w:sz="4" w:space="0" w:color="000000"/>
              <w:right w:val="single" w:sz="4" w:space="0" w:color="000000"/>
            </w:tcBorders>
          </w:tcPr>
          <w:p w:rsidR="00EF6799" w:rsidRPr="00EF6799" w:rsidRDefault="00EF6799" w:rsidP="00EF6799">
            <w:pPr>
              <w:widowControl w:val="0"/>
              <w:autoSpaceDE w:val="0"/>
              <w:jc w:val="center"/>
              <w:rPr>
                <w:i/>
                <w:sz w:val="20"/>
              </w:rPr>
            </w:pPr>
          </w:p>
        </w:tc>
        <w:tc>
          <w:tcPr>
            <w:tcW w:w="1701" w:type="dxa"/>
            <w:tcBorders>
              <w:top w:val="single" w:sz="4" w:space="0" w:color="000000"/>
              <w:left w:val="single" w:sz="4" w:space="0" w:color="000000"/>
              <w:bottom w:val="single" w:sz="4" w:space="0" w:color="000000"/>
              <w:right w:val="single" w:sz="4" w:space="0" w:color="000000"/>
            </w:tcBorders>
            <w:hideMark/>
          </w:tcPr>
          <w:p w:rsidR="00EF6799" w:rsidRPr="00EF6799" w:rsidRDefault="00EF6799" w:rsidP="00EF6799">
            <w:pPr>
              <w:widowControl w:val="0"/>
              <w:autoSpaceDE w:val="0"/>
              <w:jc w:val="center"/>
              <w:rPr>
                <w:i/>
                <w:sz w:val="20"/>
              </w:rPr>
            </w:pPr>
            <w:r w:rsidRPr="00EF6799">
              <w:rPr>
                <w:i/>
                <w:sz w:val="20"/>
              </w:rPr>
              <w:t>Значение характеристики не может изменяться участником закупки</w:t>
            </w:r>
          </w:p>
        </w:tc>
        <w:tc>
          <w:tcPr>
            <w:tcW w:w="567" w:type="dxa"/>
            <w:tcBorders>
              <w:top w:val="nil"/>
              <w:left w:val="single" w:sz="4" w:space="0" w:color="000000"/>
              <w:bottom w:val="single" w:sz="4" w:space="0" w:color="000000"/>
              <w:right w:val="single" w:sz="4" w:space="0" w:color="auto"/>
            </w:tcBorders>
            <w:vAlign w:val="center"/>
          </w:tcPr>
          <w:p w:rsidR="00EF6799" w:rsidRPr="00EF6799" w:rsidRDefault="00EF6799" w:rsidP="00EF6799">
            <w:pPr>
              <w:suppressAutoHyphens w:val="0"/>
              <w:jc w:val="center"/>
              <w:rPr>
                <w:color w:val="000000"/>
                <w:sz w:val="20"/>
              </w:rPr>
            </w:pPr>
          </w:p>
        </w:tc>
        <w:tc>
          <w:tcPr>
            <w:tcW w:w="708" w:type="dxa"/>
            <w:tcBorders>
              <w:top w:val="nil"/>
              <w:left w:val="single" w:sz="4" w:space="0" w:color="auto"/>
              <w:bottom w:val="single" w:sz="4" w:space="0" w:color="000000"/>
              <w:right w:val="single" w:sz="4" w:space="0" w:color="000000"/>
            </w:tcBorders>
            <w:vAlign w:val="center"/>
          </w:tcPr>
          <w:p w:rsidR="00EF6799" w:rsidRPr="00EF6799" w:rsidRDefault="00EF6799" w:rsidP="00EF6799">
            <w:pPr>
              <w:suppressAutoHyphens w:val="0"/>
              <w:jc w:val="center"/>
              <w:rPr>
                <w:color w:val="000000"/>
                <w:sz w:val="20"/>
              </w:rPr>
            </w:pPr>
          </w:p>
        </w:tc>
      </w:tr>
      <w:tr w:rsidR="00EF6799" w:rsidRPr="00EF6799" w:rsidTr="00EF6799">
        <w:trPr>
          <w:trHeight w:val="50"/>
        </w:trPr>
        <w:tc>
          <w:tcPr>
            <w:tcW w:w="569" w:type="dxa"/>
            <w:vMerge w:val="restart"/>
            <w:tcBorders>
              <w:top w:val="single" w:sz="4" w:space="0" w:color="000000"/>
              <w:left w:val="single" w:sz="4" w:space="0" w:color="000000"/>
              <w:bottom w:val="nil"/>
              <w:right w:val="single" w:sz="4" w:space="0" w:color="000000"/>
            </w:tcBorders>
            <w:hideMark/>
          </w:tcPr>
          <w:p w:rsidR="00EF6799" w:rsidRPr="00EF6799" w:rsidRDefault="00EF6799" w:rsidP="00EF6799">
            <w:pPr>
              <w:suppressAutoHyphens w:val="0"/>
              <w:jc w:val="center"/>
              <w:rPr>
                <w:sz w:val="22"/>
                <w:szCs w:val="22"/>
                <w:shd w:val="clear" w:color="auto" w:fill="FFFFFF"/>
              </w:rPr>
            </w:pPr>
            <w:r w:rsidRPr="00EF6799">
              <w:rPr>
                <w:sz w:val="22"/>
                <w:szCs w:val="22"/>
                <w:shd w:val="clear" w:color="auto" w:fill="FFFFFF"/>
              </w:rPr>
              <w:t>2</w:t>
            </w:r>
          </w:p>
        </w:tc>
        <w:tc>
          <w:tcPr>
            <w:tcW w:w="1372" w:type="dxa"/>
            <w:vMerge w:val="restart"/>
            <w:tcBorders>
              <w:top w:val="single" w:sz="4" w:space="0" w:color="000000"/>
              <w:left w:val="single" w:sz="4" w:space="0" w:color="000000"/>
              <w:bottom w:val="nil"/>
              <w:right w:val="single" w:sz="4" w:space="0" w:color="000000"/>
            </w:tcBorders>
            <w:hideMark/>
          </w:tcPr>
          <w:p w:rsidR="00EF6799" w:rsidRPr="00EF6799" w:rsidRDefault="00EF6799" w:rsidP="00EF6799">
            <w:pPr>
              <w:suppressAutoHyphens w:val="0"/>
              <w:jc w:val="center"/>
              <w:rPr>
                <w:sz w:val="20"/>
                <w:shd w:val="clear" w:color="auto" w:fill="FFFFFF"/>
              </w:rPr>
            </w:pPr>
            <w:r w:rsidRPr="00EF6799">
              <w:rPr>
                <w:sz w:val="20"/>
                <w:shd w:val="clear" w:color="auto" w:fill="FFFFFF"/>
              </w:rPr>
              <w:t>13.20.31.190</w:t>
            </w:r>
          </w:p>
        </w:tc>
        <w:tc>
          <w:tcPr>
            <w:tcW w:w="1559" w:type="dxa"/>
            <w:vMerge w:val="restart"/>
            <w:tcBorders>
              <w:top w:val="single" w:sz="4" w:space="0" w:color="000000"/>
              <w:left w:val="single" w:sz="4" w:space="0" w:color="000000"/>
              <w:bottom w:val="nil"/>
              <w:right w:val="single" w:sz="4" w:space="0" w:color="000000"/>
            </w:tcBorders>
            <w:hideMark/>
          </w:tcPr>
          <w:p w:rsidR="00EF6799" w:rsidRPr="00EF6799" w:rsidRDefault="00EF6799" w:rsidP="00EF6799">
            <w:pPr>
              <w:suppressAutoHyphens w:val="0"/>
              <w:jc w:val="center"/>
              <w:rPr>
                <w:sz w:val="20"/>
                <w:shd w:val="clear" w:color="auto" w:fill="FFFFFF"/>
              </w:rPr>
            </w:pPr>
            <w:r w:rsidRPr="00EF6799">
              <w:rPr>
                <w:sz w:val="20"/>
                <w:shd w:val="clear" w:color="auto" w:fill="FFFFFF"/>
              </w:rPr>
              <w:t xml:space="preserve">Ткань </w:t>
            </w:r>
          </w:p>
          <w:p w:rsidR="00EF6799" w:rsidRPr="00EF6799" w:rsidRDefault="00EF6799" w:rsidP="00EF6799">
            <w:pPr>
              <w:suppressAutoHyphens w:val="0"/>
              <w:jc w:val="center"/>
              <w:rPr>
                <w:sz w:val="20"/>
                <w:shd w:val="clear" w:color="auto" w:fill="FFFFFF"/>
              </w:rPr>
            </w:pPr>
            <w:proofErr w:type="spellStart"/>
            <w:r w:rsidRPr="00EF6799">
              <w:rPr>
                <w:sz w:val="20"/>
                <w:shd w:val="clear" w:color="auto" w:fill="FFFFFF"/>
              </w:rPr>
              <w:t>таффета</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Назначение ткани:</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 xml:space="preserve">Подкладочная </w:t>
            </w:r>
          </w:p>
        </w:tc>
        <w:tc>
          <w:tcPr>
            <w:tcW w:w="567" w:type="dxa"/>
            <w:tcBorders>
              <w:top w:val="single" w:sz="4" w:space="0" w:color="000000"/>
              <w:left w:val="single" w:sz="4" w:space="0" w:color="000000"/>
              <w:bottom w:val="single" w:sz="4" w:space="0" w:color="000000"/>
              <w:right w:val="single" w:sz="4" w:space="0" w:color="000000"/>
            </w:tcBorders>
          </w:tcPr>
          <w:p w:rsidR="00EF6799" w:rsidRPr="00EF6799" w:rsidRDefault="00EF6799" w:rsidP="00EF6799">
            <w:pPr>
              <w:widowControl w:val="0"/>
              <w:autoSpaceDE w:val="0"/>
              <w:jc w:val="center"/>
              <w:rPr>
                <w:i/>
                <w:sz w:val="20"/>
              </w:rPr>
            </w:pPr>
          </w:p>
        </w:tc>
        <w:tc>
          <w:tcPr>
            <w:tcW w:w="1701" w:type="dxa"/>
            <w:tcBorders>
              <w:top w:val="single" w:sz="4" w:space="0" w:color="000000"/>
              <w:left w:val="single" w:sz="4" w:space="0" w:color="000000"/>
              <w:bottom w:val="single" w:sz="4" w:space="0" w:color="000000"/>
              <w:right w:val="single" w:sz="4" w:space="0" w:color="000000"/>
            </w:tcBorders>
            <w:hideMark/>
          </w:tcPr>
          <w:p w:rsidR="00EF6799" w:rsidRPr="00EF6799" w:rsidRDefault="00EF6799" w:rsidP="00EF6799">
            <w:pPr>
              <w:widowControl w:val="0"/>
              <w:autoSpaceDE w:val="0"/>
              <w:jc w:val="center"/>
              <w:rPr>
                <w:i/>
                <w:sz w:val="20"/>
              </w:rPr>
            </w:pPr>
            <w:r w:rsidRPr="00EF6799">
              <w:rPr>
                <w:i/>
                <w:sz w:val="20"/>
              </w:rPr>
              <w:t>Значение характеристики не может изменяться участником закупки</w:t>
            </w:r>
          </w:p>
        </w:tc>
        <w:tc>
          <w:tcPr>
            <w:tcW w:w="567" w:type="dxa"/>
            <w:vMerge w:val="restart"/>
            <w:tcBorders>
              <w:top w:val="single" w:sz="4" w:space="0" w:color="000000"/>
              <w:left w:val="single" w:sz="4" w:space="0" w:color="000000"/>
              <w:bottom w:val="nil"/>
              <w:right w:val="single" w:sz="4" w:space="0" w:color="auto"/>
            </w:tcBorders>
            <w:hideMark/>
          </w:tcPr>
          <w:p w:rsidR="00EF6799" w:rsidRPr="00EF6799" w:rsidRDefault="00EF6799" w:rsidP="00EF6799">
            <w:pPr>
              <w:suppressAutoHyphens w:val="0"/>
              <w:jc w:val="center"/>
              <w:rPr>
                <w:color w:val="000000"/>
                <w:sz w:val="22"/>
                <w:szCs w:val="22"/>
              </w:rPr>
            </w:pPr>
            <w:r w:rsidRPr="00EF6799">
              <w:rPr>
                <w:color w:val="000000"/>
                <w:sz w:val="22"/>
                <w:szCs w:val="22"/>
              </w:rPr>
              <w:t>м</w:t>
            </w:r>
          </w:p>
        </w:tc>
        <w:tc>
          <w:tcPr>
            <w:tcW w:w="708" w:type="dxa"/>
            <w:vMerge w:val="restart"/>
            <w:tcBorders>
              <w:top w:val="single" w:sz="4" w:space="0" w:color="000000"/>
              <w:left w:val="single" w:sz="4" w:space="0" w:color="auto"/>
              <w:bottom w:val="nil"/>
              <w:right w:val="single" w:sz="4" w:space="0" w:color="000000"/>
            </w:tcBorders>
            <w:hideMark/>
          </w:tcPr>
          <w:p w:rsidR="00EF6799" w:rsidRPr="00EF6799" w:rsidRDefault="00EF6799" w:rsidP="00EF6799">
            <w:pPr>
              <w:suppressAutoHyphens w:val="0"/>
              <w:jc w:val="center"/>
              <w:rPr>
                <w:color w:val="000000"/>
                <w:sz w:val="22"/>
                <w:szCs w:val="22"/>
                <w:lang w:val="en-US"/>
              </w:rPr>
            </w:pPr>
            <w:r w:rsidRPr="00EF6799">
              <w:rPr>
                <w:color w:val="000000"/>
                <w:sz w:val="22"/>
                <w:szCs w:val="22"/>
              </w:rPr>
              <w:t>4</w:t>
            </w:r>
            <w:r w:rsidRPr="00EF6799">
              <w:rPr>
                <w:color w:val="000000"/>
                <w:sz w:val="22"/>
                <w:szCs w:val="22"/>
                <w:lang w:val="en-US"/>
              </w:rPr>
              <w:t>0</w:t>
            </w:r>
          </w:p>
        </w:tc>
      </w:tr>
      <w:tr w:rsidR="00EF6799" w:rsidRPr="00EF6799" w:rsidTr="00EF6799">
        <w:trPr>
          <w:trHeight w:val="50"/>
        </w:trPr>
        <w:tc>
          <w:tcPr>
            <w:tcW w:w="56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2"/>
                <w:szCs w:val="22"/>
                <w:shd w:val="clear" w:color="auto" w:fill="FFFFFF"/>
              </w:rPr>
            </w:pPr>
          </w:p>
        </w:tc>
        <w:tc>
          <w:tcPr>
            <w:tcW w:w="1372"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55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 xml:space="preserve">Ширина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 xml:space="preserve">≥150 и &lt; 160                         </w:t>
            </w:r>
          </w:p>
        </w:tc>
        <w:tc>
          <w:tcPr>
            <w:tcW w:w="567" w:type="dxa"/>
            <w:tcBorders>
              <w:top w:val="single" w:sz="4" w:space="0" w:color="000000"/>
              <w:left w:val="single" w:sz="4" w:space="0" w:color="000000"/>
              <w:bottom w:val="single" w:sz="4" w:space="0" w:color="000000"/>
              <w:right w:val="single" w:sz="4" w:space="0" w:color="000000"/>
            </w:tcBorders>
          </w:tcPr>
          <w:p w:rsidR="00EF6799" w:rsidRPr="00EF6799" w:rsidRDefault="00EF6799" w:rsidP="00EF6799">
            <w:pPr>
              <w:widowControl w:val="0"/>
              <w:autoSpaceDE w:val="0"/>
              <w:jc w:val="center"/>
              <w:rPr>
                <w:i/>
                <w:sz w:val="20"/>
              </w:rPr>
            </w:pPr>
          </w:p>
          <w:p w:rsidR="00EF6799" w:rsidRPr="00EF6799" w:rsidRDefault="00EF6799" w:rsidP="00EF6799">
            <w:pPr>
              <w:suppressAutoHyphens w:val="0"/>
              <w:spacing w:after="200" w:line="276" w:lineRule="auto"/>
              <w:rPr>
                <w:sz w:val="20"/>
              </w:rPr>
            </w:pPr>
          </w:p>
          <w:p w:rsidR="00EF6799" w:rsidRPr="00EF6799" w:rsidRDefault="00EF6799" w:rsidP="00EF6799">
            <w:pPr>
              <w:suppressAutoHyphens w:val="0"/>
              <w:rPr>
                <w:sz w:val="20"/>
              </w:rPr>
            </w:pPr>
          </w:p>
          <w:p w:rsidR="00EF6799" w:rsidRPr="00EF6799" w:rsidRDefault="00EF6799" w:rsidP="00EF6799">
            <w:pPr>
              <w:suppressAutoHyphens w:val="0"/>
              <w:rPr>
                <w:sz w:val="20"/>
              </w:rPr>
            </w:pPr>
            <w:r w:rsidRPr="00EF6799">
              <w:rPr>
                <w:sz w:val="20"/>
              </w:rPr>
              <w:t>см</w:t>
            </w:r>
          </w:p>
        </w:tc>
        <w:tc>
          <w:tcPr>
            <w:tcW w:w="1701" w:type="dxa"/>
            <w:tcBorders>
              <w:top w:val="single" w:sz="4" w:space="0" w:color="000000"/>
              <w:left w:val="single" w:sz="4" w:space="0" w:color="000000"/>
              <w:bottom w:val="single" w:sz="4" w:space="0" w:color="000000"/>
              <w:right w:val="single" w:sz="4" w:space="0" w:color="000000"/>
            </w:tcBorders>
            <w:hideMark/>
          </w:tcPr>
          <w:p w:rsidR="00EF6799" w:rsidRPr="00EF6799" w:rsidRDefault="00EF6799" w:rsidP="00EF6799">
            <w:pPr>
              <w:widowControl w:val="0"/>
              <w:autoSpaceDE w:val="0"/>
              <w:jc w:val="center"/>
              <w:rPr>
                <w:i/>
                <w:sz w:val="20"/>
              </w:rPr>
            </w:pPr>
            <w:r w:rsidRPr="00EF6799">
              <w:rPr>
                <w:i/>
                <w:sz w:val="20"/>
              </w:rPr>
              <w:t>Участник закупки указывает в заявке конкретное значение характеристики</w:t>
            </w:r>
          </w:p>
        </w:tc>
        <w:tc>
          <w:tcPr>
            <w:tcW w:w="567" w:type="dxa"/>
            <w:vMerge/>
            <w:tcBorders>
              <w:top w:val="single" w:sz="4" w:space="0" w:color="000000"/>
              <w:left w:val="single" w:sz="4" w:space="0" w:color="000000"/>
              <w:bottom w:val="nil"/>
              <w:right w:val="single" w:sz="4" w:space="0" w:color="auto"/>
            </w:tcBorders>
            <w:vAlign w:val="center"/>
            <w:hideMark/>
          </w:tcPr>
          <w:p w:rsidR="00EF6799" w:rsidRPr="00EF6799" w:rsidRDefault="00EF6799" w:rsidP="00EF6799">
            <w:pPr>
              <w:suppressAutoHyphens w:val="0"/>
              <w:rPr>
                <w:color w:val="000000"/>
                <w:sz w:val="22"/>
                <w:szCs w:val="22"/>
              </w:rPr>
            </w:pPr>
          </w:p>
        </w:tc>
        <w:tc>
          <w:tcPr>
            <w:tcW w:w="708" w:type="dxa"/>
            <w:vMerge/>
            <w:tcBorders>
              <w:top w:val="single" w:sz="4" w:space="0" w:color="000000"/>
              <w:left w:val="single" w:sz="4" w:space="0" w:color="auto"/>
              <w:bottom w:val="nil"/>
              <w:right w:val="single" w:sz="4" w:space="0" w:color="000000"/>
            </w:tcBorders>
            <w:vAlign w:val="center"/>
            <w:hideMark/>
          </w:tcPr>
          <w:p w:rsidR="00EF6799" w:rsidRPr="00EF6799" w:rsidRDefault="00EF6799" w:rsidP="00EF6799">
            <w:pPr>
              <w:suppressAutoHyphens w:val="0"/>
              <w:rPr>
                <w:color w:val="000000"/>
                <w:sz w:val="22"/>
                <w:szCs w:val="22"/>
              </w:rPr>
            </w:pPr>
          </w:p>
        </w:tc>
      </w:tr>
      <w:tr w:rsidR="00EF6799" w:rsidRPr="00EF6799" w:rsidTr="00EF6799">
        <w:trPr>
          <w:trHeight w:val="50"/>
        </w:trPr>
        <w:tc>
          <w:tcPr>
            <w:tcW w:w="56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2"/>
                <w:szCs w:val="22"/>
                <w:shd w:val="clear" w:color="auto" w:fill="FFFFFF"/>
              </w:rPr>
            </w:pPr>
          </w:p>
        </w:tc>
        <w:tc>
          <w:tcPr>
            <w:tcW w:w="1372"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55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Состав</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 xml:space="preserve">Полиэстер </w:t>
            </w:r>
          </w:p>
          <w:p w:rsidR="00EF6799" w:rsidRPr="00EF6799" w:rsidRDefault="00EF6799" w:rsidP="00EF6799">
            <w:pPr>
              <w:autoSpaceDN w:val="0"/>
              <w:jc w:val="center"/>
              <w:textAlignment w:val="baseline"/>
              <w:rPr>
                <w:sz w:val="20"/>
              </w:rPr>
            </w:pPr>
            <w:r w:rsidRPr="00EF6799">
              <w:rPr>
                <w:sz w:val="20"/>
              </w:rPr>
              <w:t xml:space="preserve">100% </w:t>
            </w:r>
          </w:p>
        </w:tc>
        <w:tc>
          <w:tcPr>
            <w:tcW w:w="567" w:type="dxa"/>
            <w:tcBorders>
              <w:top w:val="single" w:sz="4" w:space="0" w:color="000000"/>
              <w:left w:val="single" w:sz="4" w:space="0" w:color="000000"/>
              <w:bottom w:val="single" w:sz="4" w:space="0" w:color="000000"/>
              <w:right w:val="single" w:sz="4" w:space="0" w:color="000000"/>
            </w:tcBorders>
          </w:tcPr>
          <w:p w:rsidR="00EF6799" w:rsidRPr="00EF6799" w:rsidRDefault="00EF6799" w:rsidP="00EF6799">
            <w:pPr>
              <w:widowControl w:val="0"/>
              <w:autoSpaceDE w:val="0"/>
              <w:jc w:val="center"/>
              <w:rPr>
                <w:i/>
                <w:sz w:val="20"/>
              </w:rPr>
            </w:pPr>
          </w:p>
          <w:p w:rsidR="00EF6799" w:rsidRPr="00EF6799" w:rsidRDefault="00EF6799" w:rsidP="00EF6799">
            <w:pPr>
              <w:suppressAutoHyphens w:val="0"/>
              <w:spacing w:after="200" w:line="276" w:lineRule="auto"/>
              <w:rPr>
                <w:sz w:val="20"/>
              </w:rPr>
            </w:pPr>
          </w:p>
          <w:p w:rsidR="00EF6799" w:rsidRPr="00EF6799" w:rsidRDefault="00EF6799" w:rsidP="00EF6799">
            <w:pPr>
              <w:suppressAutoHyphens w:val="0"/>
              <w:spacing w:after="200" w:line="276" w:lineRule="auto"/>
              <w:rPr>
                <w:sz w:val="20"/>
              </w:rPr>
            </w:pPr>
          </w:p>
        </w:tc>
        <w:tc>
          <w:tcPr>
            <w:tcW w:w="1701" w:type="dxa"/>
            <w:tcBorders>
              <w:top w:val="single" w:sz="4" w:space="0" w:color="000000"/>
              <w:left w:val="single" w:sz="4" w:space="0" w:color="000000"/>
              <w:bottom w:val="single" w:sz="4" w:space="0" w:color="000000"/>
              <w:right w:val="single" w:sz="4" w:space="0" w:color="000000"/>
            </w:tcBorders>
            <w:hideMark/>
          </w:tcPr>
          <w:p w:rsidR="00EF6799" w:rsidRPr="00EF6799" w:rsidRDefault="00EF6799" w:rsidP="00EF6799">
            <w:pPr>
              <w:widowControl w:val="0"/>
              <w:autoSpaceDE w:val="0"/>
              <w:jc w:val="center"/>
              <w:rPr>
                <w:i/>
                <w:sz w:val="20"/>
              </w:rPr>
            </w:pPr>
            <w:r w:rsidRPr="00EF6799">
              <w:rPr>
                <w:i/>
                <w:sz w:val="20"/>
              </w:rPr>
              <w:t>Значение характеристики не может изменяться участником закупки</w:t>
            </w:r>
          </w:p>
        </w:tc>
        <w:tc>
          <w:tcPr>
            <w:tcW w:w="567" w:type="dxa"/>
            <w:vMerge/>
            <w:tcBorders>
              <w:top w:val="single" w:sz="4" w:space="0" w:color="000000"/>
              <w:left w:val="single" w:sz="4" w:space="0" w:color="000000"/>
              <w:bottom w:val="nil"/>
              <w:right w:val="single" w:sz="4" w:space="0" w:color="auto"/>
            </w:tcBorders>
            <w:vAlign w:val="center"/>
            <w:hideMark/>
          </w:tcPr>
          <w:p w:rsidR="00EF6799" w:rsidRPr="00EF6799" w:rsidRDefault="00EF6799" w:rsidP="00EF6799">
            <w:pPr>
              <w:suppressAutoHyphens w:val="0"/>
              <w:rPr>
                <w:color w:val="000000"/>
                <w:sz w:val="22"/>
                <w:szCs w:val="22"/>
              </w:rPr>
            </w:pPr>
          </w:p>
        </w:tc>
        <w:tc>
          <w:tcPr>
            <w:tcW w:w="708" w:type="dxa"/>
            <w:vMerge/>
            <w:tcBorders>
              <w:top w:val="single" w:sz="4" w:space="0" w:color="000000"/>
              <w:left w:val="single" w:sz="4" w:space="0" w:color="auto"/>
              <w:bottom w:val="nil"/>
              <w:right w:val="single" w:sz="4" w:space="0" w:color="000000"/>
            </w:tcBorders>
            <w:vAlign w:val="center"/>
            <w:hideMark/>
          </w:tcPr>
          <w:p w:rsidR="00EF6799" w:rsidRPr="00EF6799" w:rsidRDefault="00EF6799" w:rsidP="00EF6799">
            <w:pPr>
              <w:suppressAutoHyphens w:val="0"/>
              <w:rPr>
                <w:color w:val="000000"/>
                <w:sz w:val="22"/>
                <w:szCs w:val="22"/>
              </w:rPr>
            </w:pPr>
          </w:p>
        </w:tc>
      </w:tr>
      <w:tr w:rsidR="00EF6799" w:rsidRPr="00EF6799" w:rsidTr="00EF6799">
        <w:trPr>
          <w:trHeight w:val="1378"/>
        </w:trPr>
        <w:tc>
          <w:tcPr>
            <w:tcW w:w="56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2"/>
                <w:szCs w:val="22"/>
                <w:shd w:val="clear" w:color="auto" w:fill="FFFFFF"/>
              </w:rPr>
            </w:pPr>
          </w:p>
        </w:tc>
        <w:tc>
          <w:tcPr>
            <w:tcW w:w="1372"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559" w:type="dxa"/>
            <w:vMerge/>
            <w:tcBorders>
              <w:top w:val="single" w:sz="4" w:space="0" w:color="000000"/>
              <w:left w:val="single" w:sz="4" w:space="0" w:color="000000"/>
              <w:bottom w:val="nil"/>
              <w:right w:val="single" w:sz="4" w:space="0" w:color="000000"/>
            </w:tcBorders>
            <w:vAlign w:val="center"/>
            <w:hideMark/>
          </w:tcPr>
          <w:p w:rsidR="00EF6799" w:rsidRPr="00EF6799" w:rsidRDefault="00EF6799" w:rsidP="00EF6799">
            <w:pPr>
              <w:suppressAutoHyphens w:val="0"/>
              <w:rPr>
                <w:sz w:val="20"/>
                <w:shd w:val="clear" w:color="auto" w:fill="FFFFFF"/>
              </w:rPr>
            </w:pPr>
          </w:p>
        </w:tc>
        <w:tc>
          <w:tcPr>
            <w:tcW w:w="1417"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Плотность ткани</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≥75 и &lt; 100</w:t>
            </w:r>
          </w:p>
        </w:tc>
        <w:tc>
          <w:tcPr>
            <w:tcW w:w="567" w:type="dxa"/>
            <w:tcBorders>
              <w:top w:val="single" w:sz="4" w:space="0" w:color="000000"/>
              <w:left w:val="single" w:sz="4" w:space="0" w:color="000000"/>
              <w:bottom w:val="single" w:sz="4" w:space="0" w:color="000000"/>
              <w:right w:val="single" w:sz="4" w:space="0" w:color="000000"/>
            </w:tcBorders>
          </w:tcPr>
          <w:p w:rsidR="00EF6799" w:rsidRPr="00EF6799" w:rsidRDefault="00EF6799" w:rsidP="00EF6799">
            <w:pPr>
              <w:widowControl w:val="0"/>
              <w:autoSpaceDE w:val="0"/>
              <w:jc w:val="center"/>
              <w:rPr>
                <w:i/>
                <w:sz w:val="20"/>
              </w:rPr>
            </w:pPr>
          </w:p>
          <w:p w:rsidR="00EF6799" w:rsidRPr="00EF6799" w:rsidRDefault="00EF6799" w:rsidP="00EF6799">
            <w:pPr>
              <w:widowControl w:val="0"/>
              <w:autoSpaceDE w:val="0"/>
              <w:jc w:val="center"/>
              <w:rPr>
                <w:i/>
                <w:sz w:val="20"/>
              </w:rPr>
            </w:pPr>
          </w:p>
          <w:p w:rsidR="00EF6799" w:rsidRPr="00EF6799" w:rsidRDefault="00EF6799" w:rsidP="00EF6799">
            <w:pPr>
              <w:widowControl w:val="0"/>
              <w:autoSpaceDE w:val="0"/>
              <w:jc w:val="center"/>
              <w:rPr>
                <w:i/>
                <w:sz w:val="20"/>
              </w:rPr>
            </w:pPr>
          </w:p>
          <w:p w:rsidR="00EF6799" w:rsidRPr="00EF6799" w:rsidRDefault="00EF6799" w:rsidP="00EF6799">
            <w:pPr>
              <w:widowControl w:val="0"/>
              <w:autoSpaceDE w:val="0"/>
              <w:jc w:val="center"/>
              <w:rPr>
                <w:sz w:val="20"/>
              </w:rPr>
            </w:pPr>
            <w:r w:rsidRPr="00EF6799">
              <w:rPr>
                <w:sz w:val="20"/>
              </w:rPr>
              <w:t>г/м</w:t>
            </w:r>
            <w:proofErr w:type="gramStart"/>
            <w:r w:rsidRPr="00EF6799">
              <w:rPr>
                <w:sz w:val="20"/>
              </w:rPr>
              <w:t>2</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rsidR="00EF6799" w:rsidRPr="00EF6799" w:rsidRDefault="00EF6799" w:rsidP="00EF6799">
            <w:pPr>
              <w:widowControl w:val="0"/>
              <w:autoSpaceDE w:val="0"/>
              <w:jc w:val="center"/>
              <w:rPr>
                <w:i/>
                <w:sz w:val="20"/>
              </w:rPr>
            </w:pPr>
            <w:r w:rsidRPr="00EF6799">
              <w:rPr>
                <w:i/>
                <w:sz w:val="20"/>
              </w:rPr>
              <w:t>Участник закупки указывает в заявке конкретное значение характеристики</w:t>
            </w:r>
          </w:p>
        </w:tc>
        <w:tc>
          <w:tcPr>
            <w:tcW w:w="567" w:type="dxa"/>
            <w:vMerge/>
            <w:tcBorders>
              <w:top w:val="single" w:sz="4" w:space="0" w:color="000000"/>
              <w:left w:val="single" w:sz="4" w:space="0" w:color="000000"/>
              <w:bottom w:val="nil"/>
              <w:right w:val="single" w:sz="4" w:space="0" w:color="auto"/>
            </w:tcBorders>
            <w:vAlign w:val="center"/>
            <w:hideMark/>
          </w:tcPr>
          <w:p w:rsidR="00EF6799" w:rsidRPr="00EF6799" w:rsidRDefault="00EF6799" w:rsidP="00EF6799">
            <w:pPr>
              <w:suppressAutoHyphens w:val="0"/>
              <w:rPr>
                <w:color w:val="000000"/>
                <w:sz w:val="22"/>
                <w:szCs w:val="22"/>
              </w:rPr>
            </w:pPr>
          </w:p>
        </w:tc>
        <w:tc>
          <w:tcPr>
            <w:tcW w:w="708" w:type="dxa"/>
            <w:vMerge/>
            <w:tcBorders>
              <w:top w:val="single" w:sz="4" w:space="0" w:color="000000"/>
              <w:left w:val="single" w:sz="4" w:space="0" w:color="auto"/>
              <w:bottom w:val="nil"/>
              <w:right w:val="single" w:sz="4" w:space="0" w:color="000000"/>
            </w:tcBorders>
            <w:vAlign w:val="center"/>
            <w:hideMark/>
          </w:tcPr>
          <w:p w:rsidR="00EF6799" w:rsidRPr="00EF6799" w:rsidRDefault="00EF6799" w:rsidP="00EF6799">
            <w:pPr>
              <w:suppressAutoHyphens w:val="0"/>
              <w:rPr>
                <w:color w:val="000000"/>
                <w:sz w:val="22"/>
                <w:szCs w:val="22"/>
              </w:rPr>
            </w:pPr>
          </w:p>
        </w:tc>
      </w:tr>
      <w:tr w:rsidR="00EF6799" w:rsidRPr="00EF6799" w:rsidTr="00EF6799">
        <w:trPr>
          <w:trHeight w:val="1378"/>
        </w:trPr>
        <w:tc>
          <w:tcPr>
            <w:tcW w:w="569" w:type="dxa"/>
            <w:tcBorders>
              <w:top w:val="nil"/>
              <w:left w:val="single" w:sz="4" w:space="0" w:color="000000"/>
              <w:bottom w:val="nil"/>
              <w:right w:val="single" w:sz="4" w:space="0" w:color="000000"/>
            </w:tcBorders>
            <w:vAlign w:val="center"/>
          </w:tcPr>
          <w:p w:rsidR="00EF6799" w:rsidRPr="00EF6799" w:rsidRDefault="00EF6799" w:rsidP="00EF6799">
            <w:pPr>
              <w:suppressAutoHyphens w:val="0"/>
              <w:jc w:val="center"/>
              <w:rPr>
                <w:sz w:val="22"/>
                <w:szCs w:val="22"/>
                <w:shd w:val="clear" w:color="auto" w:fill="FFFFFF"/>
              </w:rPr>
            </w:pPr>
          </w:p>
        </w:tc>
        <w:tc>
          <w:tcPr>
            <w:tcW w:w="1372" w:type="dxa"/>
            <w:tcBorders>
              <w:top w:val="nil"/>
              <w:left w:val="single" w:sz="4" w:space="0" w:color="000000"/>
              <w:bottom w:val="nil"/>
              <w:right w:val="single" w:sz="4" w:space="0" w:color="000000"/>
            </w:tcBorders>
          </w:tcPr>
          <w:p w:rsidR="00EF6799" w:rsidRPr="00EF6799" w:rsidRDefault="00EF6799" w:rsidP="00EF6799">
            <w:pPr>
              <w:suppressAutoHyphens w:val="0"/>
              <w:jc w:val="center"/>
              <w:rPr>
                <w:sz w:val="20"/>
                <w:shd w:val="clear" w:color="auto" w:fill="FFFFFF"/>
              </w:rPr>
            </w:pPr>
          </w:p>
        </w:tc>
        <w:tc>
          <w:tcPr>
            <w:tcW w:w="1559" w:type="dxa"/>
            <w:tcBorders>
              <w:top w:val="nil"/>
              <w:left w:val="single" w:sz="4" w:space="0" w:color="000000"/>
              <w:bottom w:val="nil"/>
              <w:right w:val="single" w:sz="4" w:space="0" w:color="000000"/>
            </w:tcBorders>
            <w:vAlign w:val="center"/>
          </w:tcPr>
          <w:p w:rsidR="00EF6799" w:rsidRPr="00EF6799" w:rsidRDefault="00EF6799" w:rsidP="00EF6799">
            <w:pPr>
              <w:suppressAutoHyphens w:val="0"/>
              <w:jc w:val="center"/>
              <w:rPr>
                <w:sz w:val="20"/>
                <w:shd w:val="clear" w:color="auto" w:fill="FFFFFF"/>
              </w:rPr>
            </w:pPr>
          </w:p>
        </w:tc>
        <w:tc>
          <w:tcPr>
            <w:tcW w:w="1417"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 xml:space="preserve">Вид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proofErr w:type="spellStart"/>
            <w:r w:rsidRPr="00EF6799">
              <w:rPr>
                <w:sz w:val="20"/>
              </w:rPr>
              <w:t>Таффета</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EF6799" w:rsidRPr="00EF6799" w:rsidRDefault="00EF6799" w:rsidP="00EF6799">
            <w:pPr>
              <w:widowControl w:val="0"/>
              <w:autoSpaceDE w:val="0"/>
              <w:jc w:val="center"/>
              <w:rPr>
                <w:i/>
                <w:sz w:val="20"/>
              </w:rPr>
            </w:pPr>
          </w:p>
        </w:tc>
        <w:tc>
          <w:tcPr>
            <w:tcW w:w="1701" w:type="dxa"/>
            <w:tcBorders>
              <w:top w:val="single" w:sz="4" w:space="0" w:color="000000"/>
              <w:left w:val="single" w:sz="4" w:space="0" w:color="000000"/>
              <w:bottom w:val="single" w:sz="4" w:space="0" w:color="000000"/>
              <w:right w:val="single" w:sz="4" w:space="0" w:color="000000"/>
            </w:tcBorders>
            <w:hideMark/>
          </w:tcPr>
          <w:p w:rsidR="00EF6799" w:rsidRPr="00EF6799" w:rsidRDefault="00EF6799" w:rsidP="00EF6799">
            <w:pPr>
              <w:widowControl w:val="0"/>
              <w:autoSpaceDE w:val="0"/>
              <w:jc w:val="center"/>
              <w:rPr>
                <w:i/>
                <w:sz w:val="20"/>
              </w:rPr>
            </w:pPr>
            <w:r w:rsidRPr="00EF6799">
              <w:rPr>
                <w:i/>
                <w:sz w:val="20"/>
              </w:rPr>
              <w:t>Значение характеристики не может изменяться участником закупки</w:t>
            </w:r>
          </w:p>
        </w:tc>
        <w:tc>
          <w:tcPr>
            <w:tcW w:w="567" w:type="dxa"/>
            <w:tcBorders>
              <w:top w:val="nil"/>
              <w:left w:val="single" w:sz="4" w:space="0" w:color="000000"/>
              <w:bottom w:val="nil"/>
              <w:right w:val="single" w:sz="4" w:space="0" w:color="auto"/>
            </w:tcBorders>
            <w:vAlign w:val="center"/>
          </w:tcPr>
          <w:p w:rsidR="00EF6799" w:rsidRPr="00EF6799" w:rsidRDefault="00EF6799" w:rsidP="00EF6799">
            <w:pPr>
              <w:suppressAutoHyphens w:val="0"/>
              <w:jc w:val="center"/>
              <w:rPr>
                <w:color w:val="000000"/>
                <w:sz w:val="22"/>
                <w:szCs w:val="22"/>
              </w:rPr>
            </w:pPr>
          </w:p>
        </w:tc>
        <w:tc>
          <w:tcPr>
            <w:tcW w:w="708" w:type="dxa"/>
            <w:tcBorders>
              <w:top w:val="nil"/>
              <w:left w:val="single" w:sz="4" w:space="0" w:color="auto"/>
              <w:bottom w:val="nil"/>
              <w:right w:val="single" w:sz="4" w:space="0" w:color="000000"/>
            </w:tcBorders>
            <w:vAlign w:val="center"/>
          </w:tcPr>
          <w:p w:rsidR="00EF6799" w:rsidRPr="00EF6799" w:rsidRDefault="00EF6799" w:rsidP="00EF6799">
            <w:pPr>
              <w:suppressAutoHyphens w:val="0"/>
              <w:jc w:val="center"/>
              <w:rPr>
                <w:color w:val="000000"/>
                <w:sz w:val="22"/>
                <w:szCs w:val="22"/>
              </w:rPr>
            </w:pPr>
          </w:p>
        </w:tc>
      </w:tr>
      <w:tr w:rsidR="00EF6799" w:rsidRPr="00EF6799" w:rsidTr="00EF6799">
        <w:trPr>
          <w:trHeight w:val="1378"/>
        </w:trPr>
        <w:tc>
          <w:tcPr>
            <w:tcW w:w="569" w:type="dxa"/>
            <w:tcBorders>
              <w:top w:val="nil"/>
              <w:left w:val="single" w:sz="4" w:space="0" w:color="000000"/>
              <w:bottom w:val="single" w:sz="4" w:space="0" w:color="000000"/>
              <w:right w:val="single" w:sz="4" w:space="0" w:color="000000"/>
            </w:tcBorders>
            <w:vAlign w:val="center"/>
          </w:tcPr>
          <w:p w:rsidR="00EF6799" w:rsidRPr="00EF6799" w:rsidRDefault="00EF6799" w:rsidP="00EF6799">
            <w:pPr>
              <w:suppressAutoHyphens w:val="0"/>
              <w:jc w:val="center"/>
              <w:rPr>
                <w:sz w:val="22"/>
                <w:szCs w:val="22"/>
                <w:shd w:val="clear" w:color="auto" w:fill="FFFFFF"/>
              </w:rPr>
            </w:pPr>
          </w:p>
        </w:tc>
        <w:tc>
          <w:tcPr>
            <w:tcW w:w="1372" w:type="dxa"/>
            <w:tcBorders>
              <w:top w:val="nil"/>
              <w:left w:val="single" w:sz="4" w:space="0" w:color="000000"/>
              <w:bottom w:val="single" w:sz="4" w:space="0" w:color="000000"/>
              <w:right w:val="single" w:sz="4" w:space="0" w:color="000000"/>
            </w:tcBorders>
          </w:tcPr>
          <w:p w:rsidR="00EF6799" w:rsidRPr="00EF6799" w:rsidRDefault="00EF6799" w:rsidP="00EF6799">
            <w:pPr>
              <w:suppressAutoHyphens w:val="0"/>
              <w:jc w:val="center"/>
              <w:rPr>
                <w:sz w:val="20"/>
                <w:shd w:val="clear" w:color="auto" w:fill="FFFFFF"/>
              </w:rPr>
            </w:pPr>
          </w:p>
        </w:tc>
        <w:tc>
          <w:tcPr>
            <w:tcW w:w="1559" w:type="dxa"/>
            <w:tcBorders>
              <w:top w:val="nil"/>
              <w:left w:val="single" w:sz="4" w:space="0" w:color="000000"/>
              <w:bottom w:val="single" w:sz="4" w:space="0" w:color="000000"/>
              <w:right w:val="single" w:sz="4" w:space="0" w:color="000000"/>
            </w:tcBorders>
            <w:vAlign w:val="center"/>
          </w:tcPr>
          <w:p w:rsidR="00EF6799" w:rsidRPr="00EF6799" w:rsidRDefault="00EF6799" w:rsidP="00EF6799">
            <w:pPr>
              <w:suppressAutoHyphens w:val="0"/>
              <w:jc w:val="center"/>
              <w:rPr>
                <w:sz w:val="20"/>
                <w:shd w:val="clear" w:color="auto" w:fill="FFFFFF"/>
              </w:rPr>
            </w:pPr>
          </w:p>
        </w:tc>
        <w:tc>
          <w:tcPr>
            <w:tcW w:w="1417"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Цвет</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6799" w:rsidRPr="00EF6799" w:rsidRDefault="00EF6799" w:rsidP="00EF6799">
            <w:pPr>
              <w:autoSpaceDN w:val="0"/>
              <w:jc w:val="center"/>
              <w:textAlignment w:val="baseline"/>
              <w:rPr>
                <w:sz w:val="20"/>
              </w:rPr>
            </w:pPr>
            <w:r w:rsidRPr="00EF6799">
              <w:rPr>
                <w:sz w:val="20"/>
              </w:rPr>
              <w:t xml:space="preserve">Белый </w:t>
            </w:r>
          </w:p>
        </w:tc>
        <w:tc>
          <w:tcPr>
            <w:tcW w:w="567" w:type="dxa"/>
            <w:tcBorders>
              <w:top w:val="single" w:sz="4" w:space="0" w:color="000000"/>
              <w:left w:val="single" w:sz="4" w:space="0" w:color="000000"/>
              <w:bottom w:val="single" w:sz="4" w:space="0" w:color="000000"/>
              <w:right w:val="single" w:sz="4" w:space="0" w:color="000000"/>
            </w:tcBorders>
          </w:tcPr>
          <w:p w:rsidR="00EF6799" w:rsidRPr="00EF6799" w:rsidRDefault="00EF6799" w:rsidP="00EF6799">
            <w:pPr>
              <w:widowControl w:val="0"/>
              <w:autoSpaceDE w:val="0"/>
              <w:jc w:val="center"/>
              <w:rPr>
                <w:i/>
                <w:sz w:val="20"/>
              </w:rPr>
            </w:pPr>
          </w:p>
        </w:tc>
        <w:tc>
          <w:tcPr>
            <w:tcW w:w="1701" w:type="dxa"/>
            <w:tcBorders>
              <w:top w:val="single" w:sz="4" w:space="0" w:color="000000"/>
              <w:left w:val="single" w:sz="4" w:space="0" w:color="000000"/>
              <w:bottom w:val="single" w:sz="4" w:space="0" w:color="000000"/>
              <w:right w:val="single" w:sz="4" w:space="0" w:color="000000"/>
            </w:tcBorders>
            <w:hideMark/>
          </w:tcPr>
          <w:p w:rsidR="00EF6799" w:rsidRPr="00EF6799" w:rsidRDefault="00EF6799" w:rsidP="00EF6799">
            <w:pPr>
              <w:widowControl w:val="0"/>
              <w:autoSpaceDE w:val="0"/>
              <w:jc w:val="center"/>
              <w:rPr>
                <w:i/>
                <w:sz w:val="20"/>
              </w:rPr>
            </w:pPr>
            <w:r w:rsidRPr="00EF6799">
              <w:rPr>
                <w:i/>
                <w:sz w:val="20"/>
              </w:rPr>
              <w:t>Значение характеристики не может изменяться участником закупки</w:t>
            </w:r>
          </w:p>
        </w:tc>
        <w:tc>
          <w:tcPr>
            <w:tcW w:w="567" w:type="dxa"/>
            <w:tcBorders>
              <w:top w:val="nil"/>
              <w:left w:val="single" w:sz="4" w:space="0" w:color="000000"/>
              <w:bottom w:val="single" w:sz="4" w:space="0" w:color="000000"/>
              <w:right w:val="single" w:sz="4" w:space="0" w:color="auto"/>
            </w:tcBorders>
            <w:vAlign w:val="center"/>
          </w:tcPr>
          <w:p w:rsidR="00EF6799" w:rsidRPr="00EF6799" w:rsidRDefault="00EF6799" w:rsidP="00EF6799">
            <w:pPr>
              <w:suppressAutoHyphens w:val="0"/>
              <w:jc w:val="center"/>
              <w:rPr>
                <w:color w:val="000000"/>
                <w:sz w:val="22"/>
                <w:szCs w:val="22"/>
              </w:rPr>
            </w:pPr>
          </w:p>
        </w:tc>
        <w:tc>
          <w:tcPr>
            <w:tcW w:w="708" w:type="dxa"/>
            <w:tcBorders>
              <w:top w:val="nil"/>
              <w:left w:val="single" w:sz="4" w:space="0" w:color="auto"/>
              <w:bottom w:val="single" w:sz="4" w:space="0" w:color="000000"/>
              <w:right w:val="single" w:sz="4" w:space="0" w:color="000000"/>
            </w:tcBorders>
            <w:vAlign w:val="center"/>
          </w:tcPr>
          <w:p w:rsidR="00EF6799" w:rsidRPr="00EF6799" w:rsidRDefault="00EF6799" w:rsidP="00EF6799">
            <w:pPr>
              <w:suppressAutoHyphens w:val="0"/>
              <w:jc w:val="center"/>
              <w:rPr>
                <w:color w:val="000000"/>
                <w:sz w:val="22"/>
                <w:szCs w:val="22"/>
              </w:rPr>
            </w:pPr>
          </w:p>
        </w:tc>
      </w:tr>
    </w:tbl>
    <w:p w:rsidR="00EF6799" w:rsidRPr="00EF6799" w:rsidRDefault="00EF6799" w:rsidP="00EF6799">
      <w:pPr>
        <w:suppressAutoHyphens w:val="0"/>
        <w:spacing w:after="200" w:line="276" w:lineRule="auto"/>
        <w:jc w:val="both"/>
        <w:rPr>
          <w:sz w:val="22"/>
          <w:szCs w:val="22"/>
          <w:lang w:eastAsia="ru-RU"/>
        </w:rPr>
      </w:pPr>
      <w:r w:rsidRPr="00EF6799">
        <w:rPr>
          <w:bCs/>
          <w:i/>
          <w:sz w:val="22"/>
          <w:szCs w:val="22"/>
          <w:lang w:eastAsia="ru-RU"/>
        </w:rPr>
        <w:t xml:space="preserve">            * В связи с тем, что характеристики, указанные в каталоге товаров, работ, услуг не являются исчерпывающими и не позволяют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 </w:t>
      </w:r>
      <w:proofErr w:type="gramStart"/>
      <w:r w:rsidRPr="00EF6799">
        <w:rPr>
          <w:bCs/>
          <w:i/>
          <w:sz w:val="22"/>
          <w:szCs w:val="22"/>
          <w:lang w:eastAsia="ru-RU"/>
        </w:rPr>
        <w:t>Обоснование необходимости использования других показателей, отличных от установленных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и на основании п.5 Правил использования каталога товаров, работ, услуг для обеспечения государственных и муниципальных нужд (Утверждены постановлением Правительства Российской Федерации от 8 февраля 2017г. № 145) дополнительные требования к товарам определены</w:t>
      </w:r>
      <w:proofErr w:type="gramEnd"/>
      <w:r w:rsidRPr="00EF6799">
        <w:rPr>
          <w:bCs/>
          <w:i/>
          <w:sz w:val="22"/>
          <w:szCs w:val="22"/>
          <w:lang w:eastAsia="ru-RU"/>
        </w:rPr>
        <w:t xml:space="preserve"> исходя из потребности Заказчика</w:t>
      </w:r>
    </w:p>
    <w:p w:rsidR="00EF6799" w:rsidRPr="00EF6799" w:rsidRDefault="00EF6799" w:rsidP="00EF6799">
      <w:pPr>
        <w:suppressAutoHyphens w:val="0"/>
        <w:spacing w:after="200" w:line="276" w:lineRule="auto"/>
        <w:jc w:val="both"/>
        <w:rPr>
          <w:szCs w:val="24"/>
          <w:lang w:eastAsia="ru-RU"/>
        </w:rPr>
      </w:pPr>
      <w:r w:rsidRPr="00EF6799">
        <w:rPr>
          <w:szCs w:val="24"/>
          <w:lang w:eastAsia="ru-RU"/>
        </w:rPr>
        <w:t>Дополнительные требования:</w:t>
      </w:r>
    </w:p>
    <w:p w:rsidR="00EF6799" w:rsidRPr="00EF6799" w:rsidRDefault="00EF6799" w:rsidP="00EF6799">
      <w:pPr>
        <w:suppressAutoHyphens w:val="0"/>
        <w:spacing w:after="200" w:line="276" w:lineRule="auto"/>
        <w:jc w:val="both"/>
        <w:rPr>
          <w:color w:val="000000" w:themeColor="text1"/>
          <w:sz w:val="22"/>
          <w:szCs w:val="22"/>
          <w:lang w:eastAsia="ru-RU"/>
        </w:rPr>
      </w:pPr>
      <w:r w:rsidRPr="00EF6799">
        <w:rPr>
          <w:color w:val="000000" w:themeColor="text1"/>
          <w:sz w:val="22"/>
          <w:szCs w:val="22"/>
          <w:lang w:eastAsia="ru-RU"/>
        </w:rPr>
        <w:t xml:space="preserve">Качество товара и его функциональные характеристики должны позволять использовать товар в соответствии с его целевым назначением. Товар соответствует  требованиям качества, безопасности жизни и </w:t>
      </w:r>
      <w:r w:rsidRPr="00EF6799">
        <w:rPr>
          <w:color w:val="000000" w:themeColor="text1"/>
          <w:sz w:val="22"/>
          <w:szCs w:val="22"/>
          <w:lang w:eastAsia="ru-RU"/>
        </w:rPr>
        <w:lastRenderedPageBreak/>
        <w:t>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Товар передается вместе с необходимыми документами  к нему, а именно: сертификат и/или декларация о соответствии, паспорт, инструкция по применению, гарантийный талон и т.п. в случаях, предусмотренных законодательством Российской Федерации.</w:t>
      </w:r>
    </w:p>
    <w:p w:rsidR="00EF6799" w:rsidRPr="00EF6799" w:rsidRDefault="00EF6799" w:rsidP="00EF6799">
      <w:pPr>
        <w:suppressAutoHyphens w:val="0"/>
        <w:spacing w:after="200" w:line="276" w:lineRule="auto"/>
        <w:jc w:val="both"/>
        <w:rPr>
          <w:bCs/>
          <w:color w:val="000000" w:themeColor="text1"/>
          <w:sz w:val="22"/>
          <w:szCs w:val="22"/>
          <w:lang w:eastAsia="ru-RU"/>
        </w:rPr>
      </w:pPr>
      <w:r w:rsidRPr="00EF6799">
        <w:rPr>
          <w:bCs/>
          <w:color w:val="000000" w:themeColor="text1"/>
          <w:sz w:val="22"/>
          <w:szCs w:val="22"/>
          <w:lang w:eastAsia="ru-RU"/>
        </w:rPr>
        <w:t>Гарантийный срок на поставляемый товар – не менее 12 месяцев с даты приемки товара Заказчиком.</w:t>
      </w:r>
    </w:p>
    <w:p w:rsidR="00781F71" w:rsidRPr="00781F71" w:rsidRDefault="00781F71" w:rsidP="00EF6799">
      <w:pPr>
        <w:tabs>
          <w:tab w:val="center" w:pos="4153"/>
          <w:tab w:val="right" w:pos="8306"/>
        </w:tabs>
        <w:suppressAutoHyphens w:val="0"/>
        <w:rPr>
          <w:b/>
          <w:color w:val="000000"/>
          <w:sz w:val="28"/>
          <w:szCs w:val="28"/>
          <w:lang w:eastAsia="ru-RU"/>
        </w:rPr>
      </w:pPr>
    </w:p>
    <w:p w:rsidR="00722313" w:rsidRDefault="00722313" w:rsidP="005E0566">
      <w:pPr>
        <w:suppressAutoHyphens w:val="0"/>
        <w:jc w:val="right"/>
        <w:rPr>
          <w:rFonts w:eastAsia="Arial Unicode MS"/>
          <w:bCs/>
          <w:sz w:val="22"/>
          <w:szCs w:val="22"/>
        </w:rPr>
      </w:pPr>
    </w:p>
    <w:tbl>
      <w:tblPr>
        <w:tblW w:w="0" w:type="auto"/>
        <w:jc w:val="center"/>
        <w:tblInd w:w="-823" w:type="dxa"/>
        <w:tblLook w:val="01E0" w:firstRow="1" w:lastRow="1" w:firstColumn="1" w:lastColumn="1" w:noHBand="0" w:noVBand="0"/>
      </w:tblPr>
      <w:tblGrid>
        <w:gridCol w:w="5111"/>
        <w:gridCol w:w="4967"/>
      </w:tblGrid>
      <w:tr w:rsidR="00781F71" w:rsidRPr="005A296F" w:rsidTr="006E2E94">
        <w:trPr>
          <w:jc w:val="center"/>
        </w:trPr>
        <w:tc>
          <w:tcPr>
            <w:tcW w:w="5111" w:type="dxa"/>
          </w:tcPr>
          <w:p w:rsidR="00781F71" w:rsidRDefault="00781F71" w:rsidP="006E2E94">
            <w:pPr>
              <w:widowControl w:val="0"/>
              <w:autoSpaceDE w:val="0"/>
              <w:autoSpaceDN w:val="0"/>
              <w:adjustRightInd w:val="0"/>
              <w:rPr>
                <w:b/>
                <w:bCs/>
                <w:szCs w:val="24"/>
                <w:lang w:eastAsia="ru-RU"/>
              </w:rPr>
            </w:pPr>
            <w:r>
              <w:rPr>
                <w:b/>
                <w:bCs/>
                <w:szCs w:val="24"/>
                <w:lang w:eastAsia="ru-RU"/>
              </w:rPr>
              <w:t>«Заказчик»</w:t>
            </w:r>
          </w:p>
          <w:p w:rsidR="00781F71" w:rsidRDefault="00781F71" w:rsidP="006E2E94">
            <w:pPr>
              <w:widowControl w:val="0"/>
              <w:autoSpaceDE w:val="0"/>
              <w:autoSpaceDN w:val="0"/>
              <w:adjustRightInd w:val="0"/>
              <w:rPr>
                <w:b/>
                <w:bCs/>
                <w:szCs w:val="24"/>
                <w:lang w:eastAsia="ru-RU"/>
              </w:rPr>
            </w:pPr>
          </w:p>
          <w:p w:rsidR="00781F71" w:rsidRPr="00001735" w:rsidRDefault="00781F71" w:rsidP="006E2E94">
            <w:pPr>
              <w:widowControl w:val="0"/>
              <w:autoSpaceDE w:val="0"/>
              <w:autoSpaceDN w:val="0"/>
              <w:adjustRightInd w:val="0"/>
              <w:rPr>
                <w:b/>
                <w:bCs/>
                <w:szCs w:val="24"/>
                <w:lang w:eastAsia="ru-RU"/>
              </w:rPr>
            </w:pPr>
            <w:r w:rsidRPr="00001735">
              <w:rPr>
                <w:b/>
                <w:bCs/>
                <w:szCs w:val="24"/>
                <w:lang w:eastAsia="ru-RU"/>
              </w:rPr>
              <w:t>Д</w:t>
            </w:r>
            <w:r w:rsidR="0049188B">
              <w:rPr>
                <w:b/>
                <w:bCs/>
                <w:szCs w:val="24"/>
                <w:lang w:eastAsia="ru-RU"/>
              </w:rPr>
              <w:t>иректор</w:t>
            </w:r>
            <w:r w:rsidRPr="00001735">
              <w:rPr>
                <w:b/>
                <w:bCs/>
                <w:szCs w:val="24"/>
                <w:lang w:eastAsia="ru-RU"/>
              </w:rPr>
              <w:t xml:space="preserve"> </w:t>
            </w:r>
            <w:proofErr w:type="gramStart"/>
            <w:r w:rsidRPr="00001735">
              <w:rPr>
                <w:b/>
                <w:bCs/>
                <w:szCs w:val="24"/>
                <w:lang w:eastAsia="ru-RU"/>
              </w:rPr>
              <w:t>СЛУ ГА</w:t>
            </w:r>
            <w:proofErr w:type="gramEnd"/>
            <w:r w:rsidR="0049188B">
              <w:rPr>
                <w:b/>
                <w:bCs/>
                <w:szCs w:val="24"/>
                <w:lang w:eastAsia="ru-RU"/>
              </w:rPr>
              <w:t xml:space="preserve"> </w:t>
            </w:r>
            <w:r w:rsidRPr="00001735">
              <w:rPr>
                <w:b/>
                <w:bCs/>
                <w:szCs w:val="24"/>
                <w:lang w:eastAsia="ru-RU"/>
              </w:rPr>
              <w:t>-</w:t>
            </w:r>
            <w:r w:rsidR="0049188B">
              <w:rPr>
                <w:b/>
                <w:bCs/>
                <w:szCs w:val="24"/>
                <w:lang w:eastAsia="ru-RU"/>
              </w:rPr>
              <w:t xml:space="preserve"> </w:t>
            </w:r>
            <w:r w:rsidRPr="00001735">
              <w:rPr>
                <w:b/>
                <w:bCs/>
                <w:szCs w:val="24"/>
                <w:lang w:eastAsia="ru-RU"/>
              </w:rPr>
              <w:t>филиал</w:t>
            </w:r>
          </w:p>
          <w:p w:rsidR="00781F71" w:rsidRPr="00001735" w:rsidRDefault="00781F71" w:rsidP="006E2E94">
            <w:pPr>
              <w:widowControl w:val="0"/>
              <w:autoSpaceDE w:val="0"/>
              <w:autoSpaceDN w:val="0"/>
              <w:adjustRightInd w:val="0"/>
              <w:rPr>
                <w:b/>
                <w:bCs/>
                <w:szCs w:val="24"/>
                <w:lang w:eastAsia="ru-RU"/>
              </w:rPr>
            </w:pPr>
            <w:r w:rsidRPr="00001735">
              <w:rPr>
                <w:b/>
                <w:bCs/>
                <w:szCs w:val="24"/>
                <w:lang w:eastAsia="ru-RU"/>
              </w:rPr>
              <w:t xml:space="preserve">ФГБОУ ВО УИ ГА </w:t>
            </w:r>
          </w:p>
          <w:p w:rsidR="00781F71" w:rsidRPr="00001735" w:rsidRDefault="00781F71" w:rsidP="006E2E94">
            <w:pPr>
              <w:widowControl w:val="0"/>
              <w:autoSpaceDE w:val="0"/>
              <w:autoSpaceDN w:val="0"/>
              <w:adjustRightInd w:val="0"/>
              <w:rPr>
                <w:b/>
                <w:bCs/>
                <w:szCs w:val="24"/>
                <w:lang w:eastAsia="ru-RU"/>
              </w:rPr>
            </w:pPr>
          </w:p>
          <w:p w:rsidR="00781F71" w:rsidRPr="00001735" w:rsidRDefault="00781F71" w:rsidP="006E2E94">
            <w:pPr>
              <w:widowControl w:val="0"/>
              <w:autoSpaceDE w:val="0"/>
              <w:autoSpaceDN w:val="0"/>
              <w:adjustRightInd w:val="0"/>
              <w:rPr>
                <w:b/>
                <w:bCs/>
                <w:szCs w:val="24"/>
                <w:lang w:eastAsia="ru-RU"/>
              </w:rPr>
            </w:pPr>
          </w:p>
          <w:p w:rsidR="00781F71" w:rsidRPr="00001735" w:rsidRDefault="00781F71" w:rsidP="006E2E94">
            <w:pPr>
              <w:widowControl w:val="0"/>
              <w:autoSpaceDE w:val="0"/>
              <w:autoSpaceDN w:val="0"/>
              <w:adjustRightInd w:val="0"/>
              <w:rPr>
                <w:b/>
                <w:snapToGrid w:val="0"/>
                <w:szCs w:val="24"/>
                <w:lang w:eastAsia="ru-RU"/>
              </w:rPr>
            </w:pPr>
            <w:r w:rsidRPr="00001735">
              <w:rPr>
                <w:b/>
                <w:snapToGrid w:val="0"/>
                <w:szCs w:val="24"/>
                <w:lang w:eastAsia="ru-RU"/>
              </w:rPr>
              <w:t>_________________ К.В. Соколов</w:t>
            </w:r>
          </w:p>
          <w:p w:rsidR="00781F71" w:rsidRPr="001607E1" w:rsidRDefault="00781F71" w:rsidP="006E2E94">
            <w:pPr>
              <w:widowControl w:val="0"/>
              <w:autoSpaceDE w:val="0"/>
              <w:autoSpaceDN w:val="0"/>
              <w:adjustRightInd w:val="0"/>
              <w:rPr>
                <w:szCs w:val="24"/>
                <w:highlight w:val="yellow"/>
                <w:lang w:eastAsia="ru-RU"/>
              </w:rPr>
            </w:pPr>
            <w:r w:rsidRPr="00001735">
              <w:rPr>
                <w:snapToGrid w:val="0"/>
                <w:szCs w:val="24"/>
                <w:lang w:eastAsia="ru-RU"/>
              </w:rPr>
              <w:t xml:space="preserve">                                                                           </w:t>
            </w:r>
          </w:p>
        </w:tc>
        <w:tc>
          <w:tcPr>
            <w:tcW w:w="4967" w:type="dxa"/>
          </w:tcPr>
          <w:p w:rsidR="00781F71" w:rsidRDefault="00781F71" w:rsidP="006E2E94">
            <w:pPr>
              <w:rPr>
                <w:b/>
                <w:color w:val="000000"/>
                <w:szCs w:val="24"/>
              </w:rPr>
            </w:pPr>
            <w:r>
              <w:rPr>
                <w:b/>
                <w:color w:val="000000"/>
                <w:szCs w:val="24"/>
              </w:rPr>
              <w:t>«Поставщик»</w:t>
            </w:r>
          </w:p>
          <w:p w:rsidR="00781F71" w:rsidRDefault="00781F71" w:rsidP="006E2E94">
            <w:pPr>
              <w:rPr>
                <w:b/>
                <w:color w:val="000000"/>
                <w:szCs w:val="24"/>
              </w:rPr>
            </w:pPr>
          </w:p>
          <w:p w:rsidR="00781F71" w:rsidRPr="005A296F" w:rsidRDefault="00781F71" w:rsidP="006E2E94">
            <w:pPr>
              <w:rPr>
                <w:b/>
                <w:color w:val="000000"/>
                <w:szCs w:val="24"/>
              </w:rPr>
            </w:pPr>
            <w:r>
              <w:rPr>
                <w:b/>
                <w:color w:val="000000"/>
                <w:szCs w:val="24"/>
              </w:rPr>
              <w:t>________________________</w:t>
            </w:r>
          </w:p>
          <w:p w:rsidR="00781F71" w:rsidRDefault="00781F71" w:rsidP="006E2E94">
            <w:pPr>
              <w:rPr>
                <w:b/>
                <w:color w:val="000000"/>
                <w:szCs w:val="24"/>
              </w:rPr>
            </w:pPr>
          </w:p>
          <w:p w:rsidR="00781F71" w:rsidRDefault="00781F71" w:rsidP="006E2E94">
            <w:pPr>
              <w:rPr>
                <w:b/>
                <w:color w:val="000000"/>
                <w:szCs w:val="24"/>
              </w:rPr>
            </w:pPr>
          </w:p>
          <w:p w:rsidR="00781F71" w:rsidRPr="005A296F" w:rsidRDefault="00781F71" w:rsidP="006E2E94">
            <w:pPr>
              <w:rPr>
                <w:b/>
                <w:color w:val="000000"/>
                <w:szCs w:val="24"/>
              </w:rPr>
            </w:pPr>
          </w:p>
          <w:p w:rsidR="00781F71" w:rsidRDefault="00781F71" w:rsidP="006E2E94">
            <w:pPr>
              <w:widowControl w:val="0"/>
              <w:autoSpaceDE w:val="0"/>
              <w:autoSpaceDN w:val="0"/>
              <w:adjustRightInd w:val="0"/>
              <w:rPr>
                <w:b/>
                <w:szCs w:val="24"/>
              </w:rPr>
            </w:pPr>
            <w:r w:rsidRPr="005A296F">
              <w:rPr>
                <w:b/>
                <w:color w:val="000000"/>
                <w:szCs w:val="24"/>
              </w:rPr>
              <w:t xml:space="preserve">__________________ </w:t>
            </w:r>
            <w:r w:rsidRPr="005A296F">
              <w:rPr>
                <w:b/>
                <w:szCs w:val="24"/>
              </w:rPr>
              <w:t xml:space="preserve"> </w:t>
            </w:r>
            <w:r>
              <w:rPr>
                <w:b/>
                <w:szCs w:val="24"/>
              </w:rPr>
              <w:t>/ФИО/</w:t>
            </w:r>
          </w:p>
          <w:p w:rsidR="00781F71" w:rsidRPr="005A296F" w:rsidRDefault="00781F71" w:rsidP="006E2E94">
            <w:pPr>
              <w:widowControl w:val="0"/>
              <w:autoSpaceDE w:val="0"/>
              <w:autoSpaceDN w:val="0"/>
              <w:adjustRightInd w:val="0"/>
              <w:rPr>
                <w:szCs w:val="24"/>
                <w:lang w:eastAsia="ru-RU"/>
              </w:rPr>
            </w:pPr>
          </w:p>
        </w:tc>
      </w:tr>
    </w:tbl>
    <w:p w:rsidR="00722313" w:rsidRDefault="00722313">
      <w:pPr>
        <w:suppressAutoHyphens w:val="0"/>
        <w:rPr>
          <w:rFonts w:eastAsia="Arial Unicode MS"/>
          <w:bCs/>
          <w:sz w:val="22"/>
          <w:szCs w:val="22"/>
        </w:rPr>
      </w:pPr>
    </w:p>
    <w:sectPr w:rsidR="00722313" w:rsidSect="00EE7AD6">
      <w:headerReference w:type="default" r:id="rId10"/>
      <w:footerReference w:type="even" r:id="rId11"/>
      <w:footerReference w:type="default" r:id="rId12"/>
      <w:headerReference w:type="first" r:id="rId13"/>
      <w:footerReference w:type="first" r:id="rId14"/>
      <w:pgSz w:w="11906" w:h="16838"/>
      <w:pgMar w:top="567" w:right="726"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E94" w:rsidRDefault="006E2E94">
      <w:r>
        <w:separator/>
      </w:r>
    </w:p>
  </w:endnote>
  <w:endnote w:type="continuationSeparator" w:id="0">
    <w:p w:rsidR="006E2E94" w:rsidRDefault="006E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567218"/>
      <w:docPartObj>
        <w:docPartGallery w:val="Page Numbers (Bottom of Page)"/>
        <w:docPartUnique/>
      </w:docPartObj>
    </w:sdtPr>
    <w:sdtEndPr/>
    <w:sdtContent>
      <w:p w:rsidR="006E2E94" w:rsidRDefault="006E2E94">
        <w:pPr>
          <w:pStyle w:val="a9"/>
          <w:jc w:val="right"/>
        </w:pPr>
        <w:r>
          <w:fldChar w:fldCharType="begin"/>
        </w:r>
        <w:r>
          <w:instrText>PAGE   \* MERGEFORMAT</w:instrText>
        </w:r>
        <w:r>
          <w:fldChar w:fldCharType="separate"/>
        </w:r>
        <w:r w:rsidR="00A77844">
          <w:rPr>
            <w:noProof/>
          </w:rPr>
          <w:t>2</w:t>
        </w:r>
        <w:r>
          <w:fldChar w:fldCharType="end"/>
        </w:r>
      </w:p>
    </w:sdtContent>
  </w:sdt>
  <w:p w:rsidR="006E2E94" w:rsidRDefault="006E2E9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94" w:rsidRDefault="006E2E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94" w:rsidRDefault="006E2E94">
    <w:pPr>
      <w:pStyle w:val="a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94" w:rsidRDefault="006E2E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E94" w:rsidRDefault="006E2E94">
      <w:r>
        <w:separator/>
      </w:r>
    </w:p>
  </w:footnote>
  <w:footnote w:type="continuationSeparator" w:id="0">
    <w:p w:rsidR="006E2E94" w:rsidRDefault="006E2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94" w:rsidRDefault="006E2E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94" w:rsidRDefault="006E2E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4A3D6A"/>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132049D"/>
    <w:multiLevelType w:val="hybridMultilevel"/>
    <w:tmpl w:val="CF6291BA"/>
    <w:lvl w:ilvl="0" w:tplc="01D6A890">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3ED3F3F"/>
    <w:multiLevelType w:val="hybridMultilevel"/>
    <w:tmpl w:val="472E2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465004"/>
    <w:multiLevelType w:val="multilevel"/>
    <w:tmpl w:val="7EECA064"/>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FD3508C"/>
    <w:multiLevelType w:val="multilevel"/>
    <w:tmpl w:val="B95A546A"/>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11A5238C"/>
    <w:multiLevelType w:val="hybridMultilevel"/>
    <w:tmpl w:val="B6A42DDA"/>
    <w:lvl w:ilvl="0" w:tplc="0419000F">
      <w:start w:val="1"/>
      <w:numFmt w:val="decimal"/>
      <w:lvlText w:val="%1."/>
      <w:lvlJc w:val="left"/>
      <w:pPr>
        <w:ind w:left="649"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7">
    <w:nsid w:val="15DD703C"/>
    <w:multiLevelType w:val="multilevel"/>
    <w:tmpl w:val="0980E236"/>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AEB586D"/>
    <w:multiLevelType w:val="multilevel"/>
    <w:tmpl w:val="175EB7B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E1B6CBC"/>
    <w:multiLevelType w:val="multilevel"/>
    <w:tmpl w:val="7E5CFD3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D95F9E"/>
    <w:multiLevelType w:val="multilevel"/>
    <w:tmpl w:val="05922D2C"/>
    <w:lvl w:ilvl="0">
      <w:start w:val="10"/>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nsid w:val="34247DC6"/>
    <w:multiLevelType w:val="multilevel"/>
    <w:tmpl w:val="C1324F2C"/>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65A65F1"/>
    <w:multiLevelType w:val="multilevel"/>
    <w:tmpl w:val="569034B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BD4190"/>
    <w:multiLevelType w:val="multilevel"/>
    <w:tmpl w:val="5F327230"/>
    <w:lvl w:ilvl="0">
      <w:start w:val="10"/>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FCE7F26"/>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26527FA"/>
    <w:multiLevelType w:val="hybridMultilevel"/>
    <w:tmpl w:val="9F40F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44279F"/>
    <w:multiLevelType w:val="hybridMultilevel"/>
    <w:tmpl w:val="91084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147994"/>
    <w:multiLevelType w:val="multilevel"/>
    <w:tmpl w:val="86804B4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B3F3DE4"/>
    <w:multiLevelType w:val="multilevel"/>
    <w:tmpl w:val="32C4152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5B80763C"/>
    <w:multiLevelType w:val="multilevel"/>
    <w:tmpl w:val="86EA5C2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68424A9"/>
    <w:multiLevelType w:val="hybridMultilevel"/>
    <w:tmpl w:val="21B0E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1C5014"/>
    <w:multiLevelType w:val="hybridMultilevel"/>
    <w:tmpl w:val="95AA0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C8055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6EE46432"/>
    <w:multiLevelType w:val="multilevel"/>
    <w:tmpl w:val="4B92A83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28C3000"/>
    <w:multiLevelType w:val="hybridMultilevel"/>
    <w:tmpl w:val="7B70F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225D14"/>
    <w:multiLevelType w:val="hybridMultilevel"/>
    <w:tmpl w:val="050E4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3F1A56"/>
    <w:multiLevelType w:val="multilevel"/>
    <w:tmpl w:val="2D3E298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F634745"/>
    <w:multiLevelType w:val="hybridMultilevel"/>
    <w:tmpl w:val="E6D649B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4"/>
  </w:num>
  <w:num w:numId="11">
    <w:abstractNumId w:val="19"/>
  </w:num>
  <w:num w:numId="12">
    <w:abstractNumId w:val="23"/>
  </w:num>
  <w:num w:numId="13">
    <w:abstractNumId w:val="22"/>
  </w:num>
  <w:num w:numId="14">
    <w:abstractNumId w:val="13"/>
  </w:num>
  <w:num w:numId="15">
    <w:abstractNumId w:val="4"/>
  </w:num>
  <w:num w:numId="16">
    <w:abstractNumId w:val="1"/>
  </w:num>
  <w:num w:numId="17">
    <w:abstractNumId w:val="17"/>
  </w:num>
  <w:num w:numId="18">
    <w:abstractNumId w:val="11"/>
  </w:num>
  <w:num w:numId="19">
    <w:abstractNumId w:val="18"/>
  </w:num>
  <w:num w:numId="20">
    <w:abstractNumId w:val="27"/>
  </w:num>
  <w:num w:numId="21">
    <w:abstractNumId w:val="9"/>
  </w:num>
  <w:num w:numId="22">
    <w:abstractNumId w:val="7"/>
  </w:num>
  <w:num w:numId="23">
    <w:abstractNumId w:val="10"/>
  </w:num>
  <w:num w:numId="24">
    <w:abstractNumId w:val="8"/>
  </w:num>
  <w:num w:numId="25">
    <w:abstractNumId w:val="26"/>
  </w:num>
  <w:num w:numId="26">
    <w:abstractNumId w:val="24"/>
  </w:num>
  <w:num w:numId="27">
    <w:abstractNumId w:val="20"/>
  </w:num>
  <w:num w:numId="28">
    <w:abstractNumId w:val="3"/>
  </w:num>
  <w:num w:numId="29">
    <w:abstractNumId w:val="25"/>
  </w:num>
  <w:num w:numId="30">
    <w:abstractNumId w:val="21"/>
  </w:num>
  <w:num w:numId="31">
    <w:abstractNumId w:val="15"/>
  </w:num>
  <w:num w:numId="32">
    <w:abstractNumId w:val="12"/>
  </w:num>
  <w:num w:numId="33">
    <w:abstractNumId w:val="5"/>
  </w:num>
  <w:num w:numId="34">
    <w:abstractNumId w:val="2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566"/>
    <w:rsid w:val="00001735"/>
    <w:rsid w:val="00002B72"/>
    <w:rsid w:val="00002D4D"/>
    <w:rsid w:val="0000642B"/>
    <w:rsid w:val="00006761"/>
    <w:rsid w:val="00010A8B"/>
    <w:rsid w:val="00017310"/>
    <w:rsid w:val="000177F8"/>
    <w:rsid w:val="000221B8"/>
    <w:rsid w:val="0002413D"/>
    <w:rsid w:val="000265F1"/>
    <w:rsid w:val="00035CED"/>
    <w:rsid w:val="00036062"/>
    <w:rsid w:val="00040376"/>
    <w:rsid w:val="000408C4"/>
    <w:rsid w:val="00042571"/>
    <w:rsid w:val="00043AC7"/>
    <w:rsid w:val="000475B9"/>
    <w:rsid w:val="0005552A"/>
    <w:rsid w:val="00055A19"/>
    <w:rsid w:val="00056821"/>
    <w:rsid w:val="000579F3"/>
    <w:rsid w:val="00057E3C"/>
    <w:rsid w:val="00060388"/>
    <w:rsid w:val="00064448"/>
    <w:rsid w:val="00065638"/>
    <w:rsid w:val="00066E77"/>
    <w:rsid w:val="0006795E"/>
    <w:rsid w:val="00071033"/>
    <w:rsid w:val="0007128C"/>
    <w:rsid w:val="00074F08"/>
    <w:rsid w:val="000762FA"/>
    <w:rsid w:val="000809DD"/>
    <w:rsid w:val="0008194C"/>
    <w:rsid w:val="00083229"/>
    <w:rsid w:val="000842FF"/>
    <w:rsid w:val="0008486A"/>
    <w:rsid w:val="00085190"/>
    <w:rsid w:val="0009062F"/>
    <w:rsid w:val="00092968"/>
    <w:rsid w:val="00097766"/>
    <w:rsid w:val="000A0255"/>
    <w:rsid w:val="000A0329"/>
    <w:rsid w:val="000A326F"/>
    <w:rsid w:val="000A33D2"/>
    <w:rsid w:val="000A5F32"/>
    <w:rsid w:val="000A70AE"/>
    <w:rsid w:val="000B3ED4"/>
    <w:rsid w:val="000B4171"/>
    <w:rsid w:val="000B725C"/>
    <w:rsid w:val="000B7652"/>
    <w:rsid w:val="000C1952"/>
    <w:rsid w:val="000C7B9C"/>
    <w:rsid w:val="000D2868"/>
    <w:rsid w:val="000D4334"/>
    <w:rsid w:val="000D45DE"/>
    <w:rsid w:val="000D4A66"/>
    <w:rsid w:val="000D5FF2"/>
    <w:rsid w:val="000E0473"/>
    <w:rsid w:val="000E08A4"/>
    <w:rsid w:val="000E13BF"/>
    <w:rsid w:val="000E28CC"/>
    <w:rsid w:val="000E3B1B"/>
    <w:rsid w:val="000E48D8"/>
    <w:rsid w:val="000E56AD"/>
    <w:rsid w:val="000F02BA"/>
    <w:rsid w:val="000F0F92"/>
    <w:rsid w:val="000F3B30"/>
    <w:rsid w:val="000F4402"/>
    <w:rsid w:val="000F68BF"/>
    <w:rsid w:val="000F6F87"/>
    <w:rsid w:val="001008BF"/>
    <w:rsid w:val="001022B2"/>
    <w:rsid w:val="00103E54"/>
    <w:rsid w:val="0010531E"/>
    <w:rsid w:val="00105786"/>
    <w:rsid w:val="001100C8"/>
    <w:rsid w:val="00110729"/>
    <w:rsid w:val="00111863"/>
    <w:rsid w:val="0011215F"/>
    <w:rsid w:val="00117CDF"/>
    <w:rsid w:val="00122940"/>
    <w:rsid w:val="001231FC"/>
    <w:rsid w:val="00131D4C"/>
    <w:rsid w:val="00133B5E"/>
    <w:rsid w:val="00134A0C"/>
    <w:rsid w:val="001353DE"/>
    <w:rsid w:val="00135CBF"/>
    <w:rsid w:val="0013672B"/>
    <w:rsid w:val="00137F36"/>
    <w:rsid w:val="00140F76"/>
    <w:rsid w:val="00141D22"/>
    <w:rsid w:val="00142B2A"/>
    <w:rsid w:val="001444BE"/>
    <w:rsid w:val="00144F87"/>
    <w:rsid w:val="00145144"/>
    <w:rsid w:val="00146BE7"/>
    <w:rsid w:val="00146F41"/>
    <w:rsid w:val="0014741D"/>
    <w:rsid w:val="0015069E"/>
    <w:rsid w:val="001518C1"/>
    <w:rsid w:val="00151A9B"/>
    <w:rsid w:val="00152455"/>
    <w:rsid w:val="0015257B"/>
    <w:rsid w:val="00153E63"/>
    <w:rsid w:val="001540B4"/>
    <w:rsid w:val="00155EF8"/>
    <w:rsid w:val="00155F51"/>
    <w:rsid w:val="001569E3"/>
    <w:rsid w:val="00160275"/>
    <w:rsid w:val="001607E1"/>
    <w:rsid w:val="00160E18"/>
    <w:rsid w:val="001622BC"/>
    <w:rsid w:val="001628B4"/>
    <w:rsid w:val="00162E73"/>
    <w:rsid w:val="00166F6A"/>
    <w:rsid w:val="001722CC"/>
    <w:rsid w:val="001733CA"/>
    <w:rsid w:val="00175A62"/>
    <w:rsid w:val="00176C9A"/>
    <w:rsid w:val="00177800"/>
    <w:rsid w:val="001803DC"/>
    <w:rsid w:val="001807FE"/>
    <w:rsid w:val="001839D7"/>
    <w:rsid w:val="00186930"/>
    <w:rsid w:val="00187E6F"/>
    <w:rsid w:val="0019052F"/>
    <w:rsid w:val="0019095A"/>
    <w:rsid w:val="00192FD2"/>
    <w:rsid w:val="00195DCB"/>
    <w:rsid w:val="001A1A42"/>
    <w:rsid w:val="001A1DE6"/>
    <w:rsid w:val="001A1E07"/>
    <w:rsid w:val="001A1E68"/>
    <w:rsid w:val="001A261A"/>
    <w:rsid w:val="001A4511"/>
    <w:rsid w:val="001A5AEE"/>
    <w:rsid w:val="001A6955"/>
    <w:rsid w:val="001A731A"/>
    <w:rsid w:val="001A788B"/>
    <w:rsid w:val="001B33A4"/>
    <w:rsid w:val="001B35A9"/>
    <w:rsid w:val="001B4B65"/>
    <w:rsid w:val="001B4E2C"/>
    <w:rsid w:val="001B5563"/>
    <w:rsid w:val="001B6954"/>
    <w:rsid w:val="001B6FF8"/>
    <w:rsid w:val="001C1B23"/>
    <w:rsid w:val="001C2033"/>
    <w:rsid w:val="001C2823"/>
    <w:rsid w:val="001C3BF7"/>
    <w:rsid w:val="001C4C68"/>
    <w:rsid w:val="001C5835"/>
    <w:rsid w:val="001C6583"/>
    <w:rsid w:val="001D6BB4"/>
    <w:rsid w:val="001E0C9A"/>
    <w:rsid w:val="001E3734"/>
    <w:rsid w:val="001E4503"/>
    <w:rsid w:val="001E5CA5"/>
    <w:rsid w:val="001E63C0"/>
    <w:rsid w:val="001E640E"/>
    <w:rsid w:val="001E6EC4"/>
    <w:rsid w:val="001E70FB"/>
    <w:rsid w:val="001E7F5A"/>
    <w:rsid w:val="001F0DFE"/>
    <w:rsid w:val="001F78DD"/>
    <w:rsid w:val="002013AB"/>
    <w:rsid w:val="00203BAF"/>
    <w:rsid w:val="00205EC1"/>
    <w:rsid w:val="00206543"/>
    <w:rsid w:val="00206706"/>
    <w:rsid w:val="00206CF3"/>
    <w:rsid w:val="002105D7"/>
    <w:rsid w:val="002114CA"/>
    <w:rsid w:val="00211E6E"/>
    <w:rsid w:val="00212B29"/>
    <w:rsid w:val="002131AE"/>
    <w:rsid w:val="002139AE"/>
    <w:rsid w:val="0021404E"/>
    <w:rsid w:val="0021470C"/>
    <w:rsid w:val="0021527A"/>
    <w:rsid w:val="00221F7D"/>
    <w:rsid w:val="00222929"/>
    <w:rsid w:val="00225424"/>
    <w:rsid w:val="002279BE"/>
    <w:rsid w:val="00230F73"/>
    <w:rsid w:val="002310C2"/>
    <w:rsid w:val="00233719"/>
    <w:rsid w:val="002340F7"/>
    <w:rsid w:val="0023650C"/>
    <w:rsid w:val="00237255"/>
    <w:rsid w:val="002400AD"/>
    <w:rsid w:val="002408B1"/>
    <w:rsid w:val="002433BC"/>
    <w:rsid w:val="0024497F"/>
    <w:rsid w:val="0025473F"/>
    <w:rsid w:val="00255C4F"/>
    <w:rsid w:val="00256849"/>
    <w:rsid w:val="00261EA3"/>
    <w:rsid w:val="00262DA4"/>
    <w:rsid w:val="00262DC8"/>
    <w:rsid w:val="002649A3"/>
    <w:rsid w:val="00265B5D"/>
    <w:rsid w:val="002661B7"/>
    <w:rsid w:val="0026790B"/>
    <w:rsid w:val="002706FE"/>
    <w:rsid w:val="00271974"/>
    <w:rsid w:val="00271AAB"/>
    <w:rsid w:val="002728BF"/>
    <w:rsid w:val="00280CAE"/>
    <w:rsid w:val="00282627"/>
    <w:rsid w:val="00282827"/>
    <w:rsid w:val="0028292D"/>
    <w:rsid w:val="002832F7"/>
    <w:rsid w:val="00284755"/>
    <w:rsid w:val="002850F1"/>
    <w:rsid w:val="00285886"/>
    <w:rsid w:val="00291A7D"/>
    <w:rsid w:val="00291CEC"/>
    <w:rsid w:val="00291CF5"/>
    <w:rsid w:val="00294C3E"/>
    <w:rsid w:val="00295886"/>
    <w:rsid w:val="00295F41"/>
    <w:rsid w:val="00296699"/>
    <w:rsid w:val="002978FB"/>
    <w:rsid w:val="002A0633"/>
    <w:rsid w:val="002A15E1"/>
    <w:rsid w:val="002A1B95"/>
    <w:rsid w:val="002A2065"/>
    <w:rsid w:val="002A28BB"/>
    <w:rsid w:val="002A334B"/>
    <w:rsid w:val="002A34FB"/>
    <w:rsid w:val="002A3E9C"/>
    <w:rsid w:val="002A4C8D"/>
    <w:rsid w:val="002A7731"/>
    <w:rsid w:val="002A7DEB"/>
    <w:rsid w:val="002B0BAE"/>
    <w:rsid w:val="002B5D03"/>
    <w:rsid w:val="002B6490"/>
    <w:rsid w:val="002C436C"/>
    <w:rsid w:val="002C534C"/>
    <w:rsid w:val="002C5C49"/>
    <w:rsid w:val="002C60D9"/>
    <w:rsid w:val="002D1251"/>
    <w:rsid w:val="002D15B4"/>
    <w:rsid w:val="002D2013"/>
    <w:rsid w:val="002D52CA"/>
    <w:rsid w:val="002D7D4C"/>
    <w:rsid w:val="002E2E06"/>
    <w:rsid w:val="002E6AF8"/>
    <w:rsid w:val="002E7A77"/>
    <w:rsid w:val="002E7DCB"/>
    <w:rsid w:val="002F0A3F"/>
    <w:rsid w:val="002F519D"/>
    <w:rsid w:val="002F620B"/>
    <w:rsid w:val="002F6966"/>
    <w:rsid w:val="002F730E"/>
    <w:rsid w:val="00300E6D"/>
    <w:rsid w:val="003021D8"/>
    <w:rsid w:val="00305145"/>
    <w:rsid w:val="00310AF1"/>
    <w:rsid w:val="00310DC6"/>
    <w:rsid w:val="003115A4"/>
    <w:rsid w:val="00311F40"/>
    <w:rsid w:val="00312C6B"/>
    <w:rsid w:val="003136A5"/>
    <w:rsid w:val="00313ADA"/>
    <w:rsid w:val="00315012"/>
    <w:rsid w:val="00315A8F"/>
    <w:rsid w:val="00316FC1"/>
    <w:rsid w:val="00321D8A"/>
    <w:rsid w:val="00322681"/>
    <w:rsid w:val="00322D07"/>
    <w:rsid w:val="003240B6"/>
    <w:rsid w:val="003240DA"/>
    <w:rsid w:val="00324132"/>
    <w:rsid w:val="00324C25"/>
    <w:rsid w:val="003265E8"/>
    <w:rsid w:val="003271AA"/>
    <w:rsid w:val="00327C11"/>
    <w:rsid w:val="0033027D"/>
    <w:rsid w:val="0033193B"/>
    <w:rsid w:val="003323D9"/>
    <w:rsid w:val="00333FA6"/>
    <w:rsid w:val="003364B7"/>
    <w:rsid w:val="003408DF"/>
    <w:rsid w:val="00340B44"/>
    <w:rsid w:val="00344601"/>
    <w:rsid w:val="00345F77"/>
    <w:rsid w:val="0034629E"/>
    <w:rsid w:val="0034693A"/>
    <w:rsid w:val="00351EF3"/>
    <w:rsid w:val="00353EDE"/>
    <w:rsid w:val="00354E9D"/>
    <w:rsid w:val="00356442"/>
    <w:rsid w:val="00356868"/>
    <w:rsid w:val="00357D05"/>
    <w:rsid w:val="00362BB9"/>
    <w:rsid w:val="00362E38"/>
    <w:rsid w:val="00363B6F"/>
    <w:rsid w:val="00364CBD"/>
    <w:rsid w:val="0036637E"/>
    <w:rsid w:val="00366740"/>
    <w:rsid w:val="00370033"/>
    <w:rsid w:val="00373B2D"/>
    <w:rsid w:val="00375C85"/>
    <w:rsid w:val="0037676A"/>
    <w:rsid w:val="003771D1"/>
    <w:rsid w:val="0037794A"/>
    <w:rsid w:val="00381710"/>
    <w:rsid w:val="00381CBD"/>
    <w:rsid w:val="00381CF9"/>
    <w:rsid w:val="00384643"/>
    <w:rsid w:val="0038613D"/>
    <w:rsid w:val="00387D26"/>
    <w:rsid w:val="003A04D1"/>
    <w:rsid w:val="003A0FE6"/>
    <w:rsid w:val="003A66A2"/>
    <w:rsid w:val="003A725D"/>
    <w:rsid w:val="003B1A55"/>
    <w:rsid w:val="003B368F"/>
    <w:rsid w:val="003B37E5"/>
    <w:rsid w:val="003B52CC"/>
    <w:rsid w:val="003C120F"/>
    <w:rsid w:val="003C37A9"/>
    <w:rsid w:val="003C485C"/>
    <w:rsid w:val="003C6108"/>
    <w:rsid w:val="003C64F5"/>
    <w:rsid w:val="003C69E3"/>
    <w:rsid w:val="003C741E"/>
    <w:rsid w:val="003D0F11"/>
    <w:rsid w:val="003D0FD5"/>
    <w:rsid w:val="003D42FA"/>
    <w:rsid w:val="003D4F32"/>
    <w:rsid w:val="003E025A"/>
    <w:rsid w:val="003E1D9A"/>
    <w:rsid w:val="003E3815"/>
    <w:rsid w:val="003E3F9F"/>
    <w:rsid w:val="003E51BC"/>
    <w:rsid w:val="003E5BD7"/>
    <w:rsid w:val="003E5EC9"/>
    <w:rsid w:val="003E60EA"/>
    <w:rsid w:val="003E6559"/>
    <w:rsid w:val="003E7A84"/>
    <w:rsid w:val="003F0339"/>
    <w:rsid w:val="003F2BE9"/>
    <w:rsid w:val="003F2C46"/>
    <w:rsid w:val="003F3523"/>
    <w:rsid w:val="003F4AC2"/>
    <w:rsid w:val="003F718F"/>
    <w:rsid w:val="00400827"/>
    <w:rsid w:val="00400D83"/>
    <w:rsid w:val="004017FC"/>
    <w:rsid w:val="00401CD5"/>
    <w:rsid w:val="00402399"/>
    <w:rsid w:val="004023D8"/>
    <w:rsid w:val="00402DEF"/>
    <w:rsid w:val="00405079"/>
    <w:rsid w:val="004061CC"/>
    <w:rsid w:val="00413F55"/>
    <w:rsid w:val="00415C0F"/>
    <w:rsid w:val="004160E0"/>
    <w:rsid w:val="00416CF6"/>
    <w:rsid w:val="00422B62"/>
    <w:rsid w:val="00423C32"/>
    <w:rsid w:val="004262BB"/>
    <w:rsid w:val="0042754F"/>
    <w:rsid w:val="0043086D"/>
    <w:rsid w:val="00434D0E"/>
    <w:rsid w:val="00435E00"/>
    <w:rsid w:val="00437FCB"/>
    <w:rsid w:val="004405A0"/>
    <w:rsid w:val="00440CA1"/>
    <w:rsid w:val="00441CA8"/>
    <w:rsid w:val="00441D68"/>
    <w:rsid w:val="00445298"/>
    <w:rsid w:val="0044727B"/>
    <w:rsid w:val="00450908"/>
    <w:rsid w:val="00453170"/>
    <w:rsid w:val="004547EA"/>
    <w:rsid w:val="00455579"/>
    <w:rsid w:val="00455F34"/>
    <w:rsid w:val="00456FC7"/>
    <w:rsid w:val="00457237"/>
    <w:rsid w:val="004577B5"/>
    <w:rsid w:val="00457869"/>
    <w:rsid w:val="00461F7B"/>
    <w:rsid w:val="00464060"/>
    <w:rsid w:val="00464CA4"/>
    <w:rsid w:val="004668E6"/>
    <w:rsid w:val="00470409"/>
    <w:rsid w:val="00471550"/>
    <w:rsid w:val="004717F9"/>
    <w:rsid w:val="00471D06"/>
    <w:rsid w:val="00473036"/>
    <w:rsid w:val="00474C79"/>
    <w:rsid w:val="00475D8F"/>
    <w:rsid w:val="00477F86"/>
    <w:rsid w:val="00480DB6"/>
    <w:rsid w:val="0048214C"/>
    <w:rsid w:val="00482660"/>
    <w:rsid w:val="00484F26"/>
    <w:rsid w:val="00486DB0"/>
    <w:rsid w:val="00490C60"/>
    <w:rsid w:val="0049188B"/>
    <w:rsid w:val="00491EBD"/>
    <w:rsid w:val="004924A6"/>
    <w:rsid w:val="00492F7B"/>
    <w:rsid w:val="00492FDB"/>
    <w:rsid w:val="00493FF3"/>
    <w:rsid w:val="0049597E"/>
    <w:rsid w:val="00496B1A"/>
    <w:rsid w:val="004971F1"/>
    <w:rsid w:val="00497530"/>
    <w:rsid w:val="004A01E9"/>
    <w:rsid w:val="004A04B6"/>
    <w:rsid w:val="004A083E"/>
    <w:rsid w:val="004A2B03"/>
    <w:rsid w:val="004A4A79"/>
    <w:rsid w:val="004A6C13"/>
    <w:rsid w:val="004A7209"/>
    <w:rsid w:val="004A7295"/>
    <w:rsid w:val="004B0111"/>
    <w:rsid w:val="004B073D"/>
    <w:rsid w:val="004B1FF9"/>
    <w:rsid w:val="004B5E47"/>
    <w:rsid w:val="004B70D4"/>
    <w:rsid w:val="004C1150"/>
    <w:rsid w:val="004C3451"/>
    <w:rsid w:val="004C5C18"/>
    <w:rsid w:val="004C5EDD"/>
    <w:rsid w:val="004C685F"/>
    <w:rsid w:val="004D0C19"/>
    <w:rsid w:val="004D18D6"/>
    <w:rsid w:val="004D22E6"/>
    <w:rsid w:val="004D23FE"/>
    <w:rsid w:val="004D2CEB"/>
    <w:rsid w:val="004D3D4F"/>
    <w:rsid w:val="004D3FA6"/>
    <w:rsid w:val="004D4621"/>
    <w:rsid w:val="004D6DFA"/>
    <w:rsid w:val="004D7452"/>
    <w:rsid w:val="004D7C58"/>
    <w:rsid w:val="004E3158"/>
    <w:rsid w:val="004E4F1C"/>
    <w:rsid w:val="004E60A5"/>
    <w:rsid w:val="004E728F"/>
    <w:rsid w:val="004E7417"/>
    <w:rsid w:val="004E7EBD"/>
    <w:rsid w:val="004F02BE"/>
    <w:rsid w:val="004F0BEA"/>
    <w:rsid w:val="004F3490"/>
    <w:rsid w:val="004F6043"/>
    <w:rsid w:val="005009EE"/>
    <w:rsid w:val="00501742"/>
    <w:rsid w:val="00507254"/>
    <w:rsid w:val="005129F5"/>
    <w:rsid w:val="00513876"/>
    <w:rsid w:val="005141FA"/>
    <w:rsid w:val="005147DA"/>
    <w:rsid w:val="0051613D"/>
    <w:rsid w:val="00516B1E"/>
    <w:rsid w:val="00516C7B"/>
    <w:rsid w:val="00517742"/>
    <w:rsid w:val="00517FFC"/>
    <w:rsid w:val="00520C59"/>
    <w:rsid w:val="00522B65"/>
    <w:rsid w:val="00523724"/>
    <w:rsid w:val="005237E5"/>
    <w:rsid w:val="00526D52"/>
    <w:rsid w:val="005302B7"/>
    <w:rsid w:val="005304E9"/>
    <w:rsid w:val="00534815"/>
    <w:rsid w:val="00535AEF"/>
    <w:rsid w:val="00535FEF"/>
    <w:rsid w:val="00536DA9"/>
    <w:rsid w:val="005376D3"/>
    <w:rsid w:val="005407D0"/>
    <w:rsid w:val="00541A80"/>
    <w:rsid w:val="005423B1"/>
    <w:rsid w:val="00542C0E"/>
    <w:rsid w:val="00544061"/>
    <w:rsid w:val="005458CE"/>
    <w:rsid w:val="00546B75"/>
    <w:rsid w:val="00547CCF"/>
    <w:rsid w:val="0055048F"/>
    <w:rsid w:val="0055488F"/>
    <w:rsid w:val="00555417"/>
    <w:rsid w:val="0055543D"/>
    <w:rsid w:val="00560244"/>
    <w:rsid w:val="0056060B"/>
    <w:rsid w:val="00561B82"/>
    <w:rsid w:val="00563383"/>
    <w:rsid w:val="00563F0F"/>
    <w:rsid w:val="00563FD4"/>
    <w:rsid w:val="00564F7F"/>
    <w:rsid w:val="005650A7"/>
    <w:rsid w:val="00565370"/>
    <w:rsid w:val="0056642D"/>
    <w:rsid w:val="00571A57"/>
    <w:rsid w:val="00572043"/>
    <w:rsid w:val="005723FD"/>
    <w:rsid w:val="00572478"/>
    <w:rsid w:val="00572B6B"/>
    <w:rsid w:val="00573B52"/>
    <w:rsid w:val="00573BA5"/>
    <w:rsid w:val="005747C6"/>
    <w:rsid w:val="00577582"/>
    <w:rsid w:val="00577C25"/>
    <w:rsid w:val="005829A0"/>
    <w:rsid w:val="00582DD6"/>
    <w:rsid w:val="00583DE8"/>
    <w:rsid w:val="0058527D"/>
    <w:rsid w:val="0059008C"/>
    <w:rsid w:val="0059083F"/>
    <w:rsid w:val="00590AB5"/>
    <w:rsid w:val="005918CB"/>
    <w:rsid w:val="00591A69"/>
    <w:rsid w:val="00592D46"/>
    <w:rsid w:val="0059359F"/>
    <w:rsid w:val="0059392A"/>
    <w:rsid w:val="005A0617"/>
    <w:rsid w:val="005A1593"/>
    <w:rsid w:val="005A1D02"/>
    <w:rsid w:val="005A296F"/>
    <w:rsid w:val="005A3D58"/>
    <w:rsid w:val="005A51F9"/>
    <w:rsid w:val="005A530B"/>
    <w:rsid w:val="005A7D72"/>
    <w:rsid w:val="005C13AE"/>
    <w:rsid w:val="005C1796"/>
    <w:rsid w:val="005C1835"/>
    <w:rsid w:val="005C1BC2"/>
    <w:rsid w:val="005C46F0"/>
    <w:rsid w:val="005C6018"/>
    <w:rsid w:val="005D0927"/>
    <w:rsid w:val="005D373C"/>
    <w:rsid w:val="005D4048"/>
    <w:rsid w:val="005D5931"/>
    <w:rsid w:val="005D78D3"/>
    <w:rsid w:val="005E0566"/>
    <w:rsid w:val="005E08A8"/>
    <w:rsid w:val="005E0A09"/>
    <w:rsid w:val="005E1F51"/>
    <w:rsid w:val="005E249B"/>
    <w:rsid w:val="005E2BCB"/>
    <w:rsid w:val="005E400E"/>
    <w:rsid w:val="005E487B"/>
    <w:rsid w:val="005E55F5"/>
    <w:rsid w:val="005E66CF"/>
    <w:rsid w:val="005E6FDC"/>
    <w:rsid w:val="005E71CC"/>
    <w:rsid w:val="005E7EF7"/>
    <w:rsid w:val="005F0632"/>
    <w:rsid w:val="005F0650"/>
    <w:rsid w:val="005F0ADF"/>
    <w:rsid w:val="005F1232"/>
    <w:rsid w:val="005F2318"/>
    <w:rsid w:val="006007FF"/>
    <w:rsid w:val="006031ED"/>
    <w:rsid w:val="0060348A"/>
    <w:rsid w:val="00604EEA"/>
    <w:rsid w:val="006051F6"/>
    <w:rsid w:val="00611525"/>
    <w:rsid w:val="00613168"/>
    <w:rsid w:val="00613DED"/>
    <w:rsid w:val="00615EEA"/>
    <w:rsid w:val="0061654F"/>
    <w:rsid w:val="006165A1"/>
    <w:rsid w:val="00616B77"/>
    <w:rsid w:val="00616CEE"/>
    <w:rsid w:val="00617730"/>
    <w:rsid w:val="00620228"/>
    <w:rsid w:val="006235C6"/>
    <w:rsid w:val="00624FD2"/>
    <w:rsid w:val="00627210"/>
    <w:rsid w:val="0062737E"/>
    <w:rsid w:val="00627897"/>
    <w:rsid w:val="00632700"/>
    <w:rsid w:val="00633896"/>
    <w:rsid w:val="00634634"/>
    <w:rsid w:val="00636936"/>
    <w:rsid w:val="006407AC"/>
    <w:rsid w:val="00642A5B"/>
    <w:rsid w:val="0065065B"/>
    <w:rsid w:val="006511FE"/>
    <w:rsid w:val="0065277E"/>
    <w:rsid w:val="0065322D"/>
    <w:rsid w:val="006534C1"/>
    <w:rsid w:val="00653DB3"/>
    <w:rsid w:val="00654D60"/>
    <w:rsid w:val="00655548"/>
    <w:rsid w:val="0065690C"/>
    <w:rsid w:val="0066002C"/>
    <w:rsid w:val="00667693"/>
    <w:rsid w:val="00670C95"/>
    <w:rsid w:val="00670F26"/>
    <w:rsid w:val="0067293F"/>
    <w:rsid w:val="00672F72"/>
    <w:rsid w:val="00673E7D"/>
    <w:rsid w:val="006743BA"/>
    <w:rsid w:val="00676A14"/>
    <w:rsid w:val="006773EF"/>
    <w:rsid w:val="0067746A"/>
    <w:rsid w:val="00677541"/>
    <w:rsid w:val="006821B6"/>
    <w:rsid w:val="0068258B"/>
    <w:rsid w:val="006847D1"/>
    <w:rsid w:val="00684917"/>
    <w:rsid w:val="00684DC8"/>
    <w:rsid w:val="00685B93"/>
    <w:rsid w:val="00687225"/>
    <w:rsid w:val="00687254"/>
    <w:rsid w:val="00690354"/>
    <w:rsid w:val="00690EE5"/>
    <w:rsid w:val="00693538"/>
    <w:rsid w:val="006945D2"/>
    <w:rsid w:val="00696C21"/>
    <w:rsid w:val="00696C79"/>
    <w:rsid w:val="00697728"/>
    <w:rsid w:val="006A31B5"/>
    <w:rsid w:val="006A3358"/>
    <w:rsid w:val="006A3412"/>
    <w:rsid w:val="006A3EF4"/>
    <w:rsid w:val="006A42B7"/>
    <w:rsid w:val="006A59CB"/>
    <w:rsid w:val="006A7EDF"/>
    <w:rsid w:val="006B0116"/>
    <w:rsid w:val="006B3F50"/>
    <w:rsid w:val="006B4CBB"/>
    <w:rsid w:val="006B4FA1"/>
    <w:rsid w:val="006C03EB"/>
    <w:rsid w:val="006C31DC"/>
    <w:rsid w:val="006C36DE"/>
    <w:rsid w:val="006C4155"/>
    <w:rsid w:val="006C593C"/>
    <w:rsid w:val="006C696C"/>
    <w:rsid w:val="006D181F"/>
    <w:rsid w:val="006D3834"/>
    <w:rsid w:val="006D3940"/>
    <w:rsid w:val="006D40B2"/>
    <w:rsid w:val="006D55A1"/>
    <w:rsid w:val="006D7224"/>
    <w:rsid w:val="006E049A"/>
    <w:rsid w:val="006E13B4"/>
    <w:rsid w:val="006E2E94"/>
    <w:rsid w:val="006E3775"/>
    <w:rsid w:val="006E4421"/>
    <w:rsid w:val="006E559A"/>
    <w:rsid w:val="006E6839"/>
    <w:rsid w:val="006E6D87"/>
    <w:rsid w:val="006F0A8B"/>
    <w:rsid w:val="006F1B17"/>
    <w:rsid w:val="006F5B45"/>
    <w:rsid w:val="006F5EDB"/>
    <w:rsid w:val="006F63C9"/>
    <w:rsid w:val="00701554"/>
    <w:rsid w:val="00701ACF"/>
    <w:rsid w:val="00701CE9"/>
    <w:rsid w:val="00701D81"/>
    <w:rsid w:val="0070437B"/>
    <w:rsid w:val="00704DE8"/>
    <w:rsid w:val="007107C6"/>
    <w:rsid w:val="00711BC6"/>
    <w:rsid w:val="00713C2E"/>
    <w:rsid w:val="00713F60"/>
    <w:rsid w:val="00715ECD"/>
    <w:rsid w:val="00715F09"/>
    <w:rsid w:val="00716266"/>
    <w:rsid w:val="00716FDC"/>
    <w:rsid w:val="00717D43"/>
    <w:rsid w:val="00717EA9"/>
    <w:rsid w:val="0072145C"/>
    <w:rsid w:val="00721766"/>
    <w:rsid w:val="00721A2E"/>
    <w:rsid w:val="00722313"/>
    <w:rsid w:val="0072261F"/>
    <w:rsid w:val="00723401"/>
    <w:rsid w:val="007234E6"/>
    <w:rsid w:val="0072393C"/>
    <w:rsid w:val="00724CC7"/>
    <w:rsid w:val="007256DD"/>
    <w:rsid w:val="00726A70"/>
    <w:rsid w:val="00730543"/>
    <w:rsid w:val="007331D5"/>
    <w:rsid w:val="007349DD"/>
    <w:rsid w:val="0073502B"/>
    <w:rsid w:val="0073570E"/>
    <w:rsid w:val="00736219"/>
    <w:rsid w:val="007375AF"/>
    <w:rsid w:val="00737E79"/>
    <w:rsid w:val="007436EE"/>
    <w:rsid w:val="00744B84"/>
    <w:rsid w:val="007454FB"/>
    <w:rsid w:val="007455EB"/>
    <w:rsid w:val="00746CAD"/>
    <w:rsid w:val="00746CFF"/>
    <w:rsid w:val="00747A63"/>
    <w:rsid w:val="00747C8D"/>
    <w:rsid w:val="007501F3"/>
    <w:rsid w:val="0075034A"/>
    <w:rsid w:val="00750EB9"/>
    <w:rsid w:val="0075104B"/>
    <w:rsid w:val="007518EB"/>
    <w:rsid w:val="0075265D"/>
    <w:rsid w:val="0075476E"/>
    <w:rsid w:val="00754816"/>
    <w:rsid w:val="007549B3"/>
    <w:rsid w:val="00754A61"/>
    <w:rsid w:val="00755AA8"/>
    <w:rsid w:val="00757440"/>
    <w:rsid w:val="00762338"/>
    <w:rsid w:val="007646DF"/>
    <w:rsid w:val="007648C9"/>
    <w:rsid w:val="00764B20"/>
    <w:rsid w:val="00765D75"/>
    <w:rsid w:val="00766DCA"/>
    <w:rsid w:val="00770DA2"/>
    <w:rsid w:val="007714E0"/>
    <w:rsid w:val="00774EBD"/>
    <w:rsid w:val="00774EE3"/>
    <w:rsid w:val="00775B12"/>
    <w:rsid w:val="007763DD"/>
    <w:rsid w:val="00776425"/>
    <w:rsid w:val="00777665"/>
    <w:rsid w:val="00781F71"/>
    <w:rsid w:val="007873C4"/>
    <w:rsid w:val="007873E4"/>
    <w:rsid w:val="00787DDC"/>
    <w:rsid w:val="00790328"/>
    <w:rsid w:val="00790502"/>
    <w:rsid w:val="00790667"/>
    <w:rsid w:val="007943C7"/>
    <w:rsid w:val="00794FF4"/>
    <w:rsid w:val="00796E04"/>
    <w:rsid w:val="007A0017"/>
    <w:rsid w:val="007A0229"/>
    <w:rsid w:val="007A14DE"/>
    <w:rsid w:val="007A56A4"/>
    <w:rsid w:val="007B0435"/>
    <w:rsid w:val="007B0F0D"/>
    <w:rsid w:val="007B224F"/>
    <w:rsid w:val="007B3EFE"/>
    <w:rsid w:val="007B41BA"/>
    <w:rsid w:val="007B5A87"/>
    <w:rsid w:val="007B5EA6"/>
    <w:rsid w:val="007C386B"/>
    <w:rsid w:val="007C3C75"/>
    <w:rsid w:val="007C444B"/>
    <w:rsid w:val="007C6377"/>
    <w:rsid w:val="007C6E96"/>
    <w:rsid w:val="007C7440"/>
    <w:rsid w:val="007C7641"/>
    <w:rsid w:val="007D24B3"/>
    <w:rsid w:val="007D2C98"/>
    <w:rsid w:val="007D464A"/>
    <w:rsid w:val="007D52FB"/>
    <w:rsid w:val="007D59BA"/>
    <w:rsid w:val="007D5A8F"/>
    <w:rsid w:val="007D5EA5"/>
    <w:rsid w:val="007D6E02"/>
    <w:rsid w:val="007E03B2"/>
    <w:rsid w:val="007E112E"/>
    <w:rsid w:val="007E20A7"/>
    <w:rsid w:val="007E3F0F"/>
    <w:rsid w:val="007E40AD"/>
    <w:rsid w:val="007F11CE"/>
    <w:rsid w:val="007F30B1"/>
    <w:rsid w:val="007F45F9"/>
    <w:rsid w:val="007F75D2"/>
    <w:rsid w:val="007F7F12"/>
    <w:rsid w:val="00800036"/>
    <w:rsid w:val="0080285A"/>
    <w:rsid w:val="00802EB1"/>
    <w:rsid w:val="008032DF"/>
    <w:rsid w:val="00804788"/>
    <w:rsid w:val="008047A2"/>
    <w:rsid w:val="00805CB9"/>
    <w:rsid w:val="00805FE2"/>
    <w:rsid w:val="0081086B"/>
    <w:rsid w:val="00811E63"/>
    <w:rsid w:val="0081210E"/>
    <w:rsid w:val="0081213A"/>
    <w:rsid w:val="008123A6"/>
    <w:rsid w:val="00812A20"/>
    <w:rsid w:val="0081402D"/>
    <w:rsid w:val="0081479C"/>
    <w:rsid w:val="00815963"/>
    <w:rsid w:val="00816701"/>
    <w:rsid w:val="00817849"/>
    <w:rsid w:val="00817B5C"/>
    <w:rsid w:val="00820658"/>
    <w:rsid w:val="00821348"/>
    <w:rsid w:val="00821DDF"/>
    <w:rsid w:val="00825B57"/>
    <w:rsid w:val="00826356"/>
    <w:rsid w:val="00827EA1"/>
    <w:rsid w:val="00827F5D"/>
    <w:rsid w:val="00830F17"/>
    <w:rsid w:val="00831337"/>
    <w:rsid w:val="00831A98"/>
    <w:rsid w:val="00833BF4"/>
    <w:rsid w:val="00833D14"/>
    <w:rsid w:val="008347DC"/>
    <w:rsid w:val="00836447"/>
    <w:rsid w:val="00837F17"/>
    <w:rsid w:val="00840E7D"/>
    <w:rsid w:val="0085022C"/>
    <w:rsid w:val="00850F59"/>
    <w:rsid w:val="00860A1F"/>
    <w:rsid w:val="008619B1"/>
    <w:rsid w:val="00862A04"/>
    <w:rsid w:val="00863059"/>
    <w:rsid w:val="00863C0B"/>
    <w:rsid w:val="00863F67"/>
    <w:rsid w:val="008640E2"/>
    <w:rsid w:val="00865DA5"/>
    <w:rsid w:val="00866DB4"/>
    <w:rsid w:val="00867130"/>
    <w:rsid w:val="008811F0"/>
    <w:rsid w:val="008822D1"/>
    <w:rsid w:val="00882B18"/>
    <w:rsid w:val="00883C97"/>
    <w:rsid w:val="00883D04"/>
    <w:rsid w:val="00884BF7"/>
    <w:rsid w:val="00885962"/>
    <w:rsid w:val="0088763F"/>
    <w:rsid w:val="00892413"/>
    <w:rsid w:val="008A34D0"/>
    <w:rsid w:val="008A3BDD"/>
    <w:rsid w:val="008A5453"/>
    <w:rsid w:val="008A6ABA"/>
    <w:rsid w:val="008A7606"/>
    <w:rsid w:val="008B00EE"/>
    <w:rsid w:val="008B11C8"/>
    <w:rsid w:val="008B13BE"/>
    <w:rsid w:val="008B1FFB"/>
    <w:rsid w:val="008B4804"/>
    <w:rsid w:val="008B5184"/>
    <w:rsid w:val="008B5972"/>
    <w:rsid w:val="008B59B2"/>
    <w:rsid w:val="008B6DC4"/>
    <w:rsid w:val="008C167F"/>
    <w:rsid w:val="008C2CCC"/>
    <w:rsid w:val="008C31BE"/>
    <w:rsid w:val="008C482B"/>
    <w:rsid w:val="008C6399"/>
    <w:rsid w:val="008D0846"/>
    <w:rsid w:val="008D2332"/>
    <w:rsid w:val="008D2FD8"/>
    <w:rsid w:val="008D3A87"/>
    <w:rsid w:val="008D52BA"/>
    <w:rsid w:val="008D56EC"/>
    <w:rsid w:val="008E0849"/>
    <w:rsid w:val="008E26B2"/>
    <w:rsid w:val="008E3CD9"/>
    <w:rsid w:val="008E4882"/>
    <w:rsid w:val="008E6986"/>
    <w:rsid w:val="008E77EF"/>
    <w:rsid w:val="008E7EEF"/>
    <w:rsid w:val="008F066C"/>
    <w:rsid w:val="008F1069"/>
    <w:rsid w:val="008F1936"/>
    <w:rsid w:val="008F3B54"/>
    <w:rsid w:val="008F49E3"/>
    <w:rsid w:val="008F5454"/>
    <w:rsid w:val="00900005"/>
    <w:rsid w:val="00900BE1"/>
    <w:rsid w:val="00901459"/>
    <w:rsid w:val="0090174C"/>
    <w:rsid w:val="009025AD"/>
    <w:rsid w:val="009036FB"/>
    <w:rsid w:val="009052EA"/>
    <w:rsid w:val="00905415"/>
    <w:rsid w:val="00906AC9"/>
    <w:rsid w:val="0090754F"/>
    <w:rsid w:val="00907A8A"/>
    <w:rsid w:val="00907B85"/>
    <w:rsid w:val="00910D86"/>
    <w:rsid w:val="00911596"/>
    <w:rsid w:val="0091305A"/>
    <w:rsid w:val="009135D2"/>
    <w:rsid w:val="00922CD7"/>
    <w:rsid w:val="00924567"/>
    <w:rsid w:val="00924853"/>
    <w:rsid w:val="00925A16"/>
    <w:rsid w:val="00925CA9"/>
    <w:rsid w:val="009268FD"/>
    <w:rsid w:val="00930D3C"/>
    <w:rsid w:val="00933BD9"/>
    <w:rsid w:val="009355B3"/>
    <w:rsid w:val="00936344"/>
    <w:rsid w:val="0093715D"/>
    <w:rsid w:val="00940B17"/>
    <w:rsid w:val="009427AC"/>
    <w:rsid w:val="00944804"/>
    <w:rsid w:val="00944D06"/>
    <w:rsid w:val="009452A8"/>
    <w:rsid w:val="00946B4F"/>
    <w:rsid w:val="0095189E"/>
    <w:rsid w:val="00953582"/>
    <w:rsid w:val="00953F2E"/>
    <w:rsid w:val="00955098"/>
    <w:rsid w:val="00955462"/>
    <w:rsid w:val="009554C9"/>
    <w:rsid w:val="009555FC"/>
    <w:rsid w:val="00957A20"/>
    <w:rsid w:val="00960D0F"/>
    <w:rsid w:val="00962F6C"/>
    <w:rsid w:val="00963B32"/>
    <w:rsid w:val="009643A7"/>
    <w:rsid w:val="0096779E"/>
    <w:rsid w:val="00967DBF"/>
    <w:rsid w:val="00970194"/>
    <w:rsid w:val="00970808"/>
    <w:rsid w:val="009727FB"/>
    <w:rsid w:val="00972D77"/>
    <w:rsid w:val="00973129"/>
    <w:rsid w:val="009733D3"/>
    <w:rsid w:val="00975C21"/>
    <w:rsid w:val="00977FAC"/>
    <w:rsid w:val="0098089A"/>
    <w:rsid w:val="00981E43"/>
    <w:rsid w:val="00983CB7"/>
    <w:rsid w:val="009865CB"/>
    <w:rsid w:val="009906B4"/>
    <w:rsid w:val="009927A9"/>
    <w:rsid w:val="00992DEA"/>
    <w:rsid w:val="00994979"/>
    <w:rsid w:val="009A6C34"/>
    <w:rsid w:val="009B0869"/>
    <w:rsid w:val="009B10FC"/>
    <w:rsid w:val="009B1AD1"/>
    <w:rsid w:val="009B230A"/>
    <w:rsid w:val="009B36E2"/>
    <w:rsid w:val="009B38AA"/>
    <w:rsid w:val="009B47F7"/>
    <w:rsid w:val="009B4992"/>
    <w:rsid w:val="009B518A"/>
    <w:rsid w:val="009B58BC"/>
    <w:rsid w:val="009B60D8"/>
    <w:rsid w:val="009B67D8"/>
    <w:rsid w:val="009C0407"/>
    <w:rsid w:val="009C1909"/>
    <w:rsid w:val="009C194A"/>
    <w:rsid w:val="009C37D5"/>
    <w:rsid w:val="009C61D6"/>
    <w:rsid w:val="009C6BEB"/>
    <w:rsid w:val="009C6E25"/>
    <w:rsid w:val="009C6F91"/>
    <w:rsid w:val="009C7A89"/>
    <w:rsid w:val="009D1204"/>
    <w:rsid w:val="009D2627"/>
    <w:rsid w:val="009D2A44"/>
    <w:rsid w:val="009D514D"/>
    <w:rsid w:val="009D6E2D"/>
    <w:rsid w:val="009D74EF"/>
    <w:rsid w:val="009E0CEA"/>
    <w:rsid w:val="009E166F"/>
    <w:rsid w:val="009E1AA7"/>
    <w:rsid w:val="009E2B56"/>
    <w:rsid w:val="009E4D40"/>
    <w:rsid w:val="009E56CB"/>
    <w:rsid w:val="009F1341"/>
    <w:rsid w:val="009F31F2"/>
    <w:rsid w:val="009F3674"/>
    <w:rsid w:val="009F71E6"/>
    <w:rsid w:val="009F790B"/>
    <w:rsid w:val="009F7CCD"/>
    <w:rsid w:val="00A02C09"/>
    <w:rsid w:val="00A04073"/>
    <w:rsid w:val="00A10A58"/>
    <w:rsid w:val="00A128CE"/>
    <w:rsid w:val="00A14C80"/>
    <w:rsid w:val="00A16873"/>
    <w:rsid w:val="00A2097D"/>
    <w:rsid w:val="00A2159C"/>
    <w:rsid w:val="00A215DB"/>
    <w:rsid w:val="00A2169E"/>
    <w:rsid w:val="00A21942"/>
    <w:rsid w:val="00A21A94"/>
    <w:rsid w:val="00A22CD1"/>
    <w:rsid w:val="00A22DE6"/>
    <w:rsid w:val="00A23BA7"/>
    <w:rsid w:val="00A278C3"/>
    <w:rsid w:val="00A30B26"/>
    <w:rsid w:val="00A320C6"/>
    <w:rsid w:val="00A32DEF"/>
    <w:rsid w:val="00A33F87"/>
    <w:rsid w:val="00A34582"/>
    <w:rsid w:val="00A35442"/>
    <w:rsid w:val="00A35FCA"/>
    <w:rsid w:val="00A36840"/>
    <w:rsid w:val="00A36A51"/>
    <w:rsid w:val="00A37406"/>
    <w:rsid w:val="00A409F9"/>
    <w:rsid w:val="00A413EF"/>
    <w:rsid w:val="00A414D0"/>
    <w:rsid w:val="00A42530"/>
    <w:rsid w:val="00A4483C"/>
    <w:rsid w:val="00A45CC7"/>
    <w:rsid w:val="00A50021"/>
    <w:rsid w:val="00A5050A"/>
    <w:rsid w:val="00A50919"/>
    <w:rsid w:val="00A52BA1"/>
    <w:rsid w:val="00A5331E"/>
    <w:rsid w:val="00A55D27"/>
    <w:rsid w:val="00A67C52"/>
    <w:rsid w:val="00A716C7"/>
    <w:rsid w:val="00A724E1"/>
    <w:rsid w:val="00A7428C"/>
    <w:rsid w:val="00A7679C"/>
    <w:rsid w:val="00A76F49"/>
    <w:rsid w:val="00A76F74"/>
    <w:rsid w:val="00A77844"/>
    <w:rsid w:val="00A80623"/>
    <w:rsid w:val="00A9092B"/>
    <w:rsid w:val="00A937B0"/>
    <w:rsid w:val="00A95DFD"/>
    <w:rsid w:val="00A96A91"/>
    <w:rsid w:val="00AA04D5"/>
    <w:rsid w:val="00AA37E3"/>
    <w:rsid w:val="00AA40A1"/>
    <w:rsid w:val="00AA6685"/>
    <w:rsid w:val="00AA6846"/>
    <w:rsid w:val="00AA7757"/>
    <w:rsid w:val="00AA7D8B"/>
    <w:rsid w:val="00AB0F05"/>
    <w:rsid w:val="00AC05A4"/>
    <w:rsid w:val="00AC2AA0"/>
    <w:rsid w:val="00AC2C64"/>
    <w:rsid w:val="00AC63E6"/>
    <w:rsid w:val="00AC6636"/>
    <w:rsid w:val="00AC69C8"/>
    <w:rsid w:val="00AD1628"/>
    <w:rsid w:val="00AD1C3F"/>
    <w:rsid w:val="00AD25CA"/>
    <w:rsid w:val="00AD2742"/>
    <w:rsid w:val="00AD4910"/>
    <w:rsid w:val="00AD62FB"/>
    <w:rsid w:val="00AE43A4"/>
    <w:rsid w:val="00AE5B56"/>
    <w:rsid w:val="00AE6DF3"/>
    <w:rsid w:val="00AE74A9"/>
    <w:rsid w:val="00AE7FD9"/>
    <w:rsid w:val="00AF1637"/>
    <w:rsid w:val="00AF252C"/>
    <w:rsid w:val="00AF35E4"/>
    <w:rsid w:val="00AF41B1"/>
    <w:rsid w:val="00AF5CDF"/>
    <w:rsid w:val="00AF78EA"/>
    <w:rsid w:val="00AF7CF9"/>
    <w:rsid w:val="00AF7D93"/>
    <w:rsid w:val="00B07065"/>
    <w:rsid w:val="00B07869"/>
    <w:rsid w:val="00B10F4B"/>
    <w:rsid w:val="00B13832"/>
    <w:rsid w:val="00B15934"/>
    <w:rsid w:val="00B15B7F"/>
    <w:rsid w:val="00B2207A"/>
    <w:rsid w:val="00B244EA"/>
    <w:rsid w:val="00B258A2"/>
    <w:rsid w:val="00B25C21"/>
    <w:rsid w:val="00B26513"/>
    <w:rsid w:val="00B31AE2"/>
    <w:rsid w:val="00B34B6B"/>
    <w:rsid w:val="00B355CE"/>
    <w:rsid w:val="00B360C9"/>
    <w:rsid w:val="00B40B3D"/>
    <w:rsid w:val="00B425C5"/>
    <w:rsid w:val="00B4412C"/>
    <w:rsid w:val="00B449F3"/>
    <w:rsid w:val="00B44C24"/>
    <w:rsid w:val="00B456DA"/>
    <w:rsid w:val="00B504CD"/>
    <w:rsid w:val="00B528D6"/>
    <w:rsid w:val="00B55946"/>
    <w:rsid w:val="00B55A44"/>
    <w:rsid w:val="00B5719B"/>
    <w:rsid w:val="00B6011C"/>
    <w:rsid w:val="00B611D0"/>
    <w:rsid w:val="00B627EA"/>
    <w:rsid w:val="00B653B5"/>
    <w:rsid w:val="00B6556C"/>
    <w:rsid w:val="00B65EC7"/>
    <w:rsid w:val="00B6639C"/>
    <w:rsid w:val="00B6694A"/>
    <w:rsid w:val="00B66DC3"/>
    <w:rsid w:val="00B678E8"/>
    <w:rsid w:val="00B70674"/>
    <w:rsid w:val="00B706EE"/>
    <w:rsid w:val="00B71D9D"/>
    <w:rsid w:val="00B72B8E"/>
    <w:rsid w:val="00B750EB"/>
    <w:rsid w:val="00B75831"/>
    <w:rsid w:val="00B75A54"/>
    <w:rsid w:val="00B80571"/>
    <w:rsid w:val="00B80597"/>
    <w:rsid w:val="00B80910"/>
    <w:rsid w:val="00B80C86"/>
    <w:rsid w:val="00B83456"/>
    <w:rsid w:val="00B83A6E"/>
    <w:rsid w:val="00B848AA"/>
    <w:rsid w:val="00B86163"/>
    <w:rsid w:val="00B86A2C"/>
    <w:rsid w:val="00B86BBC"/>
    <w:rsid w:val="00B86F6A"/>
    <w:rsid w:val="00B877A1"/>
    <w:rsid w:val="00B90002"/>
    <w:rsid w:val="00B916BB"/>
    <w:rsid w:val="00B92745"/>
    <w:rsid w:val="00B942A2"/>
    <w:rsid w:val="00B94EB4"/>
    <w:rsid w:val="00B967B1"/>
    <w:rsid w:val="00BA1D59"/>
    <w:rsid w:val="00BA3DC2"/>
    <w:rsid w:val="00BA4588"/>
    <w:rsid w:val="00BB1913"/>
    <w:rsid w:val="00BB3E33"/>
    <w:rsid w:val="00BB4212"/>
    <w:rsid w:val="00BB683D"/>
    <w:rsid w:val="00BB77BC"/>
    <w:rsid w:val="00BB7855"/>
    <w:rsid w:val="00BC1F75"/>
    <w:rsid w:val="00BC2E65"/>
    <w:rsid w:val="00BC313F"/>
    <w:rsid w:val="00BC3A20"/>
    <w:rsid w:val="00BC46A8"/>
    <w:rsid w:val="00BD0FCD"/>
    <w:rsid w:val="00BD2FB9"/>
    <w:rsid w:val="00BD47AE"/>
    <w:rsid w:val="00BD6B7E"/>
    <w:rsid w:val="00BE1CC4"/>
    <w:rsid w:val="00BE2185"/>
    <w:rsid w:val="00BE478C"/>
    <w:rsid w:val="00BE4BA0"/>
    <w:rsid w:val="00BE5B0B"/>
    <w:rsid w:val="00BE690E"/>
    <w:rsid w:val="00BE6E1C"/>
    <w:rsid w:val="00BE7CBA"/>
    <w:rsid w:val="00BF23CE"/>
    <w:rsid w:val="00BF30A8"/>
    <w:rsid w:val="00BF38B5"/>
    <w:rsid w:val="00BF716A"/>
    <w:rsid w:val="00BF7FE9"/>
    <w:rsid w:val="00C005C9"/>
    <w:rsid w:val="00C01C57"/>
    <w:rsid w:val="00C025B2"/>
    <w:rsid w:val="00C038CD"/>
    <w:rsid w:val="00C039FA"/>
    <w:rsid w:val="00C03EF2"/>
    <w:rsid w:val="00C103F8"/>
    <w:rsid w:val="00C11AB1"/>
    <w:rsid w:val="00C13C89"/>
    <w:rsid w:val="00C15B9E"/>
    <w:rsid w:val="00C15E5F"/>
    <w:rsid w:val="00C15FDC"/>
    <w:rsid w:val="00C174B1"/>
    <w:rsid w:val="00C17F30"/>
    <w:rsid w:val="00C201D4"/>
    <w:rsid w:val="00C22766"/>
    <w:rsid w:val="00C22DDA"/>
    <w:rsid w:val="00C236D7"/>
    <w:rsid w:val="00C23793"/>
    <w:rsid w:val="00C2428E"/>
    <w:rsid w:val="00C31EA0"/>
    <w:rsid w:val="00C3435E"/>
    <w:rsid w:val="00C344A1"/>
    <w:rsid w:val="00C3688E"/>
    <w:rsid w:val="00C36AEF"/>
    <w:rsid w:val="00C432CC"/>
    <w:rsid w:val="00C45CCF"/>
    <w:rsid w:val="00C465B9"/>
    <w:rsid w:val="00C46668"/>
    <w:rsid w:val="00C473A5"/>
    <w:rsid w:val="00C47AB6"/>
    <w:rsid w:val="00C47B7F"/>
    <w:rsid w:val="00C50FD3"/>
    <w:rsid w:val="00C54730"/>
    <w:rsid w:val="00C602F0"/>
    <w:rsid w:val="00C60F4F"/>
    <w:rsid w:val="00C61C02"/>
    <w:rsid w:val="00C63964"/>
    <w:rsid w:val="00C656FA"/>
    <w:rsid w:val="00C6710D"/>
    <w:rsid w:val="00C71EE3"/>
    <w:rsid w:val="00C737BC"/>
    <w:rsid w:val="00C74CAB"/>
    <w:rsid w:val="00C77762"/>
    <w:rsid w:val="00C77FE1"/>
    <w:rsid w:val="00C81D6E"/>
    <w:rsid w:val="00C82D41"/>
    <w:rsid w:val="00C831FC"/>
    <w:rsid w:val="00C83DEF"/>
    <w:rsid w:val="00C84A06"/>
    <w:rsid w:val="00C85F26"/>
    <w:rsid w:val="00C8703B"/>
    <w:rsid w:val="00C8741D"/>
    <w:rsid w:val="00C90425"/>
    <w:rsid w:val="00C910BC"/>
    <w:rsid w:val="00C912CF"/>
    <w:rsid w:val="00C92E1B"/>
    <w:rsid w:val="00C935CF"/>
    <w:rsid w:val="00C94113"/>
    <w:rsid w:val="00C9693C"/>
    <w:rsid w:val="00CA0CFB"/>
    <w:rsid w:val="00CA1D73"/>
    <w:rsid w:val="00CA302C"/>
    <w:rsid w:val="00CA3809"/>
    <w:rsid w:val="00CA3D2B"/>
    <w:rsid w:val="00CB22F2"/>
    <w:rsid w:val="00CB2D9C"/>
    <w:rsid w:val="00CB365E"/>
    <w:rsid w:val="00CB40E1"/>
    <w:rsid w:val="00CB4427"/>
    <w:rsid w:val="00CB4CA5"/>
    <w:rsid w:val="00CB54AE"/>
    <w:rsid w:val="00CB6D96"/>
    <w:rsid w:val="00CB7D40"/>
    <w:rsid w:val="00CC07E3"/>
    <w:rsid w:val="00CC1A07"/>
    <w:rsid w:val="00CC20D5"/>
    <w:rsid w:val="00CC27E3"/>
    <w:rsid w:val="00CC36CC"/>
    <w:rsid w:val="00CC3842"/>
    <w:rsid w:val="00CC42FE"/>
    <w:rsid w:val="00CC493E"/>
    <w:rsid w:val="00CC4C54"/>
    <w:rsid w:val="00CC5097"/>
    <w:rsid w:val="00CC5C0F"/>
    <w:rsid w:val="00CC7B3E"/>
    <w:rsid w:val="00CD0634"/>
    <w:rsid w:val="00CD33AB"/>
    <w:rsid w:val="00CD3599"/>
    <w:rsid w:val="00CD3750"/>
    <w:rsid w:val="00CD4287"/>
    <w:rsid w:val="00CD45BD"/>
    <w:rsid w:val="00CD5F74"/>
    <w:rsid w:val="00CD6AA6"/>
    <w:rsid w:val="00CE006A"/>
    <w:rsid w:val="00CE00F9"/>
    <w:rsid w:val="00CE1F6E"/>
    <w:rsid w:val="00CE4A57"/>
    <w:rsid w:val="00CE4DA4"/>
    <w:rsid w:val="00CE5247"/>
    <w:rsid w:val="00CE56F0"/>
    <w:rsid w:val="00CE5FA4"/>
    <w:rsid w:val="00CE61AB"/>
    <w:rsid w:val="00CE6340"/>
    <w:rsid w:val="00CE6DA7"/>
    <w:rsid w:val="00CF0A6D"/>
    <w:rsid w:val="00CF3608"/>
    <w:rsid w:val="00CF541A"/>
    <w:rsid w:val="00CF5BC9"/>
    <w:rsid w:val="00CF5E67"/>
    <w:rsid w:val="00CF7434"/>
    <w:rsid w:val="00D023B6"/>
    <w:rsid w:val="00D02A65"/>
    <w:rsid w:val="00D040E8"/>
    <w:rsid w:val="00D0515A"/>
    <w:rsid w:val="00D05659"/>
    <w:rsid w:val="00D059E9"/>
    <w:rsid w:val="00D05E1C"/>
    <w:rsid w:val="00D05FBF"/>
    <w:rsid w:val="00D06D1D"/>
    <w:rsid w:val="00D14A93"/>
    <w:rsid w:val="00D1512A"/>
    <w:rsid w:val="00D17291"/>
    <w:rsid w:val="00D17BFB"/>
    <w:rsid w:val="00D2200D"/>
    <w:rsid w:val="00D22413"/>
    <w:rsid w:val="00D22BA8"/>
    <w:rsid w:val="00D24656"/>
    <w:rsid w:val="00D26648"/>
    <w:rsid w:val="00D2703D"/>
    <w:rsid w:val="00D27190"/>
    <w:rsid w:val="00D3201F"/>
    <w:rsid w:val="00D34869"/>
    <w:rsid w:val="00D36242"/>
    <w:rsid w:val="00D412DC"/>
    <w:rsid w:val="00D42336"/>
    <w:rsid w:val="00D44126"/>
    <w:rsid w:val="00D444E7"/>
    <w:rsid w:val="00D4587B"/>
    <w:rsid w:val="00D472C8"/>
    <w:rsid w:val="00D51771"/>
    <w:rsid w:val="00D51C93"/>
    <w:rsid w:val="00D522A5"/>
    <w:rsid w:val="00D542A2"/>
    <w:rsid w:val="00D54334"/>
    <w:rsid w:val="00D56464"/>
    <w:rsid w:val="00D567EA"/>
    <w:rsid w:val="00D61DA4"/>
    <w:rsid w:val="00D623DB"/>
    <w:rsid w:val="00D62F58"/>
    <w:rsid w:val="00D6495C"/>
    <w:rsid w:val="00D64AE8"/>
    <w:rsid w:val="00D653CF"/>
    <w:rsid w:val="00D673E6"/>
    <w:rsid w:val="00D73C2A"/>
    <w:rsid w:val="00D7518F"/>
    <w:rsid w:val="00D763C5"/>
    <w:rsid w:val="00D764E9"/>
    <w:rsid w:val="00D800CA"/>
    <w:rsid w:val="00D80803"/>
    <w:rsid w:val="00D8098B"/>
    <w:rsid w:val="00D809FE"/>
    <w:rsid w:val="00D80B8C"/>
    <w:rsid w:val="00D81C85"/>
    <w:rsid w:val="00D82D9B"/>
    <w:rsid w:val="00D82EB7"/>
    <w:rsid w:val="00D860CA"/>
    <w:rsid w:val="00D8722C"/>
    <w:rsid w:val="00D87525"/>
    <w:rsid w:val="00D90B6E"/>
    <w:rsid w:val="00D92752"/>
    <w:rsid w:val="00D929E1"/>
    <w:rsid w:val="00D93721"/>
    <w:rsid w:val="00D939A5"/>
    <w:rsid w:val="00D948E9"/>
    <w:rsid w:val="00D96354"/>
    <w:rsid w:val="00D96D10"/>
    <w:rsid w:val="00D96E43"/>
    <w:rsid w:val="00D97517"/>
    <w:rsid w:val="00D97FBE"/>
    <w:rsid w:val="00DA06FE"/>
    <w:rsid w:val="00DA15A3"/>
    <w:rsid w:val="00DA1A0A"/>
    <w:rsid w:val="00DA2C65"/>
    <w:rsid w:val="00DA2F1A"/>
    <w:rsid w:val="00DA3618"/>
    <w:rsid w:val="00DA77ED"/>
    <w:rsid w:val="00DB0731"/>
    <w:rsid w:val="00DB26D5"/>
    <w:rsid w:val="00DB3E55"/>
    <w:rsid w:val="00DB6B01"/>
    <w:rsid w:val="00DC11A2"/>
    <w:rsid w:val="00DC475F"/>
    <w:rsid w:val="00DD0C1C"/>
    <w:rsid w:val="00DD1C60"/>
    <w:rsid w:val="00DD2087"/>
    <w:rsid w:val="00DD5BF2"/>
    <w:rsid w:val="00DD5ED7"/>
    <w:rsid w:val="00DD6EB6"/>
    <w:rsid w:val="00DE17DF"/>
    <w:rsid w:val="00DE3742"/>
    <w:rsid w:val="00DE39B4"/>
    <w:rsid w:val="00DE3A6D"/>
    <w:rsid w:val="00DE5434"/>
    <w:rsid w:val="00DE5AC1"/>
    <w:rsid w:val="00DE6A11"/>
    <w:rsid w:val="00DE7CA3"/>
    <w:rsid w:val="00DF01BA"/>
    <w:rsid w:val="00DF16BD"/>
    <w:rsid w:val="00DF306D"/>
    <w:rsid w:val="00DF3C63"/>
    <w:rsid w:val="00DF40C5"/>
    <w:rsid w:val="00DF4299"/>
    <w:rsid w:val="00DF4B44"/>
    <w:rsid w:val="00DF551F"/>
    <w:rsid w:val="00DF59FB"/>
    <w:rsid w:val="00DF6E91"/>
    <w:rsid w:val="00E037FD"/>
    <w:rsid w:val="00E04034"/>
    <w:rsid w:val="00E04857"/>
    <w:rsid w:val="00E0603C"/>
    <w:rsid w:val="00E063B6"/>
    <w:rsid w:val="00E06DCB"/>
    <w:rsid w:val="00E11E75"/>
    <w:rsid w:val="00E1279F"/>
    <w:rsid w:val="00E12E90"/>
    <w:rsid w:val="00E140E0"/>
    <w:rsid w:val="00E14C94"/>
    <w:rsid w:val="00E14F64"/>
    <w:rsid w:val="00E158CA"/>
    <w:rsid w:val="00E171F2"/>
    <w:rsid w:val="00E17F07"/>
    <w:rsid w:val="00E20B25"/>
    <w:rsid w:val="00E21725"/>
    <w:rsid w:val="00E22657"/>
    <w:rsid w:val="00E22C87"/>
    <w:rsid w:val="00E22C90"/>
    <w:rsid w:val="00E23F1A"/>
    <w:rsid w:val="00E2417B"/>
    <w:rsid w:val="00E24E89"/>
    <w:rsid w:val="00E254BC"/>
    <w:rsid w:val="00E2749F"/>
    <w:rsid w:val="00E2764A"/>
    <w:rsid w:val="00E30B52"/>
    <w:rsid w:val="00E31906"/>
    <w:rsid w:val="00E362C4"/>
    <w:rsid w:val="00E36564"/>
    <w:rsid w:val="00E406B6"/>
    <w:rsid w:val="00E40CD2"/>
    <w:rsid w:val="00E44206"/>
    <w:rsid w:val="00E44B95"/>
    <w:rsid w:val="00E44D01"/>
    <w:rsid w:val="00E44E6D"/>
    <w:rsid w:val="00E4652C"/>
    <w:rsid w:val="00E504DA"/>
    <w:rsid w:val="00E5118C"/>
    <w:rsid w:val="00E51994"/>
    <w:rsid w:val="00E51B79"/>
    <w:rsid w:val="00E51D73"/>
    <w:rsid w:val="00E52E61"/>
    <w:rsid w:val="00E52E9D"/>
    <w:rsid w:val="00E53B80"/>
    <w:rsid w:val="00E5602F"/>
    <w:rsid w:val="00E57048"/>
    <w:rsid w:val="00E574E6"/>
    <w:rsid w:val="00E577FD"/>
    <w:rsid w:val="00E61029"/>
    <w:rsid w:val="00E630AB"/>
    <w:rsid w:val="00E64B3D"/>
    <w:rsid w:val="00E654DD"/>
    <w:rsid w:val="00E669B5"/>
    <w:rsid w:val="00E66FA1"/>
    <w:rsid w:val="00E67950"/>
    <w:rsid w:val="00E67A91"/>
    <w:rsid w:val="00E70771"/>
    <w:rsid w:val="00E71015"/>
    <w:rsid w:val="00E71177"/>
    <w:rsid w:val="00E734BA"/>
    <w:rsid w:val="00E74F2D"/>
    <w:rsid w:val="00E76F47"/>
    <w:rsid w:val="00E7790B"/>
    <w:rsid w:val="00E77E62"/>
    <w:rsid w:val="00E80463"/>
    <w:rsid w:val="00E81175"/>
    <w:rsid w:val="00E85032"/>
    <w:rsid w:val="00E85EBF"/>
    <w:rsid w:val="00E8752C"/>
    <w:rsid w:val="00E907A0"/>
    <w:rsid w:val="00E925AA"/>
    <w:rsid w:val="00E92A6B"/>
    <w:rsid w:val="00E935F4"/>
    <w:rsid w:val="00E949D3"/>
    <w:rsid w:val="00E9507A"/>
    <w:rsid w:val="00E9686A"/>
    <w:rsid w:val="00E96EF4"/>
    <w:rsid w:val="00EA0A85"/>
    <w:rsid w:val="00EA30D0"/>
    <w:rsid w:val="00EA39A4"/>
    <w:rsid w:val="00EA3DA3"/>
    <w:rsid w:val="00EA6A69"/>
    <w:rsid w:val="00EA7C33"/>
    <w:rsid w:val="00EB0ADD"/>
    <w:rsid w:val="00EB11F1"/>
    <w:rsid w:val="00EB2185"/>
    <w:rsid w:val="00EB2B78"/>
    <w:rsid w:val="00EB2F0C"/>
    <w:rsid w:val="00EB6F33"/>
    <w:rsid w:val="00EB7E32"/>
    <w:rsid w:val="00EC111F"/>
    <w:rsid w:val="00EC29C8"/>
    <w:rsid w:val="00EC3FDA"/>
    <w:rsid w:val="00EC46B8"/>
    <w:rsid w:val="00EC4773"/>
    <w:rsid w:val="00EC516A"/>
    <w:rsid w:val="00EC57BC"/>
    <w:rsid w:val="00ED022A"/>
    <w:rsid w:val="00ED0276"/>
    <w:rsid w:val="00ED0B95"/>
    <w:rsid w:val="00ED14CB"/>
    <w:rsid w:val="00ED1F73"/>
    <w:rsid w:val="00ED35EA"/>
    <w:rsid w:val="00ED3F4E"/>
    <w:rsid w:val="00ED3F95"/>
    <w:rsid w:val="00ED576C"/>
    <w:rsid w:val="00ED769B"/>
    <w:rsid w:val="00EE499B"/>
    <w:rsid w:val="00EE69D5"/>
    <w:rsid w:val="00EE6B0B"/>
    <w:rsid w:val="00EE7AD6"/>
    <w:rsid w:val="00EF2ECB"/>
    <w:rsid w:val="00EF462B"/>
    <w:rsid w:val="00EF57F7"/>
    <w:rsid w:val="00EF5D0B"/>
    <w:rsid w:val="00EF6799"/>
    <w:rsid w:val="00EF79D3"/>
    <w:rsid w:val="00EF7EA8"/>
    <w:rsid w:val="00F01D52"/>
    <w:rsid w:val="00F01FC8"/>
    <w:rsid w:val="00F0311E"/>
    <w:rsid w:val="00F0384F"/>
    <w:rsid w:val="00F052D1"/>
    <w:rsid w:val="00F05519"/>
    <w:rsid w:val="00F10B81"/>
    <w:rsid w:val="00F17CB8"/>
    <w:rsid w:val="00F20BF9"/>
    <w:rsid w:val="00F215A9"/>
    <w:rsid w:val="00F22727"/>
    <w:rsid w:val="00F227D7"/>
    <w:rsid w:val="00F256D2"/>
    <w:rsid w:val="00F314B5"/>
    <w:rsid w:val="00F33908"/>
    <w:rsid w:val="00F33DA1"/>
    <w:rsid w:val="00F35CE4"/>
    <w:rsid w:val="00F36135"/>
    <w:rsid w:val="00F3755E"/>
    <w:rsid w:val="00F40F97"/>
    <w:rsid w:val="00F41A97"/>
    <w:rsid w:val="00F429BE"/>
    <w:rsid w:val="00F42D0F"/>
    <w:rsid w:val="00F43519"/>
    <w:rsid w:val="00F4393B"/>
    <w:rsid w:val="00F44EB2"/>
    <w:rsid w:val="00F504E3"/>
    <w:rsid w:val="00F53B5D"/>
    <w:rsid w:val="00F540D8"/>
    <w:rsid w:val="00F54624"/>
    <w:rsid w:val="00F548BE"/>
    <w:rsid w:val="00F54ABD"/>
    <w:rsid w:val="00F56EB2"/>
    <w:rsid w:val="00F57B1B"/>
    <w:rsid w:val="00F612BA"/>
    <w:rsid w:val="00F613B2"/>
    <w:rsid w:val="00F61B34"/>
    <w:rsid w:val="00F6241F"/>
    <w:rsid w:val="00F63E4D"/>
    <w:rsid w:val="00F65036"/>
    <w:rsid w:val="00F712A7"/>
    <w:rsid w:val="00F713A1"/>
    <w:rsid w:val="00F71C55"/>
    <w:rsid w:val="00F71F0F"/>
    <w:rsid w:val="00F73887"/>
    <w:rsid w:val="00F73FAC"/>
    <w:rsid w:val="00F81188"/>
    <w:rsid w:val="00F828B3"/>
    <w:rsid w:val="00F84CCE"/>
    <w:rsid w:val="00F852E5"/>
    <w:rsid w:val="00F85C34"/>
    <w:rsid w:val="00F87579"/>
    <w:rsid w:val="00F9048B"/>
    <w:rsid w:val="00F91FA4"/>
    <w:rsid w:val="00F93CBD"/>
    <w:rsid w:val="00F94ACF"/>
    <w:rsid w:val="00F95545"/>
    <w:rsid w:val="00F95A27"/>
    <w:rsid w:val="00F97987"/>
    <w:rsid w:val="00FA18C2"/>
    <w:rsid w:val="00FA2697"/>
    <w:rsid w:val="00FA2EFD"/>
    <w:rsid w:val="00FA3AC9"/>
    <w:rsid w:val="00FA79F4"/>
    <w:rsid w:val="00FA7AEB"/>
    <w:rsid w:val="00FB0DD8"/>
    <w:rsid w:val="00FB0E3D"/>
    <w:rsid w:val="00FB1C5F"/>
    <w:rsid w:val="00FB1CE4"/>
    <w:rsid w:val="00FB36D1"/>
    <w:rsid w:val="00FB6AD4"/>
    <w:rsid w:val="00FC1A8B"/>
    <w:rsid w:val="00FC275E"/>
    <w:rsid w:val="00FC5369"/>
    <w:rsid w:val="00FC626C"/>
    <w:rsid w:val="00FC6CF0"/>
    <w:rsid w:val="00FD0AC2"/>
    <w:rsid w:val="00FD20C1"/>
    <w:rsid w:val="00FD2990"/>
    <w:rsid w:val="00FD4BA0"/>
    <w:rsid w:val="00FD5FC6"/>
    <w:rsid w:val="00FD69B5"/>
    <w:rsid w:val="00FE11B2"/>
    <w:rsid w:val="00FE1BE5"/>
    <w:rsid w:val="00FE1BFE"/>
    <w:rsid w:val="00FE2490"/>
    <w:rsid w:val="00FE3A0B"/>
    <w:rsid w:val="00FE5A9E"/>
    <w:rsid w:val="00FE6C1F"/>
    <w:rsid w:val="00FF07A4"/>
    <w:rsid w:val="00FF0C93"/>
    <w:rsid w:val="00FF151A"/>
    <w:rsid w:val="00FF3352"/>
    <w:rsid w:val="00FF3809"/>
    <w:rsid w:val="00FF3FE8"/>
    <w:rsid w:val="00FF4E1B"/>
    <w:rsid w:val="00FF5504"/>
    <w:rsid w:val="00FF6963"/>
    <w:rsid w:val="00FF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742"/>
    <w:pPr>
      <w:suppressAutoHyphens/>
    </w:pPr>
    <w:rPr>
      <w:sz w:val="24"/>
      <w:lang w:eastAsia="ar-SA"/>
    </w:rPr>
  </w:style>
  <w:style w:type="paragraph" w:styleId="1">
    <w:name w:val="heading 1"/>
    <w:basedOn w:val="a"/>
    <w:next w:val="a"/>
    <w:link w:val="10"/>
    <w:qFormat/>
    <w:rsid w:val="00AD2742"/>
    <w:pPr>
      <w:keepNext/>
      <w:widowControl w:val="0"/>
      <w:tabs>
        <w:tab w:val="left" w:pos="3004"/>
      </w:tabs>
      <w:spacing w:line="288" w:lineRule="exact"/>
      <w:jc w:val="center"/>
      <w:outlineLvl w:val="0"/>
    </w:pPr>
    <w:rPr>
      <w:b/>
      <w:sz w:val="22"/>
    </w:rPr>
  </w:style>
  <w:style w:type="paragraph" w:styleId="2">
    <w:name w:val="heading 2"/>
    <w:basedOn w:val="a"/>
    <w:next w:val="a"/>
    <w:link w:val="20"/>
    <w:qFormat/>
    <w:rsid w:val="00AD2742"/>
    <w:pPr>
      <w:keepNext/>
      <w:widowControl w:val="0"/>
      <w:tabs>
        <w:tab w:val="left" w:pos="3004"/>
      </w:tabs>
      <w:spacing w:line="278" w:lineRule="exact"/>
      <w:jc w:val="center"/>
      <w:outlineLvl w:val="1"/>
    </w:pPr>
    <w:rPr>
      <w:b/>
    </w:rPr>
  </w:style>
  <w:style w:type="paragraph" w:styleId="3">
    <w:name w:val="heading 3"/>
    <w:basedOn w:val="a"/>
    <w:next w:val="a"/>
    <w:link w:val="30"/>
    <w:qFormat/>
    <w:rsid w:val="00AD2742"/>
    <w:pPr>
      <w:keepNext/>
      <w:tabs>
        <w:tab w:val="left" w:pos="567"/>
        <w:tab w:val="left" w:pos="2694"/>
      </w:tabs>
      <w:ind w:right="141"/>
      <w:jc w:val="center"/>
      <w:outlineLvl w:val="2"/>
    </w:pPr>
    <w:rPr>
      <w:b/>
    </w:rPr>
  </w:style>
  <w:style w:type="paragraph" w:styleId="4">
    <w:name w:val="heading 4"/>
    <w:basedOn w:val="a"/>
    <w:next w:val="a"/>
    <w:link w:val="40"/>
    <w:qFormat/>
    <w:rsid w:val="00AD2742"/>
    <w:pPr>
      <w:keepNext/>
      <w:spacing w:before="240" w:after="60"/>
      <w:outlineLvl w:val="3"/>
    </w:pPr>
    <w:rPr>
      <w:b/>
      <w:bCs/>
      <w:sz w:val="28"/>
      <w:szCs w:val="28"/>
    </w:rPr>
  </w:style>
  <w:style w:type="paragraph" w:styleId="5">
    <w:name w:val="heading 5"/>
    <w:basedOn w:val="a"/>
    <w:next w:val="a"/>
    <w:link w:val="50"/>
    <w:qFormat/>
    <w:rsid w:val="00AD2742"/>
    <w:pPr>
      <w:spacing w:before="240" w:after="60"/>
      <w:outlineLvl w:val="4"/>
    </w:pPr>
    <w:rPr>
      <w:b/>
      <w:bCs/>
      <w:i/>
      <w:iCs/>
      <w:sz w:val="26"/>
      <w:szCs w:val="26"/>
    </w:rPr>
  </w:style>
  <w:style w:type="paragraph" w:styleId="6">
    <w:name w:val="heading 6"/>
    <w:basedOn w:val="a"/>
    <w:next w:val="a"/>
    <w:link w:val="60"/>
    <w:qFormat/>
    <w:rsid w:val="00AD2742"/>
    <w:pPr>
      <w:spacing w:before="240" w:after="60"/>
      <w:outlineLvl w:val="5"/>
    </w:pPr>
    <w:rPr>
      <w:b/>
      <w:bCs/>
      <w:sz w:val="22"/>
      <w:szCs w:val="22"/>
    </w:rPr>
  </w:style>
  <w:style w:type="paragraph" w:styleId="7">
    <w:name w:val="heading 7"/>
    <w:basedOn w:val="a"/>
    <w:next w:val="a"/>
    <w:link w:val="70"/>
    <w:qFormat/>
    <w:rsid w:val="00AD2742"/>
    <w:pPr>
      <w:spacing w:before="240" w:after="60"/>
      <w:outlineLvl w:val="6"/>
    </w:pPr>
    <w:rPr>
      <w:rFonts w:ascii="Calibri" w:hAnsi="Calibri"/>
      <w:szCs w:val="24"/>
    </w:rPr>
  </w:style>
  <w:style w:type="paragraph" w:styleId="8">
    <w:name w:val="heading 8"/>
    <w:basedOn w:val="a"/>
    <w:next w:val="a"/>
    <w:link w:val="80"/>
    <w:qFormat/>
    <w:rsid w:val="00AD2742"/>
    <w:pPr>
      <w:spacing w:before="240" w:after="60"/>
      <w:outlineLvl w:val="7"/>
    </w:pPr>
    <w:rPr>
      <w:rFonts w:ascii="Calibri" w:hAnsi="Calibri"/>
      <w:i/>
      <w:iCs/>
      <w:szCs w:val="24"/>
    </w:rPr>
  </w:style>
  <w:style w:type="paragraph" w:styleId="9">
    <w:name w:val="heading 9"/>
    <w:basedOn w:val="a"/>
    <w:next w:val="a"/>
    <w:link w:val="90"/>
    <w:qFormat/>
    <w:rsid w:val="00AD274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742"/>
    <w:rPr>
      <w:b/>
      <w:sz w:val="22"/>
      <w:lang w:eastAsia="ar-SA"/>
    </w:rPr>
  </w:style>
  <w:style w:type="character" w:customStyle="1" w:styleId="20">
    <w:name w:val="Заголовок 2 Знак"/>
    <w:basedOn w:val="a0"/>
    <w:link w:val="2"/>
    <w:rsid w:val="00AD2742"/>
    <w:rPr>
      <w:b/>
      <w:sz w:val="24"/>
      <w:lang w:eastAsia="ar-SA"/>
    </w:rPr>
  </w:style>
  <w:style w:type="character" w:customStyle="1" w:styleId="30">
    <w:name w:val="Заголовок 3 Знак"/>
    <w:basedOn w:val="a0"/>
    <w:link w:val="3"/>
    <w:rsid w:val="00AD2742"/>
    <w:rPr>
      <w:b/>
      <w:sz w:val="24"/>
      <w:lang w:eastAsia="ar-SA"/>
    </w:rPr>
  </w:style>
  <w:style w:type="character" w:customStyle="1" w:styleId="40">
    <w:name w:val="Заголовок 4 Знак"/>
    <w:basedOn w:val="a0"/>
    <w:link w:val="4"/>
    <w:rsid w:val="00AD2742"/>
    <w:rPr>
      <w:b/>
      <w:bCs/>
      <w:sz w:val="28"/>
      <w:szCs w:val="28"/>
      <w:lang w:eastAsia="ar-SA"/>
    </w:rPr>
  </w:style>
  <w:style w:type="character" w:customStyle="1" w:styleId="50">
    <w:name w:val="Заголовок 5 Знак"/>
    <w:basedOn w:val="a0"/>
    <w:link w:val="5"/>
    <w:rsid w:val="00AD2742"/>
    <w:rPr>
      <w:b/>
      <w:bCs/>
      <w:i/>
      <w:iCs/>
      <w:sz w:val="26"/>
      <w:szCs w:val="26"/>
      <w:lang w:eastAsia="ar-SA"/>
    </w:rPr>
  </w:style>
  <w:style w:type="character" w:customStyle="1" w:styleId="60">
    <w:name w:val="Заголовок 6 Знак"/>
    <w:basedOn w:val="a0"/>
    <w:link w:val="6"/>
    <w:rsid w:val="00AD2742"/>
    <w:rPr>
      <w:b/>
      <w:bCs/>
      <w:sz w:val="22"/>
      <w:szCs w:val="22"/>
      <w:lang w:eastAsia="ar-SA"/>
    </w:rPr>
  </w:style>
  <w:style w:type="character" w:customStyle="1" w:styleId="70">
    <w:name w:val="Заголовок 7 Знак"/>
    <w:basedOn w:val="a0"/>
    <w:link w:val="7"/>
    <w:rsid w:val="00AD2742"/>
    <w:rPr>
      <w:rFonts w:ascii="Calibri" w:hAnsi="Calibri"/>
      <w:sz w:val="24"/>
      <w:szCs w:val="24"/>
      <w:lang w:eastAsia="ar-SA"/>
    </w:rPr>
  </w:style>
  <w:style w:type="character" w:customStyle="1" w:styleId="80">
    <w:name w:val="Заголовок 8 Знак"/>
    <w:basedOn w:val="a0"/>
    <w:link w:val="8"/>
    <w:rsid w:val="00AD2742"/>
    <w:rPr>
      <w:rFonts w:ascii="Calibri" w:hAnsi="Calibri"/>
      <w:i/>
      <w:iCs/>
      <w:sz w:val="24"/>
      <w:szCs w:val="24"/>
      <w:lang w:eastAsia="ar-SA"/>
    </w:rPr>
  </w:style>
  <w:style w:type="character" w:customStyle="1" w:styleId="90">
    <w:name w:val="Заголовок 9 Знак"/>
    <w:basedOn w:val="a0"/>
    <w:link w:val="9"/>
    <w:rsid w:val="00AD2742"/>
    <w:rPr>
      <w:rFonts w:ascii="Arial" w:hAnsi="Arial" w:cs="Arial"/>
      <w:sz w:val="22"/>
      <w:szCs w:val="22"/>
      <w:lang w:eastAsia="ar-SA"/>
    </w:rPr>
  </w:style>
  <w:style w:type="paragraph" w:styleId="a3">
    <w:name w:val="Title"/>
    <w:basedOn w:val="a"/>
    <w:next w:val="a4"/>
    <w:link w:val="a5"/>
    <w:qFormat/>
    <w:rsid w:val="00AD2742"/>
    <w:pPr>
      <w:overflowPunct w:val="0"/>
      <w:autoSpaceDE w:val="0"/>
      <w:jc w:val="center"/>
    </w:pPr>
    <w:rPr>
      <w:rFonts w:ascii="Arial" w:hAnsi="Arial"/>
      <w:b/>
    </w:rPr>
  </w:style>
  <w:style w:type="character" w:customStyle="1" w:styleId="a5">
    <w:name w:val="Название Знак"/>
    <w:basedOn w:val="a0"/>
    <w:link w:val="a3"/>
    <w:rsid w:val="00AD2742"/>
    <w:rPr>
      <w:rFonts w:ascii="Arial" w:hAnsi="Arial"/>
      <w:b/>
      <w:sz w:val="24"/>
      <w:lang w:eastAsia="ar-SA"/>
    </w:rPr>
  </w:style>
  <w:style w:type="paragraph" w:styleId="a4">
    <w:name w:val="Subtitle"/>
    <w:basedOn w:val="a"/>
    <w:next w:val="a"/>
    <w:link w:val="a6"/>
    <w:qFormat/>
    <w:rsid w:val="00AD2742"/>
    <w:pPr>
      <w:spacing w:after="60"/>
      <w:jc w:val="center"/>
    </w:pPr>
    <w:rPr>
      <w:rFonts w:ascii="Cambria" w:eastAsiaTheme="majorEastAsia" w:hAnsi="Cambria" w:cstheme="majorBidi"/>
      <w:szCs w:val="24"/>
    </w:rPr>
  </w:style>
  <w:style w:type="character" w:customStyle="1" w:styleId="a6">
    <w:name w:val="Подзаголовок Знак"/>
    <w:basedOn w:val="a0"/>
    <w:link w:val="a4"/>
    <w:rsid w:val="00AD2742"/>
    <w:rPr>
      <w:rFonts w:ascii="Cambria" w:eastAsiaTheme="majorEastAsia" w:hAnsi="Cambria" w:cstheme="majorBidi"/>
      <w:sz w:val="24"/>
      <w:szCs w:val="24"/>
      <w:lang w:eastAsia="ar-SA"/>
    </w:rPr>
  </w:style>
  <w:style w:type="character" w:styleId="a7">
    <w:name w:val="Emphasis"/>
    <w:basedOn w:val="a0"/>
    <w:qFormat/>
    <w:rsid w:val="00AD2742"/>
    <w:rPr>
      <w:i/>
      <w:iCs/>
    </w:rPr>
  </w:style>
  <w:style w:type="paragraph" w:styleId="a8">
    <w:name w:val="No Spacing"/>
    <w:uiPriority w:val="1"/>
    <w:qFormat/>
    <w:rsid w:val="00AD2742"/>
    <w:pPr>
      <w:suppressAutoHyphens/>
    </w:pPr>
    <w:rPr>
      <w:rFonts w:eastAsia="Arial"/>
      <w:sz w:val="24"/>
      <w:lang w:eastAsia="ar-SA"/>
    </w:rPr>
  </w:style>
  <w:style w:type="paragraph" w:styleId="a9">
    <w:name w:val="footer"/>
    <w:basedOn w:val="a"/>
    <w:link w:val="aa"/>
    <w:uiPriority w:val="99"/>
    <w:unhideWhenUsed/>
    <w:rsid w:val="005E0566"/>
    <w:pPr>
      <w:tabs>
        <w:tab w:val="center" w:pos="4677"/>
        <w:tab w:val="right" w:pos="9355"/>
      </w:tabs>
    </w:pPr>
  </w:style>
  <w:style w:type="character" w:customStyle="1" w:styleId="aa">
    <w:name w:val="Нижний колонтитул Знак"/>
    <w:basedOn w:val="a0"/>
    <w:link w:val="a9"/>
    <w:uiPriority w:val="99"/>
    <w:rsid w:val="005E0566"/>
    <w:rPr>
      <w:sz w:val="24"/>
      <w:lang w:eastAsia="ar-SA"/>
    </w:rPr>
  </w:style>
  <w:style w:type="paragraph" w:styleId="ab">
    <w:name w:val="List Paragraph"/>
    <w:aliases w:val="Bullet List,FooterText,numbered,Paragraphe de liste1,lp1"/>
    <w:basedOn w:val="a"/>
    <w:link w:val="ac"/>
    <w:uiPriority w:val="34"/>
    <w:qFormat/>
    <w:rsid w:val="00815963"/>
    <w:pPr>
      <w:ind w:left="720"/>
      <w:contextualSpacing/>
    </w:pPr>
  </w:style>
  <w:style w:type="paragraph" w:styleId="ad">
    <w:name w:val="Body Text"/>
    <w:basedOn w:val="a"/>
    <w:link w:val="ae"/>
    <w:rsid w:val="00815963"/>
    <w:pPr>
      <w:widowControl w:val="0"/>
      <w:spacing w:after="120"/>
    </w:pPr>
    <w:rPr>
      <w:rFonts w:eastAsia="SimSun" w:cs="Mangal"/>
      <w:kern w:val="1"/>
      <w:szCs w:val="24"/>
      <w:lang w:eastAsia="hi-IN" w:bidi="hi-IN"/>
    </w:rPr>
  </w:style>
  <w:style w:type="character" w:customStyle="1" w:styleId="ae">
    <w:name w:val="Основной текст Знак"/>
    <w:basedOn w:val="a0"/>
    <w:link w:val="ad"/>
    <w:rsid w:val="00815963"/>
    <w:rPr>
      <w:rFonts w:eastAsia="SimSun" w:cs="Mangal"/>
      <w:kern w:val="1"/>
      <w:sz w:val="24"/>
      <w:szCs w:val="24"/>
      <w:lang w:eastAsia="hi-IN" w:bidi="hi-IN"/>
    </w:rPr>
  </w:style>
  <w:style w:type="paragraph" w:customStyle="1" w:styleId="ConsPlusNormal">
    <w:name w:val="ConsPlusNormal"/>
    <w:rsid w:val="00F63E4D"/>
    <w:pPr>
      <w:widowControl w:val="0"/>
      <w:autoSpaceDE w:val="0"/>
      <w:autoSpaceDN w:val="0"/>
      <w:adjustRightInd w:val="0"/>
    </w:pPr>
    <w:rPr>
      <w:rFonts w:ascii="Arial" w:hAnsi="Arial" w:cs="Arial"/>
      <w:lang w:eastAsia="ru-RU"/>
    </w:rPr>
  </w:style>
  <w:style w:type="paragraph" w:customStyle="1" w:styleId="11">
    <w:name w:val="Абзац списка1"/>
    <w:basedOn w:val="a"/>
    <w:uiPriority w:val="99"/>
    <w:qFormat/>
    <w:rsid w:val="00FC5369"/>
    <w:pPr>
      <w:widowControl w:val="0"/>
      <w:autoSpaceDE w:val="0"/>
      <w:ind w:left="720"/>
      <w:contextualSpacing/>
    </w:pPr>
    <w:rPr>
      <w:sz w:val="20"/>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7A56A4"/>
    <w:pPr>
      <w:suppressAutoHyphens w:val="0"/>
      <w:jc w:val="both"/>
    </w:pPr>
    <w:rPr>
      <w:rFonts w:ascii="Courier New" w:hAnsi="Courier New"/>
      <w:sz w:val="20"/>
    </w:rPr>
  </w:style>
  <w:style w:type="character" w:customStyle="1" w:styleId="af0">
    <w:name w:val="Текст Знак"/>
    <w:basedOn w:val="a0"/>
    <w:uiPriority w:val="99"/>
    <w:semiHidden/>
    <w:rsid w:val="007A56A4"/>
    <w:rPr>
      <w:rFonts w:ascii="Consolas" w:hAnsi="Consolas"/>
      <w:sz w:val="21"/>
      <w:szCs w:val="21"/>
      <w:lang w:eastAsia="ar-SA"/>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
    <w:uiPriority w:val="99"/>
    <w:locked/>
    <w:rsid w:val="007A56A4"/>
    <w:rPr>
      <w:rFonts w:ascii="Courier New" w:hAnsi="Courier New"/>
      <w:lang w:eastAsia="ar-SA"/>
    </w:rPr>
  </w:style>
  <w:style w:type="paragraph" w:styleId="af1">
    <w:name w:val="Normal (Web)"/>
    <w:basedOn w:val="a"/>
    <w:uiPriority w:val="99"/>
    <w:unhideWhenUsed/>
    <w:rsid w:val="007A56A4"/>
    <w:pPr>
      <w:suppressAutoHyphens w:val="0"/>
      <w:spacing w:before="100" w:beforeAutospacing="1" w:after="100" w:afterAutospacing="1"/>
    </w:pPr>
    <w:rPr>
      <w:szCs w:val="24"/>
      <w:lang w:eastAsia="ru-RU"/>
    </w:rPr>
  </w:style>
  <w:style w:type="paragraph" w:customStyle="1" w:styleId="p6">
    <w:name w:val="p6"/>
    <w:basedOn w:val="a"/>
    <w:rsid w:val="007A56A4"/>
    <w:pPr>
      <w:suppressAutoHyphens w:val="0"/>
      <w:spacing w:before="100" w:beforeAutospacing="1" w:after="100" w:afterAutospacing="1"/>
    </w:pPr>
    <w:rPr>
      <w:szCs w:val="24"/>
      <w:lang w:eastAsia="ru-RU"/>
    </w:rPr>
  </w:style>
  <w:style w:type="character" w:customStyle="1" w:styleId="s7">
    <w:name w:val="s7"/>
    <w:rsid w:val="007A56A4"/>
  </w:style>
  <w:style w:type="paragraph" w:customStyle="1" w:styleId="21">
    <w:name w:val="Абзац списка2"/>
    <w:basedOn w:val="a"/>
    <w:uiPriority w:val="99"/>
    <w:qFormat/>
    <w:rsid w:val="007A56A4"/>
    <w:pPr>
      <w:widowControl w:val="0"/>
      <w:autoSpaceDE w:val="0"/>
      <w:ind w:left="720"/>
      <w:contextualSpacing/>
    </w:pPr>
    <w:rPr>
      <w:sz w:val="20"/>
    </w:rPr>
  </w:style>
  <w:style w:type="paragraph" w:customStyle="1" w:styleId="32">
    <w:name w:val="Абзац списка3"/>
    <w:basedOn w:val="a"/>
    <w:uiPriority w:val="99"/>
    <w:qFormat/>
    <w:rsid w:val="00D24656"/>
    <w:pPr>
      <w:widowControl w:val="0"/>
      <w:autoSpaceDE w:val="0"/>
      <w:ind w:left="720"/>
      <w:contextualSpacing/>
    </w:pPr>
    <w:rPr>
      <w:sz w:val="20"/>
    </w:rPr>
  </w:style>
  <w:style w:type="character" w:customStyle="1" w:styleId="ac">
    <w:name w:val="Абзац списка Знак"/>
    <w:aliases w:val="Bullet List Знак,FooterText Знак,numbered Знак,Paragraphe de liste1 Знак,lp1 Знак"/>
    <w:basedOn w:val="a0"/>
    <w:link w:val="ab"/>
    <w:uiPriority w:val="34"/>
    <w:locked/>
    <w:rsid w:val="00AB0F05"/>
    <w:rPr>
      <w:sz w:val="24"/>
      <w:lang w:eastAsia="ar-SA"/>
    </w:rPr>
  </w:style>
  <w:style w:type="paragraph" w:styleId="af2">
    <w:name w:val="Balloon Text"/>
    <w:basedOn w:val="a"/>
    <w:link w:val="af3"/>
    <w:uiPriority w:val="99"/>
    <w:semiHidden/>
    <w:unhideWhenUsed/>
    <w:rsid w:val="004E728F"/>
    <w:rPr>
      <w:rFonts w:ascii="Tahoma" w:hAnsi="Tahoma" w:cs="Tahoma"/>
      <w:sz w:val="16"/>
      <w:szCs w:val="16"/>
    </w:rPr>
  </w:style>
  <w:style w:type="character" w:customStyle="1" w:styleId="af3">
    <w:name w:val="Текст выноски Знак"/>
    <w:basedOn w:val="a0"/>
    <w:link w:val="af2"/>
    <w:uiPriority w:val="99"/>
    <w:semiHidden/>
    <w:rsid w:val="004E728F"/>
    <w:rPr>
      <w:rFonts w:ascii="Tahoma" w:hAnsi="Tahoma" w:cs="Tahoma"/>
      <w:sz w:val="16"/>
      <w:szCs w:val="16"/>
      <w:lang w:eastAsia="ar-SA"/>
    </w:rPr>
  </w:style>
  <w:style w:type="character" w:customStyle="1" w:styleId="mail-message-sender-email">
    <w:name w:val="mail-message-sender-email"/>
    <w:basedOn w:val="a0"/>
    <w:rsid w:val="005129F5"/>
  </w:style>
  <w:style w:type="character" w:styleId="af4">
    <w:name w:val="Hyperlink"/>
    <w:basedOn w:val="a0"/>
    <w:uiPriority w:val="99"/>
    <w:unhideWhenUsed/>
    <w:rsid w:val="00F10B81"/>
    <w:rPr>
      <w:color w:val="0000FF"/>
      <w:u w:val="single"/>
    </w:rPr>
  </w:style>
  <w:style w:type="paragraph" w:styleId="af5">
    <w:name w:val="header"/>
    <w:basedOn w:val="a"/>
    <w:link w:val="af6"/>
    <w:uiPriority w:val="99"/>
    <w:unhideWhenUsed/>
    <w:rsid w:val="00066E77"/>
    <w:pPr>
      <w:tabs>
        <w:tab w:val="center" w:pos="4677"/>
        <w:tab w:val="right" w:pos="9355"/>
      </w:tabs>
    </w:pPr>
  </w:style>
  <w:style w:type="character" w:customStyle="1" w:styleId="af6">
    <w:name w:val="Верхний колонтитул Знак"/>
    <w:basedOn w:val="a0"/>
    <w:link w:val="af5"/>
    <w:uiPriority w:val="99"/>
    <w:rsid w:val="00066E77"/>
    <w:rPr>
      <w:sz w:val="24"/>
      <w:lang w:eastAsia="ar-SA"/>
    </w:rPr>
  </w:style>
  <w:style w:type="paragraph" w:customStyle="1" w:styleId="ConsNonformat">
    <w:name w:val="ConsNonformat"/>
    <w:rsid w:val="005747C6"/>
    <w:pPr>
      <w:widowControl w:val="0"/>
      <w:suppressAutoHyphens/>
      <w:autoSpaceDE w:val="0"/>
    </w:pPr>
    <w:rPr>
      <w:rFonts w:ascii="Courier New" w:hAnsi="Courier New" w:cs="Courier New"/>
      <w:lang w:eastAsia="ar-SA"/>
    </w:rPr>
  </w:style>
  <w:style w:type="paragraph" w:customStyle="1" w:styleId="-">
    <w:name w:val="Контракт-пункт"/>
    <w:basedOn w:val="a"/>
    <w:rsid w:val="00450908"/>
    <w:pPr>
      <w:tabs>
        <w:tab w:val="num" w:pos="360"/>
      </w:tabs>
      <w:suppressAutoHyphens w:val="0"/>
      <w:jc w:val="both"/>
    </w:pPr>
    <w:rPr>
      <w:szCs w:val="24"/>
      <w:lang w:eastAsia="ru-RU"/>
    </w:rPr>
  </w:style>
  <w:style w:type="paragraph" w:styleId="af7">
    <w:name w:val="footnote text"/>
    <w:basedOn w:val="a"/>
    <w:link w:val="af8"/>
    <w:uiPriority w:val="99"/>
    <w:semiHidden/>
    <w:unhideWhenUsed/>
    <w:rsid w:val="00FF4E1B"/>
    <w:rPr>
      <w:sz w:val="20"/>
    </w:rPr>
  </w:style>
  <w:style w:type="character" w:customStyle="1" w:styleId="af8">
    <w:name w:val="Текст сноски Знак"/>
    <w:basedOn w:val="a0"/>
    <w:link w:val="af7"/>
    <w:uiPriority w:val="99"/>
    <w:semiHidden/>
    <w:rsid w:val="00FF4E1B"/>
    <w:rPr>
      <w:lang w:eastAsia="ar-SA"/>
    </w:rPr>
  </w:style>
  <w:style w:type="character" w:styleId="af9">
    <w:name w:val="footnote reference"/>
    <w:basedOn w:val="a0"/>
    <w:uiPriority w:val="99"/>
    <w:semiHidden/>
    <w:unhideWhenUsed/>
    <w:rsid w:val="00FF4E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742"/>
    <w:pPr>
      <w:suppressAutoHyphens/>
    </w:pPr>
    <w:rPr>
      <w:sz w:val="24"/>
      <w:lang w:eastAsia="ar-SA"/>
    </w:rPr>
  </w:style>
  <w:style w:type="paragraph" w:styleId="1">
    <w:name w:val="heading 1"/>
    <w:basedOn w:val="a"/>
    <w:next w:val="a"/>
    <w:link w:val="10"/>
    <w:qFormat/>
    <w:rsid w:val="00AD2742"/>
    <w:pPr>
      <w:keepNext/>
      <w:widowControl w:val="0"/>
      <w:tabs>
        <w:tab w:val="left" w:pos="3004"/>
      </w:tabs>
      <w:spacing w:line="288" w:lineRule="exact"/>
      <w:jc w:val="center"/>
      <w:outlineLvl w:val="0"/>
    </w:pPr>
    <w:rPr>
      <w:b/>
      <w:sz w:val="22"/>
    </w:rPr>
  </w:style>
  <w:style w:type="paragraph" w:styleId="2">
    <w:name w:val="heading 2"/>
    <w:basedOn w:val="a"/>
    <w:next w:val="a"/>
    <w:link w:val="20"/>
    <w:qFormat/>
    <w:rsid w:val="00AD2742"/>
    <w:pPr>
      <w:keepNext/>
      <w:widowControl w:val="0"/>
      <w:tabs>
        <w:tab w:val="left" w:pos="3004"/>
      </w:tabs>
      <w:spacing w:line="278" w:lineRule="exact"/>
      <w:jc w:val="center"/>
      <w:outlineLvl w:val="1"/>
    </w:pPr>
    <w:rPr>
      <w:b/>
    </w:rPr>
  </w:style>
  <w:style w:type="paragraph" w:styleId="3">
    <w:name w:val="heading 3"/>
    <w:basedOn w:val="a"/>
    <w:next w:val="a"/>
    <w:link w:val="30"/>
    <w:qFormat/>
    <w:rsid w:val="00AD2742"/>
    <w:pPr>
      <w:keepNext/>
      <w:tabs>
        <w:tab w:val="left" w:pos="567"/>
        <w:tab w:val="left" w:pos="2694"/>
      </w:tabs>
      <w:ind w:right="141"/>
      <w:jc w:val="center"/>
      <w:outlineLvl w:val="2"/>
    </w:pPr>
    <w:rPr>
      <w:b/>
    </w:rPr>
  </w:style>
  <w:style w:type="paragraph" w:styleId="4">
    <w:name w:val="heading 4"/>
    <w:basedOn w:val="a"/>
    <w:next w:val="a"/>
    <w:link w:val="40"/>
    <w:qFormat/>
    <w:rsid w:val="00AD2742"/>
    <w:pPr>
      <w:keepNext/>
      <w:spacing w:before="240" w:after="60"/>
      <w:outlineLvl w:val="3"/>
    </w:pPr>
    <w:rPr>
      <w:b/>
      <w:bCs/>
      <w:sz w:val="28"/>
      <w:szCs w:val="28"/>
    </w:rPr>
  </w:style>
  <w:style w:type="paragraph" w:styleId="5">
    <w:name w:val="heading 5"/>
    <w:basedOn w:val="a"/>
    <w:next w:val="a"/>
    <w:link w:val="50"/>
    <w:qFormat/>
    <w:rsid w:val="00AD2742"/>
    <w:pPr>
      <w:spacing w:before="240" w:after="60"/>
      <w:outlineLvl w:val="4"/>
    </w:pPr>
    <w:rPr>
      <w:b/>
      <w:bCs/>
      <w:i/>
      <w:iCs/>
      <w:sz w:val="26"/>
      <w:szCs w:val="26"/>
    </w:rPr>
  </w:style>
  <w:style w:type="paragraph" w:styleId="6">
    <w:name w:val="heading 6"/>
    <w:basedOn w:val="a"/>
    <w:next w:val="a"/>
    <w:link w:val="60"/>
    <w:qFormat/>
    <w:rsid w:val="00AD2742"/>
    <w:pPr>
      <w:spacing w:before="240" w:after="60"/>
      <w:outlineLvl w:val="5"/>
    </w:pPr>
    <w:rPr>
      <w:b/>
      <w:bCs/>
      <w:sz w:val="22"/>
      <w:szCs w:val="22"/>
    </w:rPr>
  </w:style>
  <w:style w:type="paragraph" w:styleId="7">
    <w:name w:val="heading 7"/>
    <w:basedOn w:val="a"/>
    <w:next w:val="a"/>
    <w:link w:val="70"/>
    <w:qFormat/>
    <w:rsid w:val="00AD2742"/>
    <w:pPr>
      <w:spacing w:before="240" w:after="60"/>
      <w:outlineLvl w:val="6"/>
    </w:pPr>
    <w:rPr>
      <w:rFonts w:ascii="Calibri" w:hAnsi="Calibri"/>
      <w:szCs w:val="24"/>
    </w:rPr>
  </w:style>
  <w:style w:type="paragraph" w:styleId="8">
    <w:name w:val="heading 8"/>
    <w:basedOn w:val="a"/>
    <w:next w:val="a"/>
    <w:link w:val="80"/>
    <w:qFormat/>
    <w:rsid w:val="00AD2742"/>
    <w:pPr>
      <w:spacing w:before="240" w:after="60"/>
      <w:outlineLvl w:val="7"/>
    </w:pPr>
    <w:rPr>
      <w:rFonts w:ascii="Calibri" w:hAnsi="Calibri"/>
      <w:i/>
      <w:iCs/>
      <w:szCs w:val="24"/>
    </w:rPr>
  </w:style>
  <w:style w:type="paragraph" w:styleId="9">
    <w:name w:val="heading 9"/>
    <w:basedOn w:val="a"/>
    <w:next w:val="a"/>
    <w:link w:val="90"/>
    <w:qFormat/>
    <w:rsid w:val="00AD274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742"/>
    <w:rPr>
      <w:b/>
      <w:sz w:val="22"/>
      <w:lang w:eastAsia="ar-SA"/>
    </w:rPr>
  </w:style>
  <w:style w:type="character" w:customStyle="1" w:styleId="20">
    <w:name w:val="Заголовок 2 Знак"/>
    <w:basedOn w:val="a0"/>
    <w:link w:val="2"/>
    <w:rsid w:val="00AD2742"/>
    <w:rPr>
      <w:b/>
      <w:sz w:val="24"/>
      <w:lang w:eastAsia="ar-SA"/>
    </w:rPr>
  </w:style>
  <w:style w:type="character" w:customStyle="1" w:styleId="30">
    <w:name w:val="Заголовок 3 Знак"/>
    <w:basedOn w:val="a0"/>
    <w:link w:val="3"/>
    <w:rsid w:val="00AD2742"/>
    <w:rPr>
      <w:b/>
      <w:sz w:val="24"/>
      <w:lang w:eastAsia="ar-SA"/>
    </w:rPr>
  </w:style>
  <w:style w:type="character" w:customStyle="1" w:styleId="40">
    <w:name w:val="Заголовок 4 Знак"/>
    <w:basedOn w:val="a0"/>
    <w:link w:val="4"/>
    <w:rsid w:val="00AD2742"/>
    <w:rPr>
      <w:b/>
      <w:bCs/>
      <w:sz w:val="28"/>
      <w:szCs w:val="28"/>
      <w:lang w:eastAsia="ar-SA"/>
    </w:rPr>
  </w:style>
  <w:style w:type="character" w:customStyle="1" w:styleId="50">
    <w:name w:val="Заголовок 5 Знак"/>
    <w:basedOn w:val="a0"/>
    <w:link w:val="5"/>
    <w:rsid w:val="00AD2742"/>
    <w:rPr>
      <w:b/>
      <w:bCs/>
      <w:i/>
      <w:iCs/>
      <w:sz w:val="26"/>
      <w:szCs w:val="26"/>
      <w:lang w:eastAsia="ar-SA"/>
    </w:rPr>
  </w:style>
  <w:style w:type="character" w:customStyle="1" w:styleId="60">
    <w:name w:val="Заголовок 6 Знак"/>
    <w:basedOn w:val="a0"/>
    <w:link w:val="6"/>
    <w:rsid w:val="00AD2742"/>
    <w:rPr>
      <w:b/>
      <w:bCs/>
      <w:sz w:val="22"/>
      <w:szCs w:val="22"/>
      <w:lang w:eastAsia="ar-SA"/>
    </w:rPr>
  </w:style>
  <w:style w:type="character" w:customStyle="1" w:styleId="70">
    <w:name w:val="Заголовок 7 Знак"/>
    <w:basedOn w:val="a0"/>
    <w:link w:val="7"/>
    <w:rsid w:val="00AD2742"/>
    <w:rPr>
      <w:rFonts w:ascii="Calibri" w:hAnsi="Calibri"/>
      <w:sz w:val="24"/>
      <w:szCs w:val="24"/>
      <w:lang w:eastAsia="ar-SA"/>
    </w:rPr>
  </w:style>
  <w:style w:type="character" w:customStyle="1" w:styleId="80">
    <w:name w:val="Заголовок 8 Знак"/>
    <w:basedOn w:val="a0"/>
    <w:link w:val="8"/>
    <w:rsid w:val="00AD2742"/>
    <w:rPr>
      <w:rFonts w:ascii="Calibri" w:hAnsi="Calibri"/>
      <w:i/>
      <w:iCs/>
      <w:sz w:val="24"/>
      <w:szCs w:val="24"/>
      <w:lang w:eastAsia="ar-SA"/>
    </w:rPr>
  </w:style>
  <w:style w:type="character" w:customStyle="1" w:styleId="90">
    <w:name w:val="Заголовок 9 Знак"/>
    <w:basedOn w:val="a0"/>
    <w:link w:val="9"/>
    <w:rsid w:val="00AD2742"/>
    <w:rPr>
      <w:rFonts w:ascii="Arial" w:hAnsi="Arial" w:cs="Arial"/>
      <w:sz w:val="22"/>
      <w:szCs w:val="22"/>
      <w:lang w:eastAsia="ar-SA"/>
    </w:rPr>
  </w:style>
  <w:style w:type="paragraph" w:styleId="a3">
    <w:name w:val="Title"/>
    <w:basedOn w:val="a"/>
    <w:next w:val="a4"/>
    <w:link w:val="a5"/>
    <w:qFormat/>
    <w:rsid w:val="00AD2742"/>
    <w:pPr>
      <w:overflowPunct w:val="0"/>
      <w:autoSpaceDE w:val="0"/>
      <w:jc w:val="center"/>
    </w:pPr>
    <w:rPr>
      <w:rFonts w:ascii="Arial" w:hAnsi="Arial"/>
      <w:b/>
    </w:rPr>
  </w:style>
  <w:style w:type="character" w:customStyle="1" w:styleId="a5">
    <w:name w:val="Название Знак"/>
    <w:basedOn w:val="a0"/>
    <w:link w:val="a3"/>
    <w:rsid w:val="00AD2742"/>
    <w:rPr>
      <w:rFonts w:ascii="Arial" w:hAnsi="Arial"/>
      <w:b/>
      <w:sz w:val="24"/>
      <w:lang w:eastAsia="ar-SA"/>
    </w:rPr>
  </w:style>
  <w:style w:type="paragraph" w:styleId="a4">
    <w:name w:val="Subtitle"/>
    <w:basedOn w:val="a"/>
    <w:next w:val="a"/>
    <w:link w:val="a6"/>
    <w:qFormat/>
    <w:rsid w:val="00AD2742"/>
    <w:pPr>
      <w:spacing w:after="60"/>
      <w:jc w:val="center"/>
    </w:pPr>
    <w:rPr>
      <w:rFonts w:ascii="Cambria" w:eastAsiaTheme="majorEastAsia" w:hAnsi="Cambria" w:cstheme="majorBidi"/>
      <w:szCs w:val="24"/>
    </w:rPr>
  </w:style>
  <w:style w:type="character" w:customStyle="1" w:styleId="a6">
    <w:name w:val="Подзаголовок Знак"/>
    <w:basedOn w:val="a0"/>
    <w:link w:val="a4"/>
    <w:rsid w:val="00AD2742"/>
    <w:rPr>
      <w:rFonts w:ascii="Cambria" w:eastAsiaTheme="majorEastAsia" w:hAnsi="Cambria" w:cstheme="majorBidi"/>
      <w:sz w:val="24"/>
      <w:szCs w:val="24"/>
      <w:lang w:eastAsia="ar-SA"/>
    </w:rPr>
  </w:style>
  <w:style w:type="character" w:styleId="a7">
    <w:name w:val="Emphasis"/>
    <w:basedOn w:val="a0"/>
    <w:qFormat/>
    <w:rsid w:val="00AD2742"/>
    <w:rPr>
      <w:i/>
      <w:iCs/>
    </w:rPr>
  </w:style>
  <w:style w:type="paragraph" w:styleId="a8">
    <w:name w:val="No Spacing"/>
    <w:uiPriority w:val="1"/>
    <w:qFormat/>
    <w:rsid w:val="00AD2742"/>
    <w:pPr>
      <w:suppressAutoHyphens/>
    </w:pPr>
    <w:rPr>
      <w:rFonts w:eastAsia="Arial"/>
      <w:sz w:val="24"/>
      <w:lang w:eastAsia="ar-SA"/>
    </w:rPr>
  </w:style>
  <w:style w:type="paragraph" w:styleId="a9">
    <w:name w:val="footer"/>
    <w:basedOn w:val="a"/>
    <w:link w:val="aa"/>
    <w:uiPriority w:val="99"/>
    <w:unhideWhenUsed/>
    <w:rsid w:val="005E0566"/>
    <w:pPr>
      <w:tabs>
        <w:tab w:val="center" w:pos="4677"/>
        <w:tab w:val="right" w:pos="9355"/>
      </w:tabs>
    </w:pPr>
  </w:style>
  <w:style w:type="character" w:customStyle="1" w:styleId="aa">
    <w:name w:val="Нижний колонтитул Знак"/>
    <w:basedOn w:val="a0"/>
    <w:link w:val="a9"/>
    <w:uiPriority w:val="99"/>
    <w:rsid w:val="005E0566"/>
    <w:rPr>
      <w:sz w:val="24"/>
      <w:lang w:eastAsia="ar-SA"/>
    </w:rPr>
  </w:style>
  <w:style w:type="paragraph" w:styleId="ab">
    <w:name w:val="List Paragraph"/>
    <w:aliases w:val="Bullet List,FooterText,numbered,Paragraphe de liste1,lp1"/>
    <w:basedOn w:val="a"/>
    <w:link w:val="ac"/>
    <w:uiPriority w:val="34"/>
    <w:qFormat/>
    <w:rsid w:val="00815963"/>
    <w:pPr>
      <w:ind w:left="720"/>
      <w:contextualSpacing/>
    </w:pPr>
  </w:style>
  <w:style w:type="paragraph" w:styleId="ad">
    <w:name w:val="Body Text"/>
    <w:basedOn w:val="a"/>
    <w:link w:val="ae"/>
    <w:rsid w:val="00815963"/>
    <w:pPr>
      <w:widowControl w:val="0"/>
      <w:spacing w:after="120"/>
    </w:pPr>
    <w:rPr>
      <w:rFonts w:eastAsia="SimSun" w:cs="Mangal"/>
      <w:kern w:val="1"/>
      <w:szCs w:val="24"/>
      <w:lang w:eastAsia="hi-IN" w:bidi="hi-IN"/>
    </w:rPr>
  </w:style>
  <w:style w:type="character" w:customStyle="1" w:styleId="ae">
    <w:name w:val="Основной текст Знак"/>
    <w:basedOn w:val="a0"/>
    <w:link w:val="ad"/>
    <w:rsid w:val="00815963"/>
    <w:rPr>
      <w:rFonts w:eastAsia="SimSun" w:cs="Mangal"/>
      <w:kern w:val="1"/>
      <w:sz w:val="24"/>
      <w:szCs w:val="24"/>
      <w:lang w:eastAsia="hi-IN" w:bidi="hi-IN"/>
    </w:rPr>
  </w:style>
  <w:style w:type="paragraph" w:customStyle="1" w:styleId="ConsPlusNormal">
    <w:name w:val="ConsPlusNormal"/>
    <w:rsid w:val="00F63E4D"/>
    <w:pPr>
      <w:widowControl w:val="0"/>
      <w:autoSpaceDE w:val="0"/>
      <w:autoSpaceDN w:val="0"/>
      <w:adjustRightInd w:val="0"/>
    </w:pPr>
    <w:rPr>
      <w:rFonts w:ascii="Arial" w:hAnsi="Arial" w:cs="Arial"/>
      <w:lang w:eastAsia="ru-RU"/>
    </w:rPr>
  </w:style>
  <w:style w:type="paragraph" w:customStyle="1" w:styleId="11">
    <w:name w:val="Абзац списка1"/>
    <w:basedOn w:val="a"/>
    <w:uiPriority w:val="99"/>
    <w:qFormat/>
    <w:rsid w:val="00FC5369"/>
    <w:pPr>
      <w:widowControl w:val="0"/>
      <w:autoSpaceDE w:val="0"/>
      <w:ind w:left="720"/>
      <w:contextualSpacing/>
    </w:pPr>
    <w:rPr>
      <w:sz w:val="20"/>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7A56A4"/>
    <w:pPr>
      <w:suppressAutoHyphens w:val="0"/>
      <w:jc w:val="both"/>
    </w:pPr>
    <w:rPr>
      <w:rFonts w:ascii="Courier New" w:hAnsi="Courier New"/>
      <w:sz w:val="20"/>
    </w:rPr>
  </w:style>
  <w:style w:type="character" w:customStyle="1" w:styleId="af0">
    <w:name w:val="Текст Знак"/>
    <w:basedOn w:val="a0"/>
    <w:uiPriority w:val="99"/>
    <w:semiHidden/>
    <w:rsid w:val="007A56A4"/>
    <w:rPr>
      <w:rFonts w:ascii="Consolas" w:hAnsi="Consolas"/>
      <w:sz w:val="21"/>
      <w:szCs w:val="21"/>
      <w:lang w:eastAsia="ar-SA"/>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
    <w:uiPriority w:val="99"/>
    <w:locked/>
    <w:rsid w:val="007A56A4"/>
    <w:rPr>
      <w:rFonts w:ascii="Courier New" w:hAnsi="Courier New"/>
      <w:lang w:eastAsia="ar-SA"/>
    </w:rPr>
  </w:style>
  <w:style w:type="paragraph" w:styleId="af1">
    <w:name w:val="Normal (Web)"/>
    <w:basedOn w:val="a"/>
    <w:uiPriority w:val="99"/>
    <w:unhideWhenUsed/>
    <w:rsid w:val="007A56A4"/>
    <w:pPr>
      <w:suppressAutoHyphens w:val="0"/>
      <w:spacing w:before="100" w:beforeAutospacing="1" w:after="100" w:afterAutospacing="1"/>
    </w:pPr>
    <w:rPr>
      <w:szCs w:val="24"/>
      <w:lang w:eastAsia="ru-RU"/>
    </w:rPr>
  </w:style>
  <w:style w:type="paragraph" w:customStyle="1" w:styleId="p6">
    <w:name w:val="p6"/>
    <w:basedOn w:val="a"/>
    <w:rsid w:val="007A56A4"/>
    <w:pPr>
      <w:suppressAutoHyphens w:val="0"/>
      <w:spacing w:before="100" w:beforeAutospacing="1" w:after="100" w:afterAutospacing="1"/>
    </w:pPr>
    <w:rPr>
      <w:szCs w:val="24"/>
      <w:lang w:eastAsia="ru-RU"/>
    </w:rPr>
  </w:style>
  <w:style w:type="character" w:customStyle="1" w:styleId="s7">
    <w:name w:val="s7"/>
    <w:rsid w:val="007A56A4"/>
  </w:style>
  <w:style w:type="paragraph" w:customStyle="1" w:styleId="21">
    <w:name w:val="Абзац списка2"/>
    <w:basedOn w:val="a"/>
    <w:uiPriority w:val="99"/>
    <w:qFormat/>
    <w:rsid w:val="007A56A4"/>
    <w:pPr>
      <w:widowControl w:val="0"/>
      <w:autoSpaceDE w:val="0"/>
      <w:ind w:left="720"/>
      <w:contextualSpacing/>
    </w:pPr>
    <w:rPr>
      <w:sz w:val="20"/>
    </w:rPr>
  </w:style>
  <w:style w:type="paragraph" w:customStyle="1" w:styleId="32">
    <w:name w:val="Абзац списка3"/>
    <w:basedOn w:val="a"/>
    <w:uiPriority w:val="99"/>
    <w:qFormat/>
    <w:rsid w:val="00D24656"/>
    <w:pPr>
      <w:widowControl w:val="0"/>
      <w:autoSpaceDE w:val="0"/>
      <w:ind w:left="720"/>
      <w:contextualSpacing/>
    </w:pPr>
    <w:rPr>
      <w:sz w:val="20"/>
    </w:rPr>
  </w:style>
  <w:style w:type="character" w:customStyle="1" w:styleId="ac">
    <w:name w:val="Абзац списка Знак"/>
    <w:aliases w:val="Bullet List Знак,FooterText Знак,numbered Знак,Paragraphe de liste1 Знак,lp1 Знак"/>
    <w:basedOn w:val="a0"/>
    <w:link w:val="ab"/>
    <w:uiPriority w:val="34"/>
    <w:locked/>
    <w:rsid w:val="00AB0F05"/>
    <w:rPr>
      <w:sz w:val="24"/>
      <w:lang w:eastAsia="ar-SA"/>
    </w:rPr>
  </w:style>
  <w:style w:type="paragraph" w:styleId="af2">
    <w:name w:val="Balloon Text"/>
    <w:basedOn w:val="a"/>
    <w:link w:val="af3"/>
    <w:uiPriority w:val="99"/>
    <w:semiHidden/>
    <w:unhideWhenUsed/>
    <w:rsid w:val="004E728F"/>
    <w:rPr>
      <w:rFonts w:ascii="Tahoma" w:hAnsi="Tahoma" w:cs="Tahoma"/>
      <w:sz w:val="16"/>
      <w:szCs w:val="16"/>
    </w:rPr>
  </w:style>
  <w:style w:type="character" w:customStyle="1" w:styleId="af3">
    <w:name w:val="Текст выноски Знак"/>
    <w:basedOn w:val="a0"/>
    <w:link w:val="af2"/>
    <w:uiPriority w:val="99"/>
    <w:semiHidden/>
    <w:rsid w:val="004E728F"/>
    <w:rPr>
      <w:rFonts w:ascii="Tahoma" w:hAnsi="Tahoma" w:cs="Tahoma"/>
      <w:sz w:val="16"/>
      <w:szCs w:val="16"/>
      <w:lang w:eastAsia="ar-SA"/>
    </w:rPr>
  </w:style>
  <w:style w:type="character" w:customStyle="1" w:styleId="mail-message-sender-email">
    <w:name w:val="mail-message-sender-email"/>
    <w:basedOn w:val="a0"/>
    <w:rsid w:val="005129F5"/>
  </w:style>
  <w:style w:type="character" w:styleId="af4">
    <w:name w:val="Hyperlink"/>
    <w:basedOn w:val="a0"/>
    <w:uiPriority w:val="99"/>
    <w:unhideWhenUsed/>
    <w:rsid w:val="00F10B81"/>
    <w:rPr>
      <w:color w:val="0000FF"/>
      <w:u w:val="single"/>
    </w:rPr>
  </w:style>
  <w:style w:type="paragraph" w:styleId="af5">
    <w:name w:val="header"/>
    <w:basedOn w:val="a"/>
    <w:link w:val="af6"/>
    <w:uiPriority w:val="99"/>
    <w:unhideWhenUsed/>
    <w:rsid w:val="00066E77"/>
    <w:pPr>
      <w:tabs>
        <w:tab w:val="center" w:pos="4677"/>
        <w:tab w:val="right" w:pos="9355"/>
      </w:tabs>
    </w:pPr>
  </w:style>
  <w:style w:type="character" w:customStyle="1" w:styleId="af6">
    <w:name w:val="Верхний колонтитул Знак"/>
    <w:basedOn w:val="a0"/>
    <w:link w:val="af5"/>
    <w:uiPriority w:val="99"/>
    <w:rsid w:val="00066E77"/>
    <w:rPr>
      <w:sz w:val="24"/>
      <w:lang w:eastAsia="ar-SA"/>
    </w:rPr>
  </w:style>
  <w:style w:type="paragraph" w:customStyle="1" w:styleId="ConsNonformat">
    <w:name w:val="ConsNonformat"/>
    <w:rsid w:val="005747C6"/>
    <w:pPr>
      <w:widowControl w:val="0"/>
      <w:suppressAutoHyphens/>
      <w:autoSpaceDE w:val="0"/>
    </w:pPr>
    <w:rPr>
      <w:rFonts w:ascii="Courier New" w:hAnsi="Courier New" w:cs="Courier New"/>
      <w:lang w:eastAsia="ar-SA"/>
    </w:rPr>
  </w:style>
  <w:style w:type="paragraph" w:customStyle="1" w:styleId="-">
    <w:name w:val="Контракт-пункт"/>
    <w:basedOn w:val="a"/>
    <w:rsid w:val="00450908"/>
    <w:pPr>
      <w:tabs>
        <w:tab w:val="num" w:pos="360"/>
      </w:tabs>
      <w:suppressAutoHyphens w:val="0"/>
      <w:jc w:val="both"/>
    </w:pPr>
    <w:rPr>
      <w:szCs w:val="24"/>
      <w:lang w:eastAsia="ru-RU"/>
    </w:rPr>
  </w:style>
  <w:style w:type="paragraph" w:styleId="af7">
    <w:name w:val="footnote text"/>
    <w:basedOn w:val="a"/>
    <w:link w:val="af8"/>
    <w:uiPriority w:val="99"/>
    <w:semiHidden/>
    <w:unhideWhenUsed/>
    <w:rsid w:val="00FF4E1B"/>
    <w:rPr>
      <w:sz w:val="20"/>
    </w:rPr>
  </w:style>
  <w:style w:type="character" w:customStyle="1" w:styleId="af8">
    <w:name w:val="Текст сноски Знак"/>
    <w:basedOn w:val="a0"/>
    <w:link w:val="af7"/>
    <w:uiPriority w:val="99"/>
    <w:semiHidden/>
    <w:rsid w:val="00FF4E1B"/>
    <w:rPr>
      <w:lang w:eastAsia="ar-SA"/>
    </w:rPr>
  </w:style>
  <w:style w:type="character" w:styleId="af9">
    <w:name w:val="footnote reference"/>
    <w:basedOn w:val="a0"/>
    <w:uiPriority w:val="99"/>
    <w:semiHidden/>
    <w:unhideWhenUsed/>
    <w:rsid w:val="00FF4E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8622">
      <w:bodyDiv w:val="1"/>
      <w:marLeft w:val="0"/>
      <w:marRight w:val="0"/>
      <w:marTop w:val="0"/>
      <w:marBottom w:val="0"/>
      <w:divBdr>
        <w:top w:val="none" w:sz="0" w:space="0" w:color="auto"/>
        <w:left w:val="none" w:sz="0" w:space="0" w:color="auto"/>
        <w:bottom w:val="none" w:sz="0" w:space="0" w:color="auto"/>
        <w:right w:val="none" w:sz="0" w:space="0" w:color="auto"/>
      </w:divBdr>
    </w:div>
    <w:div w:id="145123617">
      <w:bodyDiv w:val="1"/>
      <w:marLeft w:val="0"/>
      <w:marRight w:val="0"/>
      <w:marTop w:val="0"/>
      <w:marBottom w:val="0"/>
      <w:divBdr>
        <w:top w:val="none" w:sz="0" w:space="0" w:color="auto"/>
        <w:left w:val="none" w:sz="0" w:space="0" w:color="auto"/>
        <w:bottom w:val="none" w:sz="0" w:space="0" w:color="auto"/>
        <w:right w:val="none" w:sz="0" w:space="0" w:color="auto"/>
      </w:divBdr>
    </w:div>
    <w:div w:id="168297791">
      <w:bodyDiv w:val="1"/>
      <w:marLeft w:val="0"/>
      <w:marRight w:val="0"/>
      <w:marTop w:val="0"/>
      <w:marBottom w:val="0"/>
      <w:divBdr>
        <w:top w:val="none" w:sz="0" w:space="0" w:color="auto"/>
        <w:left w:val="none" w:sz="0" w:space="0" w:color="auto"/>
        <w:bottom w:val="none" w:sz="0" w:space="0" w:color="auto"/>
        <w:right w:val="none" w:sz="0" w:space="0" w:color="auto"/>
      </w:divBdr>
    </w:div>
    <w:div w:id="190800298">
      <w:bodyDiv w:val="1"/>
      <w:marLeft w:val="0"/>
      <w:marRight w:val="0"/>
      <w:marTop w:val="0"/>
      <w:marBottom w:val="0"/>
      <w:divBdr>
        <w:top w:val="none" w:sz="0" w:space="0" w:color="auto"/>
        <w:left w:val="none" w:sz="0" w:space="0" w:color="auto"/>
        <w:bottom w:val="none" w:sz="0" w:space="0" w:color="auto"/>
        <w:right w:val="none" w:sz="0" w:space="0" w:color="auto"/>
      </w:divBdr>
    </w:div>
    <w:div w:id="200558261">
      <w:bodyDiv w:val="1"/>
      <w:marLeft w:val="0"/>
      <w:marRight w:val="0"/>
      <w:marTop w:val="0"/>
      <w:marBottom w:val="0"/>
      <w:divBdr>
        <w:top w:val="none" w:sz="0" w:space="0" w:color="auto"/>
        <w:left w:val="none" w:sz="0" w:space="0" w:color="auto"/>
        <w:bottom w:val="none" w:sz="0" w:space="0" w:color="auto"/>
        <w:right w:val="none" w:sz="0" w:space="0" w:color="auto"/>
      </w:divBdr>
    </w:div>
    <w:div w:id="294986919">
      <w:bodyDiv w:val="1"/>
      <w:marLeft w:val="0"/>
      <w:marRight w:val="0"/>
      <w:marTop w:val="0"/>
      <w:marBottom w:val="0"/>
      <w:divBdr>
        <w:top w:val="none" w:sz="0" w:space="0" w:color="auto"/>
        <w:left w:val="none" w:sz="0" w:space="0" w:color="auto"/>
        <w:bottom w:val="none" w:sz="0" w:space="0" w:color="auto"/>
        <w:right w:val="none" w:sz="0" w:space="0" w:color="auto"/>
      </w:divBdr>
    </w:div>
    <w:div w:id="309095480">
      <w:bodyDiv w:val="1"/>
      <w:marLeft w:val="0"/>
      <w:marRight w:val="0"/>
      <w:marTop w:val="0"/>
      <w:marBottom w:val="0"/>
      <w:divBdr>
        <w:top w:val="none" w:sz="0" w:space="0" w:color="auto"/>
        <w:left w:val="none" w:sz="0" w:space="0" w:color="auto"/>
        <w:bottom w:val="none" w:sz="0" w:space="0" w:color="auto"/>
        <w:right w:val="none" w:sz="0" w:space="0" w:color="auto"/>
      </w:divBdr>
    </w:div>
    <w:div w:id="460537024">
      <w:bodyDiv w:val="1"/>
      <w:marLeft w:val="0"/>
      <w:marRight w:val="0"/>
      <w:marTop w:val="0"/>
      <w:marBottom w:val="0"/>
      <w:divBdr>
        <w:top w:val="none" w:sz="0" w:space="0" w:color="auto"/>
        <w:left w:val="none" w:sz="0" w:space="0" w:color="auto"/>
        <w:bottom w:val="none" w:sz="0" w:space="0" w:color="auto"/>
        <w:right w:val="none" w:sz="0" w:space="0" w:color="auto"/>
      </w:divBdr>
    </w:div>
    <w:div w:id="597950543">
      <w:bodyDiv w:val="1"/>
      <w:marLeft w:val="0"/>
      <w:marRight w:val="0"/>
      <w:marTop w:val="0"/>
      <w:marBottom w:val="0"/>
      <w:divBdr>
        <w:top w:val="none" w:sz="0" w:space="0" w:color="auto"/>
        <w:left w:val="none" w:sz="0" w:space="0" w:color="auto"/>
        <w:bottom w:val="none" w:sz="0" w:space="0" w:color="auto"/>
        <w:right w:val="none" w:sz="0" w:space="0" w:color="auto"/>
      </w:divBdr>
    </w:div>
    <w:div w:id="691028926">
      <w:bodyDiv w:val="1"/>
      <w:marLeft w:val="0"/>
      <w:marRight w:val="0"/>
      <w:marTop w:val="0"/>
      <w:marBottom w:val="0"/>
      <w:divBdr>
        <w:top w:val="none" w:sz="0" w:space="0" w:color="auto"/>
        <w:left w:val="none" w:sz="0" w:space="0" w:color="auto"/>
        <w:bottom w:val="none" w:sz="0" w:space="0" w:color="auto"/>
        <w:right w:val="none" w:sz="0" w:space="0" w:color="auto"/>
      </w:divBdr>
    </w:div>
    <w:div w:id="729503433">
      <w:bodyDiv w:val="1"/>
      <w:marLeft w:val="0"/>
      <w:marRight w:val="0"/>
      <w:marTop w:val="0"/>
      <w:marBottom w:val="0"/>
      <w:divBdr>
        <w:top w:val="none" w:sz="0" w:space="0" w:color="auto"/>
        <w:left w:val="none" w:sz="0" w:space="0" w:color="auto"/>
        <w:bottom w:val="none" w:sz="0" w:space="0" w:color="auto"/>
        <w:right w:val="none" w:sz="0" w:space="0" w:color="auto"/>
      </w:divBdr>
    </w:div>
    <w:div w:id="825514477">
      <w:bodyDiv w:val="1"/>
      <w:marLeft w:val="0"/>
      <w:marRight w:val="0"/>
      <w:marTop w:val="0"/>
      <w:marBottom w:val="0"/>
      <w:divBdr>
        <w:top w:val="none" w:sz="0" w:space="0" w:color="auto"/>
        <w:left w:val="none" w:sz="0" w:space="0" w:color="auto"/>
        <w:bottom w:val="none" w:sz="0" w:space="0" w:color="auto"/>
        <w:right w:val="none" w:sz="0" w:space="0" w:color="auto"/>
      </w:divBdr>
    </w:div>
    <w:div w:id="843131499">
      <w:bodyDiv w:val="1"/>
      <w:marLeft w:val="0"/>
      <w:marRight w:val="0"/>
      <w:marTop w:val="0"/>
      <w:marBottom w:val="0"/>
      <w:divBdr>
        <w:top w:val="none" w:sz="0" w:space="0" w:color="auto"/>
        <w:left w:val="none" w:sz="0" w:space="0" w:color="auto"/>
        <w:bottom w:val="none" w:sz="0" w:space="0" w:color="auto"/>
        <w:right w:val="none" w:sz="0" w:space="0" w:color="auto"/>
      </w:divBdr>
    </w:div>
    <w:div w:id="1091513863">
      <w:bodyDiv w:val="1"/>
      <w:marLeft w:val="0"/>
      <w:marRight w:val="0"/>
      <w:marTop w:val="0"/>
      <w:marBottom w:val="0"/>
      <w:divBdr>
        <w:top w:val="none" w:sz="0" w:space="0" w:color="auto"/>
        <w:left w:val="none" w:sz="0" w:space="0" w:color="auto"/>
        <w:bottom w:val="none" w:sz="0" w:space="0" w:color="auto"/>
        <w:right w:val="none" w:sz="0" w:space="0" w:color="auto"/>
      </w:divBdr>
    </w:div>
    <w:div w:id="1308708810">
      <w:bodyDiv w:val="1"/>
      <w:marLeft w:val="0"/>
      <w:marRight w:val="0"/>
      <w:marTop w:val="0"/>
      <w:marBottom w:val="0"/>
      <w:divBdr>
        <w:top w:val="none" w:sz="0" w:space="0" w:color="auto"/>
        <w:left w:val="none" w:sz="0" w:space="0" w:color="auto"/>
        <w:bottom w:val="none" w:sz="0" w:space="0" w:color="auto"/>
        <w:right w:val="none" w:sz="0" w:space="0" w:color="auto"/>
      </w:divBdr>
    </w:div>
    <w:div w:id="1602107183">
      <w:bodyDiv w:val="1"/>
      <w:marLeft w:val="0"/>
      <w:marRight w:val="0"/>
      <w:marTop w:val="0"/>
      <w:marBottom w:val="0"/>
      <w:divBdr>
        <w:top w:val="none" w:sz="0" w:space="0" w:color="auto"/>
        <w:left w:val="none" w:sz="0" w:space="0" w:color="auto"/>
        <w:bottom w:val="none" w:sz="0" w:space="0" w:color="auto"/>
        <w:right w:val="none" w:sz="0" w:space="0" w:color="auto"/>
      </w:divBdr>
    </w:div>
    <w:div w:id="1602571313">
      <w:bodyDiv w:val="1"/>
      <w:marLeft w:val="0"/>
      <w:marRight w:val="0"/>
      <w:marTop w:val="0"/>
      <w:marBottom w:val="0"/>
      <w:divBdr>
        <w:top w:val="none" w:sz="0" w:space="0" w:color="auto"/>
        <w:left w:val="none" w:sz="0" w:space="0" w:color="auto"/>
        <w:bottom w:val="none" w:sz="0" w:space="0" w:color="auto"/>
        <w:right w:val="none" w:sz="0" w:space="0" w:color="auto"/>
      </w:divBdr>
    </w:div>
    <w:div w:id="1613782658">
      <w:bodyDiv w:val="1"/>
      <w:marLeft w:val="0"/>
      <w:marRight w:val="0"/>
      <w:marTop w:val="0"/>
      <w:marBottom w:val="0"/>
      <w:divBdr>
        <w:top w:val="none" w:sz="0" w:space="0" w:color="auto"/>
        <w:left w:val="none" w:sz="0" w:space="0" w:color="auto"/>
        <w:bottom w:val="none" w:sz="0" w:space="0" w:color="auto"/>
        <w:right w:val="none" w:sz="0" w:space="0" w:color="auto"/>
      </w:divBdr>
    </w:div>
    <w:div w:id="1636763307">
      <w:bodyDiv w:val="1"/>
      <w:marLeft w:val="0"/>
      <w:marRight w:val="0"/>
      <w:marTop w:val="0"/>
      <w:marBottom w:val="0"/>
      <w:divBdr>
        <w:top w:val="none" w:sz="0" w:space="0" w:color="auto"/>
        <w:left w:val="none" w:sz="0" w:space="0" w:color="auto"/>
        <w:bottom w:val="none" w:sz="0" w:space="0" w:color="auto"/>
        <w:right w:val="none" w:sz="0" w:space="0" w:color="auto"/>
      </w:divBdr>
    </w:div>
    <w:div w:id="1671444975">
      <w:bodyDiv w:val="1"/>
      <w:marLeft w:val="0"/>
      <w:marRight w:val="0"/>
      <w:marTop w:val="0"/>
      <w:marBottom w:val="0"/>
      <w:divBdr>
        <w:top w:val="none" w:sz="0" w:space="0" w:color="auto"/>
        <w:left w:val="none" w:sz="0" w:space="0" w:color="auto"/>
        <w:bottom w:val="none" w:sz="0" w:space="0" w:color="auto"/>
        <w:right w:val="none" w:sz="0" w:space="0" w:color="auto"/>
      </w:divBdr>
    </w:div>
    <w:div w:id="1923030777">
      <w:bodyDiv w:val="1"/>
      <w:marLeft w:val="0"/>
      <w:marRight w:val="0"/>
      <w:marTop w:val="0"/>
      <w:marBottom w:val="0"/>
      <w:divBdr>
        <w:top w:val="none" w:sz="0" w:space="0" w:color="auto"/>
        <w:left w:val="none" w:sz="0" w:space="0" w:color="auto"/>
        <w:bottom w:val="none" w:sz="0" w:space="0" w:color="auto"/>
        <w:right w:val="none" w:sz="0" w:space="0" w:color="auto"/>
      </w:divBdr>
    </w:div>
    <w:div w:id="1924485213">
      <w:bodyDiv w:val="1"/>
      <w:marLeft w:val="0"/>
      <w:marRight w:val="0"/>
      <w:marTop w:val="0"/>
      <w:marBottom w:val="0"/>
      <w:divBdr>
        <w:top w:val="none" w:sz="0" w:space="0" w:color="auto"/>
        <w:left w:val="none" w:sz="0" w:space="0" w:color="auto"/>
        <w:bottom w:val="none" w:sz="0" w:space="0" w:color="auto"/>
        <w:right w:val="none" w:sz="0" w:space="0" w:color="auto"/>
      </w:divBdr>
    </w:div>
    <w:div w:id="1943218295">
      <w:bodyDiv w:val="1"/>
      <w:marLeft w:val="0"/>
      <w:marRight w:val="0"/>
      <w:marTop w:val="0"/>
      <w:marBottom w:val="0"/>
      <w:divBdr>
        <w:top w:val="none" w:sz="0" w:space="0" w:color="auto"/>
        <w:left w:val="none" w:sz="0" w:space="0" w:color="auto"/>
        <w:bottom w:val="none" w:sz="0" w:space="0" w:color="auto"/>
        <w:right w:val="none" w:sz="0" w:space="0" w:color="auto"/>
      </w:divBdr>
    </w:div>
    <w:div w:id="1957057447">
      <w:bodyDiv w:val="1"/>
      <w:marLeft w:val="0"/>
      <w:marRight w:val="0"/>
      <w:marTop w:val="0"/>
      <w:marBottom w:val="0"/>
      <w:divBdr>
        <w:top w:val="none" w:sz="0" w:space="0" w:color="auto"/>
        <w:left w:val="none" w:sz="0" w:space="0" w:color="auto"/>
        <w:bottom w:val="none" w:sz="0" w:space="0" w:color="auto"/>
        <w:right w:val="none" w:sz="0" w:space="0" w:color="auto"/>
      </w:divBdr>
    </w:div>
    <w:div w:id="2020310997">
      <w:bodyDiv w:val="1"/>
      <w:marLeft w:val="0"/>
      <w:marRight w:val="0"/>
      <w:marTop w:val="0"/>
      <w:marBottom w:val="0"/>
      <w:divBdr>
        <w:top w:val="none" w:sz="0" w:space="0" w:color="auto"/>
        <w:left w:val="none" w:sz="0" w:space="0" w:color="auto"/>
        <w:bottom w:val="none" w:sz="0" w:space="0" w:color="auto"/>
        <w:right w:val="none" w:sz="0" w:space="0" w:color="auto"/>
      </w:divBdr>
    </w:div>
    <w:div w:id="2096241138">
      <w:bodyDiv w:val="1"/>
      <w:marLeft w:val="0"/>
      <w:marRight w:val="0"/>
      <w:marTop w:val="0"/>
      <w:marBottom w:val="0"/>
      <w:divBdr>
        <w:top w:val="none" w:sz="0" w:space="0" w:color="auto"/>
        <w:left w:val="none" w:sz="0" w:space="0" w:color="auto"/>
        <w:bottom w:val="none" w:sz="0" w:space="0" w:color="auto"/>
        <w:right w:val="none" w:sz="0" w:space="0" w:color="auto"/>
      </w:divBdr>
    </w:div>
    <w:div w:id="2132243217">
      <w:bodyDiv w:val="1"/>
      <w:marLeft w:val="0"/>
      <w:marRight w:val="0"/>
      <w:marTop w:val="0"/>
      <w:marBottom w:val="0"/>
      <w:divBdr>
        <w:top w:val="none" w:sz="0" w:space="0" w:color="auto"/>
        <w:left w:val="none" w:sz="0" w:space="0" w:color="auto"/>
        <w:bottom w:val="none" w:sz="0" w:space="0" w:color="auto"/>
        <w:right w:val="none" w:sz="0" w:space="0" w:color="auto"/>
      </w:divBdr>
    </w:div>
    <w:div w:id="21416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D19AB-8536-4B6D-9D00-50C5E67A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11</Pages>
  <Words>4394</Words>
  <Characters>25052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Ирина С. Бочкова</cp:lastModifiedBy>
  <cp:revision>133</cp:revision>
  <cp:lastPrinted>2024-03-28T05:45:00Z</cp:lastPrinted>
  <dcterms:created xsi:type="dcterms:W3CDTF">2022-12-12T11:27:00Z</dcterms:created>
  <dcterms:modified xsi:type="dcterms:W3CDTF">2026-07-08T07:01:00Z</dcterms:modified>
</cp:coreProperties>
</file>