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EC" w:rsidRPr="00376380" w:rsidRDefault="00753EEC" w:rsidP="00753EEC">
      <w:pPr>
        <w:jc w:val="center"/>
        <w:rPr>
          <w:rFonts w:ascii="PT Astra Serif" w:hAnsi="PT Astra Serif"/>
          <w:sz w:val="28"/>
          <w:szCs w:val="28"/>
        </w:rPr>
      </w:pPr>
      <w:r w:rsidRPr="00376380">
        <w:rPr>
          <w:rFonts w:ascii="PT Astra Serif" w:hAnsi="PT Astra Serif"/>
          <w:b/>
          <w:sz w:val="28"/>
          <w:szCs w:val="28"/>
        </w:rPr>
        <w:t>Государственный контракт №</w:t>
      </w:r>
      <w:r w:rsidR="00561021" w:rsidRPr="00376380">
        <w:rPr>
          <w:rFonts w:ascii="PT Astra Serif" w:hAnsi="PT Astra Serif"/>
          <w:b/>
          <w:sz w:val="28"/>
          <w:szCs w:val="28"/>
        </w:rPr>
        <w:t xml:space="preserve"> </w:t>
      </w:r>
    </w:p>
    <w:p w:rsidR="008A728A" w:rsidRPr="00376380" w:rsidRDefault="00753EEC" w:rsidP="00753EEC">
      <w:pPr>
        <w:jc w:val="center"/>
        <w:rPr>
          <w:rFonts w:ascii="PT Astra Serif" w:hAnsi="PT Astra Serif"/>
          <w:color w:val="000000"/>
          <w:sz w:val="28"/>
          <w:szCs w:val="28"/>
        </w:rPr>
      </w:pPr>
      <w:r w:rsidRPr="00376380">
        <w:rPr>
          <w:rFonts w:ascii="PT Astra Serif" w:hAnsi="PT Astra Serif"/>
          <w:sz w:val="28"/>
          <w:szCs w:val="28"/>
        </w:rPr>
        <w:t>на оказание Услуг по передаче неисключительных срочных имущественных прав (лицензии) на использование программного обеспечения</w:t>
      </w:r>
    </w:p>
    <w:p w:rsidR="00A93E76" w:rsidRPr="00376380" w:rsidRDefault="00A93E76" w:rsidP="004E254A">
      <w:pPr>
        <w:jc w:val="center"/>
        <w:rPr>
          <w:rFonts w:ascii="PT Astra Serif" w:hAnsi="PT Astra Serif"/>
          <w:b/>
          <w:color w:val="000000"/>
          <w:sz w:val="26"/>
          <w:szCs w:val="26"/>
        </w:rPr>
      </w:pPr>
    </w:p>
    <w:p w:rsidR="0086024A" w:rsidRPr="00376380" w:rsidRDefault="006A384D" w:rsidP="0086024A">
      <w:pPr>
        <w:jc w:val="center"/>
        <w:rPr>
          <w:rFonts w:ascii="PT Astra Serif" w:hAnsi="PT Astra Serif"/>
          <w:b/>
          <w:color w:val="000000"/>
          <w:sz w:val="26"/>
          <w:szCs w:val="26"/>
        </w:rPr>
      </w:pPr>
      <w:r w:rsidRPr="00376380">
        <w:rPr>
          <w:rFonts w:ascii="PT Astra Serif" w:hAnsi="PT Astra Serif"/>
          <w:b/>
          <w:bCs/>
          <w:color w:val="000000"/>
          <w:sz w:val="26"/>
          <w:szCs w:val="26"/>
        </w:rPr>
        <w:t>ИКЗ</w:t>
      </w:r>
      <w:r w:rsidR="00D4388D">
        <w:rPr>
          <w:rFonts w:ascii="PT Astra Serif" w:hAnsi="PT Astra Serif"/>
          <w:b/>
          <w:color w:val="000000"/>
          <w:sz w:val="26"/>
          <w:szCs w:val="26"/>
        </w:rPr>
        <w:t xml:space="preserve">: </w:t>
      </w:r>
      <w:r w:rsidR="00D4388D" w:rsidRPr="009C1EEB">
        <w:rPr>
          <w:rFonts w:ascii="PT Astra Serif" w:hAnsi="PT Astra Serif"/>
          <w:b/>
          <w:color w:val="000000"/>
          <w:sz w:val="26"/>
          <w:szCs w:val="26"/>
        </w:rPr>
        <w:t>26</w:t>
      </w:r>
      <w:r w:rsidRPr="009C1EEB">
        <w:rPr>
          <w:rFonts w:ascii="PT Astra Serif" w:hAnsi="PT Astra Serif"/>
          <w:b/>
          <w:color w:val="000000"/>
          <w:sz w:val="26"/>
          <w:szCs w:val="26"/>
        </w:rPr>
        <w:t>17706592947130843001000</w:t>
      </w:r>
      <w:r w:rsidR="009C1EEB" w:rsidRPr="009C1EEB">
        <w:rPr>
          <w:rFonts w:ascii="PT Astra Serif" w:hAnsi="PT Astra Serif"/>
          <w:b/>
          <w:color w:val="000000"/>
          <w:sz w:val="26"/>
          <w:szCs w:val="26"/>
        </w:rPr>
        <w:t>7000</w:t>
      </w:r>
      <w:r w:rsidR="00A66A78" w:rsidRPr="009C1EEB">
        <w:rPr>
          <w:rFonts w:ascii="PT Astra Serif" w:hAnsi="PT Astra Serif"/>
          <w:b/>
          <w:color w:val="000000"/>
          <w:sz w:val="26"/>
          <w:szCs w:val="26"/>
        </w:rPr>
        <w:t>5829</w:t>
      </w:r>
      <w:r w:rsidRPr="009C1EEB">
        <w:rPr>
          <w:rFonts w:ascii="PT Astra Serif" w:hAnsi="PT Astra Serif"/>
          <w:b/>
          <w:color w:val="000000"/>
          <w:sz w:val="26"/>
          <w:szCs w:val="26"/>
        </w:rPr>
        <w:t>242</w:t>
      </w:r>
    </w:p>
    <w:p w:rsidR="0086024A" w:rsidRPr="00376380" w:rsidRDefault="0086024A" w:rsidP="0086024A">
      <w:pPr>
        <w:ind w:right="200" w:firstLine="284"/>
        <w:jc w:val="center"/>
        <w:rPr>
          <w:rFonts w:ascii="PT Astra Serif" w:hAnsi="PT Astra Serif"/>
          <w:sz w:val="28"/>
          <w:szCs w:val="28"/>
        </w:rPr>
      </w:pPr>
    </w:p>
    <w:p w:rsidR="0086024A" w:rsidRPr="00376380" w:rsidRDefault="0086024A" w:rsidP="0086024A">
      <w:pPr>
        <w:ind w:right="-74"/>
        <w:jc w:val="both"/>
        <w:rPr>
          <w:rFonts w:ascii="PT Astra Serif" w:hAnsi="PT Astra Serif"/>
          <w:sz w:val="28"/>
          <w:szCs w:val="28"/>
        </w:rPr>
      </w:pPr>
      <w:proofErr w:type="spellStart"/>
      <w:r w:rsidRPr="00376380">
        <w:rPr>
          <w:rFonts w:ascii="PT Astra Serif" w:hAnsi="PT Astra Serif"/>
          <w:sz w:val="28"/>
          <w:szCs w:val="28"/>
        </w:rPr>
        <w:t>рп</w:t>
      </w:r>
      <w:proofErr w:type="spellEnd"/>
      <w:r w:rsidRPr="00376380">
        <w:rPr>
          <w:rFonts w:ascii="PT Astra Serif" w:hAnsi="PT Astra Serif"/>
          <w:sz w:val="28"/>
          <w:szCs w:val="28"/>
        </w:rPr>
        <w:t xml:space="preserve"> </w:t>
      </w:r>
      <w:proofErr w:type="spellStart"/>
      <w:r w:rsidRPr="00376380">
        <w:rPr>
          <w:rFonts w:ascii="PT Astra Serif" w:hAnsi="PT Astra Serif"/>
          <w:sz w:val="28"/>
          <w:szCs w:val="28"/>
        </w:rPr>
        <w:t>Явас</w:t>
      </w:r>
      <w:proofErr w:type="spellEnd"/>
      <w:r w:rsidRPr="00376380">
        <w:rPr>
          <w:rFonts w:ascii="PT Astra Serif" w:hAnsi="PT Astra Serif"/>
          <w:sz w:val="28"/>
          <w:szCs w:val="28"/>
        </w:rPr>
        <w:t xml:space="preserve">                                                                               </w:t>
      </w:r>
      <w:proofErr w:type="gramStart"/>
      <w:r w:rsidRPr="00376380">
        <w:rPr>
          <w:rFonts w:ascii="PT Astra Serif" w:hAnsi="PT Astra Serif"/>
          <w:sz w:val="28"/>
          <w:szCs w:val="28"/>
        </w:rPr>
        <w:t xml:space="preserve">   «</w:t>
      </w:r>
      <w:proofErr w:type="gramEnd"/>
      <w:r w:rsidR="00561021" w:rsidRPr="00376380">
        <w:rPr>
          <w:rFonts w:ascii="PT Astra Serif" w:hAnsi="PT Astra Serif"/>
          <w:sz w:val="28"/>
          <w:szCs w:val="28"/>
        </w:rPr>
        <w:t xml:space="preserve"> </w:t>
      </w:r>
      <w:r w:rsidR="00C33D73" w:rsidRPr="00D4388D">
        <w:rPr>
          <w:rFonts w:ascii="PT Astra Serif" w:hAnsi="PT Astra Serif"/>
          <w:sz w:val="28"/>
          <w:szCs w:val="28"/>
        </w:rPr>
        <w:t>___</w:t>
      </w:r>
      <w:r w:rsidR="00561021" w:rsidRPr="00376380">
        <w:rPr>
          <w:rFonts w:ascii="PT Astra Serif" w:hAnsi="PT Astra Serif"/>
          <w:sz w:val="28"/>
          <w:szCs w:val="28"/>
        </w:rPr>
        <w:t xml:space="preserve"> </w:t>
      </w:r>
      <w:r w:rsidRPr="00376380">
        <w:rPr>
          <w:rFonts w:ascii="PT Astra Serif" w:hAnsi="PT Astra Serif"/>
          <w:sz w:val="28"/>
          <w:szCs w:val="28"/>
        </w:rPr>
        <w:t xml:space="preserve">» </w:t>
      </w:r>
      <w:r w:rsidR="005338C7" w:rsidRPr="00D4388D">
        <w:rPr>
          <w:rFonts w:ascii="PT Astra Serif" w:hAnsi="PT Astra Serif"/>
          <w:sz w:val="28"/>
          <w:szCs w:val="28"/>
        </w:rPr>
        <w:t>_______</w:t>
      </w:r>
      <w:r w:rsidRPr="00376380">
        <w:rPr>
          <w:rFonts w:ascii="PT Astra Serif" w:hAnsi="PT Astra Serif"/>
          <w:sz w:val="28"/>
          <w:szCs w:val="28"/>
        </w:rPr>
        <w:t xml:space="preserve"> 202</w:t>
      </w:r>
      <w:r w:rsidR="005338C7" w:rsidRPr="00D4388D">
        <w:rPr>
          <w:rFonts w:ascii="PT Astra Serif" w:hAnsi="PT Astra Serif"/>
          <w:sz w:val="28"/>
          <w:szCs w:val="28"/>
        </w:rPr>
        <w:t>6</w:t>
      </w:r>
      <w:r w:rsidRPr="00376380">
        <w:rPr>
          <w:rFonts w:ascii="PT Astra Serif" w:hAnsi="PT Astra Serif"/>
          <w:sz w:val="28"/>
          <w:szCs w:val="28"/>
        </w:rPr>
        <w:t xml:space="preserve"> г.</w:t>
      </w:r>
    </w:p>
    <w:p w:rsidR="0086024A" w:rsidRPr="00376380" w:rsidRDefault="0086024A" w:rsidP="0086024A">
      <w:pPr>
        <w:ind w:right="-71"/>
        <w:jc w:val="both"/>
        <w:rPr>
          <w:rFonts w:ascii="PT Astra Serif" w:hAnsi="PT Astra Serif"/>
          <w:sz w:val="28"/>
          <w:szCs w:val="28"/>
        </w:rPr>
      </w:pPr>
    </w:p>
    <w:p w:rsidR="0086024A" w:rsidRPr="00376380" w:rsidRDefault="008B659D" w:rsidP="0086024A">
      <w:pPr>
        <w:ind w:firstLine="709"/>
        <w:jc w:val="both"/>
        <w:rPr>
          <w:rFonts w:ascii="PT Astra Serif" w:hAnsi="PT Astra Serif"/>
          <w:sz w:val="28"/>
          <w:szCs w:val="28"/>
        </w:rPr>
      </w:pPr>
      <w:r w:rsidRPr="00376380">
        <w:rPr>
          <w:rFonts w:ascii="PT Astra Serif" w:hAnsi="PT Astra Serif"/>
          <w:sz w:val="28"/>
          <w:szCs w:val="28"/>
        </w:rPr>
        <w:t xml:space="preserve">Федеральное казенное учреждение «Главное управление </w:t>
      </w:r>
      <w:r w:rsidRPr="00376380">
        <w:rPr>
          <w:rFonts w:ascii="PT Astra Serif" w:hAnsi="PT Astra Serif"/>
          <w:sz w:val="28"/>
          <w:szCs w:val="28"/>
        </w:rPr>
        <w:br/>
        <w:t xml:space="preserve">по обеспечению деятельности оперативных подразделений Федеральной службы исполнения наказаний» (ФКУ ГУОДОП ФСИН России), выступая </w:t>
      </w:r>
      <w:r w:rsidRPr="00376380">
        <w:rPr>
          <w:rFonts w:ascii="PT Astra Serif" w:hAnsi="PT Astra Serif"/>
          <w:sz w:val="28"/>
          <w:szCs w:val="28"/>
        </w:rPr>
        <w:br/>
        <w:t xml:space="preserve">от имени Российской Федерации, именуемое в дальнейшем «Лицензиат», </w:t>
      </w:r>
      <w:r w:rsidRPr="00376380">
        <w:rPr>
          <w:rFonts w:ascii="PT Astra Serif" w:hAnsi="PT Astra Serif"/>
          <w:sz w:val="28"/>
          <w:szCs w:val="28"/>
        </w:rPr>
        <w:br/>
        <w:t xml:space="preserve">в лице начальника Управления по Республике Мордовия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Республике Мордовия ФКУ ГУОДОП ФСИН России) Калашникова Александра Васильевича, действующего на основании Положения и доверенности от 12.05.2025 № 98, в целях обеспечения государственных нужд, с одной стороны, и </w:t>
      </w:r>
      <w:r w:rsidR="00625E7C">
        <w:rPr>
          <w:rFonts w:ascii="PT Astra Serif" w:hAnsi="PT Astra Serif"/>
          <w:sz w:val="28"/>
          <w:szCs w:val="28"/>
        </w:rPr>
        <w:t>_________</w:t>
      </w:r>
      <w:r w:rsidRPr="00376380">
        <w:rPr>
          <w:rFonts w:ascii="PT Astra Serif" w:hAnsi="PT Astra Serif"/>
          <w:sz w:val="28"/>
          <w:szCs w:val="28"/>
        </w:rPr>
        <w:t xml:space="preserve">, именуемое в дальнейшем «Лицензиар», в лице </w:t>
      </w:r>
      <w:r w:rsidR="00625E7C">
        <w:rPr>
          <w:rFonts w:ascii="PT Astra Serif" w:hAnsi="PT Astra Serif"/>
          <w:sz w:val="28"/>
          <w:szCs w:val="28"/>
        </w:rPr>
        <w:t>_____</w:t>
      </w:r>
      <w:r w:rsidR="0086024A" w:rsidRPr="00376380">
        <w:rPr>
          <w:rFonts w:ascii="PT Astra Serif" w:hAnsi="PT Astra Serif"/>
          <w:sz w:val="28"/>
          <w:szCs w:val="28"/>
        </w:rPr>
        <w:t>, с другой стороны, вместе именуемые «Стороны», а по отдельности «Сторона», руководствуясь п</w:t>
      </w:r>
      <w:r w:rsidR="006A384D" w:rsidRPr="00376380">
        <w:rPr>
          <w:rFonts w:ascii="PT Astra Serif" w:hAnsi="PT Astra Serif"/>
          <w:sz w:val="28"/>
          <w:szCs w:val="28"/>
        </w:rPr>
        <w:t>.</w:t>
      </w:r>
      <w:r w:rsidR="0086024A" w:rsidRPr="00376380">
        <w:rPr>
          <w:rFonts w:ascii="PT Astra Serif" w:hAnsi="PT Astra Serif"/>
          <w:sz w:val="28"/>
          <w:szCs w:val="28"/>
        </w:rPr>
        <w:t xml:space="preserve"> 4 ч</w:t>
      </w:r>
      <w:r w:rsidR="006A384D" w:rsidRPr="00376380">
        <w:rPr>
          <w:rFonts w:ascii="PT Astra Serif" w:hAnsi="PT Astra Serif"/>
          <w:sz w:val="28"/>
          <w:szCs w:val="28"/>
        </w:rPr>
        <w:t>.</w:t>
      </w:r>
      <w:r w:rsidR="0086024A" w:rsidRPr="00376380">
        <w:rPr>
          <w:rFonts w:ascii="PT Astra Serif" w:hAnsi="PT Astra Serif"/>
          <w:sz w:val="28"/>
          <w:szCs w:val="28"/>
        </w:rPr>
        <w:t xml:space="preserve"> 1 ст</w:t>
      </w:r>
      <w:r w:rsidR="006A384D" w:rsidRPr="00376380">
        <w:rPr>
          <w:rFonts w:ascii="PT Astra Serif" w:hAnsi="PT Astra Serif"/>
          <w:sz w:val="28"/>
          <w:szCs w:val="28"/>
        </w:rPr>
        <w:t>.</w:t>
      </w:r>
      <w:r w:rsidR="0086024A" w:rsidRPr="00376380">
        <w:rPr>
          <w:rFonts w:ascii="PT Astra Serif" w:hAnsi="PT Astra Serif"/>
          <w:sz w:val="28"/>
          <w:szCs w:val="28"/>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A384D" w:rsidRPr="00376380">
        <w:rPr>
          <w:rFonts w:ascii="PT Astra Serif" w:hAnsi="PT Astra Serif"/>
          <w:sz w:val="28"/>
          <w:szCs w:val="28"/>
        </w:rPr>
        <w:t xml:space="preserve"> (далее – Закон 44-ФЗ)</w:t>
      </w:r>
      <w:r w:rsidR="0086024A" w:rsidRPr="00376380">
        <w:rPr>
          <w:rFonts w:ascii="PT Astra Serif" w:hAnsi="PT Astra Serif"/>
          <w:sz w:val="28"/>
          <w:szCs w:val="28"/>
        </w:rPr>
        <w:t>, заключили настоящий Государственный контракт (далее – «Контракт») о нижеследующем:</w:t>
      </w:r>
    </w:p>
    <w:p w:rsidR="00397241" w:rsidRPr="00376380" w:rsidRDefault="00397241" w:rsidP="00397241">
      <w:pPr>
        <w:ind w:firstLine="709"/>
        <w:contextualSpacing/>
        <w:jc w:val="both"/>
        <w:rPr>
          <w:rFonts w:ascii="PT Astra Serif" w:hAnsi="PT Astra Serif"/>
          <w:color w:val="000000"/>
          <w:sz w:val="26"/>
          <w:szCs w:val="26"/>
        </w:rPr>
      </w:pPr>
    </w:p>
    <w:p w:rsidR="00DE122B" w:rsidRPr="00376380" w:rsidRDefault="007A3DE9" w:rsidP="007E09E0">
      <w:pPr>
        <w:widowControl w:val="0"/>
        <w:numPr>
          <w:ilvl w:val="0"/>
          <w:numId w:val="1"/>
        </w:numPr>
        <w:tabs>
          <w:tab w:val="clear" w:pos="1418"/>
          <w:tab w:val="num" w:pos="0"/>
        </w:tabs>
        <w:ind w:firstLine="0"/>
        <w:jc w:val="center"/>
        <w:rPr>
          <w:rFonts w:ascii="PT Astra Serif" w:hAnsi="PT Astra Serif"/>
          <w:b/>
          <w:color w:val="000000"/>
          <w:sz w:val="26"/>
          <w:szCs w:val="26"/>
        </w:rPr>
      </w:pPr>
      <w:r w:rsidRPr="00376380">
        <w:rPr>
          <w:rFonts w:ascii="PT Astra Serif" w:hAnsi="PT Astra Serif"/>
          <w:b/>
          <w:bCs/>
          <w:color w:val="000000"/>
          <w:sz w:val="26"/>
          <w:szCs w:val="26"/>
        </w:rPr>
        <w:t xml:space="preserve">Предмет </w:t>
      </w:r>
      <w:r w:rsidR="005B6B83" w:rsidRPr="00376380">
        <w:rPr>
          <w:rFonts w:ascii="PT Astra Serif" w:hAnsi="PT Astra Serif"/>
          <w:b/>
          <w:bCs/>
          <w:color w:val="000000"/>
          <w:sz w:val="26"/>
          <w:szCs w:val="26"/>
        </w:rPr>
        <w:t>Контракта</w:t>
      </w:r>
    </w:p>
    <w:p w:rsidR="00FA5AE0" w:rsidRPr="00376380" w:rsidRDefault="00FA5AE0" w:rsidP="00FA5AE0">
      <w:pPr>
        <w:ind w:firstLine="709"/>
        <w:jc w:val="both"/>
        <w:rPr>
          <w:rFonts w:ascii="PT Astra Serif" w:hAnsi="PT Astra Serif"/>
          <w:sz w:val="28"/>
          <w:szCs w:val="28"/>
        </w:rPr>
      </w:pPr>
      <w:r w:rsidRPr="00376380">
        <w:rPr>
          <w:rFonts w:ascii="PT Astra Serif" w:hAnsi="PT Astra Serif"/>
          <w:sz w:val="28"/>
          <w:szCs w:val="28"/>
        </w:rPr>
        <w:t>1.1. Лицензиар обязуется оказать услуги по передаче неисключительных срочных имущественных прав (лицензии) на использование программного обеспечения</w:t>
      </w:r>
      <w:r w:rsidR="000E6D0D" w:rsidRPr="000E6D0D">
        <w:rPr>
          <w:rFonts w:ascii="PT Astra Serif" w:hAnsi="PT Astra Serif"/>
          <w:sz w:val="28"/>
          <w:szCs w:val="28"/>
        </w:rPr>
        <w:t xml:space="preserve"> </w:t>
      </w:r>
      <w:r w:rsidR="000E6D0D">
        <w:rPr>
          <w:rFonts w:ascii="PT Astra Serif" w:hAnsi="PT Astra Serif"/>
          <w:sz w:val="28"/>
          <w:szCs w:val="28"/>
          <w:lang w:val="en-US"/>
        </w:rPr>
        <w:t>Saby</w:t>
      </w:r>
      <w:r w:rsidRPr="00376380">
        <w:rPr>
          <w:rFonts w:ascii="PT Astra Serif" w:hAnsi="PT Astra Serif"/>
          <w:sz w:val="28"/>
          <w:szCs w:val="28"/>
        </w:rPr>
        <w:t xml:space="preserve"> (далее - ПО) системы сдачи отчётности в государственные контролирующие органы </w:t>
      </w:r>
      <w:r w:rsidRPr="00376380">
        <w:rPr>
          <w:rFonts w:ascii="PT Astra Serif" w:hAnsi="PT Astra Serif"/>
          <w:sz w:val="28"/>
          <w:szCs w:val="28"/>
          <w:lang w:eastAsia="en-US"/>
        </w:rPr>
        <w:t xml:space="preserve">«Права использования </w:t>
      </w:r>
      <w:r w:rsidR="000E6D0D">
        <w:rPr>
          <w:rFonts w:ascii="PT Astra Serif" w:hAnsi="PT Astra Serif"/>
          <w:sz w:val="28"/>
          <w:szCs w:val="28"/>
          <w:lang w:val="en-US" w:eastAsia="en-US"/>
        </w:rPr>
        <w:t>Saby</w:t>
      </w:r>
      <w:r w:rsidR="000E6D0D" w:rsidRPr="000E6D0D">
        <w:rPr>
          <w:rFonts w:ascii="PT Astra Serif" w:hAnsi="PT Astra Serif"/>
          <w:sz w:val="28"/>
          <w:szCs w:val="28"/>
          <w:lang w:eastAsia="en-US"/>
        </w:rPr>
        <w:t xml:space="preserve"> </w:t>
      </w:r>
      <w:r w:rsidRPr="00376380">
        <w:rPr>
          <w:rFonts w:ascii="PT Astra Serif" w:hAnsi="PT Astra Serif"/>
          <w:sz w:val="28"/>
          <w:szCs w:val="28"/>
          <w:lang w:eastAsia="en-US"/>
        </w:rPr>
        <w:t>модуль ЭО-Базовый, Бюджет»</w:t>
      </w:r>
      <w:r w:rsidRPr="00376380">
        <w:rPr>
          <w:rFonts w:ascii="PT Astra Serif" w:hAnsi="PT Astra Serif"/>
          <w:sz w:val="28"/>
          <w:szCs w:val="28"/>
        </w:rPr>
        <w:t xml:space="preserve"> (далее - Услуги), а Лицензиат обязуется принять </w:t>
      </w:r>
      <w:r w:rsidR="00F15ADF" w:rsidRPr="00376380">
        <w:rPr>
          <w:rFonts w:ascii="PT Astra Serif" w:hAnsi="PT Astra Serif"/>
          <w:sz w:val="28"/>
          <w:szCs w:val="28"/>
        </w:rPr>
        <w:br/>
      </w:r>
      <w:r w:rsidRPr="00376380">
        <w:rPr>
          <w:rFonts w:ascii="PT Astra Serif" w:hAnsi="PT Astra Serif"/>
          <w:sz w:val="28"/>
          <w:szCs w:val="28"/>
        </w:rPr>
        <w:t>и оплатить, оказанные надлежащим образом, Услуги по цене и в сроки, предусмотренные настоящим Контрактом.</w:t>
      </w:r>
    </w:p>
    <w:p w:rsidR="00FA5AE0" w:rsidRPr="00376380" w:rsidRDefault="00FA5AE0" w:rsidP="00FA5AE0">
      <w:pPr>
        <w:ind w:firstLine="709"/>
        <w:jc w:val="both"/>
        <w:rPr>
          <w:rFonts w:ascii="PT Astra Serif" w:hAnsi="PT Astra Serif"/>
          <w:color w:val="000000"/>
          <w:sz w:val="28"/>
          <w:szCs w:val="28"/>
        </w:rPr>
      </w:pPr>
      <w:r w:rsidRPr="00376380">
        <w:rPr>
          <w:rFonts w:ascii="PT Astra Serif" w:hAnsi="PT Astra Serif"/>
          <w:color w:val="000000"/>
          <w:sz w:val="28"/>
          <w:szCs w:val="28"/>
        </w:rPr>
        <w:t>1.2. В состав услуг входит:</w:t>
      </w:r>
    </w:p>
    <w:p w:rsidR="00FA5AE0" w:rsidRPr="00376380" w:rsidRDefault="00FA5AE0" w:rsidP="00FA5AE0">
      <w:pPr>
        <w:ind w:firstLine="709"/>
        <w:jc w:val="both"/>
        <w:rPr>
          <w:rFonts w:ascii="PT Astra Serif" w:hAnsi="PT Astra Serif"/>
          <w:bCs/>
          <w:color w:val="000000"/>
          <w:spacing w:val="-1"/>
          <w:sz w:val="28"/>
          <w:szCs w:val="28"/>
        </w:rPr>
      </w:pPr>
      <w:r w:rsidRPr="00376380">
        <w:rPr>
          <w:rFonts w:ascii="PT Astra Serif" w:hAnsi="PT Astra Serif"/>
          <w:color w:val="000000"/>
          <w:sz w:val="28"/>
          <w:szCs w:val="28"/>
        </w:rPr>
        <w:t>- передача отчетности в государственные контролирующие органы (Федеральная налоговая служба Российской Федерации</w:t>
      </w:r>
      <w:r w:rsidRPr="00376380">
        <w:rPr>
          <w:rFonts w:ascii="PT Astra Serif" w:hAnsi="PT Astra Serif"/>
          <w:bCs/>
          <w:color w:val="000000"/>
          <w:spacing w:val="-1"/>
          <w:sz w:val="28"/>
          <w:szCs w:val="28"/>
        </w:rPr>
        <w:t>, Пенсионный фонд Российской Федерации, Фонд социального страхования Российской Федерации, Федеральная служба государственной статистики Российской Федерации);</w:t>
      </w:r>
    </w:p>
    <w:p w:rsidR="00FA5AE0" w:rsidRPr="00376380" w:rsidRDefault="00FA5AE0" w:rsidP="00FA5AE0">
      <w:pPr>
        <w:ind w:firstLine="709"/>
        <w:jc w:val="both"/>
        <w:rPr>
          <w:rFonts w:ascii="PT Astra Serif" w:hAnsi="PT Astra Serif"/>
          <w:color w:val="000000"/>
          <w:sz w:val="28"/>
          <w:szCs w:val="28"/>
        </w:rPr>
      </w:pPr>
      <w:r w:rsidRPr="00376380">
        <w:rPr>
          <w:rFonts w:ascii="PT Astra Serif" w:hAnsi="PT Astra Serif"/>
          <w:color w:val="000000"/>
          <w:sz w:val="28"/>
          <w:szCs w:val="28"/>
        </w:rPr>
        <w:t>- воспроизведение программного обеспечения на техническом средстве (программа используется на одном рабочем месте);</w:t>
      </w:r>
    </w:p>
    <w:p w:rsidR="00FA5AE0" w:rsidRPr="00376380" w:rsidRDefault="00FA5AE0" w:rsidP="00FA5AE0">
      <w:pPr>
        <w:ind w:firstLine="709"/>
        <w:jc w:val="both"/>
        <w:rPr>
          <w:rFonts w:ascii="PT Astra Serif" w:hAnsi="PT Astra Serif"/>
          <w:color w:val="000000"/>
          <w:sz w:val="28"/>
          <w:szCs w:val="28"/>
        </w:rPr>
      </w:pPr>
      <w:r w:rsidRPr="00376380">
        <w:rPr>
          <w:rFonts w:ascii="PT Astra Serif" w:hAnsi="PT Astra Serif"/>
          <w:color w:val="000000"/>
          <w:sz w:val="28"/>
          <w:szCs w:val="28"/>
        </w:rPr>
        <w:t>- подключение к юридически значимому электронному документообороту с Федеральной налоговой службой Российской Федерации</w:t>
      </w:r>
      <w:r w:rsidRPr="00376380">
        <w:rPr>
          <w:rFonts w:ascii="PT Astra Serif" w:hAnsi="PT Astra Serif"/>
          <w:bCs/>
          <w:color w:val="000000"/>
          <w:spacing w:val="-1"/>
          <w:sz w:val="28"/>
          <w:szCs w:val="28"/>
        </w:rPr>
        <w:t>, Социальным фондом Российской Федерации, Федеральной службой государственной статистики Российской Федерации</w:t>
      </w:r>
      <w:r w:rsidRPr="00376380">
        <w:rPr>
          <w:rFonts w:ascii="PT Astra Serif" w:hAnsi="PT Astra Serif"/>
          <w:color w:val="000000"/>
          <w:sz w:val="28"/>
          <w:szCs w:val="28"/>
        </w:rPr>
        <w:t>.</w:t>
      </w:r>
    </w:p>
    <w:p w:rsidR="008B659D" w:rsidRPr="00376380" w:rsidRDefault="00FA5AE0" w:rsidP="008B659D">
      <w:pPr>
        <w:ind w:firstLine="709"/>
        <w:jc w:val="both"/>
        <w:rPr>
          <w:rFonts w:ascii="PT Astra Serif" w:hAnsi="PT Astra Serif"/>
          <w:sz w:val="28"/>
          <w:szCs w:val="28"/>
        </w:rPr>
      </w:pPr>
      <w:r w:rsidRPr="00376380">
        <w:rPr>
          <w:rFonts w:ascii="PT Astra Serif" w:hAnsi="PT Astra Serif"/>
          <w:sz w:val="28"/>
          <w:szCs w:val="28"/>
        </w:rPr>
        <w:lastRenderedPageBreak/>
        <w:t xml:space="preserve">1.3. Для использования прав, полученных по настоящему договору, </w:t>
      </w:r>
      <w:r w:rsidR="008B659D" w:rsidRPr="00376380">
        <w:rPr>
          <w:rFonts w:ascii="PT Astra Serif" w:hAnsi="PT Astra Serif"/>
          <w:bCs/>
          <w:sz w:val="28"/>
          <w:szCs w:val="28"/>
        </w:rPr>
        <w:t xml:space="preserve">Лицензиату </w:t>
      </w:r>
      <w:r w:rsidR="008B659D" w:rsidRPr="00376380">
        <w:rPr>
          <w:rFonts w:ascii="PT Astra Serif" w:hAnsi="PT Astra Serif"/>
          <w:sz w:val="28"/>
          <w:szCs w:val="28"/>
        </w:rPr>
        <w:t xml:space="preserve">выделяется аккаунт (личный кабинет) № </w:t>
      </w:r>
      <w:r w:rsidR="008B659D" w:rsidRPr="00376380">
        <w:rPr>
          <w:rFonts w:ascii="PT Astra Serif" w:hAnsi="PT Astra Serif"/>
          <w:sz w:val="28"/>
          <w:szCs w:val="28"/>
          <w:shd w:val="clear" w:color="auto" w:fill="FFFFFF"/>
        </w:rPr>
        <w:t>6934034</w:t>
      </w:r>
      <w:r w:rsidR="008B659D" w:rsidRPr="00376380">
        <w:rPr>
          <w:rFonts w:ascii="PT Astra Serif" w:hAnsi="PT Astra Serif"/>
          <w:sz w:val="28"/>
          <w:szCs w:val="28"/>
        </w:rPr>
        <w:t>.</w:t>
      </w:r>
    </w:p>
    <w:p w:rsidR="00FA5AE0" w:rsidRPr="00376380" w:rsidRDefault="00FA5AE0" w:rsidP="000E6D0D">
      <w:pPr>
        <w:ind w:firstLine="709"/>
        <w:jc w:val="both"/>
        <w:rPr>
          <w:rFonts w:ascii="PT Astra Serif" w:hAnsi="PT Astra Serif"/>
          <w:sz w:val="28"/>
          <w:szCs w:val="28"/>
        </w:rPr>
      </w:pPr>
      <w:r w:rsidRPr="00376380">
        <w:rPr>
          <w:rFonts w:ascii="PT Astra Serif" w:hAnsi="PT Astra Serif"/>
          <w:sz w:val="28"/>
          <w:szCs w:val="28"/>
        </w:rPr>
        <w:t>1.4. </w:t>
      </w:r>
      <w:r w:rsidR="000E6D0D" w:rsidRPr="000E6D0D">
        <w:rPr>
          <w:rFonts w:ascii="PT Astra Serif" w:hAnsi="PT Astra Serif"/>
          <w:sz w:val="28"/>
          <w:szCs w:val="28"/>
        </w:rPr>
        <w:t xml:space="preserve">Исключительные имущественные права на программу принадлежат ООО «Компания «Тензор» (свидетельство об официальной регистрации программы для ЭВМ №2025619815 от 18.04.2025). На основании Приказа </w:t>
      </w:r>
      <w:proofErr w:type="spellStart"/>
      <w:r w:rsidR="000E6D0D" w:rsidRPr="000E6D0D">
        <w:rPr>
          <w:rFonts w:ascii="PT Astra Serif" w:hAnsi="PT Astra Serif"/>
          <w:sz w:val="28"/>
          <w:szCs w:val="28"/>
        </w:rPr>
        <w:t>Минкосвязи</w:t>
      </w:r>
      <w:proofErr w:type="spellEnd"/>
      <w:r w:rsidR="000E6D0D" w:rsidRPr="000E6D0D">
        <w:rPr>
          <w:rFonts w:ascii="PT Astra Serif" w:hAnsi="PT Astra Serif"/>
          <w:sz w:val="28"/>
          <w:szCs w:val="28"/>
        </w:rPr>
        <w:t xml:space="preserve"> России от 08.04.2016 № 151 Программа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 за номером 332.</w:t>
      </w:r>
    </w:p>
    <w:p w:rsidR="00C46C5E" w:rsidRPr="00376380" w:rsidRDefault="00C46C5E" w:rsidP="00C46C5E">
      <w:pPr>
        <w:pStyle w:val="aff6"/>
        <w:spacing w:before="0" w:beforeAutospacing="0" w:after="0" w:afterAutospacing="0"/>
        <w:ind w:firstLine="709"/>
        <w:jc w:val="both"/>
        <w:rPr>
          <w:rFonts w:ascii="PT Astra Serif" w:hAnsi="PT Astra Serif"/>
          <w:color w:val="000000"/>
          <w:sz w:val="28"/>
          <w:szCs w:val="28"/>
        </w:rPr>
      </w:pPr>
      <w:r w:rsidRPr="00376380">
        <w:rPr>
          <w:rFonts w:ascii="PT Astra Serif" w:hAnsi="PT Astra Serif"/>
          <w:color w:val="000000"/>
          <w:sz w:val="28"/>
          <w:szCs w:val="28"/>
        </w:rPr>
        <w:t>1.5. В рамках настоящего Контракта Лицензиат получает право на все версии Программы, вышедшие за период действия данного Контракта.</w:t>
      </w:r>
    </w:p>
    <w:p w:rsidR="00C46C5E" w:rsidRPr="00376380" w:rsidRDefault="00C46C5E" w:rsidP="00C46C5E">
      <w:pPr>
        <w:pStyle w:val="aff6"/>
        <w:spacing w:before="0" w:beforeAutospacing="0" w:after="0" w:afterAutospacing="0"/>
        <w:ind w:firstLine="709"/>
        <w:jc w:val="both"/>
        <w:rPr>
          <w:rFonts w:ascii="PT Astra Serif" w:hAnsi="PT Astra Serif"/>
          <w:color w:val="000000"/>
          <w:sz w:val="28"/>
          <w:szCs w:val="28"/>
        </w:rPr>
      </w:pPr>
      <w:r w:rsidRPr="00376380">
        <w:rPr>
          <w:rFonts w:ascii="PT Astra Serif" w:hAnsi="PT Astra Serif"/>
          <w:color w:val="000000"/>
          <w:sz w:val="28"/>
          <w:szCs w:val="28"/>
        </w:rPr>
        <w:t>1.6. Код Товара, продукции по ОКПД 2: [58.29.50.000] - «Услуги                             по предоставлению лицензий на право использовать компьютерное программное обеспечение».</w:t>
      </w:r>
    </w:p>
    <w:p w:rsidR="00C46C5E" w:rsidRPr="00376380" w:rsidRDefault="00C46C5E" w:rsidP="00C46C5E">
      <w:pPr>
        <w:pStyle w:val="aff6"/>
        <w:spacing w:before="0" w:beforeAutospacing="0" w:after="0" w:afterAutospacing="0"/>
        <w:ind w:firstLine="709"/>
        <w:jc w:val="both"/>
        <w:rPr>
          <w:rFonts w:ascii="PT Astra Serif" w:hAnsi="PT Astra Serif"/>
          <w:color w:val="000000"/>
          <w:sz w:val="28"/>
          <w:szCs w:val="28"/>
        </w:rPr>
      </w:pPr>
      <w:r w:rsidRPr="00376380">
        <w:rPr>
          <w:rFonts w:ascii="PT Astra Serif" w:hAnsi="PT Astra Serif"/>
          <w:color w:val="000000"/>
          <w:sz w:val="28"/>
          <w:szCs w:val="28"/>
        </w:rPr>
        <w:t>1.7. Код позиции Каталог товаров, работ, услуг для обеспечения государственных и муниципальных нужд: [</w:t>
      </w:r>
      <w:hyperlink r:id="rId8" w:tgtFrame="_blank" w:history="1">
        <w:r w:rsidRPr="00376380">
          <w:rPr>
            <w:rFonts w:ascii="PT Astra Serif" w:hAnsi="PT Astra Serif"/>
            <w:color w:val="000000"/>
            <w:sz w:val="28"/>
            <w:szCs w:val="28"/>
          </w:rPr>
          <w:t>58.29.50.000-00000003</w:t>
        </w:r>
      </w:hyperlink>
      <w:r w:rsidRPr="00376380">
        <w:rPr>
          <w:rFonts w:ascii="PT Astra Serif" w:hAnsi="PT Astra Serif"/>
          <w:color w:val="000000"/>
          <w:sz w:val="28"/>
          <w:szCs w:val="28"/>
        </w:rPr>
        <w:t>] – «Услуги                      по предоставлению лицензий на право использовать компьютерное программное обеспечение».</w:t>
      </w:r>
    </w:p>
    <w:p w:rsidR="004D346F" w:rsidRPr="00376380" w:rsidRDefault="004D346F" w:rsidP="00C46C5E">
      <w:pPr>
        <w:pStyle w:val="aff6"/>
        <w:spacing w:before="0" w:beforeAutospacing="0" w:after="0" w:afterAutospacing="0"/>
        <w:ind w:firstLine="709"/>
        <w:jc w:val="both"/>
        <w:rPr>
          <w:rFonts w:ascii="PT Astra Serif" w:hAnsi="PT Astra Serif"/>
          <w:color w:val="000000"/>
          <w:sz w:val="28"/>
          <w:szCs w:val="28"/>
        </w:rPr>
      </w:pPr>
      <w:r w:rsidRPr="00376380">
        <w:rPr>
          <w:rFonts w:ascii="PT Astra Serif" w:hAnsi="PT Astra Serif"/>
          <w:color w:val="000000"/>
          <w:sz w:val="28"/>
          <w:szCs w:val="28"/>
        </w:rPr>
        <w:t xml:space="preserve">1.8. </w:t>
      </w:r>
      <w:r w:rsidRPr="00376380">
        <w:rPr>
          <w:rFonts w:ascii="PT Astra Serif" w:hAnsi="PT Astra Serif"/>
          <w:sz w:val="28"/>
          <w:szCs w:val="28"/>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которых устанавливается запрет закупок для обеспечения государственных и муниципальных нужд, закупок отдельными видами юридических лиц для программ для электронной вычислительной машины и (или) базы данных.</w:t>
      </w:r>
    </w:p>
    <w:p w:rsidR="00A93E76" w:rsidRPr="00376380" w:rsidRDefault="00A93E76" w:rsidP="00A93E76">
      <w:pPr>
        <w:pStyle w:val="aff6"/>
        <w:spacing w:before="0" w:beforeAutospacing="0" w:after="0" w:afterAutospacing="0"/>
        <w:jc w:val="both"/>
        <w:rPr>
          <w:rFonts w:ascii="PT Astra Serif" w:hAnsi="PT Astra Serif"/>
          <w:color w:val="000000"/>
          <w:sz w:val="26"/>
          <w:szCs w:val="26"/>
        </w:rPr>
      </w:pPr>
    </w:p>
    <w:p w:rsidR="006F4780" w:rsidRPr="00376380" w:rsidRDefault="006F4780" w:rsidP="007E09E0">
      <w:pPr>
        <w:widowControl w:val="0"/>
        <w:numPr>
          <w:ilvl w:val="0"/>
          <w:numId w:val="1"/>
        </w:numPr>
        <w:tabs>
          <w:tab w:val="clear" w:pos="1418"/>
          <w:tab w:val="num" w:pos="0"/>
        </w:tabs>
        <w:ind w:firstLine="0"/>
        <w:jc w:val="center"/>
        <w:rPr>
          <w:rFonts w:ascii="PT Astra Serif" w:hAnsi="PT Astra Serif"/>
          <w:b/>
          <w:color w:val="000000"/>
          <w:sz w:val="26"/>
          <w:szCs w:val="26"/>
        </w:rPr>
      </w:pPr>
      <w:r w:rsidRPr="00376380">
        <w:rPr>
          <w:rFonts w:ascii="PT Astra Serif" w:hAnsi="PT Astra Serif"/>
          <w:b/>
          <w:bCs/>
          <w:color w:val="000000"/>
          <w:sz w:val="26"/>
          <w:szCs w:val="26"/>
        </w:rPr>
        <w:t>Права и обязанности сторон</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b/>
          <w:sz w:val="28"/>
          <w:szCs w:val="28"/>
        </w:rPr>
        <w:t>2.1. Лицензиар обязан:</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2.1.1. Своевременно и в полном объеме оказать Услуги, указанные в Контракте. </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2.1.2. Передать Лицензиату неисключительные срочные имущественные права (лицензию) на программное обеспечение системы сдачи отчётности </w:t>
      </w:r>
      <w:r w:rsidRPr="00376380">
        <w:rPr>
          <w:rFonts w:ascii="PT Astra Serif" w:hAnsi="PT Astra Serif"/>
          <w:sz w:val="28"/>
          <w:szCs w:val="28"/>
        </w:rPr>
        <w:br/>
        <w:t xml:space="preserve">в государственные контролирующие органы </w:t>
      </w:r>
      <w:r w:rsidRPr="00376380">
        <w:rPr>
          <w:rFonts w:ascii="PT Astra Serif" w:hAnsi="PT Astra Serif"/>
          <w:sz w:val="28"/>
          <w:szCs w:val="28"/>
          <w:lang w:eastAsia="en-US"/>
        </w:rPr>
        <w:t xml:space="preserve">«Права использования </w:t>
      </w:r>
      <w:r w:rsidR="000E6D0D">
        <w:rPr>
          <w:rFonts w:ascii="PT Astra Serif" w:hAnsi="PT Astra Serif"/>
          <w:sz w:val="28"/>
          <w:szCs w:val="28"/>
          <w:lang w:val="en-US" w:eastAsia="en-US"/>
        </w:rPr>
        <w:t>Saby</w:t>
      </w:r>
      <w:r w:rsidR="000E6D0D" w:rsidRPr="000E6D0D">
        <w:rPr>
          <w:rFonts w:ascii="PT Astra Serif" w:hAnsi="PT Astra Serif"/>
          <w:sz w:val="28"/>
          <w:szCs w:val="28"/>
          <w:lang w:eastAsia="en-US"/>
        </w:rPr>
        <w:t xml:space="preserve"> </w:t>
      </w:r>
      <w:r w:rsidRPr="00376380">
        <w:rPr>
          <w:rFonts w:ascii="PT Astra Serif" w:hAnsi="PT Astra Serif"/>
          <w:sz w:val="28"/>
          <w:szCs w:val="28"/>
          <w:lang w:eastAsia="en-US"/>
        </w:rPr>
        <w:t>модуль ЭО-Базовый, Бюджет»</w:t>
      </w:r>
      <w:r w:rsidRPr="00376380">
        <w:rPr>
          <w:rFonts w:ascii="PT Astra Serif" w:hAnsi="PT Astra Serif"/>
          <w:sz w:val="28"/>
          <w:szCs w:val="28"/>
        </w:rPr>
        <w:t xml:space="preserve"> в соответствии с условиями настоящего Контракта.</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2.1.3. В течение срока действия Контракта консультировать Лицензиата в случае возникновения у него проблем с программным обеспечением системы сдачи отчётности в государственные контролирующие органы </w:t>
      </w:r>
      <w:r w:rsidRPr="00376380">
        <w:rPr>
          <w:rFonts w:ascii="PT Astra Serif" w:hAnsi="PT Astra Serif"/>
          <w:sz w:val="28"/>
          <w:szCs w:val="28"/>
          <w:lang w:eastAsia="en-US"/>
        </w:rPr>
        <w:t xml:space="preserve">«Права использования </w:t>
      </w:r>
      <w:r w:rsidR="000E6D0D" w:rsidRPr="000E6D0D">
        <w:rPr>
          <w:rFonts w:ascii="PT Astra Serif" w:hAnsi="PT Astra Serif"/>
          <w:sz w:val="28"/>
          <w:szCs w:val="28"/>
          <w:lang w:val="en-US" w:eastAsia="en-US"/>
        </w:rPr>
        <w:t>Saby</w:t>
      </w:r>
      <w:r w:rsidRPr="00376380">
        <w:rPr>
          <w:rFonts w:ascii="PT Astra Serif" w:hAnsi="PT Astra Serif"/>
          <w:sz w:val="28"/>
          <w:szCs w:val="28"/>
          <w:lang w:eastAsia="en-US"/>
        </w:rPr>
        <w:t xml:space="preserve"> модуль ЭО-Базовый, Бюджет»</w:t>
      </w:r>
      <w:r w:rsidRPr="00376380">
        <w:rPr>
          <w:rFonts w:ascii="PT Astra Serif" w:hAnsi="PT Astra Serif"/>
          <w:sz w:val="28"/>
          <w:szCs w:val="28"/>
        </w:rPr>
        <w:t xml:space="preserve"> </w:t>
      </w:r>
      <w:r w:rsidRPr="00376380">
        <w:rPr>
          <w:rFonts w:ascii="PT Astra Serif" w:hAnsi="PT Astra Serif"/>
          <w:sz w:val="28"/>
          <w:szCs w:val="28"/>
        </w:rPr>
        <w:br/>
        <w:t>по вопросам установки, настройки и применения обновлений.</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lastRenderedPageBreak/>
        <w:t>2.1.4. Для оказания Услуг привлекать граждан Российской Федерации, не имеющих судимости, не находящихся под следствием.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2.1.5. Для оказания Услуг привлекать высококвалифицированных специалистов и гарантировать высокий профессиональный уровень оказания Услуг.</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2.1.6. Гарантировать качество оказанных Услуг.</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2.1.7. Нести ответственность перед Лицензиатом за ненадлежащее оказание Услуг по настоящему Контракту.</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2.1.8. Своевременно представлять достоверную информацию о ходе исполнения своих обязательств, в том числе о сложностях, возникших </w:t>
      </w:r>
      <w:r w:rsidRPr="00376380">
        <w:rPr>
          <w:rFonts w:ascii="PT Astra Serif" w:hAnsi="PT Astra Serif"/>
          <w:sz w:val="28"/>
          <w:szCs w:val="28"/>
        </w:rPr>
        <w:br/>
        <w:t>при исполнении Контракта, а также к установленному Контрактом сроку обязан представить Лицензиату результаты оказанных Услуг, предусмотренные Контрактом.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2.1.9. В случаях некачественного оказания Услуг, за свой счет и своими силами, в разумные сроки устранить выявленные недостатки, если не докажет, что они возникли по вине Лицензиата.</w:t>
      </w:r>
    </w:p>
    <w:p w:rsidR="006F4780" w:rsidRPr="00376380" w:rsidRDefault="006F4780" w:rsidP="006F4780">
      <w:pPr>
        <w:ind w:firstLine="709"/>
        <w:jc w:val="both"/>
        <w:rPr>
          <w:rFonts w:ascii="PT Astra Serif" w:hAnsi="PT Astra Serif"/>
          <w:b/>
          <w:sz w:val="28"/>
          <w:szCs w:val="28"/>
        </w:rPr>
      </w:pPr>
      <w:r w:rsidRPr="00376380">
        <w:rPr>
          <w:rFonts w:ascii="PT Astra Serif" w:hAnsi="PT Astra Serif"/>
          <w:sz w:val="28"/>
          <w:szCs w:val="28"/>
        </w:rPr>
        <w:t>2.1.10. Выполнить в полном объеме иные обязанности, предусмотренные законодательством Российской Федерации и Контрактом.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b/>
          <w:sz w:val="28"/>
          <w:szCs w:val="28"/>
        </w:rPr>
        <w:t>2.2. Лицензиар имеет право:</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2.2.1. Самостоятельно определять способы исполнения настоящего Контракта. Ответственность за правомерность принятия таких решений, лежит на Лицензиаре.</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2.2.2. Требовать от Лицензиата оплаты за оказанные надлежащим образом Услуги в порядке, предусмотренном настоящим Контрактом.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4780" w:rsidRPr="00376380" w:rsidRDefault="006F4780" w:rsidP="006F4780">
      <w:pPr>
        <w:ind w:firstLine="709"/>
        <w:jc w:val="both"/>
        <w:rPr>
          <w:rFonts w:ascii="PT Astra Serif" w:hAnsi="PT Astra Serif"/>
          <w:b/>
          <w:sz w:val="28"/>
          <w:szCs w:val="28"/>
        </w:rPr>
      </w:pPr>
      <w:r w:rsidRPr="00376380">
        <w:rPr>
          <w:rFonts w:ascii="PT Astra Serif" w:hAnsi="PT Astra Serif"/>
          <w:sz w:val="28"/>
          <w:szCs w:val="28"/>
        </w:rPr>
        <w:t>2.2.4. Требовать оплату за оказанные Услуги по Контракту.</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b/>
          <w:sz w:val="28"/>
          <w:szCs w:val="28"/>
        </w:rPr>
        <w:t>2.3. Лицензиат обязуется:</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2.3.1. Осуществлять контроль за исполнением Услуг в соответствии с Контрактом.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2.3.2. Обеспечить прием оказанных Услуг в соответствии с условиями Контракта.</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2.3.3. Обеспечить оплату оказанных Услуг в соответствии с условиями настоящего Контракта.</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2.3.4. В случае расторжения Контракта (по любым основаниям) оплатить Лицензиару стоимость фактически оказанных Услуг на момент расторжения Контракта, при условии отсутствия претензий по качеству. </w:t>
      </w:r>
    </w:p>
    <w:p w:rsidR="006F4780" w:rsidRPr="00376380" w:rsidRDefault="006F4780" w:rsidP="006F4780">
      <w:pPr>
        <w:ind w:firstLine="709"/>
        <w:jc w:val="both"/>
        <w:rPr>
          <w:rFonts w:ascii="PT Astra Serif" w:hAnsi="PT Astra Serif"/>
          <w:b/>
          <w:sz w:val="28"/>
          <w:szCs w:val="28"/>
        </w:rPr>
      </w:pPr>
      <w:r w:rsidRPr="00376380">
        <w:rPr>
          <w:rFonts w:ascii="PT Astra Serif" w:hAnsi="PT Astra Serif"/>
          <w:sz w:val="28"/>
          <w:szCs w:val="28"/>
        </w:rPr>
        <w:t>2.3.5. Выполнять иные обязанности, предусмотренные законодательством Российской Федерации и Контрактом.</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b/>
          <w:sz w:val="28"/>
          <w:szCs w:val="28"/>
        </w:rPr>
        <w:t>2.4. Лицензиат вправе:</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2.4.1. В любое время, проверять ход и качество Услуг, оказываемых Лицензиаром, не вмешиваясь в его деятельность.</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lastRenderedPageBreak/>
        <w:t>2.4.2. В любое время получать от Лицензиара информацию о ходе оказания Услуг.</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2.4.3. В случаях, когда Услуги оказаны Лицензиаром с отступлениями от настоящего Контракта или с иными недостатками, по своему выбору требовать: </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безвозмездного устранения в разумные сроки недостатков, возникших по вине Лицензиара;</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возмещения своих расходов по устранению этих недостатков.</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2.4.4. Не производить оплату по настоящему Контракту в следующих случаях: </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 xml:space="preserve">непредставления Лицензиаром документов об оказании Услуг, предусмотренных настоящим Контрактом; </w:t>
      </w:r>
    </w:p>
    <w:p w:rsidR="006F4780" w:rsidRPr="00376380" w:rsidRDefault="006F4780" w:rsidP="006F4780">
      <w:pPr>
        <w:ind w:firstLine="709"/>
        <w:jc w:val="both"/>
        <w:rPr>
          <w:rFonts w:ascii="PT Astra Serif" w:hAnsi="PT Astra Serif"/>
          <w:sz w:val="28"/>
          <w:szCs w:val="28"/>
        </w:rPr>
      </w:pPr>
      <w:r w:rsidRPr="00376380">
        <w:rPr>
          <w:rFonts w:ascii="PT Astra Serif" w:hAnsi="PT Astra Serif"/>
          <w:sz w:val="28"/>
          <w:szCs w:val="28"/>
        </w:rPr>
        <w:t>неисполнения либо ненадлежащего исполнения Лицензиаром условий настоящего Контракта.</w:t>
      </w:r>
    </w:p>
    <w:p w:rsidR="006F4780" w:rsidRPr="00376380" w:rsidRDefault="006F4780" w:rsidP="006F4780">
      <w:pPr>
        <w:widowControl w:val="0"/>
        <w:ind w:firstLine="709"/>
        <w:jc w:val="both"/>
        <w:rPr>
          <w:rFonts w:ascii="PT Astra Serif" w:hAnsi="PT Astra Serif"/>
          <w:b/>
          <w:bCs/>
          <w:color w:val="000000"/>
          <w:sz w:val="26"/>
          <w:szCs w:val="26"/>
        </w:rPr>
      </w:pPr>
      <w:r w:rsidRPr="00376380">
        <w:rPr>
          <w:rFonts w:ascii="PT Astra Serif" w:hAnsi="PT Astra Serif"/>
          <w:sz w:val="28"/>
          <w:szCs w:val="28"/>
        </w:rPr>
        <w:t>2.4.5.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F4780" w:rsidRPr="00376380" w:rsidRDefault="006F4780" w:rsidP="006F4780">
      <w:pPr>
        <w:widowControl w:val="0"/>
        <w:jc w:val="center"/>
        <w:rPr>
          <w:rFonts w:ascii="PT Astra Serif" w:hAnsi="PT Astra Serif"/>
          <w:b/>
          <w:color w:val="000000"/>
          <w:sz w:val="26"/>
          <w:szCs w:val="26"/>
        </w:rPr>
      </w:pPr>
    </w:p>
    <w:p w:rsidR="006F4780" w:rsidRPr="00376380" w:rsidRDefault="006F4780" w:rsidP="007E09E0">
      <w:pPr>
        <w:widowControl w:val="0"/>
        <w:numPr>
          <w:ilvl w:val="0"/>
          <w:numId w:val="1"/>
        </w:numPr>
        <w:tabs>
          <w:tab w:val="clear" w:pos="1418"/>
          <w:tab w:val="num" w:pos="0"/>
        </w:tabs>
        <w:ind w:firstLine="0"/>
        <w:jc w:val="center"/>
        <w:rPr>
          <w:rFonts w:ascii="PT Astra Serif" w:hAnsi="PT Astra Serif"/>
          <w:b/>
          <w:color w:val="000000"/>
          <w:sz w:val="26"/>
          <w:szCs w:val="26"/>
        </w:rPr>
      </w:pPr>
      <w:r w:rsidRPr="00376380">
        <w:rPr>
          <w:rFonts w:ascii="PT Astra Serif" w:hAnsi="PT Astra Serif"/>
          <w:b/>
          <w:bCs/>
          <w:color w:val="000000"/>
          <w:sz w:val="26"/>
          <w:szCs w:val="26"/>
        </w:rPr>
        <w:t>Цена Контракта и порядок расчетов</w:t>
      </w:r>
    </w:p>
    <w:p w:rsidR="00F115B1" w:rsidRPr="00376380" w:rsidRDefault="006F4780" w:rsidP="00F115B1">
      <w:pPr>
        <w:ind w:firstLine="709"/>
        <w:jc w:val="both"/>
        <w:rPr>
          <w:rFonts w:ascii="PT Astra Serif" w:hAnsi="PT Astra Serif"/>
          <w:b/>
          <w:sz w:val="28"/>
          <w:szCs w:val="28"/>
        </w:rPr>
      </w:pPr>
      <w:r w:rsidRPr="00625E7C">
        <w:rPr>
          <w:rFonts w:ascii="PT Astra Serif" w:hAnsi="PT Astra Serif"/>
          <w:color w:val="000000"/>
          <w:sz w:val="28"/>
          <w:szCs w:val="28"/>
        </w:rPr>
        <w:t xml:space="preserve">3.1. </w:t>
      </w:r>
      <w:r w:rsidR="00625E7C" w:rsidRPr="00625E7C">
        <w:rPr>
          <w:rFonts w:ascii="PT Astra Serif" w:hAnsi="PT Astra Serif"/>
          <w:sz w:val="28"/>
          <w:szCs w:val="28"/>
        </w:rPr>
        <w:t>Цена Контракта составляет _____________ (___________) рублей ___ копеек, в том</w:t>
      </w:r>
      <w:r w:rsidR="00625E7C" w:rsidRPr="00512B0A">
        <w:rPr>
          <w:rFonts w:ascii="PT Astra Serif" w:hAnsi="PT Astra Serif"/>
          <w:sz w:val="28"/>
          <w:szCs w:val="28"/>
        </w:rPr>
        <w:t xml:space="preserve"> числе НДС ___ % ___________(_________) рублей ___ копеек (в случае, если </w:t>
      </w:r>
      <w:r w:rsidR="00625E7C">
        <w:rPr>
          <w:rFonts w:ascii="PT Astra Serif" w:hAnsi="PT Astra Serif"/>
          <w:sz w:val="28"/>
          <w:szCs w:val="28"/>
        </w:rPr>
        <w:t>Исполнитель</w:t>
      </w:r>
      <w:r w:rsidR="00625E7C" w:rsidRPr="00512B0A">
        <w:rPr>
          <w:rFonts w:ascii="PT Astra Serif" w:hAnsi="PT Astra Serif"/>
          <w:sz w:val="28"/>
          <w:szCs w:val="28"/>
        </w:rPr>
        <w:t xml:space="preserve"> не является плательщиком НДС, указать «НДС не облагается»).</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t xml:space="preserve">Цена Контракта является твердой и определяется на весь срок исполнения Контракта. </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t xml:space="preserve">3.2. Оплата Услуг по Контракту осуществляется за счет средств федерального бюджета, предусмотренных на указанные цели Управления </w:t>
      </w:r>
      <w:r w:rsidRPr="00376380">
        <w:rPr>
          <w:rFonts w:ascii="PT Astra Serif" w:hAnsi="PT Astra Serif"/>
          <w:sz w:val="28"/>
          <w:szCs w:val="28"/>
        </w:rPr>
        <w:br/>
        <w:t>по Республике Мордовия ФКУ ГУОДОП ФСИН России на 202</w:t>
      </w:r>
      <w:r w:rsidR="005C0943" w:rsidRPr="00376380">
        <w:rPr>
          <w:rFonts w:ascii="PT Astra Serif" w:hAnsi="PT Astra Serif"/>
          <w:sz w:val="28"/>
          <w:szCs w:val="28"/>
        </w:rPr>
        <w:t>6</w:t>
      </w:r>
      <w:r w:rsidRPr="00376380">
        <w:rPr>
          <w:rFonts w:ascii="PT Astra Serif" w:hAnsi="PT Astra Serif"/>
          <w:sz w:val="28"/>
          <w:szCs w:val="28"/>
        </w:rPr>
        <w:t xml:space="preserve"> год по КБК 320 0305 42 4 06 90049 242.</w:t>
      </w:r>
      <w:r w:rsidRPr="00376380">
        <w:rPr>
          <w:rFonts w:ascii="PT Astra Serif" w:eastAsia="Calibri" w:hAnsi="PT Astra Serif"/>
          <w:sz w:val="28"/>
          <w:szCs w:val="28"/>
          <w:lang w:val="x-none" w:eastAsia="x-none"/>
        </w:rPr>
        <w:t xml:space="preserve"> </w:t>
      </w:r>
      <w:r w:rsidRPr="00376380">
        <w:rPr>
          <w:rFonts w:ascii="PT Astra Serif" w:hAnsi="PT Astra Serif"/>
          <w:sz w:val="28"/>
          <w:szCs w:val="28"/>
        </w:rPr>
        <w:t>Оплата по Контракту производится Лицензиатом по безналичному расчету путем перечисления на расчетный счет Лицензиара денежных средств, выделенных из федерального бюджета в пределах доведенных до Лицензиата предельных объемов оплаты денежных обязательств (приказ Минфина России от 21.12.2015 № 204н) на указанный финансовый год по факту оказанных услуг, в объеме согласно Техническому заданию (Приложение № 1 к Контракту), и Спецификации стоимости оказания услуг (Приложение № 2 к Контракту), но не выше цены Контракта в срок, не более 10 (десяти) рабочих дней со дня подписания Лицензиатом (или его уполномоченным представителем) акта об оказании Услуг (при отсутствии замечаний со стороны Лицензиата), на основании выставленного Лицензиаром счета.</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t xml:space="preserve">3.3. Обязательства Лицензиата по оплате считаются исполненными </w:t>
      </w:r>
      <w:r w:rsidRPr="00376380">
        <w:rPr>
          <w:rFonts w:ascii="PT Astra Serif" w:hAnsi="PT Astra Serif"/>
          <w:sz w:val="28"/>
          <w:szCs w:val="28"/>
        </w:rPr>
        <w:br/>
        <w:t>в день списания денежных средств со счетов Лицензиата.</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lastRenderedPageBreak/>
        <w:t xml:space="preserve">3.4. Счет должен содержать ссылку на Контракт с указанием </w:t>
      </w:r>
      <w:r w:rsidRPr="00376380">
        <w:rPr>
          <w:rFonts w:ascii="PT Astra Serif" w:hAnsi="PT Astra Serif"/>
          <w:sz w:val="28"/>
          <w:szCs w:val="28"/>
        </w:rPr>
        <w:br/>
        <w:t>его реквизитов. Наименование Услуг в счете должно соответствовать предмету и месту исполнения Контракта.</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t xml:space="preserve">3.5. Цена Контракта включает в себя общую стоимость оказанных Услуг, все затраты, издержки и иные расходы Лицензиара, в том числе сопутствующие, связанные с исполнением настоящего Контракта, а также иные налоги, сборы и обязательные платежи. </w:t>
      </w:r>
    </w:p>
    <w:p w:rsidR="006F4780" w:rsidRPr="00376380" w:rsidRDefault="006F4780" w:rsidP="006F4780">
      <w:pPr>
        <w:ind w:firstLine="709"/>
        <w:jc w:val="both"/>
        <w:rPr>
          <w:rFonts w:ascii="PT Astra Serif" w:hAnsi="PT Astra Serif"/>
          <w:sz w:val="28"/>
          <w:szCs w:val="28"/>
          <w:shd w:val="clear" w:color="auto" w:fill="FFFFFF"/>
        </w:rPr>
      </w:pPr>
      <w:r w:rsidRPr="00376380">
        <w:rPr>
          <w:rFonts w:ascii="PT Astra Serif" w:hAnsi="PT Astra Serif"/>
          <w:sz w:val="28"/>
          <w:szCs w:val="28"/>
        </w:rPr>
        <w:t xml:space="preserve">3.6. Перечень первичных учетных документов для </w:t>
      </w:r>
      <w:r w:rsidRPr="00BA768A">
        <w:rPr>
          <w:rFonts w:ascii="PT Astra Serif" w:hAnsi="PT Astra Serif"/>
          <w:sz w:val="28"/>
          <w:szCs w:val="28"/>
        </w:rPr>
        <w:t xml:space="preserve">оплаты: </w:t>
      </w:r>
      <w:proofErr w:type="spellStart"/>
      <w:r w:rsidR="000E6D0D" w:rsidRPr="00BA768A">
        <w:rPr>
          <w:rFonts w:ascii="PT Astra Serif" w:hAnsi="PT Astra Serif"/>
          <w:sz w:val="28"/>
          <w:szCs w:val="28"/>
        </w:rPr>
        <w:t>УПД</w:t>
      </w:r>
      <w:proofErr w:type="spellEnd"/>
      <w:r w:rsidR="00887EAE" w:rsidRPr="00BA768A">
        <w:rPr>
          <w:rFonts w:ascii="PT Astra Serif" w:hAnsi="PT Astra Serif"/>
          <w:sz w:val="28"/>
          <w:szCs w:val="28"/>
        </w:rPr>
        <w:t xml:space="preserve">, </w:t>
      </w:r>
      <w:r w:rsidRPr="00BA768A">
        <w:rPr>
          <w:rFonts w:ascii="PT Astra Serif" w:hAnsi="PT Astra Serif"/>
          <w:sz w:val="28"/>
          <w:szCs w:val="28"/>
        </w:rPr>
        <w:t>счет, счет-фактура (в случаях, установленных ст. 169 Налогового кодекса Российской</w:t>
      </w:r>
      <w:r w:rsidRPr="00376380">
        <w:rPr>
          <w:rFonts w:ascii="PT Astra Serif" w:hAnsi="PT Astra Serif"/>
          <w:sz w:val="28"/>
          <w:szCs w:val="28"/>
        </w:rPr>
        <w:t xml:space="preserve"> Федерации).</w:t>
      </w:r>
    </w:p>
    <w:p w:rsidR="006F4780" w:rsidRPr="00376380" w:rsidRDefault="006F4780" w:rsidP="00127FA7">
      <w:pPr>
        <w:pStyle w:val="11"/>
        <w:spacing w:line="240" w:lineRule="auto"/>
        <w:ind w:left="720" w:firstLine="0"/>
        <w:jc w:val="center"/>
        <w:rPr>
          <w:rFonts w:ascii="PT Astra Serif" w:hAnsi="PT Astra Serif"/>
          <w:b/>
          <w:spacing w:val="1"/>
          <w:sz w:val="28"/>
          <w:szCs w:val="28"/>
          <w:lang w:val="ru-RU"/>
        </w:rPr>
      </w:pPr>
    </w:p>
    <w:p w:rsidR="00D72066" w:rsidRPr="00376380" w:rsidRDefault="00D72066" w:rsidP="007E09E0">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Порядок, сроки оказания Услуг и условия гарантии</w:t>
      </w:r>
    </w:p>
    <w:p w:rsidR="001837BD" w:rsidRPr="00376380" w:rsidRDefault="001837BD" w:rsidP="00470EE7">
      <w:pPr>
        <w:ind w:firstLine="709"/>
        <w:jc w:val="both"/>
        <w:rPr>
          <w:rFonts w:ascii="PT Astra Serif" w:hAnsi="PT Astra Serif"/>
          <w:sz w:val="28"/>
          <w:szCs w:val="28"/>
        </w:rPr>
      </w:pPr>
      <w:r w:rsidRPr="00376380">
        <w:rPr>
          <w:rFonts w:ascii="PT Astra Serif" w:hAnsi="PT Astra Serif"/>
          <w:sz w:val="28"/>
          <w:szCs w:val="28"/>
        </w:rPr>
        <w:t xml:space="preserve">4.1. Услуги по предоставлению неисключительных срочных имущественных прав (лицензии) на использование программного обеспечения оказываются Лицензиаром в </w:t>
      </w:r>
      <w:r w:rsidRPr="00625E7C">
        <w:rPr>
          <w:rFonts w:ascii="PT Astra Serif" w:hAnsi="PT Astra Serif"/>
          <w:sz w:val="28"/>
          <w:szCs w:val="28"/>
        </w:rPr>
        <w:t>срок до 01.11.202</w:t>
      </w:r>
      <w:r w:rsidR="001C3DFD" w:rsidRPr="00625E7C">
        <w:rPr>
          <w:rFonts w:ascii="PT Astra Serif" w:hAnsi="PT Astra Serif"/>
          <w:sz w:val="28"/>
          <w:szCs w:val="28"/>
        </w:rPr>
        <w:t>6</w:t>
      </w:r>
      <w:r w:rsidRPr="00625E7C">
        <w:rPr>
          <w:rFonts w:ascii="PT Astra Serif" w:hAnsi="PT Astra Serif"/>
          <w:sz w:val="28"/>
          <w:szCs w:val="28"/>
        </w:rPr>
        <w:t xml:space="preserve"> г.</w:t>
      </w:r>
      <w:r w:rsidRPr="00376380">
        <w:rPr>
          <w:rFonts w:ascii="PT Astra Serif" w:hAnsi="PT Astra Serif"/>
          <w:sz w:val="28"/>
          <w:szCs w:val="28"/>
        </w:rPr>
        <w:t xml:space="preserve"> Неисключительные срочные имущественные права (лицензия) на использование программного обеспечения системы сдачи отчётности в государственные контролирующие органы «Права использования </w:t>
      </w:r>
      <w:r w:rsidR="000E6D0D" w:rsidRPr="000E6D0D">
        <w:rPr>
          <w:rFonts w:ascii="PT Astra Serif" w:hAnsi="PT Astra Serif"/>
          <w:sz w:val="28"/>
          <w:szCs w:val="28"/>
          <w:lang w:val="en-US"/>
        </w:rPr>
        <w:t>Saby</w:t>
      </w:r>
      <w:r w:rsidR="000E6D0D" w:rsidRPr="000E6D0D">
        <w:rPr>
          <w:rFonts w:ascii="PT Astra Serif" w:hAnsi="PT Astra Serif"/>
          <w:sz w:val="28"/>
          <w:szCs w:val="28"/>
        </w:rPr>
        <w:t xml:space="preserve"> </w:t>
      </w:r>
      <w:r w:rsidRPr="00376380">
        <w:rPr>
          <w:rFonts w:ascii="PT Astra Serif" w:hAnsi="PT Astra Serif"/>
          <w:sz w:val="28"/>
          <w:szCs w:val="28"/>
        </w:rPr>
        <w:t>модуль ЭО-Базовый, Бюджет</w:t>
      </w:r>
      <w:r w:rsidRPr="00376380">
        <w:rPr>
          <w:rFonts w:ascii="PT Astra Serif" w:hAnsi="PT Astra Serif"/>
          <w:sz w:val="28"/>
          <w:szCs w:val="28"/>
          <w:lang w:eastAsia="en-US"/>
        </w:rPr>
        <w:t xml:space="preserve">» </w:t>
      </w:r>
      <w:r w:rsidRPr="00376380">
        <w:rPr>
          <w:rFonts w:ascii="PT Astra Serif" w:hAnsi="PT Astra Serif"/>
          <w:sz w:val="28"/>
          <w:szCs w:val="28"/>
        </w:rPr>
        <w:t>действуют в </w:t>
      </w:r>
      <w:r w:rsidRPr="00625E7C">
        <w:rPr>
          <w:rFonts w:ascii="PT Astra Serif" w:hAnsi="PT Astra Serif"/>
          <w:sz w:val="28"/>
          <w:szCs w:val="28"/>
        </w:rPr>
        <w:t>течение 12 месяцев (с ноября 202</w:t>
      </w:r>
      <w:r w:rsidR="001C3DFD" w:rsidRPr="00625E7C">
        <w:rPr>
          <w:rFonts w:ascii="PT Astra Serif" w:hAnsi="PT Astra Serif"/>
          <w:sz w:val="28"/>
          <w:szCs w:val="28"/>
        </w:rPr>
        <w:t>6</w:t>
      </w:r>
      <w:r w:rsidRPr="00625E7C">
        <w:rPr>
          <w:rFonts w:ascii="PT Astra Serif" w:hAnsi="PT Astra Serif"/>
          <w:sz w:val="28"/>
          <w:szCs w:val="28"/>
        </w:rPr>
        <w:t xml:space="preserve"> года по октябрь 202</w:t>
      </w:r>
      <w:r w:rsidR="001C3DFD" w:rsidRPr="00625E7C">
        <w:rPr>
          <w:rFonts w:ascii="PT Astra Serif" w:hAnsi="PT Astra Serif"/>
          <w:sz w:val="28"/>
          <w:szCs w:val="28"/>
        </w:rPr>
        <w:t>7</w:t>
      </w:r>
      <w:r w:rsidRPr="00625E7C">
        <w:rPr>
          <w:rFonts w:ascii="PT Astra Serif" w:hAnsi="PT Astra Serif"/>
          <w:sz w:val="28"/>
          <w:szCs w:val="28"/>
        </w:rPr>
        <w:t xml:space="preserve"> года).</w:t>
      </w:r>
    </w:p>
    <w:p w:rsidR="00127FA7" w:rsidRPr="00376380" w:rsidRDefault="00D72066" w:rsidP="00127FA7">
      <w:pPr>
        <w:ind w:firstLine="709"/>
        <w:jc w:val="both"/>
        <w:rPr>
          <w:rFonts w:ascii="PT Astra Serif" w:hAnsi="PT Astra Serif"/>
          <w:b/>
          <w:color w:val="000000"/>
          <w:spacing w:val="-1"/>
          <w:sz w:val="28"/>
          <w:szCs w:val="28"/>
        </w:rPr>
      </w:pPr>
      <w:r w:rsidRPr="00376380">
        <w:rPr>
          <w:rFonts w:ascii="PT Astra Serif" w:hAnsi="PT Astra Serif"/>
          <w:sz w:val="28"/>
          <w:szCs w:val="28"/>
        </w:rPr>
        <w:t>4</w:t>
      </w:r>
      <w:r w:rsidR="00127FA7" w:rsidRPr="00376380">
        <w:rPr>
          <w:rFonts w:ascii="PT Astra Serif" w:hAnsi="PT Astra Serif"/>
          <w:sz w:val="28"/>
          <w:szCs w:val="28"/>
        </w:rPr>
        <w:t xml:space="preserve">.2. Датой передачи прав считается дата подписания </w:t>
      </w:r>
      <w:r w:rsidR="00127FA7" w:rsidRPr="00BA768A">
        <w:rPr>
          <w:rFonts w:ascii="PT Astra Serif" w:hAnsi="PT Astra Serif"/>
          <w:sz w:val="28"/>
          <w:szCs w:val="28"/>
        </w:rPr>
        <w:t xml:space="preserve">Сторонами </w:t>
      </w:r>
      <w:proofErr w:type="spellStart"/>
      <w:r w:rsidR="000E6D0D" w:rsidRPr="00BA768A">
        <w:rPr>
          <w:rFonts w:ascii="PT Astra Serif" w:hAnsi="PT Astra Serif"/>
          <w:sz w:val="28"/>
          <w:szCs w:val="28"/>
        </w:rPr>
        <w:t>УПД</w:t>
      </w:r>
      <w:proofErr w:type="spellEnd"/>
      <w:r w:rsidR="00127FA7" w:rsidRPr="00BA768A">
        <w:rPr>
          <w:rFonts w:ascii="PT Astra Serif" w:hAnsi="PT Astra Serif"/>
          <w:sz w:val="28"/>
          <w:szCs w:val="28"/>
        </w:rPr>
        <w:t>.</w:t>
      </w:r>
    </w:p>
    <w:p w:rsidR="00D72066" w:rsidRPr="00376380" w:rsidRDefault="00D72066" w:rsidP="00D72066">
      <w:pPr>
        <w:ind w:firstLine="709"/>
        <w:jc w:val="both"/>
        <w:rPr>
          <w:rFonts w:ascii="PT Astra Serif" w:hAnsi="PT Astra Serif"/>
          <w:sz w:val="28"/>
          <w:szCs w:val="28"/>
        </w:rPr>
      </w:pPr>
      <w:r w:rsidRPr="00376380">
        <w:rPr>
          <w:rFonts w:ascii="PT Astra Serif" w:hAnsi="PT Astra Serif"/>
          <w:sz w:val="28"/>
          <w:szCs w:val="28"/>
        </w:rPr>
        <w:t>4.3. Лицензиар гарантирует работоспособность ПО при условиях, оговоренных в документации на них и в настоящем Контракте.</w:t>
      </w:r>
    </w:p>
    <w:p w:rsidR="00127FA7" w:rsidRPr="00376380" w:rsidRDefault="00D72066" w:rsidP="00D72066">
      <w:pPr>
        <w:ind w:firstLine="709"/>
        <w:jc w:val="both"/>
        <w:rPr>
          <w:rFonts w:ascii="PT Astra Serif" w:hAnsi="PT Astra Serif"/>
          <w:sz w:val="28"/>
          <w:szCs w:val="28"/>
        </w:rPr>
      </w:pPr>
      <w:r w:rsidRPr="00376380">
        <w:rPr>
          <w:rFonts w:ascii="PT Astra Serif" w:hAnsi="PT Astra Serif"/>
          <w:sz w:val="28"/>
          <w:szCs w:val="28"/>
        </w:rPr>
        <w:t>4.4. Обновление ПО Лицензиата производится по мере выпуска актуальных обновлений.</w:t>
      </w:r>
    </w:p>
    <w:p w:rsidR="00596972" w:rsidRPr="00376380" w:rsidRDefault="00596972" w:rsidP="000417DC">
      <w:pPr>
        <w:pStyle w:val="11"/>
        <w:spacing w:line="240" w:lineRule="auto"/>
        <w:jc w:val="center"/>
        <w:rPr>
          <w:rFonts w:ascii="PT Astra Serif" w:hAnsi="PT Astra Serif"/>
          <w:b/>
          <w:color w:val="000000"/>
          <w:sz w:val="28"/>
          <w:szCs w:val="28"/>
        </w:rPr>
      </w:pPr>
    </w:p>
    <w:p w:rsidR="00596972" w:rsidRPr="00376380" w:rsidRDefault="00596972" w:rsidP="007E09E0">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Электронный обмен информацией</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 xml:space="preserve">5.1. Стороны соглашаются осуществлять документооборот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 xml:space="preserve">в электронном виде по телекоммуникационным каналам связи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 xml:space="preserve">с использованием Усиленной квалифицированной электронной подписи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в случае возникновения необходимости, которая определяется по соглашению Сторон.</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5.2. Электронный обмен документами осуще</w:t>
      </w:r>
      <w:r w:rsidR="007E09E0" w:rsidRPr="00376380">
        <w:rPr>
          <w:rFonts w:ascii="PT Astra Serif" w:hAnsi="PT Astra Serif"/>
          <w:bCs/>
          <w:color w:val="000000"/>
          <w:sz w:val="28"/>
          <w:szCs w:val="28"/>
        </w:rPr>
        <w:t xml:space="preserve">ствляется в рамках выставления </w:t>
      </w:r>
      <w:r w:rsidRPr="00376380">
        <w:rPr>
          <w:rFonts w:ascii="PT Astra Serif" w:hAnsi="PT Astra Serif"/>
          <w:bCs/>
          <w:color w:val="000000"/>
          <w:sz w:val="28"/>
          <w:szCs w:val="28"/>
        </w:rPr>
        <w:t xml:space="preserve">и получения Счетов, Счетов-фактур, Актов, </w:t>
      </w:r>
      <w:r w:rsidR="007E09E0" w:rsidRPr="00376380">
        <w:rPr>
          <w:rFonts w:ascii="PT Astra Serif" w:hAnsi="PT Astra Serif"/>
          <w:bCs/>
          <w:color w:val="000000"/>
          <w:sz w:val="28"/>
          <w:szCs w:val="28"/>
        </w:rPr>
        <w:t xml:space="preserve">Товарных накладных, Договоров, </w:t>
      </w:r>
      <w:r w:rsidRPr="00376380">
        <w:rPr>
          <w:rFonts w:ascii="PT Astra Serif" w:hAnsi="PT Astra Serif"/>
          <w:bCs/>
          <w:color w:val="000000"/>
          <w:sz w:val="28"/>
          <w:szCs w:val="28"/>
        </w:rPr>
        <w:t>а также в рамках обмена ЭД Сторонами иными документами. Перечень вышеуказанных документов, в отношении которых Сторонами осуществляется ЭД, является открытым и может изменяться по соглашению Сторон, что не отменяет необходимость.</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 xml:space="preserve">5.3. Электронный документооборот Стороны осуществляют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 xml:space="preserve">в соответствии с Гражданским кодексом Российской </w:t>
      </w:r>
      <w:r w:rsidR="007E09E0" w:rsidRPr="00376380">
        <w:rPr>
          <w:rFonts w:ascii="PT Astra Serif" w:hAnsi="PT Astra Serif"/>
          <w:bCs/>
          <w:color w:val="000000"/>
          <w:sz w:val="28"/>
          <w:szCs w:val="28"/>
        </w:rPr>
        <w:t xml:space="preserve">Федерации, </w:t>
      </w:r>
      <w:r w:rsidRPr="00376380">
        <w:rPr>
          <w:rFonts w:ascii="PT Astra Serif" w:hAnsi="PT Astra Serif"/>
          <w:bCs/>
          <w:color w:val="000000"/>
          <w:sz w:val="28"/>
          <w:szCs w:val="28"/>
        </w:rPr>
        <w:t xml:space="preserve">Федеральным законом </w:t>
      </w:r>
      <w:r w:rsidR="007E09E0" w:rsidRPr="00376380">
        <w:rPr>
          <w:rFonts w:ascii="PT Astra Serif" w:hAnsi="PT Astra Serif"/>
          <w:bCs/>
          <w:color w:val="000000"/>
          <w:sz w:val="28"/>
          <w:szCs w:val="28"/>
        </w:rPr>
        <w:t xml:space="preserve">от 06.04.2011 № 63-ФЗ «Об </w:t>
      </w:r>
      <w:r w:rsidRPr="00376380">
        <w:rPr>
          <w:rFonts w:ascii="PT Astra Serif" w:hAnsi="PT Astra Serif"/>
          <w:bCs/>
          <w:color w:val="000000"/>
          <w:sz w:val="28"/>
          <w:szCs w:val="28"/>
        </w:rPr>
        <w:t xml:space="preserve">электронной подписи», Федеральным законом </w:t>
      </w:r>
      <w:r w:rsidR="007E09E0" w:rsidRPr="00376380">
        <w:rPr>
          <w:rFonts w:ascii="PT Astra Serif" w:hAnsi="PT Astra Serif"/>
          <w:bCs/>
          <w:color w:val="000000"/>
          <w:sz w:val="28"/>
          <w:szCs w:val="28"/>
        </w:rPr>
        <w:t xml:space="preserve">от 06.12.2011 № 402-ФЗ «О </w:t>
      </w:r>
      <w:r w:rsidRPr="00376380">
        <w:rPr>
          <w:rFonts w:ascii="PT Astra Serif" w:hAnsi="PT Astra Serif"/>
          <w:bCs/>
          <w:color w:val="000000"/>
          <w:sz w:val="28"/>
          <w:szCs w:val="28"/>
        </w:rPr>
        <w:t xml:space="preserve">бухгалтерском учете», приказом Минфина России от 25.04.2011 № 50Н «Об утверждении Порядка выставления и получения счетов-фактур в электронном виде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по телекоммуникационным каналам связи с применением электронной цифровой подписи».</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lastRenderedPageBreak/>
        <w:t xml:space="preserve">5.4. Подписанный </w:t>
      </w:r>
      <w:proofErr w:type="gramStart"/>
      <w:r w:rsidRPr="00376380">
        <w:rPr>
          <w:rFonts w:ascii="PT Astra Serif" w:hAnsi="PT Astra Serif"/>
          <w:bCs/>
          <w:color w:val="000000"/>
          <w:sz w:val="28"/>
          <w:szCs w:val="28"/>
        </w:rPr>
        <w:t>с помощью</w:t>
      </w:r>
      <w:proofErr w:type="gramEnd"/>
      <w:r w:rsidRPr="00376380">
        <w:rPr>
          <w:rFonts w:ascii="PT Astra Serif" w:hAnsi="PT Astra Serif"/>
          <w:bCs/>
          <w:color w:val="000000"/>
          <w:sz w:val="28"/>
          <w:szCs w:val="28"/>
        </w:rPr>
        <w:t xml:space="preserve"> квалифицированной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 сертификат ключа подписи, относящийся к этой ЭП, не утратил силу (действует) на момент проверки или на момент подписания электронного документа при наличии доказательств, определяющих момент подписания;</w:t>
      </w:r>
    </w:p>
    <w:p w:rsidR="00596972" w:rsidRPr="00887EAE" w:rsidRDefault="00596972" w:rsidP="00887EAE">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 ЭП используется в соответствии со сведениями/огра</w:t>
      </w:r>
      <w:r w:rsidR="007E09E0" w:rsidRPr="00376380">
        <w:rPr>
          <w:rFonts w:ascii="PT Astra Serif" w:hAnsi="PT Astra Serif"/>
          <w:bCs/>
          <w:color w:val="000000"/>
          <w:sz w:val="28"/>
          <w:szCs w:val="28"/>
        </w:rPr>
        <w:t xml:space="preserve">ничениями, указанными </w:t>
      </w:r>
      <w:r w:rsidRPr="00376380">
        <w:rPr>
          <w:rFonts w:ascii="PT Astra Serif" w:hAnsi="PT Astra Serif"/>
          <w:bCs/>
          <w:color w:val="000000"/>
          <w:sz w:val="28"/>
          <w:szCs w:val="28"/>
        </w:rPr>
        <w:t>в сертификате ключа подписи.</w:t>
      </w:r>
    </w:p>
    <w:p w:rsidR="00596972" w:rsidRPr="00376380" w:rsidRDefault="00596972" w:rsidP="007E09E0">
      <w:pPr>
        <w:pStyle w:val="af4"/>
        <w:tabs>
          <w:tab w:val="left" w:pos="0"/>
          <w:tab w:val="left" w:pos="1134"/>
        </w:tabs>
        <w:ind w:firstLine="709"/>
        <w:contextualSpacing/>
        <w:jc w:val="both"/>
        <w:rPr>
          <w:rFonts w:ascii="PT Astra Serif" w:hAnsi="PT Astra Serif"/>
          <w:bCs/>
          <w:color w:val="000000"/>
          <w:sz w:val="28"/>
          <w:szCs w:val="28"/>
        </w:rPr>
      </w:pPr>
      <w:r w:rsidRPr="00376380">
        <w:rPr>
          <w:rFonts w:ascii="PT Astra Serif" w:hAnsi="PT Astra Serif"/>
          <w:bCs/>
          <w:color w:val="000000"/>
          <w:sz w:val="28"/>
          <w:szCs w:val="28"/>
        </w:rPr>
        <w:t>5.</w:t>
      </w:r>
      <w:r w:rsidR="00887EAE">
        <w:rPr>
          <w:rFonts w:ascii="PT Astra Serif" w:hAnsi="PT Astra Serif"/>
          <w:bCs/>
          <w:color w:val="000000"/>
          <w:sz w:val="28"/>
          <w:szCs w:val="28"/>
        </w:rPr>
        <w:t>5</w:t>
      </w:r>
      <w:r w:rsidRPr="00376380">
        <w:rPr>
          <w:rFonts w:ascii="PT Astra Serif" w:hAnsi="PT Astra Serif"/>
          <w:bCs/>
          <w:color w:val="000000"/>
          <w:sz w:val="28"/>
          <w:szCs w:val="28"/>
        </w:rPr>
        <w:t xml:space="preserve">. Каждая из Сторон самостоятельно несет ответственность </w:t>
      </w:r>
      <w:r w:rsidR="007E09E0" w:rsidRPr="00376380">
        <w:rPr>
          <w:rFonts w:ascii="PT Astra Serif" w:hAnsi="PT Astra Serif"/>
          <w:bCs/>
          <w:color w:val="000000"/>
          <w:sz w:val="28"/>
          <w:szCs w:val="28"/>
        </w:rPr>
        <w:br/>
      </w:r>
      <w:r w:rsidRPr="00376380">
        <w:rPr>
          <w:rFonts w:ascii="PT Astra Serif" w:hAnsi="PT Astra Serif"/>
          <w:bCs/>
          <w:color w:val="000000"/>
          <w:sz w:val="28"/>
          <w:szCs w:val="28"/>
        </w:rPr>
        <w:t xml:space="preserve">за соблюдением требований законодательства Российской Федерации относительно защиты персональных данных в соответствии с Конституцией Российской Федерации и Законом Российской Федерации «О персональных данных» от 27.07.2006 № 152-ФЗ. Стороны подтверждают и гарантируют, защиту персональных </w:t>
      </w:r>
      <w:r w:rsidRPr="00BA768A">
        <w:rPr>
          <w:rFonts w:ascii="PT Astra Serif" w:hAnsi="PT Astra Serif"/>
          <w:bCs/>
          <w:color w:val="000000"/>
          <w:sz w:val="28"/>
          <w:szCs w:val="28"/>
        </w:rPr>
        <w:t xml:space="preserve">данных </w:t>
      </w:r>
      <w:r w:rsidR="000E6D0D" w:rsidRPr="00BA768A">
        <w:rPr>
          <w:rFonts w:ascii="PT Astra Serif" w:hAnsi="PT Astra Serif"/>
          <w:bCs/>
          <w:color w:val="000000"/>
          <w:sz w:val="28"/>
          <w:szCs w:val="28"/>
        </w:rPr>
        <w:t xml:space="preserve">в случае их передачи, </w:t>
      </w:r>
      <w:r w:rsidRPr="00BA768A">
        <w:rPr>
          <w:rFonts w:ascii="PT Astra Serif" w:hAnsi="PT Astra Serif"/>
          <w:bCs/>
          <w:color w:val="000000"/>
          <w:sz w:val="28"/>
          <w:szCs w:val="28"/>
        </w:rPr>
        <w:t>в соответствии</w:t>
      </w:r>
      <w:r w:rsidRPr="00376380">
        <w:rPr>
          <w:rFonts w:ascii="PT Astra Serif" w:hAnsi="PT Astra Serif"/>
          <w:bCs/>
          <w:color w:val="000000"/>
          <w:sz w:val="28"/>
          <w:szCs w:val="28"/>
        </w:rPr>
        <w:t xml:space="preserve"> с требованиями действующего законодательства.</w:t>
      </w:r>
    </w:p>
    <w:p w:rsidR="00596972" w:rsidRPr="00376380" w:rsidRDefault="00596972" w:rsidP="000417DC">
      <w:pPr>
        <w:pStyle w:val="11"/>
        <w:spacing w:line="240" w:lineRule="auto"/>
        <w:jc w:val="center"/>
        <w:rPr>
          <w:rFonts w:ascii="PT Astra Serif" w:hAnsi="PT Astra Serif"/>
          <w:b/>
          <w:color w:val="000000"/>
          <w:sz w:val="28"/>
          <w:szCs w:val="28"/>
        </w:rPr>
      </w:pPr>
    </w:p>
    <w:p w:rsidR="007E09E0" w:rsidRPr="00376380" w:rsidRDefault="007E09E0" w:rsidP="007E09E0">
      <w:pPr>
        <w:widowControl w:val="0"/>
        <w:numPr>
          <w:ilvl w:val="0"/>
          <w:numId w:val="1"/>
        </w:numPr>
        <w:tabs>
          <w:tab w:val="clear" w:pos="1418"/>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Ответственность сторон</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w:t>
      </w:r>
      <w:r w:rsidR="000A4C23" w:rsidRPr="00376380">
        <w:rPr>
          <w:rFonts w:ascii="PT Astra Serif" w:hAnsi="PT Astra Serif"/>
          <w:sz w:val="28"/>
          <w:szCs w:val="28"/>
        </w:rPr>
        <w:t>Лицензиатом</w:t>
      </w:r>
      <w:r w:rsidRPr="00376380">
        <w:rPr>
          <w:rFonts w:ascii="PT Astra Serif" w:hAnsi="PT Astra Serif"/>
          <w:sz w:val="28"/>
          <w:szCs w:val="28"/>
        </w:rPr>
        <w:t xml:space="preserve">, неисполнения или ненадлежащего исполнения поставщиком (подрядчиком, Лицензиаром) обязательств, предусмотренных контрактом (за исключением просрочки исполнения обязательств </w:t>
      </w:r>
      <w:r w:rsidR="000A4C23" w:rsidRPr="00376380">
        <w:rPr>
          <w:rFonts w:ascii="PT Astra Serif" w:hAnsi="PT Astra Serif"/>
          <w:sz w:val="28"/>
          <w:szCs w:val="28"/>
        </w:rPr>
        <w:t>Лицензиатом</w:t>
      </w:r>
      <w:r w:rsidRPr="00376380">
        <w:rPr>
          <w:rFonts w:ascii="PT Astra Serif" w:hAnsi="PT Astra Serif"/>
          <w:sz w:val="28"/>
          <w:szCs w:val="28"/>
        </w:rPr>
        <w:t>, поставщиком (подрядчиком, Лицензиаром), и размера пени, начисляемой за каждый день просрочки исполнения поставщиком (подрядчиком, Лицензиаром) обязательства, предусмотренного контрактом, утвержденными постановлением Правительства Российской Федерации от 30.08.2017 № 1042.</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6.3. В случае просрочки исполнения Лицензиатом обязательств, предусмотренных Контрактом, Лицензиар вправе потребовать уплаты пеней. </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ставки рефинансирования Центрального банка России от не уплаченной в срок суммы.</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6.5. За каждый факт неисполнения Лицензиатом обязательств, предусмотренных Контрактом, за исключением просрочки исполнения </w:t>
      </w:r>
      <w:r w:rsidRPr="00376380">
        <w:rPr>
          <w:rFonts w:ascii="PT Astra Serif" w:hAnsi="PT Astra Serif"/>
          <w:sz w:val="28"/>
          <w:szCs w:val="28"/>
        </w:rPr>
        <w:lastRenderedPageBreak/>
        <w:t xml:space="preserve">обязательств, предусмотренных Контрактом, размер штрафа устанавливается в виде фиксированной суммы, в размере 1 000 (одна тысяча) рублей 00 копеек. </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6.6. В случае просрочки исполнения Лицензиаром обязательств </w:t>
      </w:r>
      <w:r w:rsidRPr="00376380">
        <w:rPr>
          <w:rFonts w:ascii="PT Astra Serif" w:hAnsi="PT Astra Serif"/>
          <w:sz w:val="28"/>
          <w:szCs w:val="28"/>
        </w:rPr>
        <w:br/>
        <w:t xml:space="preserve">(в том числе гарантийного обязательства), предусмотренных Контрактом, </w:t>
      </w:r>
      <w:r w:rsidRPr="00376380">
        <w:rPr>
          <w:rFonts w:ascii="PT Astra Serif" w:hAnsi="PT Astra Serif"/>
          <w:sz w:val="28"/>
          <w:szCs w:val="28"/>
        </w:rPr>
        <w:br/>
        <w:t xml:space="preserve">а также в иных случаях неисполнения или ненадлежащего исполнения Лицензиаром обязательств, предусмотренных Контрактом, </w:t>
      </w:r>
      <w:r w:rsidR="000A4C23" w:rsidRPr="00376380">
        <w:rPr>
          <w:rFonts w:ascii="PT Astra Serif" w:hAnsi="PT Astra Serif"/>
          <w:sz w:val="28"/>
          <w:szCs w:val="28"/>
        </w:rPr>
        <w:t>Лицензиат</w:t>
      </w:r>
      <w:r w:rsidRPr="00376380">
        <w:rPr>
          <w:rFonts w:ascii="PT Astra Serif" w:hAnsi="PT Astra Serif"/>
          <w:sz w:val="28"/>
          <w:szCs w:val="28"/>
        </w:rPr>
        <w:t xml:space="preserve"> направляет Лицензиару требование об уплате неустоек (штрафов, пеней).</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6.7. Пеня начисляется за каждый день просрочки исполнения Лицензиаром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6.8. Штрафы начисляются за неисполнение или ненадлежащее исполнение Лицензиаром обязательств, предусмотренных Контрактом, за исключением просрочки исполнения Лицензиаром обязательств (в том числе гарантийных обязательств), предусмотренных Контрактом.</w:t>
      </w:r>
      <w:bookmarkStart w:id="0" w:name="OLE_LINK41"/>
      <w:bookmarkStart w:id="1" w:name="OLE_LINK40"/>
      <w:bookmarkStart w:id="2" w:name="OLE_LINK38"/>
      <w:bookmarkStart w:id="3" w:name="OLE_LINK37"/>
      <w:bookmarkStart w:id="4" w:name="OLE_LINK27"/>
      <w:bookmarkStart w:id="5" w:name="OLE_LINK26"/>
      <w:bookmarkEnd w:id="0"/>
      <w:bookmarkEnd w:id="1"/>
      <w:bookmarkEnd w:id="2"/>
      <w:bookmarkEnd w:id="3"/>
      <w:bookmarkEnd w:id="4"/>
      <w:bookmarkEnd w:id="5"/>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6.9. За каждый факт неисполнения или ненадлежащего исполнения Лицензиаром обязательств, предусмотренных настоящим Контрактом, за </w:t>
      </w:r>
      <w:r w:rsidRPr="00625E7C">
        <w:rPr>
          <w:rFonts w:ascii="PT Astra Serif" w:hAnsi="PT Astra Serif"/>
          <w:sz w:val="28"/>
          <w:szCs w:val="28"/>
        </w:rPr>
        <w:t xml:space="preserve">исключением просрочки исполнения обязательств (в том числе гарантийных обязательств), предусмотренных настоящим контрактом, размер штрафа устанавливается в виде фиксированной суммы, определяемой </w:t>
      </w:r>
      <w:r w:rsidR="005E1673" w:rsidRPr="00625E7C">
        <w:rPr>
          <w:rFonts w:ascii="PT Astra Serif" w:hAnsi="PT Astra Serif"/>
          <w:sz w:val="28"/>
          <w:szCs w:val="28"/>
        </w:rPr>
        <w:br/>
      </w:r>
      <w:r w:rsidRPr="00625E7C">
        <w:rPr>
          <w:rFonts w:ascii="PT Astra Serif" w:hAnsi="PT Astra Serif"/>
          <w:sz w:val="28"/>
          <w:szCs w:val="28"/>
        </w:rPr>
        <w:t xml:space="preserve">в размере 10 процентов цены Контракта и составляет </w:t>
      </w:r>
      <w:r w:rsidR="00625E7C" w:rsidRPr="00625E7C">
        <w:rPr>
          <w:rFonts w:ascii="PT Astra Serif" w:hAnsi="PT Astra Serif"/>
          <w:sz w:val="28"/>
          <w:szCs w:val="28"/>
        </w:rPr>
        <w:t>___</w:t>
      </w:r>
      <w:r w:rsidRPr="00625E7C">
        <w:rPr>
          <w:rFonts w:ascii="PT Astra Serif" w:hAnsi="PT Astra Serif"/>
          <w:sz w:val="28"/>
          <w:szCs w:val="28"/>
        </w:rPr>
        <w:t xml:space="preserve"> (</w:t>
      </w:r>
      <w:r w:rsidR="00625E7C" w:rsidRPr="00625E7C">
        <w:rPr>
          <w:rFonts w:ascii="PT Astra Serif" w:hAnsi="PT Astra Serif"/>
          <w:sz w:val="28"/>
          <w:szCs w:val="28"/>
        </w:rPr>
        <w:t>___</w:t>
      </w:r>
      <w:r w:rsidRPr="00625E7C">
        <w:rPr>
          <w:rFonts w:ascii="PT Astra Serif" w:hAnsi="PT Astra Serif"/>
          <w:sz w:val="28"/>
          <w:szCs w:val="28"/>
        </w:rPr>
        <w:t xml:space="preserve">) рублей </w:t>
      </w:r>
      <w:r w:rsidR="00625E7C" w:rsidRPr="00625E7C">
        <w:rPr>
          <w:rFonts w:ascii="PT Astra Serif" w:hAnsi="PT Astra Serif"/>
          <w:sz w:val="28"/>
          <w:szCs w:val="28"/>
        </w:rPr>
        <w:t>__</w:t>
      </w:r>
      <w:r w:rsidRPr="00625E7C">
        <w:rPr>
          <w:rFonts w:ascii="PT Astra Serif" w:hAnsi="PT Astra Serif"/>
          <w:sz w:val="28"/>
          <w:szCs w:val="28"/>
        </w:rPr>
        <w:t> копеек.</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6.10. 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6.11. Общая сумма начисленной неустойки (штрафов, пеней) </w:t>
      </w:r>
      <w:r w:rsidR="005E1673" w:rsidRPr="00376380">
        <w:rPr>
          <w:rFonts w:ascii="PT Astra Serif" w:hAnsi="PT Astra Serif"/>
          <w:sz w:val="28"/>
          <w:szCs w:val="28"/>
        </w:rPr>
        <w:br/>
      </w:r>
      <w:r w:rsidRPr="00376380">
        <w:rPr>
          <w:rFonts w:ascii="PT Astra Serif" w:hAnsi="PT Astra Serif"/>
          <w:sz w:val="28"/>
          <w:szCs w:val="28"/>
        </w:rPr>
        <w:t xml:space="preserve">за ненадлежащее исполнение Лицензиатом обязательств, предусмотренных контрактом, не может превышать цену Контракта. </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6.12. Общая сумма начисленной неустойки (штрафов, пени) </w:t>
      </w:r>
      <w:r w:rsidR="005E1673" w:rsidRPr="00376380">
        <w:rPr>
          <w:rFonts w:ascii="PT Astra Serif" w:hAnsi="PT Astra Serif"/>
          <w:sz w:val="28"/>
          <w:szCs w:val="28"/>
        </w:rPr>
        <w:br/>
      </w:r>
      <w:r w:rsidRPr="00376380">
        <w:rPr>
          <w:rFonts w:ascii="PT Astra Serif" w:hAnsi="PT Astra Serif"/>
          <w:sz w:val="28"/>
          <w:szCs w:val="28"/>
        </w:rPr>
        <w:t>за неисполнение или ненадлежащее исполнение Лицензиаром обязательств, предусмотренных Контрактом, не может превышать цену Контракта.</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6.13.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6.14. Уплата штрафных санкций не освобождает Стороны от исполнения своих обязательств по настоящему Контракту.</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6.15. Имущественная ответственность, не предусмотренная настоящим Контрактом, определяется в соответствии с законодательством Российской Федерации.</w:t>
      </w:r>
    </w:p>
    <w:p w:rsidR="005D4C6D" w:rsidRPr="00376380" w:rsidRDefault="005D4C6D" w:rsidP="005D4C6D">
      <w:pPr>
        <w:pStyle w:val="af4"/>
        <w:tabs>
          <w:tab w:val="left" w:pos="0"/>
          <w:tab w:val="left" w:pos="1134"/>
        </w:tabs>
        <w:ind w:left="709"/>
        <w:contextualSpacing/>
        <w:jc w:val="both"/>
        <w:rPr>
          <w:rFonts w:ascii="PT Astra Serif" w:eastAsia="Times New Roman" w:hAnsi="PT Astra Serif"/>
          <w:color w:val="000000"/>
          <w:sz w:val="26"/>
          <w:szCs w:val="26"/>
          <w:lang w:eastAsia="ru-RU"/>
        </w:rPr>
      </w:pPr>
    </w:p>
    <w:p w:rsidR="007E09E0" w:rsidRPr="00376380" w:rsidRDefault="007E09E0" w:rsidP="007E09E0">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Обстоятельства непреодолимой силы</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lastRenderedPageBreak/>
        <w:t>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настоящего Контракта.</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Указанные обстоятельства должны носить чрезвычайный, непредвиденный и непредотвратимый характер, возникнуть после заключения Контракта и не зависеть от воли Сторон.</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7.2.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w:t>
      </w:r>
      <w:r w:rsidR="005E1673" w:rsidRPr="00376380">
        <w:rPr>
          <w:rFonts w:ascii="PT Astra Serif" w:hAnsi="PT Astra Serif"/>
          <w:sz w:val="28"/>
          <w:szCs w:val="28"/>
        </w:rPr>
        <w:br/>
      </w:r>
      <w:r w:rsidRPr="00376380">
        <w:rPr>
          <w:rFonts w:ascii="PT Astra Serif" w:hAnsi="PT Astra Serif"/>
          <w:sz w:val="28"/>
          <w:szCs w:val="28"/>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376380">
        <w:rPr>
          <w:rFonts w:ascii="PT Astra Serif" w:hAnsi="PT Astra Serif"/>
          <w:sz w:val="28"/>
          <w:szCs w:val="28"/>
        </w:rPr>
        <w:t>неизвещением</w:t>
      </w:r>
      <w:proofErr w:type="spellEnd"/>
      <w:r w:rsidRPr="00376380">
        <w:rPr>
          <w:rFonts w:ascii="PT Astra Serif" w:hAnsi="PT Astra Serif"/>
          <w:sz w:val="28"/>
          <w:szCs w:val="28"/>
        </w:rPr>
        <w:t xml:space="preserve"> или несвоевременным извещением.</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7.4.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с момента прекращения обстоятельств непреодолимой силы передать такую справку другой Стороне.</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7.5. </w:t>
      </w:r>
      <w:proofErr w:type="spellStart"/>
      <w:r w:rsidRPr="00376380">
        <w:rPr>
          <w:rFonts w:ascii="PT Astra Serif" w:hAnsi="PT Astra Serif"/>
          <w:sz w:val="28"/>
          <w:szCs w:val="28"/>
        </w:rPr>
        <w:t>Неуведомление</w:t>
      </w:r>
      <w:proofErr w:type="spellEnd"/>
      <w:r w:rsidRPr="00376380">
        <w:rPr>
          <w:rFonts w:ascii="PT Astra Serif" w:hAnsi="PT Astra Serif"/>
          <w:sz w:val="28"/>
          <w:szCs w:val="28"/>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7.6.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7.7.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w:t>
      </w:r>
      <w:r w:rsidRPr="00376380">
        <w:rPr>
          <w:rFonts w:ascii="PT Astra Serif" w:hAnsi="PT Astra Serif"/>
          <w:sz w:val="28"/>
          <w:szCs w:val="28"/>
        </w:rPr>
        <w:lastRenderedPageBreak/>
        <w:t>Сторон альтернативных способов исполнения Контракта и достижения соответствующей договоренности.</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7.8. Если, в результате издания акта органа государственной власти Российской Федерации, исполнение </w:t>
      </w:r>
      <w:r w:rsidR="000A4C23" w:rsidRPr="00376380">
        <w:rPr>
          <w:rFonts w:ascii="PT Astra Serif" w:hAnsi="PT Astra Serif"/>
          <w:sz w:val="28"/>
          <w:szCs w:val="28"/>
        </w:rPr>
        <w:t xml:space="preserve">Лицензиатом </w:t>
      </w:r>
      <w:r w:rsidRPr="00376380">
        <w:rPr>
          <w:rFonts w:ascii="PT Astra Serif" w:hAnsi="PT Astra Serif"/>
          <w:sz w:val="28"/>
          <w:szCs w:val="28"/>
        </w:rPr>
        <w:t xml:space="preserve">своих обязательств </w:t>
      </w:r>
      <w:r w:rsidR="005E1673" w:rsidRPr="00376380">
        <w:rPr>
          <w:rFonts w:ascii="PT Astra Serif" w:hAnsi="PT Astra Serif"/>
          <w:sz w:val="28"/>
          <w:szCs w:val="28"/>
        </w:rPr>
        <w:br/>
      </w:r>
      <w:r w:rsidRPr="00376380">
        <w:rPr>
          <w:rFonts w:ascii="PT Astra Serif" w:hAnsi="PT Astra Serif"/>
          <w:sz w:val="28"/>
          <w:szCs w:val="28"/>
        </w:rPr>
        <w:t>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C44F85" w:rsidRPr="00376380" w:rsidRDefault="00C44F85" w:rsidP="000417DC">
      <w:pPr>
        <w:ind w:firstLine="709"/>
        <w:jc w:val="both"/>
        <w:rPr>
          <w:rFonts w:ascii="PT Astra Serif" w:hAnsi="PT Astra Serif"/>
          <w:sz w:val="28"/>
          <w:szCs w:val="28"/>
        </w:rPr>
      </w:pPr>
    </w:p>
    <w:p w:rsidR="00C44F85" w:rsidRPr="00376380" w:rsidRDefault="00C44F85" w:rsidP="00C44F85">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Конфиденциальность</w:t>
      </w:r>
    </w:p>
    <w:p w:rsidR="000417DC" w:rsidRPr="00376380" w:rsidRDefault="000417DC" w:rsidP="000417DC">
      <w:pPr>
        <w:ind w:firstLine="709"/>
        <w:jc w:val="both"/>
        <w:rPr>
          <w:rFonts w:ascii="PT Astra Serif" w:hAnsi="PT Astra Serif"/>
          <w:sz w:val="28"/>
          <w:szCs w:val="28"/>
        </w:rPr>
      </w:pPr>
      <w:r w:rsidRPr="00376380">
        <w:rPr>
          <w:rFonts w:ascii="PT Astra Serif" w:hAnsi="PT Astra Serif"/>
          <w:sz w:val="28"/>
          <w:szCs w:val="28"/>
        </w:rPr>
        <w:t xml:space="preserve">8.1. Каждая из Сторон обязуется не разглашать и предпринимать все необходимые меры с целью </w:t>
      </w:r>
      <w:proofErr w:type="spellStart"/>
      <w:r w:rsidRPr="00376380">
        <w:rPr>
          <w:rFonts w:ascii="PT Astra Serif" w:hAnsi="PT Astra Serif"/>
          <w:sz w:val="28"/>
          <w:szCs w:val="28"/>
        </w:rPr>
        <w:t>избежания</w:t>
      </w:r>
      <w:proofErr w:type="spellEnd"/>
      <w:r w:rsidRPr="00376380">
        <w:rPr>
          <w:rFonts w:ascii="PT Astra Serif" w:hAnsi="PT Astra Serif"/>
          <w:sz w:val="28"/>
          <w:szCs w:val="28"/>
        </w:rPr>
        <w:t xml:space="preserve"> разглашения любой ставшей </w:t>
      </w:r>
      <w:r w:rsidR="005E1673" w:rsidRPr="00376380">
        <w:rPr>
          <w:rFonts w:ascii="PT Astra Serif" w:hAnsi="PT Astra Serif"/>
          <w:sz w:val="28"/>
          <w:szCs w:val="28"/>
        </w:rPr>
        <w:br/>
      </w:r>
      <w:r w:rsidRPr="00376380">
        <w:rPr>
          <w:rFonts w:ascii="PT Astra Serif" w:hAnsi="PT Astra Serif"/>
          <w:sz w:val="28"/>
          <w:szCs w:val="28"/>
        </w:rPr>
        <w:t>ей известной в связи с заключением и исполнением настоящего Контракта конфиденциальной информации о другой Стороне или ее деятельности.</w:t>
      </w:r>
    </w:p>
    <w:p w:rsidR="000417DC" w:rsidRPr="00376380" w:rsidRDefault="000417DC" w:rsidP="000417DC">
      <w:pPr>
        <w:ind w:firstLine="709"/>
        <w:jc w:val="both"/>
        <w:rPr>
          <w:rFonts w:ascii="PT Astra Serif" w:hAnsi="PT Astra Serif"/>
          <w:b/>
          <w:bCs/>
          <w:sz w:val="28"/>
          <w:szCs w:val="28"/>
        </w:rPr>
      </w:pPr>
      <w:r w:rsidRPr="00376380">
        <w:rPr>
          <w:rFonts w:ascii="PT Astra Serif" w:hAnsi="PT Astra Serif"/>
          <w:sz w:val="28"/>
          <w:szCs w:val="28"/>
        </w:rPr>
        <w:t xml:space="preserve">8.2. Для целей настоящего Контракта под конфиденциальной понимается любая информация о Стороне или ее деятельности, которая </w:t>
      </w:r>
      <w:r w:rsidR="005E1673" w:rsidRPr="00376380">
        <w:rPr>
          <w:rFonts w:ascii="PT Astra Serif" w:hAnsi="PT Astra Serif"/>
          <w:sz w:val="28"/>
          <w:szCs w:val="28"/>
        </w:rPr>
        <w:br/>
      </w:r>
      <w:r w:rsidRPr="00376380">
        <w:rPr>
          <w:rFonts w:ascii="PT Astra Serif" w:hAnsi="PT Astra Serif"/>
          <w:sz w:val="28"/>
          <w:szCs w:val="28"/>
        </w:rPr>
        <w:t>не является по своему характеру общедоступной. Лицензиар обязуется предпринимать все зависящие от него меры в целях недопущения разглашения третьим лицам информации о </w:t>
      </w:r>
      <w:r w:rsidR="000A4C23" w:rsidRPr="00376380">
        <w:rPr>
          <w:rFonts w:ascii="PT Astra Serif" w:hAnsi="PT Astra Serif"/>
          <w:sz w:val="28"/>
          <w:szCs w:val="28"/>
        </w:rPr>
        <w:t>Лицензиате</w:t>
      </w:r>
      <w:r w:rsidRPr="00376380">
        <w:rPr>
          <w:rFonts w:ascii="PT Astra Serif" w:hAnsi="PT Astra Serif"/>
          <w:sz w:val="28"/>
          <w:szCs w:val="28"/>
        </w:rPr>
        <w:t xml:space="preserve">, ставшей известной Лицензиару </w:t>
      </w:r>
      <w:r w:rsidR="005E1673" w:rsidRPr="00376380">
        <w:rPr>
          <w:rFonts w:ascii="PT Astra Serif" w:hAnsi="PT Astra Serif"/>
          <w:sz w:val="28"/>
          <w:szCs w:val="28"/>
        </w:rPr>
        <w:br/>
      </w:r>
      <w:r w:rsidRPr="00376380">
        <w:rPr>
          <w:rFonts w:ascii="PT Astra Serif" w:hAnsi="PT Astra Serif"/>
          <w:sz w:val="28"/>
          <w:szCs w:val="28"/>
        </w:rPr>
        <w:t>в связи с исполнением настоящего Контракта. Указанная в настоящем пункте информация не может быть использована Лицензиаром иначе, как в целях выполнения обязательств Лицензиара по настоящему Контракту.</w:t>
      </w:r>
    </w:p>
    <w:p w:rsidR="00C60430" w:rsidRPr="00376380" w:rsidRDefault="00C60430" w:rsidP="00C60430">
      <w:pPr>
        <w:pStyle w:val="11"/>
        <w:spacing w:line="240" w:lineRule="auto"/>
        <w:ind w:left="360" w:firstLine="0"/>
        <w:jc w:val="center"/>
        <w:rPr>
          <w:rFonts w:ascii="PT Astra Serif" w:hAnsi="PT Astra Serif"/>
          <w:b/>
          <w:bCs/>
          <w:sz w:val="28"/>
          <w:szCs w:val="28"/>
          <w:lang w:val="ru-RU"/>
        </w:rPr>
      </w:pPr>
    </w:p>
    <w:p w:rsidR="00C44F85" w:rsidRPr="00376380" w:rsidRDefault="00C44F85" w:rsidP="00C44F85">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Порядок рассмотрения споров</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9.1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письменным соглашением Сторон, становящимся с момента его подписания неотъемлемой частью настоящего Контракта.</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9.2. Соблюдение досудебного (претензионного) порядка разрешения споров Сторонами обязательно.</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9.3. Досудебный (претензионный) порядок разрешения споров считается соблюденным при следующих обстоятельствах:</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претензии предъявляются в письменной форме и подписываются Стороной, а по финансовым вопросам и главным бухгалтером;</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в претензии указывается: требование заявителя, сумма претензии (при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претензия отправляется заказным письмом, либо вручается под расписку представителю Стороны;</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 xml:space="preserve">ответ на претензию должен быть дан в письменной форме в срок, </w:t>
      </w:r>
      <w:r w:rsidR="005E1673" w:rsidRPr="00376380">
        <w:rPr>
          <w:rFonts w:ascii="PT Astra Serif" w:hAnsi="PT Astra Serif"/>
          <w:sz w:val="28"/>
          <w:szCs w:val="28"/>
        </w:rPr>
        <w:br/>
      </w:r>
      <w:r w:rsidRPr="00376380">
        <w:rPr>
          <w:rFonts w:ascii="PT Astra Serif" w:hAnsi="PT Astra Serif"/>
          <w:sz w:val="28"/>
          <w:szCs w:val="28"/>
        </w:rPr>
        <w:t>не позднее 7 дней с момента ее получения;</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ответ на претензию дается в письменной форме и подписывается Стороной, а</w:t>
      </w:r>
      <w:r w:rsidRPr="00376380">
        <w:rPr>
          <w:rFonts w:ascii="PT Astra Serif" w:hAnsi="PT Astra Serif"/>
        </w:rPr>
        <w:t> </w:t>
      </w:r>
      <w:r w:rsidRPr="00376380">
        <w:rPr>
          <w:rFonts w:ascii="PT Astra Serif" w:hAnsi="PT Astra Serif"/>
          <w:sz w:val="28"/>
          <w:szCs w:val="28"/>
        </w:rPr>
        <w:t>на финансовую – и главным бухгалтером;</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lastRenderedPageBreak/>
        <w:t>ответ на претензию отправляется заказным письмом, либо вручается под расписку представителю Стороны.</w:t>
      </w:r>
    </w:p>
    <w:p w:rsidR="00C60430" w:rsidRPr="00376380" w:rsidRDefault="00C60430" w:rsidP="00C60430">
      <w:pPr>
        <w:ind w:firstLine="709"/>
        <w:jc w:val="both"/>
        <w:rPr>
          <w:rFonts w:ascii="PT Astra Serif" w:hAnsi="PT Astra Serif"/>
          <w:b/>
          <w:bCs/>
          <w:sz w:val="28"/>
          <w:szCs w:val="28"/>
        </w:rPr>
      </w:pPr>
      <w:r w:rsidRPr="00376380">
        <w:rPr>
          <w:rFonts w:ascii="PT Astra Serif" w:hAnsi="PT Astra Serif"/>
          <w:sz w:val="28"/>
          <w:szCs w:val="28"/>
        </w:rPr>
        <w:t>9.4. Споры, по которым не достигнуто соглашение, рассматриваются в Арбитражном суде Республики Мордовия в установленном законодательством Российской Федерации порядке.</w:t>
      </w:r>
    </w:p>
    <w:p w:rsidR="000A4F8B" w:rsidRPr="00376380" w:rsidRDefault="000A4F8B" w:rsidP="0031231A">
      <w:pPr>
        <w:widowControl w:val="0"/>
        <w:ind w:firstLine="709"/>
        <w:jc w:val="both"/>
        <w:rPr>
          <w:rFonts w:ascii="PT Astra Serif" w:hAnsi="PT Astra Serif"/>
          <w:color w:val="000000"/>
          <w:sz w:val="26"/>
          <w:szCs w:val="26"/>
        </w:rPr>
      </w:pPr>
    </w:p>
    <w:p w:rsidR="00C44F85" w:rsidRPr="00376380" w:rsidRDefault="00C44F85" w:rsidP="00C44F85">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Срок действия Контракта</w:t>
      </w:r>
    </w:p>
    <w:p w:rsidR="000A4C23" w:rsidRPr="00376380" w:rsidRDefault="000A4C23" w:rsidP="000A4C23">
      <w:pPr>
        <w:ind w:firstLine="709"/>
        <w:jc w:val="both"/>
        <w:rPr>
          <w:rFonts w:ascii="PT Astra Serif" w:hAnsi="PT Astra Serif"/>
          <w:sz w:val="28"/>
          <w:szCs w:val="28"/>
        </w:rPr>
      </w:pPr>
      <w:r w:rsidRPr="00376380">
        <w:rPr>
          <w:rFonts w:ascii="PT Astra Serif" w:hAnsi="PT Astra Serif"/>
          <w:sz w:val="28"/>
          <w:szCs w:val="28"/>
        </w:rPr>
        <w:t xml:space="preserve">10.1. </w:t>
      </w:r>
      <w:r w:rsidRPr="00625E7C">
        <w:rPr>
          <w:rFonts w:ascii="PT Astra Serif" w:hAnsi="PT Astra Serif"/>
          <w:sz w:val="28"/>
          <w:szCs w:val="28"/>
        </w:rPr>
        <w:t xml:space="preserve">Контракт вступает в силу с момента подписания и действует </w:t>
      </w:r>
      <w:r w:rsidRPr="00625E7C">
        <w:rPr>
          <w:rFonts w:ascii="PT Astra Serif" w:hAnsi="PT Astra Serif"/>
          <w:sz w:val="28"/>
          <w:szCs w:val="28"/>
        </w:rPr>
        <w:br/>
        <w:t>по 10.12.202</w:t>
      </w:r>
      <w:r w:rsidR="001C3DFD" w:rsidRPr="00625E7C">
        <w:rPr>
          <w:rFonts w:ascii="PT Astra Serif" w:hAnsi="PT Astra Serif"/>
          <w:sz w:val="28"/>
          <w:szCs w:val="28"/>
        </w:rPr>
        <w:t>6</w:t>
      </w:r>
      <w:r w:rsidRPr="00625E7C">
        <w:rPr>
          <w:rFonts w:ascii="PT Astra Serif" w:hAnsi="PT Astra Serif"/>
          <w:sz w:val="28"/>
          <w:szCs w:val="28"/>
        </w:rPr>
        <w:t xml:space="preserve"> г.,</w:t>
      </w:r>
      <w:r w:rsidRPr="00376380">
        <w:rPr>
          <w:rFonts w:ascii="PT Astra Serif" w:hAnsi="PT Astra Serif"/>
          <w:sz w:val="28"/>
          <w:szCs w:val="28"/>
        </w:rPr>
        <w:t xml:space="preserve"> а в части осуществления оплаты, иных обязательств, в том числе гарантийных – до момента надлежащего исполнения Сторонами обязательств.</w:t>
      </w:r>
    </w:p>
    <w:p w:rsidR="000A4C23" w:rsidRPr="00376380" w:rsidRDefault="000A4C23" w:rsidP="000A4C23">
      <w:pPr>
        <w:ind w:firstLine="709"/>
        <w:jc w:val="both"/>
        <w:rPr>
          <w:rFonts w:ascii="PT Astra Serif" w:hAnsi="PT Astra Serif"/>
          <w:sz w:val="28"/>
          <w:szCs w:val="28"/>
        </w:rPr>
      </w:pPr>
      <w:r w:rsidRPr="00376380">
        <w:rPr>
          <w:rFonts w:ascii="PT Astra Serif" w:hAnsi="PT Astra Serif"/>
          <w:sz w:val="28"/>
          <w:szCs w:val="28"/>
        </w:rPr>
        <w:t>10.2. Контракт может быть расторгнут по взаимному письменному соглашению Сторон или иным основаниям, предусмотренным законодательством Российской Федерации.</w:t>
      </w:r>
    </w:p>
    <w:p w:rsidR="000A4C23" w:rsidRPr="00376380" w:rsidRDefault="000A4C23" w:rsidP="000A4C23">
      <w:pPr>
        <w:ind w:firstLine="709"/>
        <w:jc w:val="both"/>
        <w:rPr>
          <w:rFonts w:ascii="PT Astra Serif" w:hAnsi="PT Astra Serif"/>
          <w:sz w:val="28"/>
          <w:szCs w:val="28"/>
        </w:rPr>
      </w:pPr>
      <w:r w:rsidRPr="00376380">
        <w:rPr>
          <w:rFonts w:ascii="PT Astra Serif" w:hAnsi="PT Astra Serif"/>
          <w:sz w:val="28"/>
          <w:szCs w:val="28"/>
        </w:rPr>
        <w:t>10.3. Существенные условия Контракта могут быть изменены по соглашению Сторон, в случаях, предусмотренных пунктами 1, 6 части 1 статьи 95 Закона № 44-ФЗ.</w:t>
      </w:r>
    </w:p>
    <w:p w:rsidR="000A4C23" w:rsidRPr="00376380" w:rsidRDefault="000A4C23" w:rsidP="000A4C23">
      <w:pPr>
        <w:ind w:firstLine="709"/>
        <w:jc w:val="both"/>
        <w:rPr>
          <w:rFonts w:ascii="PT Astra Serif" w:hAnsi="PT Astra Serif"/>
          <w:sz w:val="28"/>
          <w:szCs w:val="28"/>
        </w:rPr>
      </w:pPr>
      <w:r w:rsidRPr="00376380">
        <w:rPr>
          <w:rFonts w:ascii="PT Astra Serif" w:hAnsi="PT Astra Serif"/>
          <w:sz w:val="28"/>
          <w:szCs w:val="28"/>
        </w:rPr>
        <w:t>10.4. В случае расторжения Контракта по любым основаниям, Лицензиат обязан оплатить Лицензиару фактически понесенные им расходы, а Лицензиар – полностью возместить Лицензиату убытки.</w:t>
      </w:r>
    </w:p>
    <w:p w:rsidR="00CC5E86" w:rsidRPr="00376380" w:rsidRDefault="00CC5E86" w:rsidP="000A4C23">
      <w:pPr>
        <w:ind w:firstLine="709"/>
        <w:jc w:val="both"/>
        <w:rPr>
          <w:rFonts w:ascii="PT Astra Serif" w:hAnsi="PT Astra Serif"/>
          <w:sz w:val="28"/>
          <w:szCs w:val="28"/>
        </w:rPr>
      </w:pPr>
    </w:p>
    <w:p w:rsidR="00020A86" w:rsidRPr="00376380" w:rsidRDefault="00020A86" w:rsidP="00020A86">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Прочие условия</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11.1. Любые изменения и дополнения к настоящему Контракту действительны, только если они составлены в письменной форме в виде дополнительного соглашения и подписаны обеими Сторонами.</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11.2. В случае изменения реквизитов какой-либо из Сторон, она обязана в течение десяти рабочих дней письменно известить об этом другую Сторону. В </w:t>
      </w:r>
      <w:r w:rsidR="000A4C23" w:rsidRPr="00376380">
        <w:rPr>
          <w:rFonts w:ascii="PT Astra Serif" w:hAnsi="PT Astra Serif"/>
          <w:sz w:val="28"/>
          <w:szCs w:val="28"/>
        </w:rPr>
        <w:t>противном случае обязательства Лицензиата</w:t>
      </w:r>
      <w:r w:rsidRPr="00376380">
        <w:rPr>
          <w:rFonts w:ascii="PT Astra Serif" w:hAnsi="PT Astra Serif"/>
          <w:sz w:val="28"/>
          <w:szCs w:val="28"/>
        </w:rPr>
        <w:t>, по оплате на реквизиты Лицензиара согласованные Сторонами ранее, считаются исполненными надлежащим образом.</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11.3. Дополнительные соглашения к настоящему Контракту становятся его неотъемлемыми частями с момента их заключения.</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11.4. Лицензиар не имеет права продать или передать документацию, связанную с исполнением настоящего Контракта или отдельные ее части иным лицам, без письменного разрешения Лицензиата.</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 xml:space="preserve">11.5. При исполнении Контракта не допускается перемена Лицензиара, за исключением случаев, когда новый Лицензиар является правопреемником Лицензиара по такому Контракту вследствие реорганизации юридического лица в форме преобразования, слияния или присоединения. </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11.6.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C60430" w:rsidRPr="00376380" w:rsidRDefault="00C60430" w:rsidP="00C60430">
      <w:pPr>
        <w:ind w:firstLine="709"/>
        <w:jc w:val="both"/>
        <w:rPr>
          <w:rFonts w:ascii="PT Astra Serif" w:hAnsi="PT Astra Serif"/>
          <w:sz w:val="28"/>
          <w:szCs w:val="28"/>
        </w:rPr>
      </w:pPr>
      <w:r w:rsidRPr="00376380">
        <w:rPr>
          <w:rFonts w:ascii="PT Astra Serif" w:hAnsi="PT Astra Serif"/>
          <w:sz w:val="28"/>
          <w:szCs w:val="28"/>
        </w:rPr>
        <w:t>11.7. Настоящий Контракт составлен в двух экземплярах, имеющих равную юридическую силу, по одному экземпляру для каждой из Сторон.</w:t>
      </w:r>
    </w:p>
    <w:p w:rsidR="00C60430" w:rsidRPr="00376380" w:rsidRDefault="00C60430" w:rsidP="00C60430">
      <w:pPr>
        <w:pStyle w:val="11"/>
        <w:spacing w:line="240" w:lineRule="auto"/>
        <w:ind w:left="360" w:firstLine="0"/>
        <w:jc w:val="center"/>
        <w:rPr>
          <w:rFonts w:ascii="PT Astra Serif" w:hAnsi="PT Astra Serif"/>
          <w:b/>
          <w:bCs/>
          <w:sz w:val="28"/>
          <w:szCs w:val="28"/>
          <w:lang w:val="ru-RU"/>
        </w:rPr>
      </w:pPr>
    </w:p>
    <w:p w:rsidR="00020A86" w:rsidRPr="00376380" w:rsidRDefault="00020A86" w:rsidP="00020A86">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Антикоррупционная оговорка</w:t>
      </w:r>
    </w:p>
    <w:p w:rsidR="00020A86" w:rsidRPr="00376380" w:rsidRDefault="00020A86" w:rsidP="00020A86">
      <w:pPr>
        <w:shd w:val="clear" w:color="auto" w:fill="FFFFFF"/>
        <w:ind w:left="1" w:firstLine="709"/>
        <w:jc w:val="both"/>
        <w:textAlignment w:val="baseline"/>
        <w:rPr>
          <w:rFonts w:ascii="PT Astra Serif" w:hAnsi="PT Astra Serif"/>
          <w:sz w:val="28"/>
          <w:szCs w:val="28"/>
        </w:rPr>
      </w:pPr>
      <w:r w:rsidRPr="00376380">
        <w:rPr>
          <w:rFonts w:ascii="PT Astra Serif" w:hAnsi="PT Astra Serif"/>
          <w:sz w:val="28"/>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20A86" w:rsidRPr="00376380" w:rsidRDefault="00020A86" w:rsidP="00020A86">
      <w:pPr>
        <w:shd w:val="clear" w:color="auto" w:fill="FFFFFF"/>
        <w:ind w:left="1" w:firstLine="709"/>
        <w:jc w:val="both"/>
        <w:textAlignment w:val="baseline"/>
        <w:rPr>
          <w:rFonts w:ascii="PT Astra Serif" w:hAnsi="PT Astra Serif"/>
          <w:sz w:val="28"/>
          <w:szCs w:val="28"/>
        </w:rPr>
      </w:pPr>
      <w:r w:rsidRPr="00376380">
        <w:rPr>
          <w:rFonts w:ascii="PT Astra Serif" w:hAnsi="PT Astra Serif"/>
          <w:sz w:val="28"/>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20A86" w:rsidRPr="00376380" w:rsidRDefault="00020A86" w:rsidP="00020A86">
      <w:pPr>
        <w:shd w:val="clear" w:color="auto" w:fill="FFFFFF"/>
        <w:ind w:left="1" w:firstLine="709"/>
        <w:jc w:val="both"/>
        <w:textAlignment w:val="baseline"/>
        <w:rPr>
          <w:rFonts w:ascii="PT Astra Serif" w:hAnsi="PT Astra Serif"/>
          <w:sz w:val="28"/>
          <w:szCs w:val="28"/>
        </w:rPr>
      </w:pPr>
      <w:r w:rsidRPr="00376380">
        <w:rPr>
          <w:rFonts w:ascii="PT Astra Serif" w:hAnsi="PT Astra Serif"/>
          <w:sz w:val="28"/>
          <w:szCs w:val="28"/>
        </w:rPr>
        <w:t xml:space="preserve">12.3. В случае возникновения у стороны обоснованных подозрений, </w:t>
      </w:r>
      <w:r w:rsidRPr="00376380">
        <w:rPr>
          <w:rFonts w:ascii="PT Astra Serif" w:hAnsi="PT Astra Serif"/>
          <w:sz w:val="28"/>
          <w:szCs w:val="28"/>
        </w:rPr>
        <w:br/>
        <w:t>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020A86" w:rsidRPr="00376380" w:rsidRDefault="00020A86" w:rsidP="00020A86">
      <w:pPr>
        <w:shd w:val="clear" w:color="auto" w:fill="FFFFFF"/>
        <w:ind w:left="1" w:firstLine="709"/>
        <w:jc w:val="both"/>
        <w:textAlignment w:val="baseline"/>
        <w:rPr>
          <w:rFonts w:ascii="PT Astra Serif" w:hAnsi="PT Astra Serif"/>
          <w:sz w:val="28"/>
          <w:szCs w:val="28"/>
        </w:rPr>
      </w:pPr>
      <w:r w:rsidRPr="00376380">
        <w:rPr>
          <w:rFonts w:ascii="PT Astra Serif" w:hAnsi="PT Astra Serif"/>
          <w:sz w:val="28"/>
          <w:szCs w:val="28"/>
        </w:rPr>
        <w:t>В письменном уведомлении сторона обязана сослаться на обоснованные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20A86" w:rsidRPr="00376380" w:rsidRDefault="00020A86" w:rsidP="00020A86">
      <w:pPr>
        <w:ind w:firstLine="709"/>
        <w:jc w:val="both"/>
        <w:rPr>
          <w:rFonts w:ascii="PT Astra Serif" w:hAnsi="PT Astra Serif"/>
          <w:sz w:val="28"/>
          <w:szCs w:val="28"/>
        </w:rPr>
      </w:pPr>
      <w:r w:rsidRPr="00376380">
        <w:rPr>
          <w:rFonts w:ascii="PT Astra Serif" w:hAnsi="PT Astra Serif"/>
          <w:sz w:val="28"/>
          <w:szCs w:val="28"/>
        </w:rPr>
        <w:t xml:space="preserve">12.4. В случае нарушения одной стороной обязательств воздерживаться </w:t>
      </w:r>
      <w:r w:rsidRPr="00376380">
        <w:rPr>
          <w:rFonts w:ascii="PT Astra Serif" w:hAnsi="PT Astra Serif"/>
          <w:sz w:val="28"/>
          <w:szCs w:val="28"/>
        </w:rPr>
        <w:br/>
        <w:t>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представить материалы в компетентные органы в соответствии с применимым законодательством.</w:t>
      </w:r>
    </w:p>
    <w:p w:rsidR="00FA1CAF" w:rsidRPr="00376380" w:rsidRDefault="00FA1CAF" w:rsidP="00020A86">
      <w:pPr>
        <w:ind w:firstLine="709"/>
        <w:jc w:val="both"/>
        <w:rPr>
          <w:rFonts w:ascii="PT Astra Serif" w:hAnsi="PT Astra Serif"/>
          <w:sz w:val="28"/>
          <w:szCs w:val="28"/>
        </w:rPr>
      </w:pPr>
    </w:p>
    <w:p w:rsidR="00020A86" w:rsidRPr="00376380" w:rsidRDefault="00020A86" w:rsidP="00020A86">
      <w:pPr>
        <w:widowControl w:val="0"/>
        <w:numPr>
          <w:ilvl w:val="0"/>
          <w:numId w:val="1"/>
        </w:numPr>
        <w:tabs>
          <w:tab w:val="clear" w:pos="1418"/>
          <w:tab w:val="num" w:pos="0"/>
        </w:tabs>
        <w:ind w:firstLine="0"/>
        <w:jc w:val="center"/>
        <w:rPr>
          <w:rFonts w:ascii="PT Astra Serif" w:hAnsi="PT Astra Serif"/>
          <w:b/>
          <w:color w:val="000000"/>
          <w:sz w:val="28"/>
          <w:szCs w:val="28"/>
        </w:rPr>
      </w:pPr>
      <w:r w:rsidRPr="00376380">
        <w:rPr>
          <w:rFonts w:ascii="PT Astra Serif" w:hAnsi="PT Astra Serif"/>
          <w:b/>
          <w:bCs/>
          <w:color w:val="000000"/>
          <w:sz w:val="28"/>
          <w:szCs w:val="28"/>
        </w:rPr>
        <w:t>Адреса, банковские реквизиты Сторон</w:t>
      </w:r>
    </w:p>
    <w:tbl>
      <w:tblPr>
        <w:tblW w:w="0" w:type="auto"/>
        <w:tblInd w:w="-142" w:type="dxa"/>
        <w:tblLayout w:type="fixed"/>
        <w:tblCellMar>
          <w:left w:w="0" w:type="dxa"/>
          <w:right w:w="0" w:type="dxa"/>
        </w:tblCellMar>
        <w:tblLook w:val="0000" w:firstRow="0" w:lastRow="0" w:firstColumn="0" w:lastColumn="0" w:noHBand="0" w:noVBand="0"/>
      </w:tblPr>
      <w:tblGrid>
        <w:gridCol w:w="34"/>
        <w:gridCol w:w="4928"/>
        <w:gridCol w:w="4885"/>
        <w:gridCol w:w="76"/>
      </w:tblGrid>
      <w:tr w:rsidR="00C60430" w:rsidRPr="00376380" w:rsidTr="00C25537">
        <w:trPr>
          <w:trHeight w:val="344"/>
        </w:trPr>
        <w:tc>
          <w:tcPr>
            <w:tcW w:w="34" w:type="dxa"/>
            <w:shd w:val="clear" w:color="auto" w:fill="auto"/>
          </w:tcPr>
          <w:p w:rsidR="00C60430" w:rsidRPr="00376380" w:rsidRDefault="00C60430" w:rsidP="00C25537">
            <w:pPr>
              <w:pStyle w:val="aff8"/>
              <w:rPr>
                <w:rFonts w:ascii="PT Astra Serif" w:hAnsi="PT Astra Serif"/>
              </w:rPr>
            </w:pPr>
          </w:p>
        </w:tc>
        <w:tc>
          <w:tcPr>
            <w:tcW w:w="4928" w:type="dxa"/>
            <w:shd w:val="clear" w:color="auto" w:fill="auto"/>
          </w:tcPr>
          <w:p w:rsidR="00C60430" w:rsidRPr="00376380" w:rsidRDefault="00C60430" w:rsidP="00C25537">
            <w:pPr>
              <w:pStyle w:val="FR1"/>
              <w:spacing w:before="0"/>
              <w:jc w:val="center"/>
              <w:rPr>
                <w:rFonts w:ascii="PT Astra Serif" w:hAnsi="PT Astra Serif"/>
              </w:rPr>
            </w:pPr>
            <w:r w:rsidRPr="00376380">
              <w:rPr>
                <w:rFonts w:ascii="PT Astra Serif" w:hAnsi="PT Astra Serif"/>
              </w:rPr>
              <w:t>Лицензиат:</w:t>
            </w:r>
          </w:p>
        </w:tc>
        <w:tc>
          <w:tcPr>
            <w:tcW w:w="4885" w:type="dxa"/>
            <w:shd w:val="clear" w:color="auto" w:fill="auto"/>
          </w:tcPr>
          <w:p w:rsidR="00C60430" w:rsidRPr="00376380" w:rsidRDefault="00C60430" w:rsidP="00C25537">
            <w:pPr>
              <w:pStyle w:val="FR1"/>
              <w:spacing w:before="0"/>
              <w:jc w:val="center"/>
              <w:rPr>
                <w:rFonts w:ascii="PT Astra Serif" w:hAnsi="PT Astra Serif"/>
              </w:rPr>
            </w:pPr>
            <w:r w:rsidRPr="00376380">
              <w:rPr>
                <w:rFonts w:ascii="PT Astra Serif" w:hAnsi="PT Astra Serif"/>
              </w:rPr>
              <w:t>Лицензиар:</w:t>
            </w:r>
          </w:p>
        </w:tc>
        <w:tc>
          <w:tcPr>
            <w:tcW w:w="76" w:type="dxa"/>
            <w:shd w:val="clear" w:color="auto" w:fill="auto"/>
          </w:tcPr>
          <w:p w:rsidR="00C60430" w:rsidRPr="00376380" w:rsidRDefault="00C60430" w:rsidP="00C25537">
            <w:pPr>
              <w:snapToGrid w:val="0"/>
              <w:rPr>
                <w:rFonts w:ascii="PT Astra Serif" w:hAnsi="PT Astra Serif"/>
                <w:sz w:val="28"/>
                <w:szCs w:val="28"/>
              </w:rPr>
            </w:pPr>
          </w:p>
        </w:tc>
      </w:tr>
      <w:tr w:rsidR="00C60430" w:rsidRPr="00887EAE" w:rsidTr="00C25537">
        <w:trPr>
          <w:trHeight w:val="2527"/>
        </w:trPr>
        <w:tc>
          <w:tcPr>
            <w:tcW w:w="34" w:type="dxa"/>
            <w:shd w:val="clear" w:color="auto" w:fill="auto"/>
          </w:tcPr>
          <w:p w:rsidR="00C60430" w:rsidRPr="00376380" w:rsidRDefault="00C60430" w:rsidP="00C25537">
            <w:pPr>
              <w:pStyle w:val="aff7"/>
              <w:rPr>
                <w:rFonts w:ascii="PT Astra Serif" w:hAnsi="PT Astra Serif"/>
              </w:rPr>
            </w:pPr>
          </w:p>
        </w:tc>
        <w:tc>
          <w:tcPr>
            <w:tcW w:w="4928" w:type="dxa"/>
            <w:shd w:val="clear" w:color="auto" w:fill="auto"/>
          </w:tcPr>
          <w:p w:rsidR="00C60430" w:rsidRPr="00376380" w:rsidRDefault="00C60430" w:rsidP="00C25537">
            <w:pPr>
              <w:rPr>
                <w:rFonts w:ascii="PT Astra Serif" w:hAnsi="PT Astra Serif"/>
                <w:sz w:val="28"/>
                <w:szCs w:val="28"/>
              </w:rPr>
            </w:pPr>
            <w:r w:rsidRPr="00376380">
              <w:rPr>
                <w:rFonts w:ascii="PT Astra Serif" w:hAnsi="PT Astra Serif"/>
                <w:b/>
                <w:bCs/>
                <w:sz w:val="28"/>
                <w:szCs w:val="28"/>
              </w:rPr>
              <w:t>Управление по Республике Мордовия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w:t>
            </w:r>
          </w:p>
          <w:p w:rsidR="00C60430" w:rsidRPr="00376380" w:rsidRDefault="00C60430" w:rsidP="00C25537">
            <w:pPr>
              <w:pStyle w:val="FR1"/>
              <w:spacing w:before="0"/>
              <w:jc w:val="both"/>
              <w:rPr>
                <w:rFonts w:ascii="PT Astra Serif" w:hAnsi="PT Astra Serif"/>
                <w:b w:val="0"/>
              </w:rPr>
            </w:pPr>
            <w:r w:rsidRPr="00376380">
              <w:rPr>
                <w:rFonts w:ascii="PT Astra Serif" w:hAnsi="PT Astra Serif"/>
                <w:b w:val="0"/>
              </w:rPr>
              <w:t xml:space="preserve">Адрес: 431160, Республика Мордовия, </w:t>
            </w:r>
            <w:proofErr w:type="spellStart"/>
            <w:r w:rsidRPr="00376380">
              <w:rPr>
                <w:rFonts w:ascii="PT Astra Serif" w:hAnsi="PT Astra Serif"/>
                <w:b w:val="0"/>
              </w:rPr>
              <w:t>Зубово</w:t>
            </w:r>
            <w:proofErr w:type="spellEnd"/>
            <w:r w:rsidRPr="00376380">
              <w:rPr>
                <w:rFonts w:ascii="PT Astra Serif" w:hAnsi="PT Astra Serif"/>
                <w:b w:val="0"/>
              </w:rPr>
              <w:t xml:space="preserve">-Полянский р-н </w:t>
            </w:r>
            <w:proofErr w:type="spellStart"/>
            <w:r w:rsidRPr="00376380">
              <w:rPr>
                <w:rFonts w:ascii="PT Astra Serif" w:hAnsi="PT Astra Serif"/>
                <w:b w:val="0"/>
              </w:rPr>
              <w:t>рп</w:t>
            </w:r>
            <w:proofErr w:type="spellEnd"/>
            <w:r w:rsidRPr="00376380">
              <w:rPr>
                <w:rFonts w:ascii="PT Astra Serif" w:hAnsi="PT Astra Serif"/>
                <w:b w:val="0"/>
              </w:rPr>
              <w:t xml:space="preserve"> </w:t>
            </w:r>
            <w:proofErr w:type="spellStart"/>
            <w:r w:rsidRPr="00376380">
              <w:rPr>
                <w:rFonts w:ascii="PT Astra Serif" w:hAnsi="PT Astra Serif"/>
                <w:b w:val="0"/>
              </w:rPr>
              <w:t>Явас</w:t>
            </w:r>
            <w:proofErr w:type="spellEnd"/>
            <w:r w:rsidRPr="00376380">
              <w:rPr>
                <w:rFonts w:ascii="PT Astra Serif" w:hAnsi="PT Astra Serif"/>
                <w:b w:val="0"/>
              </w:rPr>
              <w:t xml:space="preserve">, </w:t>
            </w:r>
            <w:r w:rsidRPr="00376380">
              <w:rPr>
                <w:rFonts w:ascii="PT Astra Serif" w:hAnsi="PT Astra Serif"/>
                <w:b w:val="0"/>
              </w:rPr>
              <w:br/>
              <w:t>ул. Косарева, д.12 тел. (83457) 2-45-54</w:t>
            </w:r>
          </w:p>
          <w:p w:rsidR="00C60430" w:rsidRPr="00376380" w:rsidRDefault="00C60430" w:rsidP="00C25537">
            <w:pPr>
              <w:pStyle w:val="FR1"/>
              <w:spacing w:before="0"/>
              <w:jc w:val="both"/>
              <w:rPr>
                <w:rFonts w:ascii="PT Astra Serif" w:hAnsi="PT Astra Serif"/>
                <w:b w:val="0"/>
              </w:rPr>
            </w:pPr>
            <w:r w:rsidRPr="00376380">
              <w:rPr>
                <w:rFonts w:ascii="PT Astra Serif" w:hAnsi="PT Astra Serif"/>
                <w:b w:val="0"/>
              </w:rPr>
              <w:t>ИНН 7706592947 КПП 130843001</w:t>
            </w:r>
          </w:p>
          <w:p w:rsidR="00C60430" w:rsidRPr="00376380" w:rsidRDefault="00C60430" w:rsidP="00C25537">
            <w:pPr>
              <w:pStyle w:val="FR1"/>
              <w:spacing w:before="0"/>
              <w:jc w:val="both"/>
              <w:rPr>
                <w:rFonts w:ascii="PT Astra Serif" w:hAnsi="PT Astra Serif"/>
                <w:b w:val="0"/>
              </w:rPr>
            </w:pPr>
            <w:r w:rsidRPr="00376380">
              <w:rPr>
                <w:rFonts w:ascii="PT Astra Serif" w:hAnsi="PT Astra Serif"/>
                <w:b w:val="0"/>
              </w:rPr>
              <w:t xml:space="preserve">р/с 03211643000000019500 в ОПЕРАЦИОННЫЙ ДЕПАРТАМЕНТ БАНКА РОССИИ//Межрегиональное операционное </w:t>
            </w:r>
            <w:proofErr w:type="spellStart"/>
            <w:r w:rsidRPr="00376380">
              <w:rPr>
                <w:rFonts w:ascii="PT Astra Serif" w:hAnsi="PT Astra Serif"/>
                <w:b w:val="0"/>
              </w:rPr>
              <w:t>УФК</w:t>
            </w:r>
            <w:proofErr w:type="spellEnd"/>
            <w:r w:rsidRPr="00376380">
              <w:rPr>
                <w:rFonts w:ascii="PT Astra Serif" w:hAnsi="PT Astra Serif"/>
                <w:b w:val="0"/>
              </w:rPr>
              <w:t xml:space="preserve"> г Москва, </w:t>
            </w:r>
            <w:proofErr w:type="spellStart"/>
            <w:r w:rsidRPr="00376380">
              <w:rPr>
                <w:rFonts w:ascii="PT Astra Serif" w:hAnsi="PT Astra Serif"/>
                <w:b w:val="0"/>
              </w:rPr>
              <w:t>БИК</w:t>
            </w:r>
            <w:proofErr w:type="spellEnd"/>
            <w:r w:rsidRPr="00376380">
              <w:rPr>
                <w:rFonts w:ascii="PT Astra Serif" w:hAnsi="PT Astra Serif"/>
                <w:b w:val="0"/>
              </w:rPr>
              <w:t xml:space="preserve"> – 024501901, к/с 40102810045370000002, </w:t>
            </w:r>
            <w:r w:rsidRPr="00376380">
              <w:rPr>
                <w:rFonts w:ascii="PT Astra Serif" w:hAnsi="PT Astra Serif"/>
                <w:b w:val="0"/>
              </w:rPr>
              <w:br/>
              <w:t>л/</w:t>
            </w:r>
            <w:proofErr w:type="spellStart"/>
            <w:r w:rsidRPr="00376380">
              <w:rPr>
                <w:rFonts w:ascii="PT Astra Serif" w:hAnsi="PT Astra Serif"/>
                <w:b w:val="0"/>
              </w:rPr>
              <w:t>сч</w:t>
            </w:r>
            <w:proofErr w:type="spellEnd"/>
            <w:r w:rsidRPr="00376380">
              <w:rPr>
                <w:rFonts w:ascii="PT Astra Serif" w:hAnsi="PT Astra Serif"/>
                <w:b w:val="0"/>
              </w:rPr>
              <w:t>. 03951500900 в МЕЖРЕГИОНАЛЬНОМ ОПЕРАЦИОННОМ УПРАВЛЕНИИ ФЕДЕРАЛЬНОГО КАЗНАЧЕЙСТВА     ОГРН 1057748249503</w:t>
            </w:r>
          </w:p>
          <w:p w:rsidR="00C60430" w:rsidRPr="00376380" w:rsidRDefault="00C60430" w:rsidP="00C25537">
            <w:pPr>
              <w:pStyle w:val="FR1"/>
              <w:spacing w:before="0"/>
              <w:jc w:val="both"/>
              <w:rPr>
                <w:rFonts w:ascii="PT Astra Serif" w:hAnsi="PT Astra Serif"/>
                <w:b w:val="0"/>
                <w:lang w:val="en-US"/>
              </w:rPr>
            </w:pPr>
            <w:proofErr w:type="spellStart"/>
            <w:r w:rsidRPr="00376380">
              <w:rPr>
                <w:rFonts w:ascii="PT Astra Serif" w:hAnsi="PT Astra Serif"/>
                <w:b w:val="0"/>
                <w:lang w:val="en-US"/>
              </w:rPr>
              <w:t>Тел</w:t>
            </w:r>
            <w:proofErr w:type="spellEnd"/>
            <w:r w:rsidRPr="00376380">
              <w:rPr>
                <w:rFonts w:ascii="PT Astra Serif" w:hAnsi="PT Astra Serif"/>
                <w:b w:val="0"/>
                <w:lang w:val="en-US"/>
              </w:rPr>
              <w:t>. 8 (83457) 2-45-54;  (8342) 24-53-22</w:t>
            </w:r>
          </w:p>
          <w:p w:rsidR="00C60430" w:rsidRPr="00376380" w:rsidRDefault="00020A86" w:rsidP="00C25537">
            <w:pPr>
              <w:jc w:val="both"/>
              <w:rPr>
                <w:rFonts w:ascii="PT Astra Serif" w:hAnsi="PT Astra Serif"/>
                <w:b/>
                <w:bCs/>
                <w:sz w:val="28"/>
                <w:szCs w:val="28"/>
                <w:lang w:val="en-US"/>
              </w:rPr>
            </w:pPr>
            <w:r w:rsidRPr="00376380">
              <w:rPr>
                <w:rFonts w:ascii="PT Astra Serif" w:hAnsi="PT Astra Serif"/>
                <w:b/>
                <w:sz w:val="28"/>
                <w:szCs w:val="28"/>
                <w:lang w:val="en-US"/>
              </w:rPr>
              <w:t xml:space="preserve">E-mail: </w:t>
            </w:r>
            <w:hyperlink r:id="rId9" w:history="1">
              <w:r w:rsidRPr="00376380">
                <w:rPr>
                  <w:rStyle w:val="af6"/>
                  <w:rFonts w:ascii="PT Astra Serif" w:hAnsi="PT Astra Serif"/>
                  <w:b/>
                  <w:sz w:val="28"/>
                  <w:szCs w:val="28"/>
                  <w:lang w:val="en-US"/>
                </w:rPr>
                <w:t>guodop@13.fsin.gov.ru</w:t>
              </w:r>
            </w:hyperlink>
          </w:p>
        </w:tc>
        <w:tc>
          <w:tcPr>
            <w:tcW w:w="4885" w:type="dxa"/>
            <w:shd w:val="clear" w:color="auto" w:fill="auto"/>
          </w:tcPr>
          <w:p w:rsidR="00C60430" w:rsidRPr="00376380" w:rsidRDefault="00C60430" w:rsidP="006C1F74">
            <w:pPr>
              <w:snapToGrid w:val="0"/>
              <w:ind w:left="567"/>
              <w:jc w:val="both"/>
              <w:rPr>
                <w:rFonts w:ascii="PT Astra Serif" w:hAnsi="PT Astra Serif"/>
                <w:sz w:val="28"/>
                <w:szCs w:val="28"/>
                <w:lang w:val="en-US"/>
              </w:rPr>
            </w:pPr>
          </w:p>
        </w:tc>
        <w:tc>
          <w:tcPr>
            <w:tcW w:w="76" w:type="dxa"/>
            <w:shd w:val="clear" w:color="auto" w:fill="auto"/>
          </w:tcPr>
          <w:p w:rsidR="00C60430" w:rsidRPr="00376380" w:rsidRDefault="00C60430" w:rsidP="00C25537">
            <w:pPr>
              <w:snapToGrid w:val="0"/>
              <w:rPr>
                <w:rFonts w:ascii="PT Astra Serif" w:hAnsi="PT Astra Serif"/>
                <w:sz w:val="28"/>
                <w:szCs w:val="28"/>
                <w:lang w:val="en-US"/>
              </w:rPr>
            </w:pPr>
          </w:p>
        </w:tc>
      </w:tr>
      <w:tr w:rsidR="00C60430" w:rsidRPr="00376380" w:rsidTr="00C25537">
        <w:tblPrEx>
          <w:tblCellMar>
            <w:left w:w="108" w:type="dxa"/>
            <w:right w:w="108" w:type="dxa"/>
          </w:tblCellMar>
        </w:tblPrEx>
        <w:trPr>
          <w:trHeight w:val="467"/>
        </w:trPr>
        <w:tc>
          <w:tcPr>
            <w:tcW w:w="4962" w:type="dxa"/>
            <w:gridSpan w:val="2"/>
            <w:shd w:val="clear" w:color="auto" w:fill="auto"/>
          </w:tcPr>
          <w:p w:rsidR="00C60430" w:rsidRPr="00376380" w:rsidRDefault="00C60430" w:rsidP="00C25537">
            <w:pPr>
              <w:pStyle w:val="11"/>
              <w:spacing w:line="240" w:lineRule="auto"/>
              <w:ind w:firstLine="0"/>
              <w:jc w:val="center"/>
              <w:rPr>
                <w:rFonts w:ascii="PT Astra Serif" w:hAnsi="PT Astra Serif"/>
              </w:rPr>
            </w:pPr>
            <w:r w:rsidRPr="00376380">
              <w:rPr>
                <w:rFonts w:ascii="PT Astra Serif" w:hAnsi="PT Astra Serif"/>
                <w:b/>
                <w:bCs/>
                <w:sz w:val="28"/>
                <w:szCs w:val="28"/>
              </w:rPr>
              <w:t>Лицензиат</w:t>
            </w:r>
          </w:p>
        </w:tc>
        <w:tc>
          <w:tcPr>
            <w:tcW w:w="4961" w:type="dxa"/>
            <w:gridSpan w:val="2"/>
            <w:shd w:val="clear" w:color="auto" w:fill="auto"/>
          </w:tcPr>
          <w:p w:rsidR="00C60430" w:rsidRPr="00376380" w:rsidRDefault="00C60430" w:rsidP="00C25537">
            <w:pPr>
              <w:pStyle w:val="FR1"/>
              <w:spacing w:before="0"/>
              <w:jc w:val="center"/>
              <w:rPr>
                <w:rFonts w:ascii="PT Astra Serif" w:hAnsi="PT Astra Serif"/>
              </w:rPr>
            </w:pPr>
            <w:r w:rsidRPr="00376380">
              <w:rPr>
                <w:rFonts w:ascii="PT Astra Serif" w:hAnsi="PT Astra Serif"/>
              </w:rPr>
              <w:t>Лицензиар</w:t>
            </w:r>
          </w:p>
        </w:tc>
      </w:tr>
      <w:tr w:rsidR="00C60430" w:rsidRPr="00376380" w:rsidTr="00C25537">
        <w:tblPrEx>
          <w:tblCellMar>
            <w:left w:w="108" w:type="dxa"/>
            <w:right w:w="108" w:type="dxa"/>
          </w:tblCellMar>
        </w:tblPrEx>
        <w:trPr>
          <w:trHeight w:val="299"/>
        </w:trPr>
        <w:tc>
          <w:tcPr>
            <w:tcW w:w="4962" w:type="dxa"/>
            <w:gridSpan w:val="2"/>
            <w:shd w:val="clear" w:color="auto" w:fill="auto"/>
          </w:tcPr>
          <w:p w:rsidR="00C60430" w:rsidRPr="00625E7C" w:rsidRDefault="00C60430" w:rsidP="00625E7C">
            <w:pPr>
              <w:jc w:val="both"/>
              <w:rPr>
                <w:rFonts w:ascii="PT Astra Serif" w:hAnsi="PT Astra Serif"/>
              </w:rPr>
            </w:pPr>
            <w:r w:rsidRPr="00625E7C">
              <w:rPr>
                <w:rFonts w:ascii="PT Astra Serif" w:hAnsi="PT Astra Serif"/>
                <w:sz w:val="28"/>
                <w:szCs w:val="28"/>
              </w:rPr>
              <w:t>_________________/</w:t>
            </w:r>
            <w:r w:rsidR="00625E7C" w:rsidRPr="00625E7C">
              <w:rPr>
                <w:rFonts w:ascii="PT Astra Serif" w:hAnsi="PT Astra Serif"/>
                <w:sz w:val="28"/>
                <w:szCs w:val="28"/>
              </w:rPr>
              <w:t>___________</w:t>
            </w:r>
            <w:r w:rsidRPr="00625E7C">
              <w:rPr>
                <w:rFonts w:ascii="PT Astra Serif" w:hAnsi="PT Astra Serif"/>
                <w:sz w:val="28"/>
                <w:szCs w:val="28"/>
              </w:rPr>
              <w:t>/</w:t>
            </w:r>
          </w:p>
        </w:tc>
        <w:tc>
          <w:tcPr>
            <w:tcW w:w="4961" w:type="dxa"/>
            <w:gridSpan w:val="2"/>
            <w:shd w:val="clear" w:color="auto" w:fill="auto"/>
          </w:tcPr>
          <w:p w:rsidR="00C60430" w:rsidRPr="00625E7C" w:rsidRDefault="00C60430" w:rsidP="00625E7C">
            <w:pPr>
              <w:jc w:val="both"/>
              <w:rPr>
                <w:rFonts w:ascii="PT Astra Serif" w:hAnsi="PT Astra Serif"/>
              </w:rPr>
            </w:pPr>
            <w:r w:rsidRPr="00625E7C">
              <w:rPr>
                <w:rFonts w:ascii="PT Astra Serif" w:hAnsi="PT Astra Serif"/>
                <w:sz w:val="28"/>
                <w:szCs w:val="28"/>
              </w:rPr>
              <w:t>________________/</w:t>
            </w:r>
            <w:r w:rsidR="00625E7C" w:rsidRPr="00625E7C">
              <w:rPr>
                <w:rFonts w:ascii="PT Astra Serif" w:hAnsi="PT Astra Serif"/>
                <w:sz w:val="28"/>
                <w:szCs w:val="28"/>
              </w:rPr>
              <w:t>___________</w:t>
            </w:r>
            <w:r w:rsidRPr="00625E7C">
              <w:rPr>
                <w:rFonts w:ascii="PT Astra Serif" w:hAnsi="PT Astra Serif"/>
                <w:sz w:val="28"/>
                <w:szCs w:val="28"/>
              </w:rPr>
              <w:t>/</w:t>
            </w:r>
          </w:p>
        </w:tc>
      </w:tr>
    </w:tbl>
    <w:p w:rsidR="00C60430" w:rsidRPr="00376380" w:rsidRDefault="00C60430" w:rsidP="00C60430">
      <w:pPr>
        <w:jc w:val="both"/>
        <w:rPr>
          <w:rFonts w:ascii="PT Astra Serif" w:hAnsi="PT Astra Serif"/>
        </w:rPr>
      </w:pPr>
      <w:r w:rsidRPr="00376380">
        <w:rPr>
          <w:rFonts w:ascii="PT Astra Serif" w:hAnsi="PT Astra Serif"/>
          <w:sz w:val="28"/>
          <w:szCs w:val="28"/>
        </w:rPr>
        <w:t>«____»_____________202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                     «____»_____________202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w:t>
      </w:r>
    </w:p>
    <w:p w:rsidR="00C60430" w:rsidRPr="00376380" w:rsidRDefault="00C60430" w:rsidP="00C60430">
      <w:pPr>
        <w:jc w:val="both"/>
        <w:rPr>
          <w:rFonts w:ascii="PT Astra Serif" w:hAnsi="PT Astra Serif"/>
        </w:rPr>
      </w:pPr>
      <w:r w:rsidRPr="00376380">
        <w:rPr>
          <w:rFonts w:ascii="PT Astra Serif" w:hAnsi="PT Astra Serif"/>
          <w:sz w:val="28"/>
          <w:szCs w:val="28"/>
        </w:rPr>
        <w:t>М.П.                                                              М.П.</w:t>
      </w:r>
    </w:p>
    <w:p w:rsidR="00625E7C" w:rsidRDefault="00625E7C" w:rsidP="00E100DD">
      <w:pPr>
        <w:ind w:left="4536"/>
        <w:jc w:val="center"/>
        <w:rPr>
          <w:rFonts w:ascii="PT Astra Serif" w:hAnsi="PT Astra Serif"/>
          <w:bCs/>
          <w:sz w:val="28"/>
          <w:szCs w:val="28"/>
        </w:rPr>
      </w:pPr>
    </w:p>
    <w:p w:rsidR="00625E7C" w:rsidRDefault="00625E7C" w:rsidP="00E100DD">
      <w:pPr>
        <w:ind w:left="4536"/>
        <w:jc w:val="center"/>
        <w:rPr>
          <w:rFonts w:ascii="PT Astra Serif" w:hAnsi="PT Astra Serif"/>
          <w:bCs/>
          <w:sz w:val="28"/>
          <w:szCs w:val="28"/>
        </w:rPr>
      </w:pPr>
    </w:p>
    <w:p w:rsidR="00625E7C" w:rsidRDefault="00625E7C" w:rsidP="00E100DD">
      <w:pPr>
        <w:ind w:left="4536"/>
        <w:jc w:val="center"/>
        <w:rPr>
          <w:rFonts w:ascii="PT Astra Serif" w:hAnsi="PT Astra Serif"/>
          <w:bCs/>
          <w:sz w:val="28"/>
          <w:szCs w:val="28"/>
        </w:rPr>
      </w:pPr>
    </w:p>
    <w:p w:rsidR="00625E7C" w:rsidRDefault="00625E7C"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887EAE" w:rsidRDefault="00887EAE" w:rsidP="00E100DD">
      <w:pPr>
        <w:ind w:left="4536"/>
        <w:jc w:val="center"/>
        <w:rPr>
          <w:rFonts w:ascii="PT Astra Serif" w:hAnsi="PT Astra Serif"/>
          <w:bCs/>
          <w:sz w:val="28"/>
          <w:szCs w:val="28"/>
        </w:rPr>
      </w:pP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lastRenderedPageBreak/>
        <w:t>Приложение № 1</w:t>
      </w: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t>к Государственному контракту № ____</w:t>
      </w: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t>от ___      _______________202</w:t>
      </w:r>
      <w:r w:rsidR="001C3DFD" w:rsidRPr="00376380">
        <w:rPr>
          <w:rFonts w:ascii="PT Astra Serif" w:hAnsi="PT Astra Serif"/>
          <w:bCs/>
          <w:sz w:val="28"/>
          <w:szCs w:val="28"/>
        </w:rPr>
        <w:t>6</w:t>
      </w:r>
      <w:r w:rsidRPr="00376380">
        <w:rPr>
          <w:rFonts w:ascii="PT Astra Serif" w:hAnsi="PT Astra Serif"/>
          <w:bCs/>
          <w:sz w:val="28"/>
          <w:szCs w:val="28"/>
        </w:rPr>
        <w:t>г.</w:t>
      </w:r>
    </w:p>
    <w:p w:rsidR="00E100DD" w:rsidRPr="00376380" w:rsidRDefault="00E100DD" w:rsidP="00E100DD">
      <w:pPr>
        <w:rPr>
          <w:rFonts w:ascii="PT Astra Serif" w:hAnsi="PT Astra Serif"/>
          <w:sz w:val="28"/>
          <w:szCs w:val="28"/>
        </w:rPr>
      </w:pPr>
    </w:p>
    <w:p w:rsidR="00E100DD" w:rsidRPr="00376380" w:rsidRDefault="00E100DD" w:rsidP="00E100DD">
      <w:pPr>
        <w:jc w:val="center"/>
        <w:rPr>
          <w:rFonts w:ascii="PT Astra Serif" w:hAnsi="PT Astra Serif"/>
          <w:b/>
          <w:sz w:val="28"/>
          <w:szCs w:val="28"/>
        </w:rPr>
      </w:pPr>
    </w:p>
    <w:p w:rsidR="00E100DD" w:rsidRPr="00376380" w:rsidRDefault="00E100DD" w:rsidP="00E100DD">
      <w:pPr>
        <w:jc w:val="center"/>
        <w:rPr>
          <w:rFonts w:ascii="PT Astra Serif" w:hAnsi="PT Astra Serif"/>
          <w:b/>
          <w:sz w:val="28"/>
          <w:szCs w:val="28"/>
        </w:rPr>
      </w:pPr>
      <w:r w:rsidRPr="00376380">
        <w:rPr>
          <w:rFonts w:ascii="PT Astra Serif" w:hAnsi="PT Astra Serif"/>
          <w:b/>
          <w:sz w:val="28"/>
          <w:szCs w:val="28"/>
        </w:rPr>
        <w:t>Техническое задание</w:t>
      </w:r>
    </w:p>
    <w:p w:rsidR="00E100DD" w:rsidRPr="00376380" w:rsidRDefault="00E100DD" w:rsidP="00E100DD">
      <w:pPr>
        <w:jc w:val="center"/>
        <w:rPr>
          <w:rFonts w:ascii="PT Astra Serif" w:hAnsi="PT Astra Serif"/>
          <w:sz w:val="28"/>
          <w:szCs w:val="28"/>
        </w:rPr>
      </w:pPr>
      <w:r w:rsidRPr="00376380">
        <w:rPr>
          <w:rFonts w:ascii="PT Astra Serif" w:hAnsi="PT Astra Serif"/>
          <w:sz w:val="28"/>
          <w:szCs w:val="28"/>
        </w:rPr>
        <w:t>на оказание Услуг по передаче неисключительных срочных имущественных прав (лицензии) на использование программного обеспечения</w:t>
      </w:r>
    </w:p>
    <w:p w:rsidR="00E100DD" w:rsidRPr="00376380" w:rsidRDefault="00E100DD" w:rsidP="00E100DD">
      <w:pPr>
        <w:jc w:val="center"/>
        <w:rPr>
          <w:rFonts w:ascii="PT Astra Serif" w:hAnsi="PT Astra Serif"/>
          <w:b/>
          <w:sz w:val="28"/>
          <w:szCs w:val="28"/>
        </w:rPr>
      </w:pPr>
    </w:p>
    <w:p w:rsidR="00E100DD" w:rsidRPr="00376380" w:rsidRDefault="00E100DD" w:rsidP="00E100DD">
      <w:pPr>
        <w:rPr>
          <w:rFonts w:ascii="PT Astra Serif" w:hAnsi="PT Astra Serif"/>
          <w:bCs/>
          <w:color w:val="000000"/>
          <w:sz w:val="26"/>
          <w:szCs w:val="26"/>
          <w:lang w:bidi="ru-RU"/>
        </w:rPr>
      </w:pPr>
      <w:r w:rsidRPr="00376380">
        <w:rPr>
          <w:rFonts w:ascii="PT Astra Serif" w:hAnsi="PT Astra Serif"/>
          <w:bCs/>
          <w:color w:val="000000"/>
          <w:sz w:val="26"/>
          <w:szCs w:val="26"/>
          <w:lang w:bidi="ru-RU"/>
        </w:rPr>
        <w:t>Осуществление:</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прием электронных документов от контрагентов;</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создание и печать первичных документов;</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создание и печать отчетов в ФНС, СФР, Росстат;</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камерная проверка отчета перед отправкой;</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уведомления о требованиях, письмах от государственных органах, результатах сдачи отчетности;</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подписание документов электронной подписью уполномоченного сотрудника Лицензиата;</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обмен сообщениями.</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персональный календарь бухгалтера;</w:t>
      </w:r>
    </w:p>
    <w:p w:rsidR="00E100DD" w:rsidRPr="00376380" w:rsidRDefault="00E100DD" w:rsidP="005E1673">
      <w:pPr>
        <w:ind w:firstLine="709"/>
        <w:rPr>
          <w:rFonts w:ascii="PT Astra Serif" w:hAnsi="PT Astra Serif"/>
          <w:bCs/>
          <w:color w:val="000000"/>
          <w:sz w:val="26"/>
          <w:szCs w:val="26"/>
          <w:lang w:bidi="ru-RU"/>
        </w:rPr>
      </w:pPr>
      <w:r w:rsidRPr="00376380">
        <w:rPr>
          <w:rFonts w:ascii="PT Astra Serif" w:hAnsi="PT Astra Serif"/>
          <w:bCs/>
          <w:color w:val="000000"/>
          <w:sz w:val="26"/>
          <w:szCs w:val="26"/>
          <w:lang w:bidi="ru-RU"/>
        </w:rPr>
        <w:t>- помощник по заполнению отчетов.</w:t>
      </w:r>
    </w:p>
    <w:p w:rsidR="00E100DD" w:rsidRPr="00376380" w:rsidRDefault="00E100DD" w:rsidP="00E100DD">
      <w:pPr>
        <w:rPr>
          <w:rFonts w:ascii="PT Astra Serif" w:hAnsi="PT Astra Serif"/>
          <w:bCs/>
          <w:color w:val="000000"/>
          <w:sz w:val="26"/>
          <w:szCs w:val="26"/>
          <w:lang w:bidi="ru-RU"/>
        </w:rPr>
      </w:pPr>
    </w:p>
    <w:p w:rsidR="005E1673" w:rsidRPr="00376380" w:rsidRDefault="005E1673" w:rsidP="00E100DD">
      <w:pPr>
        <w:rPr>
          <w:rFonts w:ascii="PT Astra Serif" w:hAnsi="PT Astra Serif"/>
          <w:bCs/>
          <w:color w:val="000000"/>
          <w:sz w:val="26"/>
          <w:szCs w:val="26"/>
          <w:lang w:bidi="ru-RU"/>
        </w:rPr>
      </w:pPr>
    </w:p>
    <w:p w:rsidR="005E1673" w:rsidRPr="00376380" w:rsidRDefault="005E1673" w:rsidP="00E100DD">
      <w:pPr>
        <w:rPr>
          <w:rFonts w:ascii="PT Astra Serif" w:hAnsi="PT Astra Serif"/>
          <w:bCs/>
          <w:color w:val="000000"/>
          <w:sz w:val="26"/>
          <w:szCs w:val="26"/>
          <w:lang w:bidi="ru-RU"/>
        </w:rPr>
      </w:pPr>
    </w:p>
    <w:p w:rsidR="005E1673" w:rsidRPr="00376380" w:rsidRDefault="005E1673" w:rsidP="00E100DD">
      <w:pPr>
        <w:rPr>
          <w:rFonts w:ascii="PT Astra Serif" w:hAnsi="PT Astra Serif"/>
          <w:bCs/>
          <w:color w:val="000000"/>
          <w:sz w:val="26"/>
          <w:szCs w:val="26"/>
          <w:lang w:bidi="ru-RU"/>
        </w:rPr>
      </w:pPr>
    </w:p>
    <w:p w:rsidR="005E1673" w:rsidRPr="00376380" w:rsidRDefault="005E1673" w:rsidP="00E100DD">
      <w:pPr>
        <w:rPr>
          <w:rFonts w:ascii="PT Astra Serif" w:hAnsi="PT Astra Serif"/>
          <w:bCs/>
          <w:color w:val="000000"/>
          <w:sz w:val="26"/>
          <w:szCs w:val="26"/>
          <w:lang w:bidi="ru-RU"/>
        </w:rPr>
      </w:pPr>
    </w:p>
    <w:p w:rsidR="005E1673" w:rsidRPr="00376380" w:rsidRDefault="005E1673" w:rsidP="00E100DD">
      <w:pPr>
        <w:rPr>
          <w:rFonts w:ascii="PT Astra Serif" w:hAnsi="PT Astra Serif"/>
          <w:bCs/>
          <w:color w:val="000000"/>
          <w:sz w:val="26"/>
          <w:szCs w:val="26"/>
          <w:lang w:bidi="ru-RU"/>
        </w:rPr>
      </w:pPr>
    </w:p>
    <w:tbl>
      <w:tblPr>
        <w:tblW w:w="0" w:type="auto"/>
        <w:tblInd w:w="-142" w:type="dxa"/>
        <w:tblLayout w:type="fixed"/>
        <w:tblLook w:val="0000" w:firstRow="0" w:lastRow="0" w:firstColumn="0" w:lastColumn="0" w:noHBand="0" w:noVBand="0"/>
      </w:tblPr>
      <w:tblGrid>
        <w:gridCol w:w="4962"/>
        <w:gridCol w:w="4961"/>
      </w:tblGrid>
      <w:tr w:rsidR="00E100DD" w:rsidRPr="00376380" w:rsidTr="00C25537">
        <w:trPr>
          <w:trHeight w:val="467"/>
        </w:trPr>
        <w:tc>
          <w:tcPr>
            <w:tcW w:w="4962" w:type="dxa"/>
            <w:shd w:val="clear" w:color="auto" w:fill="auto"/>
          </w:tcPr>
          <w:p w:rsidR="00E100DD" w:rsidRPr="00376380" w:rsidRDefault="00E100DD" w:rsidP="00C25537">
            <w:pPr>
              <w:pStyle w:val="11"/>
              <w:spacing w:line="240" w:lineRule="auto"/>
              <w:ind w:firstLine="0"/>
              <w:jc w:val="center"/>
              <w:rPr>
                <w:rFonts w:ascii="PT Astra Serif" w:hAnsi="PT Astra Serif"/>
              </w:rPr>
            </w:pPr>
            <w:r w:rsidRPr="00376380">
              <w:rPr>
                <w:rFonts w:ascii="PT Astra Serif" w:hAnsi="PT Astra Serif"/>
                <w:b/>
                <w:bCs/>
                <w:sz w:val="28"/>
                <w:szCs w:val="28"/>
              </w:rPr>
              <w:t>Лицензиат</w:t>
            </w:r>
          </w:p>
        </w:tc>
        <w:tc>
          <w:tcPr>
            <w:tcW w:w="4961" w:type="dxa"/>
            <w:shd w:val="clear" w:color="auto" w:fill="auto"/>
          </w:tcPr>
          <w:p w:rsidR="00E100DD" w:rsidRPr="00376380" w:rsidRDefault="00E100DD" w:rsidP="00C25537">
            <w:pPr>
              <w:pStyle w:val="FR1"/>
              <w:spacing w:before="0"/>
              <w:jc w:val="center"/>
              <w:rPr>
                <w:rFonts w:ascii="PT Astra Serif" w:hAnsi="PT Astra Serif"/>
              </w:rPr>
            </w:pPr>
            <w:r w:rsidRPr="00376380">
              <w:rPr>
                <w:rFonts w:ascii="PT Astra Serif" w:hAnsi="PT Astra Serif"/>
              </w:rPr>
              <w:t>Лицензиар</w:t>
            </w:r>
          </w:p>
        </w:tc>
      </w:tr>
      <w:tr w:rsidR="00E100DD" w:rsidRPr="00376380" w:rsidTr="00C25537">
        <w:trPr>
          <w:trHeight w:val="299"/>
        </w:trPr>
        <w:tc>
          <w:tcPr>
            <w:tcW w:w="4962" w:type="dxa"/>
            <w:shd w:val="clear" w:color="auto" w:fill="auto"/>
          </w:tcPr>
          <w:p w:rsidR="00E100DD" w:rsidRPr="00376380" w:rsidRDefault="00E100DD" w:rsidP="00625E7C">
            <w:pPr>
              <w:jc w:val="both"/>
              <w:rPr>
                <w:rFonts w:ascii="PT Astra Serif" w:hAnsi="PT Astra Serif"/>
              </w:rPr>
            </w:pPr>
            <w:r w:rsidRPr="00376380">
              <w:rPr>
                <w:rFonts w:ascii="PT Astra Serif" w:hAnsi="PT Astra Serif"/>
                <w:sz w:val="28"/>
                <w:szCs w:val="28"/>
              </w:rPr>
              <w:t>_________________/</w:t>
            </w:r>
            <w:r w:rsidR="00625E7C">
              <w:rPr>
                <w:rFonts w:ascii="PT Astra Serif" w:hAnsi="PT Astra Serif"/>
                <w:sz w:val="28"/>
                <w:szCs w:val="28"/>
              </w:rPr>
              <w:t>___________</w:t>
            </w:r>
            <w:r w:rsidRPr="00376380">
              <w:rPr>
                <w:rFonts w:ascii="PT Astra Serif" w:hAnsi="PT Astra Serif"/>
                <w:sz w:val="28"/>
                <w:szCs w:val="28"/>
              </w:rPr>
              <w:t>/</w:t>
            </w:r>
          </w:p>
        </w:tc>
        <w:tc>
          <w:tcPr>
            <w:tcW w:w="4961" w:type="dxa"/>
            <w:shd w:val="clear" w:color="auto" w:fill="auto"/>
          </w:tcPr>
          <w:p w:rsidR="00E100DD" w:rsidRPr="00625E7C" w:rsidRDefault="00E100DD" w:rsidP="00625E7C">
            <w:pPr>
              <w:jc w:val="both"/>
              <w:rPr>
                <w:rFonts w:ascii="PT Astra Serif" w:hAnsi="PT Astra Serif"/>
              </w:rPr>
            </w:pPr>
            <w:r w:rsidRPr="00625E7C">
              <w:rPr>
                <w:rFonts w:ascii="PT Astra Serif" w:hAnsi="PT Astra Serif"/>
                <w:sz w:val="28"/>
                <w:szCs w:val="28"/>
              </w:rPr>
              <w:t>________________/</w:t>
            </w:r>
            <w:r w:rsidR="00625E7C" w:rsidRPr="00625E7C">
              <w:rPr>
                <w:rFonts w:ascii="PT Astra Serif" w:hAnsi="PT Astra Serif"/>
                <w:sz w:val="28"/>
                <w:szCs w:val="28"/>
              </w:rPr>
              <w:t>________</w:t>
            </w:r>
            <w:r w:rsidRPr="00625E7C">
              <w:rPr>
                <w:rFonts w:ascii="PT Astra Serif" w:hAnsi="PT Astra Serif"/>
                <w:sz w:val="28"/>
                <w:szCs w:val="28"/>
              </w:rPr>
              <w:t>/</w:t>
            </w:r>
          </w:p>
        </w:tc>
      </w:tr>
    </w:tbl>
    <w:p w:rsidR="00E100DD" w:rsidRPr="00376380" w:rsidRDefault="00E100DD" w:rsidP="00E100DD">
      <w:pPr>
        <w:jc w:val="both"/>
        <w:rPr>
          <w:rFonts w:ascii="PT Astra Serif" w:hAnsi="PT Astra Serif"/>
        </w:rPr>
      </w:pPr>
      <w:r w:rsidRPr="00376380">
        <w:rPr>
          <w:rFonts w:ascii="PT Astra Serif" w:hAnsi="PT Astra Serif"/>
          <w:sz w:val="28"/>
          <w:szCs w:val="28"/>
        </w:rPr>
        <w:t>«____»_____________202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                     «____»_____________202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w:t>
      </w:r>
    </w:p>
    <w:p w:rsidR="00E100DD" w:rsidRPr="00376380" w:rsidRDefault="00E100DD" w:rsidP="00E100DD">
      <w:pPr>
        <w:jc w:val="both"/>
        <w:rPr>
          <w:rFonts w:ascii="PT Astra Serif" w:hAnsi="PT Astra Serif"/>
        </w:rPr>
      </w:pPr>
      <w:r w:rsidRPr="00376380">
        <w:rPr>
          <w:rFonts w:ascii="PT Astra Serif" w:hAnsi="PT Astra Serif"/>
          <w:sz w:val="28"/>
          <w:szCs w:val="28"/>
        </w:rPr>
        <w:t>М.П.                                                              М.П.</w:t>
      </w:r>
    </w:p>
    <w:p w:rsidR="000A4F8B" w:rsidRPr="00376380" w:rsidRDefault="000A4F8B" w:rsidP="004E254A">
      <w:pPr>
        <w:ind w:left="3686"/>
        <w:jc w:val="right"/>
        <w:rPr>
          <w:rFonts w:ascii="PT Astra Serif" w:hAnsi="PT Astra Serif"/>
          <w:color w:val="000000"/>
          <w:sz w:val="22"/>
          <w:szCs w:val="26"/>
        </w:rPr>
      </w:pPr>
    </w:p>
    <w:p w:rsidR="000A4F8B" w:rsidRPr="00376380" w:rsidRDefault="000A4F8B" w:rsidP="004E254A">
      <w:pPr>
        <w:ind w:left="3686"/>
        <w:jc w:val="right"/>
        <w:rPr>
          <w:rFonts w:ascii="PT Astra Serif" w:hAnsi="PT Astra Serif"/>
          <w:color w:val="000000"/>
          <w:sz w:val="22"/>
          <w:szCs w:val="26"/>
        </w:rPr>
      </w:pPr>
    </w:p>
    <w:p w:rsidR="000A4F8B" w:rsidRPr="00376380" w:rsidRDefault="000A4F8B" w:rsidP="004E254A">
      <w:pPr>
        <w:ind w:left="3686"/>
        <w:jc w:val="right"/>
        <w:rPr>
          <w:rFonts w:ascii="PT Astra Serif" w:hAnsi="PT Astra Serif"/>
          <w:color w:val="000000"/>
          <w:sz w:val="22"/>
          <w:szCs w:val="26"/>
        </w:rPr>
      </w:pPr>
    </w:p>
    <w:p w:rsidR="000A4F8B" w:rsidRPr="00376380" w:rsidRDefault="000A4F8B" w:rsidP="004E254A">
      <w:pPr>
        <w:ind w:left="3686"/>
        <w:jc w:val="right"/>
        <w:rPr>
          <w:rFonts w:ascii="PT Astra Serif" w:hAnsi="PT Astra Serif"/>
          <w:color w:val="000000"/>
          <w:sz w:val="22"/>
          <w:szCs w:val="26"/>
        </w:rPr>
      </w:pPr>
    </w:p>
    <w:p w:rsidR="00E100DD" w:rsidRPr="00376380" w:rsidRDefault="00E100DD" w:rsidP="00E100DD">
      <w:pPr>
        <w:ind w:left="5387"/>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A54147" w:rsidRPr="00376380" w:rsidRDefault="00A54147" w:rsidP="00E100DD">
      <w:pPr>
        <w:ind w:left="4536"/>
        <w:jc w:val="center"/>
        <w:rPr>
          <w:rFonts w:ascii="PT Astra Serif" w:hAnsi="PT Astra Serif"/>
          <w:bCs/>
          <w:sz w:val="28"/>
          <w:szCs w:val="28"/>
        </w:rPr>
      </w:pP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lastRenderedPageBreak/>
        <w:t>Приложение № 2</w:t>
      </w: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t>к Государственному контракту № ____</w:t>
      </w:r>
    </w:p>
    <w:p w:rsidR="00E100DD" w:rsidRPr="00376380" w:rsidRDefault="00E100DD" w:rsidP="00E100DD">
      <w:pPr>
        <w:ind w:left="4536"/>
        <w:jc w:val="center"/>
        <w:rPr>
          <w:rFonts w:ascii="PT Astra Serif" w:hAnsi="PT Astra Serif"/>
          <w:bCs/>
          <w:sz w:val="28"/>
          <w:szCs w:val="28"/>
        </w:rPr>
      </w:pPr>
      <w:r w:rsidRPr="00376380">
        <w:rPr>
          <w:rFonts w:ascii="PT Astra Serif" w:hAnsi="PT Astra Serif"/>
          <w:bCs/>
          <w:sz w:val="28"/>
          <w:szCs w:val="28"/>
        </w:rPr>
        <w:t>от ___      _______________202</w:t>
      </w:r>
      <w:r w:rsidR="001C3DFD" w:rsidRPr="00376380">
        <w:rPr>
          <w:rFonts w:ascii="PT Astra Serif" w:hAnsi="PT Astra Serif"/>
          <w:bCs/>
          <w:sz w:val="28"/>
          <w:szCs w:val="28"/>
        </w:rPr>
        <w:t>6</w:t>
      </w:r>
      <w:r w:rsidRPr="00376380">
        <w:rPr>
          <w:rFonts w:ascii="PT Astra Serif" w:hAnsi="PT Astra Serif"/>
          <w:bCs/>
          <w:sz w:val="28"/>
          <w:szCs w:val="28"/>
        </w:rPr>
        <w:t>г.</w:t>
      </w:r>
    </w:p>
    <w:p w:rsidR="00E100DD" w:rsidRPr="00376380" w:rsidRDefault="00E100DD" w:rsidP="00E100DD">
      <w:pPr>
        <w:ind w:left="5387"/>
        <w:jc w:val="center"/>
        <w:rPr>
          <w:rFonts w:ascii="PT Astra Serif" w:hAnsi="PT Astra Serif"/>
          <w:bCs/>
          <w:sz w:val="28"/>
          <w:szCs w:val="28"/>
        </w:rPr>
      </w:pPr>
    </w:p>
    <w:p w:rsidR="00E100DD" w:rsidRPr="00376380" w:rsidRDefault="00E100DD" w:rsidP="00E100DD">
      <w:pPr>
        <w:jc w:val="right"/>
        <w:rPr>
          <w:rFonts w:ascii="PT Astra Serif" w:hAnsi="PT Astra Serif"/>
          <w:b/>
          <w:bCs/>
          <w:sz w:val="28"/>
          <w:szCs w:val="28"/>
        </w:rPr>
      </w:pPr>
    </w:p>
    <w:p w:rsidR="00E100DD" w:rsidRPr="00376380" w:rsidRDefault="00E100DD" w:rsidP="00E100DD">
      <w:pPr>
        <w:jc w:val="right"/>
        <w:rPr>
          <w:rFonts w:ascii="PT Astra Serif" w:hAnsi="PT Astra Serif"/>
          <w:b/>
          <w:bCs/>
          <w:sz w:val="28"/>
          <w:szCs w:val="28"/>
        </w:rPr>
      </w:pPr>
    </w:p>
    <w:p w:rsidR="00E100DD" w:rsidRPr="00376380" w:rsidRDefault="00E100DD" w:rsidP="00E100DD">
      <w:pPr>
        <w:ind w:left="360"/>
        <w:jc w:val="center"/>
        <w:rPr>
          <w:rFonts w:ascii="PT Astra Serif" w:hAnsi="PT Astra Serif"/>
          <w:b/>
          <w:sz w:val="28"/>
          <w:szCs w:val="28"/>
        </w:rPr>
      </w:pPr>
    </w:p>
    <w:p w:rsidR="00E100DD" w:rsidRPr="00376380" w:rsidRDefault="00E100DD" w:rsidP="00E100DD">
      <w:pPr>
        <w:ind w:left="360"/>
        <w:jc w:val="center"/>
        <w:rPr>
          <w:rFonts w:ascii="PT Astra Serif" w:hAnsi="PT Astra Serif"/>
          <w:b/>
          <w:sz w:val="28"/>
          <w:szCs w:val="28"/>
        </w:rPr>
      </w:pPr>
      <w:r w:rsidRPr="00376380">
        <w:rPr>
          <w:rFonts w:ascii="PT Astra Serif" w:hAnsi="PT Astra Serif"/>
          <w:b/>
          <w:sz w:val="28"/>
          <w:szCs w:val="28"/>
        </w:rPr>
        <w:t>СПЕЦИФИКАЦИЯ СТОИМОСТИ ОКАЗАННЫХ УСЛУГ</w:t>
      </w:r>
    </w:p>
    <w:p w:rsidR="00E100DD" w:rsidRPr="00376380" w:rsidRDefault="00E100DD" w:rsidP="00E100DD">
      <w:pPr>
        <w:ind w:left="360"/>
        <w:jc w:val="center"/>
        <w:rPr>
          <w:rFonts w:ascii="PT Astra Serif" w:hAnsi="PT Astra Serif"/>
          <w:b/>
          <w:sz w:val="28"/>
          <w:szCs w:val="28"/>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3"/>
        <w:gridCol w:w="981"/>
        <w:gridCol w:w="1247"/>
        <w:gridCol w:w="1342"/>
        <w:gridCol w:w="1536"/>
      </w:tblGrid>
      <w:tr w:rsidR="00E100DD" w:rsidRPr="00376380" w:rsidTr="00FA1CAF">
        <w:tc>
          <w:tcPr>
            <w:tcW w:w="4161" w:type="dxa"/>
            <w:vAlign w:val="center"/>
          </w:tcPr>
          <w:p w:rsidR="00E100DD" w:rsidRPr="00376380" w:rsidRDefault="00E100DD" w:rsidP="00C25537">
            <w:pPr>
              <w:jc w:val="center"/>
              <w:rPr>
                <w:rFonts w:ascii="PT Astra Serif" w:hAnsi="PT Astra Serif"/>
                <w:b/>
                <w:sz w:val="28"/>
                <w:szCs w:val="28"/>
              </w:rPr>
            </w:pPr>
            <w:r w:rsidRPr="00376380">
              <w:rPr>
                <w:rFonts w:ascii="PT Astra Serif" w:hAnsi="PT Astra Serif"/>
                <w:b/>
                <w:sz w:val="28"/>
                <w:szCs w:val="28"/>
              </w:rPr>
              <w:t>Наименование услуг</w:t>
            </w:r>
          </w:p>
        </w:tc>
        <w:tc>
          <w:tcPr>
            <w:tcW w:w="987" w:type="dxa"/>
            <w:vAlign w:val="center"/>
          </w:tcPr>
          <w:p w:rsidR="00E100DD" w:rsidRPr="00376380" w:rsidRDefault="00E100DD" w:rsidP="00C25537">
            <w:pPr>
              <w:pStyle w:val="af4"/>
              <w:jc w:val="center"/>
              <w:rPr>
                <w:rFonts w:ascii="PT Astra Serif" w:hAnsi="PT Astra Serif"/>
                <w:b/>
                <w:sz w:val="28"/>
                <w:szCs w:val="28"/>
              </w:rPr>
            </w:pPr>
            <w:r w:rsidRPr="00376380">
              <w:rPr>
                <w:rFonts w:ascii="PT Astra Serif" w:hAnsi="PT Astra Serif"/>
                <w:b/>
                <w:sz w:val="28"/>
                <w:szCs w:val="28"/>
              </w:rPr>
              <w:t>Кол-</w:t>
            </w:r>
            <w:proofErr w:type="gramStart"/>
            <w:r w:rsidRPr="00376380">
              <w:rPr>
                <w:rFonts w:ascii="PT Astra Serif" w:hAnsi="PT Astra Serif"/>
                <w:b/>
                <w:sz w:val="28"/>
                <w:szCs w:val="28"/>
              </w:rPr>
              <w:t>во  услуг</w:t>
            </w:r>
            <w:proofErr w:type="gramEnd"/>
          </w:p>
        </w:tc>
        <w:tc>
          <w:tcPr>
            <w:tcW w:w="1260" w:type="dxa"/>
            <w:vAlign w:val="center"/>
          </w:tcPr>
          <w:p w:rsidR="00E100DD" w:rsidRPr="00376380" w:rsidRDefault="00E100DD" w:rsidP="00C25537">
            <w:pPr>
              <w:jc w:val="center"/>
              <w:rPr>
                <w:rFonts w:ascii="PT Astra Serif" w:hAnsi="PT Astra Serif"/>
                <w:b/>
                <w:sz w:val="28"/>
                <w:szCs w:val="28"/>
              </w:rPr>
            </w:pPr>
            <w:r w:rsidRPr="00376380">
              <w:rPr>
                <w:rFonts w:ascii="PT Astra Serif" w:hAnsi="PT Astra Serif"/>
                <w:b/>
                <w:sz w:val="28"/>
                <w:szCs w:val="28"/>
              </w:rPr>
              <w:t>Цена 1 услуги                   без НДС, руб.</w:t>
            </w:r>
          </w:p>
        </w:tc>
        <w:tc>
          <w:tcPr>
            <w:tcW w:w="1378" w:type="dxa"/>
            <w:vAlign w:val="center"/>
          </w:tcPr>
          <w:p w:rsidR="00E100DD" w:rsidRPr="00376380" w:rsidRDefault="00E100DD" w:rsidP="00625E7C">
            <w:pPr>
              <w:jc w:val="center"/>
              <w:rPr>
                <w:rFonts w:ascii="PT Astra Serif" w:hAnsi="PT Astra Serif"/>
                <w:b/>
                <w:sz w:val="28"/>
                <w:szCs w:val="28"/>
              </w:rPr>
            </w:pPr>
            <w:r w:rsidRPr="00376380">
              <w:rPr>
                <w:rFonts w:ascii="PT Astra Serif" w:hAnsi="PT Astra Serif"/>
                <w:b/>
                <w:sz w:val="28"/>
                <w:szCs w:val="28"/>
              </w:rPr>
              <w:t>НДС    2</w:t>
            </w:r>
            <w:r w:rsidR="00625E7C">
              <w:rPr>
                <w:rFonts w:ascii="PT Astra Serif" w:hAnsi="PT Astra Serif"/>
                <w:b/>
                <w:sz w:val="28"/>
                <w:szCs w:val="28"/>
              </w:rPr>
              <w:t>2</w:t>
            </w:r>
            <w:r w:rsidRPr="00376380">
              <w:rPr>
                <w:rFonts w:ascii="PT Astra Serif" w:hAnsi="PT Astra Serif"/>
                <w:b/>
                <w:sz w:val="28"/>
                <w:szCs w:val="28"/>
              </w:rPr>
              <w:t>%, руб.</w:t>
            </w:r>
          </w:p>
        </w:tc>
        <w:tc>
          <w:tcPr>
            <w:tcW w:w="1569" w:type="dxa"/>
            <w:vAlign w:val="center"/>
          </w:tcPr>
          <w:p w:rsidR="00E100DD" w:rsidRPr="00376380" w:rsidRDefault="00E100DD" w:rsidP="00C25537">
            <w:pPr>
              <w:jc w:val="center"/>
              <w:rPr>
                <w:rFonts w:ascii="PT Astra Serif" w:hAnsi="PT Astra Serif"/>
                <w:b/>
                <w:sz w:val="28"/>
                <w:szCs w:val="28"/>
              </w:rPr>
            </w:pPr>
            <w:r w:rsidRPr="00376380">
              <w:rPr>
                <w:rFonts w:ascii="PT Astra Serif" w:hAnsi="PT Astra Serif"/>
                <w:b/>
                <w:sz w:val="28"/>
                <w:szCs w:val="28"/>
              </w:rPr>
              <w:t>Сумма                руб.</w:t>
            </w:r>
          </w:p>
        </w:tc>
      </w:tr>
      <w:tr w:rsidR="00FA1CAF" w:rsidRPr="001E443C" w:rsidTr="00FA1CAF">
        <w:tc>
          <w:tcPr>
            <w:tcW w:w="4161" w:type="dxa"/>
            <w:vAlign w:val="center"/>
          </w:tcPr>
          <w:p w:rsidR="00FA1CAF" w:rsidRPr="001E443C" w:rsidRDefault="005C37D4" w:rsidP="00FA1CAF">
            <w:pPr>
              <w:pStyle w:val="3b"/>
              <w:tabs>
                <w:tab w:val="left" w:pos="1140"/>
              </w:tabs>
              <w:snapToGrid w:val="0"/>
              <w:jc w:val="center"/>
              <w:rPr>
                <w:rFonts w:ascii="PT Astra Serif" w:hAnsi="PT Astra Serif"/>
                <w:sz w:val="28"/>
                <w:szCs w:val="28"/>
              </w:rPr>
            </w:pPr>
            <w:r w:rsidRPr="00BA768A">
              <w:rPr>
                <w:rFonts w:ascii="PT Astra Serif" w:hAnsi="PT Astra Serif"/>
                <w:sz w:val="28"/>
                <w:szCs w:val="28"/>
              </w:rPr>
              <w:t xml:space="preserve">«Права использования </w:t>
            </w:r>
            <w:r w:rsidR="0088551A" w:rsidRPr="00BA768A">
              <w:rPr>
                <w:rFonts w:ascii="PT Astra Serif" w:hAnsi="PT Astra Serif"/>
                <w:sz w:val="28"/>
                <w:szCs w:val="28"/>
                <w:lang w:val="en-US"/>
              </w:rPr>
              <w:t>Saby</w:t>
            </w:r>
            <w:r w:rsidR="0088551A" w:rsidRPr="00BA768A">
              <w:rPr>
                <w:rFonts w:ascii="PT Astra Serif" w:hAnsi="PT Astra Serif"/>
                <w:sz w:val="28"/>
                <w:szCs w:val="28"/>
              </w:rPr>
              <w:t xml:space="preserve"> </w:t>
            </w:r>
            <w:r w:rsidRPr="00BA768A">
              <w:rPr>
                <w:rFonts w:ascii="PT Astra Serif" w:hAnsi="PT Astra Serif"/>
                <w:sz w:val="28"/>
                <w:szCs w:val="28"/>
              </w:rPr>
              <w:t>модуль ЭО-Базовый, Бюджет»</w:t>
            </w:r>
            <w:bookmarkStart w:id="6" w:name="_GoBack"/>
            <w:bookmarkEnd w:id="6"/>
          </w:p>
        </w:tc>
        <w:tc>
          <w:tcPr>
            <w:tcW w:w="987" w:type="dxa"/>
            <w:vAlign w:val="center"/>
          </w:tcPr>
          <w:p w:rsidR="00FA1CAF" w:rsidRPr="001E443C" w:rsidRDefault="00FA1CAF" w:rsidP="00FA1CAF">
            <w:pPr>
              <w:jc w:val="center"/>
              <w:rPr>
                <w:rFonts w:ascii="PT Astra Serif" w:hAnsi="PT Astra Serif"/>
                <w:sz w:val="28"/>
                <w:szCs w:val="28"/>
              </w:rPr>
            </w:pPr>
          </w:p>
          <w:p w:rsidR="00FA1CAF" w:rsidRPr="001E443C" w:rsidRDefault="00FA1CAF" w:rsidP="00FA1CAF">
            <w:pPr>
              <w:jc w:val="center"/>
              <w:rPr>
                <w:rFonts w:ascii="PT Astra Serif" w:hAnsi="PT Astra Serif"/>
                <w:sz w:val="28"/>
                <w:szCs w:val="28"/>
              </w:rPr>
            </w:pPr>
            <w:r w:rsidRPr="001E443C">
              <w:rPr>
                <w:rFonts w:ascii="PT Astra Serif" w:hAnsi="PT Astra Serif"/>
                <w:sz w:val="28"/>
                <w:szCs w:val="28"/>
              </w:rPr>
              <w:t>1</w:t>
            </w:r>
          </w:p>
          <w:p w:rsidR="00FA1CAF" w:rsidRPr="001E443C" w:rsidRDefault="00FA1CAF" w:rsidP="00FA1CAF">
            <w:pPr>
              <w:jc w:val="center"/>
              <w:rPr>
                <w:rFonts w:ascii="PT Astra Serif" w:hAnsi="PT Astra Serif"/>
                <w:sz w:val="28"/>
                <w:szCs w:val="28"/>
              </w:rPr>
            </w:pPr>
          </w:p>
        </w:tc>
        <w:tc>
          <w:tcPr>
            <w:tcW w:w="1260" w:type="dxa"/>
            <w:vAlign w:val="center"/>
          </w:tcPr>
          <w:p w:rsidR="00FA1CAF" w:rsidRPr="001E443C" w:rsidRDefault="00FA1CAF" w:rsidP="001C3DFD">
            <w:pPr>
              <w:jc w:val="center"/>
              <w:rPr>
                <w:rFonts w:ascii="PT Astra Serif" w:hAnsi="PT Astra Serif"/>
                <w:sz w:val="28"/>
                <w:szCs w:val="28"/>
              </w:rPr>
            </w:pPr>
          </w:p>
        </w:tc>
        <w:tc>
          <w:tcPr>
            <w:tcW w:w="1378" w:type="dxa"/>
            <w:vAlign w:val="center"/>
          </w:tcPr>
          <w:p w:rsidR="00FA1CAF" w:rsidRPr="001E443C" w:rsidRDefault="00FA1CAF" w:rsidP="00FA1CAF">
            <w:pPr>
              <w:jc w:val="center"/>
              <w:rPr>
                <w:rFonts w:ascii="PT Astra Serif" w:hAnsi="PT Astra Serif"/>
                <w:sz w:val="28"/>
                <w:szCs w:val="28"/>
              </w:rPr>
            </w:pPr>
          </w:p>
        </w:tc>
        <w:tc>
          <w:tcPr>
            <w:tcW w:w="1569" w:type="dxa"/>
            <w:vAlign w:val="center"/>
          </w:tcPr>
          <w:p w:rsidR="00FA1CAF" w:rsidRPr="001E443C" w:rsidRDefault="00FA1CAF" w:rsidP="001C3DFD">
            <w:pPr>
              <w:jc w:val="center"/>
              <w:rPr>
                <w:rFonts w:ascii="PT Astra Serif" w:hAnsi="PT Astra Serif"/>
                <w:sz w:val="28"/>
                <w:szCs w:val="28"/>
              </w:rPr>
            </w:pPr>
          </w:p>
        </w:tc>
      </w:tr>
    </w:tbl>
    <w:p w:rsidR="000A4F8B" w:rsidRPr="001E443C" w:rsidRDefault="000A4F8B" w:rsidP="004E254A">
      <w:pPr>
        <w:ind w:left="3686"/>
        <w:jc w:val="right"/>
        <w:rPr>
          <w:rFonts w:ascii="PT Astra Serif" w:hAnsi="PT Astra Serif"/>
          <w:color w:val="000000"/>
          <w:sz w:val="22"/>
          <w:szCs w:val="26"/>
        </w:rPr>
      </w:pPr>
    </w:p>
    <w:p w:rsidR="00FA1CAF" w:rsidRPr="00376380" w:rsidRDefault="001E443C" w:rsidP="00FA1CAF">
      <w:pPr>
        <w:ind w:left="360" w:firstLine="348"/>
        <w:jc w:val="both"/>
        <w:rPr>
          <w:rFonts w:ascii="PT Astra Serif" w:hAnsi="PT Astra Serif"/>
          <w:sz w:val="28"/>
          <w:szCs w:val="28"/>
        </w:rPr>
      </w:pPr>
      <w:r w:rsidRPr="001E443C">
        <w:rPr>
          <w:rFonts w:ascii="PT Astra Serif" w:hAnsi="PT Astra Serif"/>
          <w:sz w:val="28"/>
          <w:szCs w:val="28"/>
        </w:rPr>
        <w:t>Цена Контракта составляет _____________ (___________)</w:t>
      </w:r>
      <w:r w:rsidRPr="00625E7C">
        <w:rPr>
          <w:rFonts w:ascii="PT Astra Serif" w:hAnsi="PT Astra Serif"/>
          <w:sz w:val="28"/>
          <w:szCs w:val="28"/>
        </w:rPr>
        <w:t xml:space="preserve"> рублей ___ копеек, в том</w:t>
      </w:r>
      <w:r w:rsidRPr="00512B0A">
        <w:rPr>
          <w:rFonts w:ascii="PT Astra Serif" w:hAnsi="PT Astra Serif"/>
          <w:sz w:val="28"/>
          <w:szCs w:val="28"/>
        </w:rPr>
        <w:t xml:space="preserve"> числе НДС ___ % ___________(_________) рублей ___ копеек (в случае, если </w:t>
      </w:r>
      <w:r>
        <w:rPr>
          <w:rFonts w:ascii="PT Astra Serif" w:hAnsi="PT Astra Serif"/>
          <w:sz w:val="28"/>
          <w:szCs w:val="28"/>
        </w:rPr>
        <w:t>Исполнитель</w:t>
      </w:r>
      <w:r w:rsidRPr="00512B0A">
        <w:rPr>
          <w:rFonts w:ascii="PT Astra Serif" w:hAnsi="PT Astra Serif"/>
          <w:sz w:val="28"/>
          <w:szCs w:val="28"/>
        </w:rPr>
        <w:t xml:space="preserve"> не является плательщиком НДС, указать «НДС не облагается»).</w:t>
      </w:r>
    </w:p>
    <w:p w:rsidR="005E1673" w:rsidRPr="00376380" w:rsidRDefault="005E1673" w:rsidP="004E254A">
      <w:pPr>
        <w:ind w:left="3686"/>
        <w:jc w:val="right"/>
        <w:rPr>
          <w:rFonts w:ascii="PT Astra Serif" w:hAnsi="PT Astra Serif"/>
          <w:color w:val="000000"/>
          <w:sz w:val="22"/>
          <w:szCs w:val="26"/>
        </w:rPr>
      </w:pPr>
    </w:p>
    <w:p w:rsidR="005E1673" w:rsidRPr="00376380" w:rsidRDefault="005E1673" w:rsidP="004E254A">
      <w:pPr>
        <w:ind w:left="3686"/>
        <w:jc w:val="right"/>
        <w:rPr>
          <w:rFonts w:ascii="PT Astra Serif" w:hAnsi="PT Astra Serif"/>
          <w:color w:val="000000"/>
          <w:sz w:val="22"/>
          <w:szCs w:val="26"/>
        </w:rPr>
      </w:pPr>
    </w:p>
    <w:p w:rsidR="005E1673" w:rsidRPr="00376380" w:rsidRDefault="005E1673" w:rsidP="004E254A">
      <w:pPr>
        <w:ind w:left="3686"/>
        <w:jc w:val="right"/>
        <w:rPr>
          <w:rFonts w:ascii="PT Astra Serif" w:hAnsi="PT Astra Serif"/>
          <w:color w:val="000000"/>
          <w:sz w:val="22"/>
          <w:szCs w:val="26"/>
        </w:rPr>
      </w:pPr>
    </w:p>
    <w:p w:rsidR="005E1673" w:rsidRPr="00376380" w:rsidRDefault="005E1673" w:rsidP="004E254A">
      <w:pPr>
        <w:ind w:left="3686"/>
        <w:jc w:val="right"/>
        <w:rPr>
          <w:rFonts w:ascii="PT Astra Serif" w:hAnsi="PT Astra Serif"/>
          <w:color w:val="000000"/>
          <w:sz w:val="22"/>
          <w:szCs w:val="26"/>
        </w:rPr>
      </w:pPr>
    </w:p>
    <w:p w:rsidR="00E100DD" w:rsidRPr="00376380" w:rsidRDefault="00E100DD" w:rsidP="004E254A">
      <w:pPr>
        <w:ind w:left="3686"/>
        <w:jc w:val="right"/>
        <w:rPr>
          <w:rFonts w:ascii="PT Astra Serif" w:hAnsi="PT Astra Serif"/>
          <w:color w:val="000000"/>
          <w:sz w:val="22"/>
          <w:szCs w:val="26"/>
        </w:rPr>
      </w:pPr>
    </w:p>
    <w:tbl>
      <w:tblPr>
        <w:tblW w:w="0" w:type="auto"/>
        <w:tblInd w:w="-142" w:type="dxa"/>
        <w:tblLayout w:type="fixed"/>
        <w:tblLook w:val="0000" w:firstRow="0" w:lastRow="0" w:firstColumn="0" w:lastColumn="0" w:noHBand="0" w:noVBand="0"/>
      </w:tblPr>
      <w:tblGrid>
        <w:gridCol w:w="4962"/>
        <w:gridCol w:w="4961"/>
      </w:tblGrid>
      <w:tr w:rsidR="00E100DD" w:rsidRPr="00376380" w:rsidTr="00C25537">
        <w:trPr>
          <w:trHeight w:val="467"/>
        </w:trPr>
        <w:tc>
          <w:tcPr>
            <w:tcW w:w="4962" w:type="dxa"/>
            <w:shd w:val="clear" w:color="auto" w:fill="auto"/>
          </w:tcPr>
          <w:p w:rsidR="00E100DD" w:rsidRPr="00376380" w:rsidRDefault="00E100DD" w:rsidP="00C25537">
            <w:pPr>
              <w:pStyle w:val="11"/>
              <w:spacing w:line="240" w:lineRule="auto"/>
              <w:ind w:firstLine="0"/>
              <w:jc w:val="center"/>
              <w:rPr>
                <w:rFonts w:ascii="PT Astra Serif" w:hAnsi="PT Astra Serif"/>
              </w:rPr>
            </w:pPr>
            <w:r w:rsidRPr="00376380">
              <w:rPr>
                <w:rFonts w:ascii="PT Astra Serif" w:hAnsi="PT Astra Serif"/>
                <w:b/>
                <w:bCs/>
                <w:sz w:val="28"/>
                <w:szCs w:val="28"/>
              </w:rPr>
              <w:t>Лицензиат</w:t>
            </w:r>
          </w:p>
        </w:tc>
        <w:tc>
          <w:tcPr>
            <w:tcW w:w="4961" w:type="dxa"/>
            <w:shd w:val="clear" w:color="auto" w:fill="auto"/>
          </w:tcPr>
          <w:p w:rsidR="00E100DD" w:rsidRPr="00376380" w:rsidRDefault="00E100DD" w:rsidP="00C25537">
            <w:pPr>
              <w:pStyle w:val="FR1"/>
              <w:spacing w:before="0"/>
              <w:jc w:val="center"/>
              <w:rPr>
                <w:rFonts w:ascii="PT Astra Serif" w:hAnsi="PT Astra Serif"/>
              </w:rPr>
            </w:pPr>
            <w:r w:rsidRPr="00376380">
              <w:rPr>
                <w:rFonts w:ascii="PT Astra Serif" w:hAnsi="PT Astra Serif"/>
              </w:rPr>
              <w:t>Лицензиар</w:t>
            </w:r>
          </w:p>
        </w:tc>
      </w:tr>
      <w:tr w:rsidR="00E100DD" w:rsidRPr="00376380" w:rsidTr="00C25537">
        <w:trPr>
          <w:trHeight w:val="299"/>
        </w:trPr>
        <w:tc>
          <w:tcPr>
            <w:tcW w:w="4962" w:type="dxa"/>
            <w:shd w:val="clear" w:color="auto" w:fill="auto"/>
          </w:tcPr>
          <w:p w:rsidR="00E100DD" w:rsidRPr="00376380" w:rsidRDefault="00E100DD" w:rsidP="001E443C">
            <w:pPr>
              <w:jc w:val="both"/>
              <w:rPr>
                <w:rFonts w:ascii="PT Astra Serif" w:hAnsi="PT Astra Serif"/>
              </w:rPr>
            </w:pPr>
            <w:r w:rsidRPr="00376380">
              <w:rPr>
                <w:rFonts w:ascii="PT Astra Serif" w:hAnsi="PT Astra Serif"/>
                <w:sz w:val="28"/>
                <w:szCs w:val="28"/>
              </w:rPr>
              <w:t>_________________/</w:t>
            </w:r>
            <w:r w:rsidR="001E443C">
              <w:rPr>
                <w:rFonts w:ascii="PT Astra Serif" w:hAnsi="PT Astra Serif"/>
                <w:sz w:val="28"/>
                <w:szCs w:val="28"/>
              </w:rPr>
              <w:t>_________</w:t>
            </w:r>
            <w:r w:rsidRPr="00376380">
              <w:rPr>
                <w:rFonts w:ascii="PT Astra Serif" w:hAnsi="PT Astra Serif"/>
                <w:sz w:val="28"/>
                <w:szCs w:val="28"/>
              </w:rPr>
              <w:t>/</w:t>
            </w:r>
          </w:p>
        </w:tc>
        <w:tc>
          <w:tcPr>
            <w:tcW w:w="4961" w:type="dxa"/>
            <w:shd w:val="clear" w:color="auto" w:fill="auto"/>
          </w:tcPr>
          <w:p w:rsidR="00E100DD" w:rsidRPr="001E443C" w:rsidRDefault="00E100DD" w:rsidP="001E443C">
            <w:pPr>
              <w:jc w:val="both"/>
              <w:rPr>
                <w:rFonts w:ascii="PT Astra Serif" w:hAnsi="PT Astra Serif"/>
              </w:rPr>
            </w:pPr>
            <w:r w:rsidRPr="001E443C">
              <w:rPr>
                <w:rFonts w:ascii="PT Astra Serif" w:hAnsi="PT Astra Serif"/>
                <w:sz w:val="28"/>
                <w:szCs w:val="28"/>
              </w:rPr>
              <w:t>________________/</w:t>
            </w:r>
            <w:r w:rsidR="001E443C" w:rsidRPr="001E443C">
              <w:rPr>
                <w:rFonts w:ascii="PT Astra Serif" w:hAnsi="PT Astra Serif"/>
                <w:sz w:val="28"/>
                <w:szCs w:val="28"/>
              </w:rPr>
              <w:t>______</w:t>
            </w:r>
            <w:r w:rsidRPr="001E443C">
              <w:rPr>
                <w:rFonts w:ascii="PT Astra Serif" w:hAnsi="PT Astra Serif"/>
                <w:sz w:val="28"/>
                <w:szCs w:val="28"/>
              </w:rPr>
              <w:t>/</w:t>
            </w:r>
          </w:p>
        </w:tc>
      </w:tr>
    </w:tbl>
    <w:p w:rsidR="00E100DD" w:rsidRPr="00376380" w:rsidRDefault="00E100DD" w:rsidP="00E100DD">
      <w:pPr>
        <w:jc w:val="both"/>
        <w:rPr>
          <w:rFonts w:ascii="PT Astra Serif" w:hAnsi="PT Astra Serif"/>
        </w:rPr>
      </w:pPr>
      <w:r w:rsidRPr="00376380">
        <w:rPr>
          <w:rFonts w:ascii="PT Astra Serif" w:hAnsi="PT Astra Serif"/>
          <w:sz w:val="28"/>
          <w:szCs w:val="28"/>
        </w:rPr>
        <w:t>«____»_____________202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                     «____»_____________202</w:t>
      </w:r>
      <w:r w:rsidR="001C3DFD" w:rsidRPr="00376380">
        <w:rPr>
          <w:rFonts w:ascii="PT Astra Serif" w:hAnsi="PT Astra Serif"/>
          <w:sz w:val="28"/>
          <w:szCs w:val="28"/>
        </w:rPr>
        <w:t>6</w:t>
      </w:r>
      <w:r w:rsidRPr="00376380">
        <w:rPr>
          <w:rFonts w:ascii="PT Astra Serif" w:hAnsi="PT Astra Serif"/>
          <w:sz w:val="28"/>
          <w:szCs w:val="28"/>
        </w:rPr>
        <w:t xml:space="preserve"> г.</w:t>
      </w:r>
    </w:p>
    <w:p w:rsidR="00E100DD" w:rsidRPr="00376380" w:rsidRDefault="00E100DD" w:rsidP="00E100DD">
      <w:pPr>
        <w:jc w:val="both"/>
        <w:rPr>
          <w:rFonts w:ascii="PT Astra Serif" w:hAnsi="PT Astra Serif"/>
        </w:rPr>
      </w:pPr>
      <w:r w:rsidRPr="00376380">
        <w:rPr>
          <w:rFonts w:ascii="PT Astra Serif" w:hAnsi="PT Astra Serif"/>
          <w:sz w:val="28"/>
          <w:szCs w:val="28"/>
        </w:rPr>
        <w:t>М.П.                                                              М.П.</w:t>
      </w:r>
    </w:p>
    <w:sectPr w:rsidR="00E100DD" w:rsidRPr="00376380" w:rsidSect="00A70B20">
      <w:headerReference w:type="even" r:id="rId10"/>
      <w:headerReference w:type="default" r:id="rId11"/>
      <w:footerReference w:type="even" r:id="rId12"/>
      <w:pgSz w:w="11909" w:h="16834"/>
      <w:pgMar w:top="1135" w:right="709" w:bottom="993" w:left="170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762" w:rsidRDefault="000E0762" w:rsidP="009546A6">
      <w:r>
        <w:separator/>
      </w:r>
    </w:p>
  </w:endnote>
  <w:endnote w:type="continuationSeparator" w:id="0">
    <w:p w:rsidR="000E0762" w:rsidRDefault="000E0762" w:rsidP="0095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Inter Medium"/>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2C" w:rsidRDefault="007E4B2C" w:rsidP="001B2BB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7E4B2C" w:rsidRDefault="007E4B2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762" w:rsidRDefault="000E0762" w:rsidP="009546A6">
      <w:r>
        <w:separator/>
      </w:r>
    </w:p>
  </w:footnote>
  <w:footnote w:type="continuationSeparator" w:id="0">
    <w:p w:rsidR="000E0762" w:rsidRDefault="000E0762" w:rsidP="009546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2C" w:rsidRDefault="007E4B2C" w:rsidP="009A03B0">
    <w:pPr>
      <w:pStyle w:val="af"/>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7E4B2C" w:rsidRDefault="007E4B2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3AC" w:rsidRDefault="007943AC">
    <w:pPr>
      <w:pStyle w:val="af"/>
      <w:jc w:val="center"/>
    </w:pPr>
    <w:r>
      <w:fldChar w:fldCharType="begin"/>
    </w:r>
    <w:r>
      <w:instrText xml:space="preserve"> PAGE   \* MERGEFORMAT </w:instrText>
    </w:r>
    <w:r>
      <w:fldChar w:fldCharType="separate"/>
    </w:r>
    <w:r w:rsidR="00705B1C">
      <w:rPr>
        <w:noProof/>
      </w:rPr>
      <w:t>14</w:t>
    </w:r>
    <w:r>
      <w:fldChar w:fldCharType="end"/>
    </w:r>
  </w:p>
  <w:p w:rsidR="007E4B2C" w:rsidRPr="007943AC" w:rsidRDefault="007E4B2C" w:rsidP="007943AC">
    <w:pPr>
      <w:pStyle w:val="af"/>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sz w:val="24"/>
        <w:szCs w:val="24"/>
      </w:rPr>
    </w:lvl>
  </w:abstractNum>
  <w:abstractNum w:abstractNumId="1" w15:restartNumberingAfterBreak="0">
    <w:nsid w:val="00000002"/>
    <w:multiLevelType w:val="multilevel"/>
    <w:tmpl w:val="1746519E"/>
    <w:name w:val="WW8Num2"/>
    <w:lvl w:ilvl="0">
      <w:start w:val="1"/>
      <w:numFmt w:val="decimal"/>
      <w:lvlText w:val="%1."/>
      <w:lvlJc w:val="left"/>
      <w:pPr>
        <w:tabs>
          <w:tab w:val="num" w:pos="420"/>
        </w:tabs>
        <w:ind w:left="420" w:hanging="420"/>
      </w:pPr>
      <w:rPr>
        <w:rFonts w:ascii="Times New Roman" w:hAnsi="Times New Roman" w:cs="Times New Roman" w:hint="default"/>
        <w:b w:val="0"/>
      </w:rPr>
    </w:lvl>
    <w:lvl w:ilvl="1">
      <w:start w:val="1"/>
      <w:numFmt w:val="decimal"/>
      <w:lvlText w:val="%1.%2."/>
      <w:lvlJc w:val="left"/>
      <w:pPr>
        <w:tabs>
          <w:tab w:val="num" w:pos="845"/>
        </w:tabs>
        <w:ind w:left="845"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4EA2503"/>
    <w:multiLevelType w:val="multilevel"/>
    <w:tmpl w:val="4C1ACE92"/>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BB55829"/>
    <w:multiLevelType w:val="hybridMultilevel"/>
    <w:tmpl w:val="F9B42588"/>
    <w:lvl w:ilvl="0" w:tplc="45B80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11B7B"/>
    <w:multiLevelType w:val="multilevel"/>
    <w:tmpl w:val="D6D8C1C8"/>
    <w:lvl w:ilvl="0">
      <w:start w:val="4"/>
      <w:numFmt w:val="decimal"/>
      <w:lvlText w:val="%1."/>
      <w:lvlJc w:val="left"/>
      <w:pPr>
        <w:ind w:left="390" w:hanging="390"/>
      </w:pPr>
      <w:rPr>
        <w:rFonts w:hint="default"/>
        <w:i w:val="0"/>
      </w:rPr>
    </w:lvl>
    <w:lvl w:ilvl="1">
      <w:start w:val="2"/>
      <w:numFmt w:val="decimal"/>
      <w:lvlText w:val="%1.%2."/>
      <w:lvlJc w:val="left"/>
      <w:pPr>
        <w:ind w:left="1430" w:hanging="72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3204" w:hanging="108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5688" w:hanging="144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464" w:hanging="1800"/>
      </w:pPr>
      <w:rPr>
        <w:rFonts w:hint="default"/>
        <w:i w:val="0"/>
      </w:rPr>
    </w:lvl>
  </w:abstractNum>
  <w:abstractNum w:abstractNumId="5" w15:restartNumberingAfterBreak="0">
    <w:nsid w:val="19C005B1"/>
    <w:multiLevelType w:val="hybridMultilevel"/>
    <w:tmpl w:val="6CC8B660"/>
    <w:lvl w:ilvl="0" w:tplc="EDFA52A2">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1053DE"/>
    <w:multiLevelType w:val="hybridMultilevel"/>
    <w:tmpl w:val="DEDAF574"/>
    <w:lvl w:ilvl="0" w:tplc="7174E272">
      <w:start w:val="8"/>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7" w15:restartNumberingAfterBreak="0">
    <w:nsid w:val="1C6E68CA"/>
    <w:multiLevelType w:val="multilevel"/>
    <w:tmpl w:val="C81ED62A"/>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3984944"/>
    <w:multiLevelType w:val="multilevel"/>
    <w:tmpl w:val="CE54F32C"/>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4D0724A"/>
    <w:multiLevelType w:val="hybridMultilevel"/>
    <w:tmpl w:val="E1A63B7E"/>
    <w:lvl w:ilvl="0" w:tplc="9C667416">
      <w:start w:val="7"/>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25990FEE"/>
    <w:multiLevelType w:val="hybridMultilevel"/>
    <w:tmpl w:val="AE245214"/>
    <w:lvl w:ilvl="0" w:tplc="E7BA64F0">
      <w:start w:val="1"/>
      <w:numFmt w:val="decimal"/>
      <w:lvlText w:val="%1."/>
      <w:lvlJc w:val="left"/>
      <w:pPr>
        <w:ind w:left="1759" w:hanging="105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9C73BE"/>
    <w:multiLevelType w:val="multilevel"/>
    <w:tmpl w:val="A40C01D2"/>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BA05669"/>
    <w:multiLevelType w:val="hybridMultilevel"/>
    <w:tmpl w:val="D62AB6F2"/>
    <w:lvl w:ilvl="0" w:tplc="C600A2E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CA158E6"/>
    <w:multiLevelType w:val="multilevel"/>
    <w:tmpl w:val="7D6E7B92"/>
    <w:lvl w:ilvl="0">
      <w:start w:val="1"/>
      <w:numFmt w:val="decimal"/>
      <w:lvlText w:val="%1."/>
      <w:lvlJc w:val="left"/>
      <w:pPr>
        <w:ind w:left="502" w:hanging="360"/>
      </w:pPr>
      <w:rPr>
        <w:rFonts w:ascii="Times New Roman" w:eastAsia="Calibri" w:hAnsi="Times New Roman" w:cs="Times New Roman"/>
        <w:b/>
      </w:r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02E1DC4"/>
    <w:multiLevelType w:val="multilevel"/>
    <w:tmpl w:val="B1BAB74C"/>
    <w:lvl w:ilvl="0">
      <w:start w:val="2"/>
      <w:numFmt w:val="decimal"/>
      <w:lvlText w:val="%1."/>
      <w:lvlJc w:val="left"/>
      <w:pPr>
        <w:ind w:left="585" w:hanging="585"/>
      </w:pPr>
      <w:rPr>
        <w:rFonts w:hint="default"/>
        <w:sz w:val="26"/>
      </w:rPr>
    </w:lvl>
    <w:lvl w:ilvl="1">
      <w:start w:val="2"/>
      <w:numFmt w:val="decimal"/>
      <w:lvlText w:val="%1.%2."/>
      <w:lvlJc w:val="left"/>
      <w:pPr>
        <w:ind w:left="1074" w:hanging="720"/>
      </w:pPr>
      <w:rPr>
        <w:rFonts w:hint="default"/>
        <w:sz w:val="26"/>
      </w:rPr>
    </w:lvl>
    <w:lvl w:ilvl="2">
      <w:start w:val="3"/>
      <w:numFmt w:val="decimal"/>
      <w:lvlText w:val="%1.%2.%3."/>
      <w:lvlJc w:val="left"/>
      <w:pPr>
        <w:ind w:left="1428" w:hanging="720"/>
      </w:pPr>
      <w:rPr>
        <w:rFonts w:hint="default"/>
        <w:sz w:val="26"/>
        <w:szCs w:val="26"/>
      </w:rPr>
    </w:lvl>
    <w:lvl w:ilvl="3">
      <w:start w:val="1"/>
      <w:numFmt w:val="decimal"/>
      <w:lvlText w:val="%1.%2.%3.%4."/>
      <w:lvlJc w:val="left"/>
      <w:pPr>
        <w:ind w:left="2142" w:hanging="1080"/>
      </w:pPr>
      <w:rPr>
        <w:rFonts w:hint="default"/>
        <w:sz w:val="26"/>
      </w:rPr>
    </w:lvl>
    <w:lvl w:ilvl="4">
      <w:start w:val="1"/>
      <w:numFmt w:val="decimal"/>
      <w:lvlText w:val="%1.%2.%3.%4.%5."/>
      <w:lvlJc w:val="left"/>
      <w:pPr>
        <w:ind w:left="2496" w:hanging="1080"/>
      </w:pPr>
      <w:rPr>
        <w:rFonts w:hint="default"/>
        <w:sz w:val="26"/>
      </w:rPr>
    </w:lvl>
    <w:lvl w:ilvl="5">
      <w:start w:val="1"/>
      <w:numFmt w:val="decimal"/>
      <w:lvlText w:val="%1.%2.%3.%4.%5.%6."/>
      <w:lvlJc w:val="left"/>
      <w:pPr>
        <w:ind w:left="3210" w:hanging="1440"/>
      </w:pPr>
      <w:rPr>
        <w:rFonts w:hint="default"/>
        <w:sz w:val="26"/>
      </w:rPr>
    </w:lvl>
    <w:lvl w:ilvl="6">
      <w:start w:val="1"/>
      <w:numFmt w:val="decimal"/>
      <w:lvlText w:val="%1.%2.%3.%4.%5.%6.%7."/>
      <w:lvlJc w:val="left"/>
      <w:pPr>
        <w:ind w:left="3564" w:hanging="1440"/>
      </w:pPr>
      <w:rPr>
        <w:rFonts w:hint="default"/>
        <w:sz w:val="26"/>
      </w:rPr>
    </w:lvl>
    <w:lvl w:ilvl="7">
      <w:start w:val="1"/>
      <w:numFmt w:val="decimal"/>
      <w:lvlText w:val="%1.%2.%3.%4.%5.%6.%7.%8."/>
      <w:lvlJc w:val="left"/>
      <w:pPr>
        <w:ind w:left="4278" w:hanging="1800"/>
      </w:pPr>
      <w:rPr>
        <w:rFonts w:hint="default"/>
        <w:sz w:val="26"/>
      </w:rPr>
    </w:lvl>
    <w:lvl w:ilvl="8">
      <w:start w:val="1"/>
      <w:numFmt w:val="decimal"/>
      <w:lvlText w:val="%1.%2.%3.%4.%5.%6.%7.%8.%9."/>
      <w:lvlJc w:val="left"/>
      <w:pPr>
        <w:ind w:left="4992" w:hanging="2160"/>
      </w:pPr>
      <w:rPr>
        <w:rFonts w:hint="default"/>
        <w:sz w:val="26"/>
      </w:rPr>
    </w:lvl>
  </w:abstractNum>
  <w:abstractNum w:abstractNumId="15" w15:restartNumberingAfterBreak="0">
    <w:nsid w:val="373C256A"/>
    <w:multiLevelType w:val="multilevel"/>
    <w:tmpl w:val="0F2090C0"/>
    <w:lvl w:ilvl="0">
      <w:start w:val="6"/>
      <w:numFmt w:val="decimal"/>
      <w:lvlText w:val="%1."/>
      <w:lvlJc w:val="left"/>
      <w:pPr>
        <w:ind w:left="390" w:hanging="39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E9331A"/>
    <w:multiLevelType w:val="hybridMultilevel"/>
    <w:tmpl w:val="69D0E586"/>
    <w:lvl w:ilvl="0" w:tplc="3B1AC17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32368A"/>
    <w:multiLevelType w:val="multilevel"/>
    <w:tmpl w:val="04C8BA8E"/>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BB70CC7"/>
    <w:multiLevelType w:val="hybridMultilevel"/>
    <w:tmpl w:val="CB700A90"/>
    <w:lvl w:ilvl="0" w:tplc="CAA25336">
      <w:start w:val="7"/>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D506A87"/>
    <w:multiLevelType w:val="multilevel"/>
    <w:tmpl w:val="13F879D8"/>
    <w:lvl w:ilvl="0">
      <w:start w:val="1"/>
      <w:numFmt w:val="bullet"/>
      <w:lvlText w:val=""/>
      <w:lvlJc w:val="left"/>
      <w:pPr>
        <w:ind w:left="360" w:hanging="36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15:restartNumberingAfterBreak="0">
    <w:nsid w:val="3D5F1FB8"/>
    <w:multiLevelType w:val="hybridMultilevel"/>
    <w:tmpl w:val="6608A4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A07240"/>
    <w:multiLevelType w:val="hybridMultilevel"/>
    <w:tmpl w:val="4914F7F0"/>
    <w:lvl w:ilvl="0" w:tplc="6BD8D2D2">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6F26597"/>
    <w:multiLevelType w:val="multilevel"/>
    <w:tmpl w:val="32A8C9EE"/>
    <w:lvl w:ilvl="0">
      <w:start w:val="2"/>
      <w:numFmt w:val="decimal"/>
      <w:lvlText w:val="%1."/>
      <w:lvlJc w:val="left"/>
      <w:pPr>
        <w:ind w:left="630" w:hanging="630"/>
      </w:pPr>
      <w:rPr>
        <w:rFonts w:hint="default"/>
        <w:sz w:val="27"/>
      </w:rPr>
    </w:lvl>
    <w:lvl w:ilvl="1">
      <w:start w:val="4"/>
      <w:numFmt w:val="decimal"/>
      <w:lvlText w:val="%1.%2."/>
      <w:lvlJc w:val="left"/>
      <w:pPr>
        <w:ind w:left="1146" w:hanging="720"/>
      </w:pPr>
      <w:rPr>
        <w:rFonts w:hint="default"/>
        <w:sz w:val="26"/>
        <w:szCs w:val="26"/>
      </w:rPr>
    </w:lvl>
    <w:lvl w:ilvl="2">
      <w:start w:val="1"/>
      <w:numFmt w:val="decimal"/>
      <w:lvlText w:val="%1.%2.%3."/>
      <w:lvlJc w:val="left"/>
      <w:pPr>
        <w:ind w:left="1428" w:hanging="720"/>
      </w:pPr>
      <w:rPr>
        <w:rFonts w:hint="default"/>
        <w:sz w:val="26"/>
        <w:szCs w:val="26"/>
      </w:rPr>
    </w:lvl>
    <w:lvl w:ilvl="3">
      <w:start w:val="1"/>
      <w:numFmt w:val="decimal"/>
      <w:lvlText w:val="%1.%2.%3.%4."/>
      <w:lvlJc w:val="left"/>
      <w:pPr>
        <w:ind w:left="2142" w:hanging="1080"/>
      </w:pPr>
      <w:rPr>
        <w:rFonts w:hint="default"/>
        <w:sz w:val="27"/>
      </w:rPr>
    </w:lvl>
    <w:lvl w:ilvl="4">
      <w:start w:val="1"/>
      <w:numFmt w:val="decimal"/>
      <w:lvlText w:val="%1.%2.%3.%4.%5."/>
      <w:lvlJc w:val="left"/>
      <w:pPr>
        <w:ind w:left="2496" w:hanging="1080"/>
      </w:pPr>
      <w:rPr>
        <w:rFonts w:hint="default"/>
        <w:sz w:val="27"/>
      </w:rPr>
    </w:lvl>
    <w:lvl w:ilvl="5">
      <w:start w:val="1"/>
      <w:numFmt w:val="decimal"/>
      <w:lvlText w:val="%1.%2.%3.%4.%5.%6."/>
      <w:lvlJc w:val="left"/>
      <w:pPr>
        <w:ind w:left="3210" w:hanging="1440"/>
      </w:pPr>
      <w:rPr>
        <w:rFonts w:hint="default"/>
        <w:sz w:val="27"/>
      </w:rPr>
    </w:lvl>
    <w:lvl w:ilvl="6">
      <w:start w:val="1"/>
      <w:numFmt w:val="decimal"/>
      <w:lvlText w:val="%1.%2.%3.%4.%5.%6.%7."/>
      <w:lvlJc w:val="left"/>
      <w:pPr>
        <w:ind w:left="3564" w:hanging="1440"/>
      </w:pPr>
      <w:rPr>
        <w:rFonts w:hint="default"/>
        <w:sz w:val="27"/>
      </w:rPr>
    </w:lvl>
    <w:lvl w:ilvl="7">
      <w:start w:val="1"/>
      <w:numFmt w:val="decimal"/>
      <w:lvlText w:val="%1.%2.%3.%4.%5.%6.%7.%8."/>
      <w:lvlJc w:val="left"/>
      <w:pPr>
        <w:ind w:left="4278" w:hanging="1800"/>
      </w:pPr>
      <w:rPr>
        <w:rFonts w:hint="default"/>
        <w:sz w:val="27"/>
      </w:rPr>
    </w:lvl>
    <w:lvl w:ilvl="8">
      <w:start w:val="1"/>
      <w:numFmt w:val="decimal"/>
      <w:lvlText w:val="%1.%2.%3.%4.%5.%6.%7.%8.%9."/>
      <w:lvlJc w:val="left"/>
      <w:pPr>
        <w:ind w:left="4632" w:hanging="1800"/>
      </w:pPr>
      <w:rPr>
        <w:rFonts w:hint="default"/>
        <w:sz w:val="27"/>
      </w:rPr>
    </w:lvl>
  </w:abstractNum>
  <w:abstractNum w:abstractNumId="23" w15:restartNumberingAfterBreak="0">
    <w:nsid w:val="4AF5567D"/>
    <w:multiLevelType w:val="multilevel"/>
    <w:tmpl w:val="EB0010D0"/>
    <w:lvl w:ilvl="0">
      <w:start w:val="1"/>
      <w:numFmt w:val="decimal"/>
      <w:pStyle w:val="a"/>
      <w:lvlText w:val="%1."/>
      <w:lvlJc w:val="left"/>
      <w:pPr>
        <w:tabs>
          <w:tab w:val="num" w:pos="1418"/>
        </w:tabs>
        <w:ind w:left="0" w:firstLine="709"/>
      </w:pPr>
      <w:rPr>
        <w:rFonts w:hint="default"/>
        <w:b/>
      </w:rPr>
    </w:lvl>
    <w:lvl w:ilvl="1">
      <w:start w:val="1"/>
      <w:numFmt w:val="decimal"/>
      <w:lvlText w:val="%1.%2."/>
      <w:lvlJc w:val="left"/>
      <w:pPr>
        <w:tabs>
          <w:tab w:val="num" w:pos="1419"/>
        </w:tabs>
        <w:ind w:left="1" w:firstLine="709"/>
      </w:pPr>
      <w:rPr>
        <w:rFonts w:hint="default"/>
        <w:b w:val="0"/>
        <w:color w:val="auto"/>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4533DAD"/>
    <w:multiLevelType w:val="multilevel"/>
    <w:tmpl w:val="F076646E"/>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5A02EBB"/>
    <w:multiLevelType w:val="multilevel"/>
    <w:tmpl w:val="2D52EA06"/>
    <w:lvl w:ilvl="0">
      <w:start w:val="3"/>
      <w:numFmt w:val="decimal"/>
      <w:lvlText w:val="%1."/>
      <w:lvlJc w:val="left"/>
      <w:pPr>
        <w:ind w:left="390" w:hanging="390"/>
      </w:pPr>
      <w:rPr>
        <w:rFonts w:hint="default"/>
        <w:color w:val="auto"/>
      </w:rPr>
    </w:lvl>
    <w:lvl w:ilvl="1">
      <w:start w:val="2"/>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num w:numId="1">
    <w:abstractNumId w:val="23"/>
  </w:num>
  <w:num w:numId="2">
    <w:abstractNumId w:val="7"/>
  </w:num>
  <w:num w:numId="3">
    <w:abstractNumId w:val="24"/>
  </w:num>
  <w:num w:numId="4">
    <w:abstractNumId w:val="14"/>
  </w:num>
  <w:num w:numId="5">
    <w:abstractNumId w:val="17"/>
  </w:num>
  <w:num w:numId="6">
    <w:abstractNumId w:val="22"/>
  </w:num>
  <w:num w:numId="7">
    <w:abstractNumId w:val="4"/>
  </w:num>
  <w:num w:numId="8">
    <w:abstractNumId w:val="11"/>
  </w:num>
  <w:num w:numId="9">
    <w:abstractNumId w:val="19"/>
  </w:num>
  <w:num w:numId="10">
    <w:abstractNumId w:val="3"/>
  </w:num>
  <w:num w:numId="11">
    <w:abstractNumId w:val="18"/>
  </w:num>
  <w:num w:numId="12">
    <w:abstractNumId w:val="12"/>
  </w:num>
  <w:num w:numId="13">
    <w:abstractNumId w:val="10"/>
  </w:num>
  <w:num w:numId="14">
    <w:abstractNumId w:val="2"/>
  </w:num>
  <w:num w:numId="15">
    <w:abstractNumId w:val="15"/>
  </w:num>
  <w:num w:numId="16">
    <w:abstractNumId w:val="6"/>
  </w:num>
  <w:num w:numId="17">
    <w:abstractNumId w:val="9"/>
  </w:num>
  <w:num w:numId="18">
    <w:abstractNumId w:val="5"/>
  </w:num>
  <w:num w:numId="19">
    <w:abstractNumId w:val="8"/>
  </w:num>
  <w:num w:numId="20">
    <w:abstractNumId w:val="21"/>
  </w:num>
  <w:num w:numId="21">
    <w:abstractNumId w:val="25"/>
  </w:num>
  <w:num w:numId="22">
    <w:abstractNumId w:val="0"/>
  </w:num>
  <w:num w:numId="23">
    <w:abstractNumId w:val="20"/>
  </w:num>
  <w:num w:numId="24">
    <w:abstractNumId w:val="13"/>
  </w:num>
  <w:num w:numId="2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54"/>
    <w:rsid w:val="00001CF6"/>
    <w:rsid w:val="0000331B"/>
    <w:rsid w:val="0000343D"/>
    <w:rsid w:val="00004560"/>
    <w:rsid w:val="00004910"/>
    <w:rsid w:val="000102B4"/>
    <w:rsid w:val="00010F2C"/>
    <w:rsid w:val="00011785"/>
    <w:rsid w:val="00014907"/>
    <w:rsid w:val="000150CB"/>
    <w:rsid w:val="00016577"/>
    <w:rsid w:val="00016E50"/>
    <w:rsid w:val="00017A79"/>
    <w:rsid w:val="00020A86"/>
    <w:rsid w:val="00024017"/>
    <w:rsid w:val="000304C4"/>
    <w:rsid w:val="00032036"/>
    <w:rsid w:val="00033693"/>
    <w:rsid w:val="00033ACD"/>
    <w:rsid w:val="00037298"/>
    <w:rsid w:val="00040566"/>
    <w:rsid w:val="0004121B"/>
    <w:rsid w:val="000417DC"/>
    <w:rsid w:val="000425F6"/>
    <w:rsid w:val="000428A2"/>
    <w:rsid w:val="00045D90"/>
    <w:rsid w:val="00046EBB"/>
    <w:rsid w:val="00047708"/>
    <w:rsid w:val="0004777F"/>
    <w:rsid w:val="00054D6A"/>
    <w:rsid w:val="0005597A"/>
    <w:rsid w:val="00056EA2"/>
    <w:rsid w:val="000617E5"/>
    <w:rsid w:val="00061A62"/>
    <w:rsid w:val="00061AF9"/>
    <w:rsid w:val="00061DD1"/>
    <w:rsid w:val="000620BD"/>
    <w:rsid w:val="00062C5C"/>
    <w:rsid w:val="00064B1E"/>
    <w:rsid w:val="00064E02"/>
    <w:rsid w:val="000651B1"/>
    <w:rsid w:val="00067F32"/>
    <w:rsid w:val="000712F3"/>
    <w:rsid w:val="000741C2"/>
    <w:rsid w:val="00074BFF"/>
    <w:rsid w:val="0007718D"/>
    <w:rsid w:val="00077E1E"/>
    <w:rsid w:val="00080059"/>
    <w:rsid w:val="00082C90"/>
    <w:rsid w:val="00083CBF"/>
    <w:rsid w:val="00084DEF"/>
    <w:rsid w:val="000852A8"/>
    <w:rsid w:val="00087202"/>
    <w:rsid w:val="00092081"/>
    <w:rsid w:val="00092A19"/>
    <w:rsid w:val="00093E84"/>
    <w:rsid w:val="00094D56"/>
    <w:rsid w:val="00094E80"/>
    <w:rsid w:val="000A2BC3"/>
    <w:rsid w:val="000A34AD"/>
    <w:rsid w:val="000A4057"/>
    <w:rsid w:val="000A4C23"/>
    <w:rsid w:val="000A4F8B"/>
    <w:rsid w:val="000B1F82"/>
    <w:rsid w:val="000B24DC"/>
    <w:rsid w:val="000B4B80"/>
    <w:rsid w:val="000C0047"/>
    <w:rsid w:val="000C08D9"/>
    <w:rsid w:val="000C3B3C"/>
    <w:rsid w:val="000C494C"/>
    <w:rsid w:val="000C52D1"/>
    <w:rsid w:val="000C6D16"/>
    <w:rsid w:val="000C6F39"/>
    <w:rsid w:val="000C703A"/>
    <w:rsid w:val="000D054F"/>
    <w:rsid w:val="000D0C31"/>
    <w:rsid w:val="000D1E40"/>
    <w:rsid w:val="000D1F85"/>
    <w:rsid w:val="000D24D3"/>
    <w:rsid w:val="000D4C1B"/>
    <w:rsid w:val="000D4D4D"/>
    <w:rsid w:val="000D5B63"/>
    <w:rsid w:val="000E0762"/>
    <w:rsid w:val="000E2030"/>
    <w:rsid w:val="000E41D4"/>
    <w:rsid w:val="000E4298"/>
    <w:rsid w:val="000E432C"/>
    <w:rsid w:val="000E4C58"/>
    <w:rsid w:val="000E6D0D"/>
    <w:rsid w:val="000F0375"/>
    <w:rsid w:val="000F17BE"/>
    <w:rsid w:val="000F1FFB"/>
    <w:rsid w:val="000F6F8F"/>
    <w:rsid w:val="000F78B1"/>
    <w:rsid w:val="001015CB"/>
    <w:rsid w:val="00104434"/>
    <w:rsid w:val="001054CB"/>
    <w:rsid w:val="00105778"/>
    <w:rsid w:val="00105B62"/>
    <w:rsid w:val="00106BFF"/>
    <w:rsid w:val="00110357"/>
    <w:rsid w:val="001120E7"/>
    <w:rsid w:val="00113E41"/>
    <w:rsid w:val="00116A40"/>
    <w:rsid w:val="001171EA"/>
    <w:rsid w:val="0011775E"/>
    <w:rsid w:val="00126B8B"/>
    <w:rsid w:val="00126D41"/>
    <w:rsid w:val="00127FA7"/>
    <w:rsid w:val="00131651"/>
    <w:rsid w:val="00133C89"/>
    <w:rsid w:val="00135D51"/>
    <w:rsid w:val="0014225B"/>
    <w:rsid w:val="00142E6C"/>
    <w:rsid w:val="001439F3"/>
    <w:rsid w:val="00143ED7"/>
    <w:rsid w:val="00144C43"/>
    <w:rsid w:val="0014573C"/>
    <w:rsid w:val="00145ACF"/>
    <w:rsid w:val="001463F5"/>
    <w:rsid w:val="001475B2"/>
    <w:rsid w:val="00150C6E"/>
    <w:rsid w:val="00153215"/>
    <w:rsid w:val="00153BE2"/>
    <w:rsid w:val="001541BB"/>
    <w:rsid w:val="00154F67"/>
    <w:rsid w:val="0016311B"/>
    <w:rsid w:val="00163BD2"/>
    <w:rsid w:val="00164BBC"/>
    <w:rsid w:val="00164D8C"/>
    <w:rsid w:val="0016529E"/>
    <w:rsid w:val="00166E78"/>
    <w:rsid w:val="00167D69"/>
    <w:rsid w:val="00172DE9"/>
    <w:rsid w:val="0017400E"/>
    <w:rsid w:val="0017495A"/>
    <w:rsid w:val="00176D46"/>
    <w:rsid w:val="00177D6F"/>
    <w:rsid w:val="00182382"/>
    <w:rsid w:val="00182948"/>
    <w:rsid w:val="001837BD"/>
    <w:rsid w:val="001846D8"/>
    <w:rsid w:val="001847BA"/>
    <w:rsid w:val="00185747"/>
    <w:rsid w:val="001866E7"/>
    <w:rsid w:val="00186BDF"/>
    <w:rsid w:val="00187399"/>
    <w:rsid w:val="001921B2"/>
    <w:rsid w:val="001A2398"/>
    <w:rsid w:val="001A4C35"/>
    <w:rsid w:val="001A4D39"/>
    <w:rsid w:val="001A54A0"/>
    <w:rsid w:val="001A5FEA"/>
    <w:rsid w:val="001A6BAB"/>
    <w:rsid w:val="001A73C4"/>
    <w:rsid w:val="001A7F41"/>
    <w:rsid w:val="001A7FEF"/>
    <w:rsid w:val="001B030F"/>
    <w:rsid w:val="001B2BB4"/>
    <w:rsid w:val="001B4769"/>
    <w:rsid w:val="001B4F20"/>
    <w:rsid w:val="001B4FA1"/>
    <w:rsid w:val="001B5409"/>
    <w:rsid w:val="001B7B82"/>
    <w:rsid w:val="001C3DFD"/>
    <w:rsid w:val="001C3FCE"/>
    <w:rsid w:val="001C6089"/>
    <w:rsid w:val="001D1189"/>
    <w:rsid w:val="001D19C9"/>
    <w:rsid w:val="001D560F"/>
    <w:rsid w:val="001D5887"/>
    <w:rsid w:val="001D6197"/>
    <w:rsid w:val="001D6CDA"/>
    <w:rsid w:val="001D70AD"/>
    <w:rsid w:val="001E2FE6"/>
    <w:rsid w:val="001E42C8"/>
    <w:rsid w:val="001E443C"/>
    <w:rsid w:val="001E44D1"/>
    <w:rsid w:val="001E4E37"/>
    <w:rsid w:val="001E7708"/>
    <w:rsid w:val="001F6FAA"/>
    <w:rsid w:val="0020378E"/>
    <w:rsid w:val="00203DD2"/>
    <w:rsid w:val="00203FB2"/>
    <w:rsid w:val="0020549B"/>
    <w:rsid w:val="00206122"/>
    <w:rsid w:val="00206311"/>
    <w:rsid w:val="0020747D"/>
    <w:rsid w:val="00212E44"/>
    <w:rsid w:val="002136CF"/>
    <w:rsid w:val="00213AD4"/>
    <w:rsid w:val="00217096"/>
    <w:rsid w:val="00221654"/>
    <w:rsid w:val="00224D3E"/>
    <w:rsid w:val="00225595"/>
    <w:rsid w:val="00227140"/>
    <w:rsid w:val="002302A3"/>
    <w:rsid w:val="0023416D"/>
    <w:rsid w:val="002343C3"/>
    <w:rsid w:val="002345A7"/>
    <w:rsid w:val="00234A5D"/>
    <w:rsid w:val="00236A9B"/>
    <w:rsid w:val="00236BE5"/>
    <w:rsid w:val="00240610"/>
    <w:rsid w:val="002410B2"/>
    <w:rsid w:val="00243C37"/>
    <w:rsid w:val="00243E89"/>
    <w:rsid w:val="00245F80"/>
    <w:rsid w:val="00246BE4"/>
    <w:rsid w:val="002477FA"/>
    <w:rsid w:val="00250333"/>
    <w:rsid w:val="00250992"/>
    <w:rsid w:val="002519A8"/>
    <w:rsid w:val="00251C36"/>
    <w:rsid w:val="00252173"/>
    <w:rsid w:val="0025402A"/>
    <w:rsid w:val="00254970"/>
    <w:rsid w:val="00254E39"/>
    <w:rsid w:val="002555C3"/>
    <w:rsid w:val="002608D2"/>
    <w:rsid w:val="002640A2"/>
    <w:rsid w:val="0026471F"/>
    <w:rsid w:val="00265864"/>
    <w:rsid w:val="00266609"/>
    <w:rsid w:val="00267280"/>
    <w:rsid w:val="002735E7"/>
    <w:rsid w:val="00273805"/>
    <w:rsid w:val="0027550F"/>
    <w:rsid w:val="00276BB0"/>
    <w:rsid w:val="002805C7"/>
    <w:rsid w:val="002807E7"/>
    <w:rsid w:val="00283894"/>
    <w:rsid w:val="0028431D"/>
    <w:rsid w:val="002901BC"/>
    <w:rsid w:val="00291ACD"/>
    <w:rsid w:val="00293F97"/>
    <w:rsid w:val="00295CF1"/>
    <w:rsid w:val="0029695D"/>
    <w:rsid w:val="002A18FD"/>
    <w:rsid w:val="002A1C32"/>
    <w:rsid w:val="002A58C8"/>
    <w:rsid w:val="002B083D"/>
    <w:rsid w:val="002B1A1E"/>
    <w:rsid w:val="002B2CD6"/>
    <w:rsid w:val="002B2D9A"/>
    <w:rsid w:val="002B2DA9"/>
    <w:rsid w:val="002B4E16"/>
    <w:rsid w:val="002B5D2A"/>
    <w:rsid w:val="002B7690"/>
    <w:rsid w:val="002B77A2"/>
    <w:rsid w:val="002B7E47"/>
    <w:rsid w:val="002C3341"/>
    <w:rsid w:val="002C526C"/>
    <w:rsid w:val="002D28B3"/>
    <w:rsid w:val="002D43D8"/>
    <w:rsid w:val="002D544F"/>
    <w:rsid w:val="002D6DD0"/>
    <w:rsid w:val="002E1764"/>
    <w:rsid w:val="002E2FC8"/>
    <w:rsid w:val="002E370E"/>
    <w:rsid w:val="002E3D51"/>
    <w:rsid w:val="002E4F87"/>
    <w:rsid w:val="002E58D6"/>
    <w:rsid w:val="002E7CCD"/>
    <w:rsid w:val="002F1492"/>
    <w:rsid w:val="002F2A63"/>
    <w:rsid w:val="002F5883"/>
    <w:rsid w:val="002F684A"/>
    <w:rsid w:val="00300050"/>
    <w:rsid w:val="00301810"/>
    <w:rsid w:val="00302792"/>
    <w:rsid w:val="0030770D"/>
    <w:rsid w:val="00307BDE"/>
    <w:rsid w:val="00310459"/>
    <w:rsid w:val="0031231A"/>
    <w:rsid w:val="0031454B"/>
    <w:rsid w:val="003168CF"/>
    <w:rsid w:val="003200C6"/>
    <w:rsid w:val="00322AEA"/>
    <w:rsid w:val="00324DAE"/>
    <w:rsid w:val="00325CF2"/>
    <w:rsid w:val="00325D51"/>
    <w:rsid w:val="0032628E"/>
    <w:rsid w:val="00331E5C"/>
    <w:rsid w:val="003343A5"/>
    <w:rsid w:val="00334F27"/>
    <w:rsid w:val="003401B9"/>
    <w:rsid w:val="0034090B"/>
    <w:rsid w:val="00340A36"/>
    <w:rsid w:val="003456AC"/>
    <w:rsid w:val="00345CDD"/>
    <w:rsid w:val="00347DFD"/>
    <w:rsid w:val="00350EA6"/>
    <w:rsid w:val="00351A7B"/>
    <w:rsid w:val="0035312F"/>
    <w:rsid w:val="00353347"/>
    <w:rsid w:val="00361B28"/>
    <w:rsid w:val="00361B91"/>
    <w:rsid w:val="00363FBA"/>
    <w:rsid w:val="00366B00"/>
    <w:rsid w:val="00366EB4"/>
    <w:rsid w:val="0037116A"/>
    <w:rsid w:val="00371389"/>
    <w:rsid w:val="00372FC6"/>
    <w:rsid w:val="00373864"/>
    <w:rsid w:val="00376380"/>
    <w:rsid w:val="003765C7"/>
    <w:rsid w:val="00381380"/>
    <w:rsid w:val="00382016"/>
    <w:rsid w:val="00382BE1"/>
    <w:rsid w:val="0038433B"/>
    <w:rsid w:val="0038744F"/>
    <w:rsid w:val="00387801"/>
    <w:rsid w:val="00390203"/>
    <w:rsid w:val="00395D14"/>
    <w:rsid w:val="00396638"/>
    <w:rsid w:val="00397241"/>
    <w:rsid w:val="003A014C"/>
    <w:rsid w:val="003A1CE7"/>
    <w:rsid w:val="003A216C"/>
    <w:rsid w:val="003A35C3"/>
    <w:rsid w:val="003A4B09"/>
    <w:rsid w:val="003A5810"/>
    <w:rsid w:val="003A5DB9"/>
    <w:rsid w:val="003A5E5D"/>
    <w:rsid w:val="003B117E"/>
    <w:rsid w:val="003B4A2C"/>
    <w:rsid w:val="003B62C1"/>
    <w:rsid w:val="003B6C5A"/>
    <w:rsid w:val="003C3E1F"/>
    <w:rsid w:val="003C40B2"/>
    <w:rsid w:val="003D06D8"/>
    <w:rsid w:val="003D1D96"/>
    <w:rsid w:val="003D2501"/>
    <w:rsid w:val="003D3C2A"/>
    <w:rsid w:val="003D4DC8"/>
    <w:rsid w:val="003D79FE"/>
    <w:rsid w:val="003E0C0C"/>
    <w:rsid w:val="003E1410"/>
    <w:rsid w:val="003E5240"/>
    <w:rsid w:val="003E55BC"/>
    <w:rsid w:val="003E6C1E"/>
    <w:rsid w:val="003E6DFD"/>
    <w:rsid w:val="003E7A65"/>
    <w:rsid w:val="003F1414"/>
    <w:rsid w:val="003F1DEB"/>
    <w:rsid w:val="003F1EB0"/>
    <w:rsid w:val="003F6FB3"/>
    <w:rsid w:val="0040480E"/>
    <w:rsid w:val="00406933"/>
    <w:rsid w:val="00406E5C"/>
    <w:rsid w:val="00407658"/>
    <w:rsid w:val="00407FE1"/>
    <w:rsid w:val="0041521B"/>
    <w:rsid w:val="00416400"/>
    <w:rsid w:val="004204D0"/>
    <w:rsid w:val="004224C0"/>
    <w:rsid w:val="00423020"/>
    <w:rsid w:val="0042318A"/>
    <w:rsid w:val="00427F80"/>
    <w:rsid w:val="00430FF8"/>
    <w:rsid w:val="004318DD"/>
    <w:rsid w:val="004322FF"/>
    <w:rsid w:val="00433D73"/>
    <w:rsid w:val="0043534F"/>
    <w:rsid w:val="0044020D"/>
    <w:rsid w:val="00440D21"/>
    <w:rsid w:val="00441EDC"/>
    <w:rsid w:val="00445AC1"/>
    <w:rsid w:val="00446B41"/>
    <w:rsid w:val="00446CBE"/>
    <w:rsid w:val="00447D0F"/>
    <w:rsid w:val="00451867"/>
    <w:rsid w:val="00453783"/>
    <w:rsid w:val="00456B08"/>
    <w:rsid w:val="004619B9"/>
    <w:rsid w:val="00464452"/>
    <w:rsid w:val="00464954"/>
    <w:rsid w:val="00464A31"/>
    <w:rsid w:val="00464D3F"/>
    <w:rsid w:val="00465D2B"/>
    <w:rsid w:val="00466223"/>
    <w:rsid w:val="00466C09"/>
    <w:rsid w:val="00470466"/>
    <w:rsid w:val="00470887"/>
    <w:rsid w:val="00470EE7"/>
    <w:rsid w:val="00472143"/>
    <w:rsid w:val="0047491C"/>
    <w:rsid w:val="00475C5C"/>
    <w:rsid w:val="00481050"/>
    <w:rsid w:val="00481807"/>
    <w:rsid w:val="00482606"/>
    <w:rsid w:val="004858ED"/>
    <w:rsid w:val="00485C2E"/>
    <w:rsid w:val="00486D29"/>
    <w:rsid w:val="004940EB"/>
    <w:rsid w:val="0049556A"/>
    <w:rsid w:val="004A22D3"/>
    <w:rsid w:val="004A3F90"/>
    <w:rsid w:val="004A5D88"/>
    <w:rsid w:val="004A6A44"/>
    <w:rsid w:val="004B1D81"/>
    <w:rsid w:val="004B2163"/>
    <w:rsid w:val="004B2323"/>
    <w:rsid w:val="004B2C28"/>
    <w:rsid w:val="004B2FFD"/>
    <w:rsid w:val="004B30E3"/>
    <w:rsid w:val="004C0A8E"/>
    <w:rsid w:val="004C1191"/>
    <w:rsid w:val="004C3258"/>
    <w:rsid w:val="004C7751"/>
    <w:rsid w:val="004C77AF"/>
    <w:rsid w:val="004C7A50"/>
    <w:rsid w:val="004D346F"/>
    <w:rsid w:val="004D36DB"/>
    <w:rsid w:val="004D6444"/>
    <w:rsid w:val="004D66AA"/>
    <w:rsid w:val="004D6B1B"/>
    <w:rsid w:val="004D7EC9"/>
    <w:rsid w:val="004E0EB8"/>
    <w:rsid w:val="004E254A"/>
    <w:rsid w:val="004E26D0"/>
    <w:rsid w:val="004E2C5B"/>
    <w:rsid w:val="004E2EFE"/>
    <w:rsid w:val="004E3419"/>
    <w:rsid w:val="004E45EE"/>
    <w:rsid w:val="004E4B69"/>
    <w:rsid w:val="004E6339"/>
    <w:rsid w:val="004E6404"/>
    <w:rsid w:val="004E6756"/>
    <w:rsid w:val="004E7310"/>
    <w:rsid w:val="004E7545"/>
    <w:rsid w:val="004E7626"/>
    <w:rsid w:val="004F13A3"/>
    <w:rsid w:val="004F254A"/>
    <w:rsid w:val="004F3BB0"/>
    <w:rsid w:val="004F3FB4"/>
    <w:rsid w:val="004F5FFF"/>
    <w:rsid w:val="004F6041"/>
    <w:rsid w:val="004F716D"/>
    <w:rsid w:val="004F737F"/>
    <w:rsid w:val="004F7B85"/>
    <w:rsid w:val="0050271C"/>
    <w:rsid w:val="00502BAC"/>
    <w:rsid w:val="00502F8C"/>
    <w:rsid w:val="005035CC"/>
    <w:rsid w:val="0050618C"/>
    <w:rsid w:val="005074C5"/>
    <w:rsid w:val="00510695"/>
    <w:rsid w:val="00510B2E"/>
    <w:rsid w:val="00510D85"/>
    <w:rsid w:val="00511435"/>
    <w:rsid w:val="005117F2"/>
    <w:rsid w:val="005123F3"/>
    <w:rsid w:val="00513B61"/>
    <w:rsid w:val="005141C9"/>
    <w:rsid w:val="00515806"/>
    <w:rsid w:val="00515C94"/>
    <w:rsid w:val="00517BA3"/>
    <w:rsid w:val="00520BBA"/>
    <w:rsid w:val="00520E91"/>
    <w:rsid w:val="005252E1"/>
    <w:rsid w:val="00532BA3"/>
    <w:rsid w:val="005338C7"/>
    <w:rsid w:val="00540BC2"/>
    <w:rsid w:val="00541435"/>
    <w:rsid w:val="0054143D"/>
    <w:rsid w:val="00542B2A"/>
    <w:rsid w:val="00543E36"/>
    <w:rsid w:val="00544A76"/>
    <w:rsid w:val="00545A05"/>
    <w:rsid w:val="0054669C"/>
    <w:rsid w:val="00546F35"/>
    <w:rsid w:val="00550C12"/>
    <w:rsid w:val="00551BB0"/>
    <w:rsid w:val="00552107"/>
    <w:rsid w:val="00552FD8"/>
    <w:rsid w:val="00554077"/>
    <w:rsid w:val="00555F23"/>
    <w:rsid w:val="00561021"/>
    <w:rsid w:val="005610A5"/>
    <w:rsid w:val="005612A2"/>
    <w:rsid w:val="00562ECF"/>
    <w:rsid w:val="0056378C"/>
    <w:rsid w:val="00565D06"/>
    <w:rsid w:val="005679D4"/>
    <w:rsid w:val="00567F74"/>
    <w:rsid w:val="00571472"/>
    <w:rsid w:val="00571A7E"/>
    <w:rsid w:val="00572760"/>
    <w:rsid w:val="00572970"/>
    <w:rsid w:val="00572CC0"/>
    <w:rsid w:val="00572D69"/>
    <w:rsid w:val="00575331"/>
    <w:rsid w:val="005809AD"/>
    <w:rsid w:val="00580D3B"/>
    <w:rsid w:val="005818B9"/>
    <w:rsid w:val="005839DF"/>
    <w:rsid w:val="00587C1E"/>
    <w:rsid w:val="00587EB7"/>
    <w:rsid w:val="0059400D"/>
    <w:rsid w:val="0059448F"/>
    <w:rsid w:val="00594547"/>
    <w:rsid w:val="00595557"/>
    <w:rsid w:val="00596972"/>
    <w:rsid w:val="005A1BED"/>
    <w:rsid w:val="005A1D4D"/>
    <w:rsid w:val="005A1F7A"/>
    <w:rsid w:val="005A59B7"/>
    <w:rsid w:val="005A5B91"/>
    <w:rsid w:val="005A6DB6"/>
    <w:rsid w:val="005A6E5E"/>
    <w:rsid w:val="005A773B"/>
    <w:rsid w:val="005B675B"/>
    <w:rsid w:val="005B6B83"/>
    <w:rsid w:val="005B7C60"/>
    <w:rsid w:val="005C0943"/>
    <w:rsid w:val="005C2612"/>
    <w:rsid w:val="005C34EE"/>
    <w:rsid w:val="005C37D4"/>
    <w:rsid w:val="005C3F01"/>
    <w:rsid w:val="005C4A2B"/>
    <w:rsid w:val="005C4F0F"/>
    <w:rsid w:val="005C5173"/>
    <w:rsid w:val="005C5BA0"/>
    <w:rsid w:val="005C7569"/>
    <w:rsid w:val="005D09C6"/>
    <w:rsid w:val="005D0D34"/>
    <w:rsid w:val="005D1752"/>
    <w:rsid w:val="005D3509"/>
    <w:rsid w:val="005D4C6D"/>
    <w:rsid w:val="005D4E11"/>
    <w:rsid w:val="005D5318"/>
    <w:rsid w:val="005D5D4D"/>
    <w:rsid w:val="005D6363"/>
    <w:rsid w:val="005D6B43"/>
    <w:rsid w:val="005D7390"/>
    <w:rsid w:val="005E0533"/>
    <w:rsid w:val="005E1257"/>
    <w:rsid w:val="005E1673"/>
    <w:rsid w:val="005E4A0D"/>
    <w:rsid w:val="005F35E7"/>
    <w:rsid w:val="005F498C"/>
    <w:rsid w:val="005F58CD"/>
    <w:rsid w:val="0060000D"/>
    <w:rsid w:val="0060075E"/>
    <w:rsid w:val="006022CB"/>
    <w:rsid w:val="00602D49"/>
    <w:rsid w:val="0060467A"/>
    <w:rsid w:val="006053AE"/>
    <w:rsid w:val="006063A5"/>
    <w:rsid w:val="006066E7"/>
    <w:rsid w:val="0060788E"/>
    <w:rsid w:val="0061103C"/>
    <w:rsid w:val="00611203"/>
    <w:rsid w:val="00611259"/>
    <w:rsid w:val="00611AFE"/>
    <w:rsid w:val="00616C6C"/>
    <w:rsid w:val="00622030"/>
    <w:rsid w:val="00625E7C"/>
    <w:rsid w:val="00626031"/>
    <w:rsid w:val="00627EDC"/>
    <w:rsid w:val="0063284B"/>
    <w:rsid w:val="00634B94"/>
    <w:rsid w:val="00635E93"/>
    <w:rsid w:val="00636B48"/>
    <w:rsid w:val="0063732E"/>
    <w:rsid w:val="00640A1E"/>
    <w:rsid w:val="00642ABB"/>
    <w:rsid w:val="00644ECA"/>
    <w:rsid w:val="00645FBA"/>
    <w:rsid w:val="00646337"/>
    <w:rsid w:val="00647CF5"/>
    <w:rsid w:val="00657E91"/>
    <w:rsid w:val="00660DFC"/>
    <w:rsid w:val="00664853"/>
    <w:rsid w:val="00665162"/>
    <w:rsid w:val="006702E5"/>
    <w:rsid w:val="00674F22"/>
    <w:rsid w:val="00675272"/>
    <w:rsid w:val="00676232"/>
    <w:rsid w:val="0068060D"/>
    <w:rsid w:val="00683C99"/>
    <w:rsid w:val="0068467F"/>
    <w:rsid w:val="006846C6"/>
    <w:rsid w:val="006856A3"/>
    <w:rsid w:val="00685793"/>
    <w:rsid w:val="006863AE"/>
    <w:rsid w:val="00690829"/>
    <w:rsid w:val="00691449"/>
    <w:rsid w:val="00691A63"/>
    <w:rsid w:val="00691AA8"/>
    <w:rsid w:val="00693285"/>
    <w:rsid w:val="0069507C"/>
    <w:rsid w:val="00695119"/>
    <w:rsid w:val="00696260"/>
    <w:rsid w:val="00696497"/>
    <w:rsid w:val="006973B4"/>
    <w:rsid w:val="00697DF2"/>
    <w:rsid w:val="006A14EA"/>
    <w:rsid w:val="006A281B"/>
    <w:rsid w:val="006A381E"/>
    <w:rsid w:val="006A384D"/>
    <w:rsid w:val="006A5972"/>
    <w:rsid w:val="006A6346"/>
    <w:rsid w:val="006A6E19"/>
    <w:rsid w:val="006A778F"/>
    <w:rsid w:val="006B1157"/>
    <w:rsid w:val="006B1664"/>
    <w:rsid w:val="006B2944"/>
    <w:rsid w:val="006B4906"/>
    <w:rsid w:val="006B5057"/>
    <w:rsid w:val="006B6D5E"/>
    <w:rsid w:val="006B6D93"/>
    <w:rsid w:val="006B6DAC"/>
    <w:rsid w:val="006B763A"/>
    <w:rsid w:val="006C1F74"/>
    <w:rsid w:val="006C2861"/>
    <w:rsid w:val="006C46FA"/>
    <w:rsid w:val="006C4C0C"/>
    <w:rsid w:val="006C561B"/>
    <w:rsid w:val="006C79BA"/>
    <w:rsid w:val="006D0299"/>
    <w:rsid w:val="006D32C3"/>
    <w:rsid w:val="006D35AB"/>
    <w:rsid w:val="006D3695"/>
    <w:rsid w:val="006D6F70"/>
    <w:rsid w:val="006D7573"/>
    <w:rsid w:val="006E1E0B"/>
    <w:rsid w:val="006E3FEA"/>
    <w:rsid w:val="006E4301"/>
    <w:rsid w:val="006E53F6"/>
    <w:rsid w:val="006E6FEC"/>
    <w:rsid w:val="006E7675"/>
    <w:rsid w:val="006E7B24"/>
    <w:rsid w:val="006F03E4"/>
    <w:rsid w:val="006F0B69"/>
    <w:rsid w:val="006F1C0D"/>
    <w:rsid w:val="006F4780"/>
    <w:rsid w:val="006F6E90"/>
    <w:rsid w:val="00702F12"/>
    <w:rsid w:val="00705B1C"/>
    <w:rsid w:val="00707992"/>
    <w:rsid w:val="007110E6"/>
    <w:rsid w:val="00711679"/>
    <w:rsid w:val="007158F7"/>
    <w:rsid w:val="00715C4B"/>
    <w:rsid w:val="00715EAF"/>
    <w:rsid w:val="007167E2"/>
    <w:rsid w:val="0072000E"/>
    <w:rsid w:val="00720834"/>
    <w:rsid w:val="00723F9B"/>
    <w:rsid w:val="00725B03"/>
    <w:rsid w:val="007263F4"/>
    <w:rsid w:val="00730754"/>
    <w:rsid w:val="0073674F"/>
    <w:rsid w:val="00737787"/>
    <w:rsid w:val="0074057E"/>
    <w:rsid w:val="00741C9D"/>
    <w:rsid w:val="007448B8"/>
    <w:rsid w:val="00746CB7"/>
    <w:rsid w:val="007473B6"/>
    <w:rsid w:val="00747F99"/>
    <w:rsid w:val="007502C5"/>
    <w:rsid w:val="007516B2"/>
    <w:rsid w:val="007528CE"/>
    <w:rsid w:val="00753B91"/>
    <w:rsid w:val="00753EEC"/>
    <w:rsid w:val="0075591E"/>
    <w:rsid w:val="00755E5B"/>
    <w:rsid w:val="0075654B"/>
    <w:rsid w:val="007565A8"/>
    <w:rsid w:val="0076137D"/>
    <w:rsid w:val="00762381"/>
    <w:rsid w:val="00762EDF"/>
    <w:rsid w:val="00764AA5"/>
    <w:rsid w:val="00767C24"/>
    <w:rsid w:val="0077029A"/>
    <w:rsid w:val="0077143B"/>
    <w:rsid w:val="00772413"/>
    <w:rsid w:val="00773784"/>
    <w:rsid w:val="00773C59"/>
    <w:rsid w:val="007813EA"/>
    <w:rsid w:val="00784D44"/>
    <w:rsid w:val="0079324C"/>
    <w:rsid w:val="00793E4E"/>
    <w:rsid w:val="007943AC"/>
    <w:rsid w:val="00795168"/>
    <w:rsid w:val="00795865"/>
    <w:rsid w:val="00797262"/>
    <w:rsid w:val="007A0A54"/>
    <w:rsid w:val="007A1A34"/>
    <w:rsid w:val="007A3DE9"/>
    <w:rsid w:val="007A47E6"/>
    <w:rsid w:val="007A78FE"/>
    <w:rsid w:val="007B053A"/>
    <w:rsid w:val="007B0610"/>
    <w:rsid w:val="007B1C12"/>
    <w:rsid w:val="007B30FF"/>
    <w:rsid w:val="007B3ABF"/>
    <w:rsid w:val="007B3FDB"/>
    <w:rsid w:val="007B4F8D"/>
    <w:rsid w:val="007B5229"/>
    <w:rsid w:val="007B6C8D"/>
    <w:rsid w:val="007B715B"/>
    <w:rsid w:val="007C2433"/>
    <w:rsid w:val="007C3E05"/>
    <w:rsid w:val="007C50E0"/>
    <w:rsid w:val="007C5C3E"/>
    <w:rsid w:val="007C6978"/>
    <w:rsid w:val="007D1863"/>
    <w:rsid w:val="007D18A9"/>
    <w:rsid w:val="007D1ABD"/>
    <w:rsid w:val="007D3DE6"/>
    <w:rsid w:val="007D50F7"/>
    <w:rsid w:val="007D6ADE"/>
    <w:rsid w:val="007E09E0"/>
    <w:rsid w:val="007E1F05"/>
    <w:rsid w:val="007E4B2C"/>
    <w:rsid w:val="007E6E98"/>
    <w:rsid w:val="007F7E90"/>
    <w:rsid w:val="007F7FDC"/>
    <w:rsid w:val="00801C53"/>
    <w:rsid w:val="008032BB"/>
    <w:rsid w:val="008036FE"/>
    <w:rsid w:val="0080596D"/>
    <w:rsid w:val="0081141C"/>
    <w:rsid w:val="008119A6"/>
    <w:rsid w:val="00812116"/>
    <w:rsid w:val="00817969"/>
    <w:rsid w:val="0082092F"/>
    <w:rsid w:val="00822D1B"/>
    <w:rsid w:val="00826CD6"/>
    <w:rsid w:val="00826CF1"/>
    <w:rsid w:val="00827800"/>
    <w:rsid w:val="008321A8"/>
    <w:rsid w:val="00832822"/>
    <w:rsid w:val="00832AB3"/>
    <w:rsid w:val="00833BB5"/>
    <w:rsid w:val="00833F7E"/>
    <w:rsid w:val="00836D58"/>
    <w:rsid w:val="0083760B"/>
    <w:rsid w:val="00837D3E"/>
    <w:rsid w:val="008408C0"/>
    <w:rsid w:val="0084205D"/>
    <w:rsid w:val="00842270"/>
    <w:rsid w:val="00843990"/>
    <w:rsid w:val="008455FC"/>
    <w:rsid w:val="00847B36"/>
    <w:rsid w:val="00856DC5"/>
    <w:rsid w:val="00857A27"/>
    <w:rsid w:val="0086024A"/>
    <w:rsid w:val="008645DC"/>
    <w:rsid w:val="00865E6B"/>
    <w:rsid w:val="008709AC"/>
    <w:rsid w:val="00870C85"/>
    <w:rsid w:val="00874E08"/>
    <w:rsid w:val="0087569F"/>
    <w:rsid w:val="00875E6D"/>
    <w:rsid w:val="00880983"/>
    <w:rsid w:val="008820E6"/>
    <w:rsid w:val="0088368F"/>
    <w:rsid w:val="00883D72"/>
    <w:rsid w:val="00883F9C"/>
    <w:rsid w:val="00884192"/>
    <w:rsid w:val="008842F9"/>
    <w:rsid w:val="00884A1F"/>
    <w:rsid w:val="00884C3D"/>
    <w:rsid w:val="0088551A"/>
    <w:rsid w:val="00885EB8"/>
    <w:rsid w:val="00887EAE"/>
    <w:rsid w:val="00887EE3"/>
    <w:rsid w:val="00891DFC"/>
    <w:rsid w:val="00892513"/>
    <w:rsid w:val="00892834"/>
    <w:rsid w:val="008A0658"/>
    <w:rsid w:val="008A1D05"/>
    <w:rsid w:val="008A3E74"/>
    <w:rsid w:val="008A4D64"/>
    <w:rsid w:val="008A4E0B"/>
    <w:rsid w:val="008A728A"/>
    <w:rsid w:val="008B0B72"/>
    <w:rsid w:val="008B1351"/>
    <w:rsid w:val="008B1E44"/>
    <w:rsid w:val="008B2707"/>
    <w:rsid w:val="008B659D"/>
    <w:rsid w:val="008C1BF2"/>
    <w:rsid w:val="008C3C4B"/>
    <w:rsid w:val="008C5832"/>
    <w:rsid w:val="008D24A7"/>
    <w:rsid w:val="008D48E8"/>
    <w:rsid w:val="008D5EAC"/>
    <w:rsid w:val="008D775B"/>
    <w:rsid w:val="008D7E37"/>
    <w:rsid w:val="008E06D9"/>
    <w:rsid w:val="008E2660"/>
    <w:rsid w:val="008E3BC5"/>
    <w:rsid w:val="008E457B"/>
    <w:rsid w:val="008E46D5"/>
    <w:rsid w:val="008E472C"/>
    <w:rsid w:val="008E797E"/>
    <w:rsid w:val="008F1548"/>
    <w:rsid w:val="008F6516"/>
    <w:rsid w:val="008F6E61"/>
    <w:rsid w:val="00901F93"/>
    <w:rsid w:val="00902B5B"/>
    <w:rsid w:val="009039B1"/>
    <w:rsid w:val="00905051"/>
    <w:rsid w:val="00906213"/>
    <w:rsid w:val="00906FCF"/>
    <w:rsid w:val="00910E9F"/>
    <w:rsid w:val="0091134C"/>
    <w:rsid w:val="00912F68"/>
    <w:rsid w:val="00913154"/>
    <w:rsid w:val="0091593C"/>
    <w:rsid w:val="00916EF9"/>
    <w:rsid w:val="00921966"/>
    <w:rsid w:val="00924920"/>
    <w:rsid w:val="00924D32"/>
    <w:rsid w:val="00925AC3"/>
    <w:rsid w:val="0092681D"/>
    <w:rsid w:val="00927AF2"/>
    <w:rsid w:val="00930B4F"/>
    <w:rsid w:val="00933025"/>
    <w:rsid w:val="00934A3B"/>
    <w:rsid w:val="00936501"/>
    <w:rsid w:val="0093743C"/>
    <w:rsid w:val="009375FC"/>
    <w:rsid w:val="00944177"/>
    <w:rsid w:val="00945E38"/>
    <w:rsid w:val="009461CE"/>
    <w:rsid w:val="00946776"/>
    <w:rsid w:val="00947513"/>
    <w:rsid w:val="009475BA"/>
    <w:rsid w:val="00947E06"/>
    <w:rsid w:val="00952384"/>
    <w:rsid w:val="0095321D"/>
    <w:rsid w:val="009546A6"/>
    <w:rsid w:val="00966AD6"/>
    <w:rsid w:val="00973112"/>
    <w:rsid w:val="00973CBF"/>
    <w:rsid w:val="00975F90"/>
    <w:rsid w:val="0097639A"/>
    <w:rsid w:val="009765B9"/>
    <w:rsid w:val="0097770F"/>
    <w:rsid w:val="00980EAA"/>
    <w:rsid w:val="009814F5"/>
    <w:rsid w:val="00991918"/>
    <w:rsid w:val="00991ADE"/>
    <w:rsid w:val="00993F59"/>
    <w:rsid w:val="00994005"/>
    <w:rsid w:val="00994255"/>
    <w:rsid w:val="00994688"/>
    <w:rsid w:val="00995638"/>
    <w:rsid w:val="009A03B0"/>
    <w:rsid w:val="009A1CC6"/>
    <w:rsid w:val="009A4536"/>
    <w:rsid w:val="009A5413"/>
    <w:rsid w:val="009B025B"/>
    <w:rsid w:val="009B0BFA"/>
    <w:rsid w:val="009B6E9C"/>
    <w:rsid w:val="009C1EEB"/>
    <w:rsid w:val="009C3E90"/>
    <w:rsid w:val="009C5433"/>
    <w:rsid w:val="009C54E5"/>
    <w:rsid w:val="009C5AD9"/>
    <w:rsid w:val="009C7670"/>
    <w:rsid w:val="009D014A"/>
    <w:rsid w:val="009D03A2"/>
    <w:rsid w:val="009D36AC"/>
    <w:rsid w:val="009D445D"/>
    <w:rsid w:val="009D53B2"/>
    <w:rsid w:val="009D6857"/>
    <w:rsid w:val="009E0ED1"/>
    <w:rsid w:val="009E2C0B"/>
    <w:rsid w:val="009E332A"/>
    <w:rsid w:val="009E53E9"/>
    <w:rsid w:val="009E6F56"/>
    <w:rsid w:val="009F06FB"/>
    <w:rsid w:val="009F0890"/>
    <w:rsid w:val="009F1F4B"/>
    <w:rsid w:val="00A023B7"/>
    <w:rsid w:val="00A04123"/>
    <w:rsid w:val="00A124A6"/>
    <w:rsid w:val="00A140AD"/>
    <w:rsid w:val="00A157F1"/>
    <w:rsid w:val="00A159C6"/>
    <w:rsid w:val="00A20629"/>
    <w:rsid w:val="00A23F1F"/>
    <w:rsid w:val="00A2412D"/>
    <w:rsid w:val="00A33616"/>
    <w:rsid w:val="00A3583A"/>
    <w:rsid w:val="00A365A7"/>
    <w:rsid w:val="00A425A4"/>
    <w:rsid w:val="00A44FE5"/>
    <w:rsid w:val="00A5142C"/>
    <w:rsid w:val="00A51EF7"/>
    <w:rsid w:val="00A54147"/>
    <w:rsid w:val="00A54CED"/>
    <w:rsid w:val="00A60118"/>
    <w:rsid w:val="00A602A1"/>
    <w:rsid w:val="00A60938"/>
    <w:rsid w:val="00A623C6"/>
    <w:rsid w:val="00A65292"/>
    <w:rsid w:val="00A66A78"/>
    <w:rsid w:val="00A673F6"/>
    <w:rsid w:val="00A70B20"/>
    <w:rsid w:val="00A73399"/>
    <w:rsid w:val="00A74103"/>
    <w:rsid w:val="00A74AA7"/>
    <w:rsid w:val="00A74FC0"/>
    <w:rsid w:val="00A757F2"/>
    <w:rsid w:val="00A769D0"/>
    <w:rsid w:val="00A76AE3"/>
    <w:rsid w:val="00A76FA0"/>
    <w:rsid w:val="00A775AB"/>
    <w:rsid w:val="00A77CD5"/>
    <w:rsid w:val="00A77E4E"/>
    <w:rsid w:val="00A81D26"/>
    <w:rsid w:val="00A84BBA"/>
    <w:rsid w:val="00A84EB1"/>
    <w:rsid w:val="00A91EA5"/>
    <w:rsid w:val="00A92454"/>
    <w:rsid w:val="00A93595"/>
    <w:rsid w:val="00A9389B"/>
    <w:rsid w:val="00A93E76"/>
    <w:rsid w:val="00A94AD8"/>
    <w:rsid w:val="00A955A4"/>
    <w:rsid w:val="00A96F05"/>
    <w:rsid w:val="00AA0F8F"/>
    <w:rsid w:val="00AA3B7B"/>
    <w:rsid w:val="00AA4818"/>
    <w:rsid w:val="00AA4B4D"/>
    <w:rsid w:val="00AA5191"/>
    <w:rsid w:val="00AA593E"/>
    <w:rsid w:val="00AA6100"/>
    <w:rsid w:val="00AB3441"/>
    <w:rsid w:val="00AB4D18"/>
    <w:rsid w:val="00AB6461"/>
    <w:rsid w:val="00AB7AA2"/>
    <w:rsid w:val="00AC0440"/>
    <w:rsid w:val="00AC1E6D"/>
    <w:rsid w:val="00AC2BA6"/>
    <w:rsid w:val="00AC3E6C"/>
    <w:rsid w:val="00AC5950"/>
    <w:rsid w:val="00AC70C5"/>
    <w:rsid w:val="00AD0B97"/>
    <w:rsid w:val="00AD0D71"/>
    <w:rsid w:val="00AD1B63"/>
    <w:rsid w:val="00AD5793"/>
    <w:rsid w:val="00AD6051"/>
    <w:rsid w:val="00AD7397"/>
    <w:rsid w:val="00AE327C"/>
    <w:rsid w:val="00AE37F2"/>
    <w:rsid w:val="00AE44F6"/>
    <w:rsid w:val="00AE5E9A"/>
    <w:rsid w:val="00AF00A1"/>
    <w:rsid w:val="00AF12F4"/>
    <w:rsid w:val="00AF3984"/>
    <w:rsid w:val="00AF3DCA"/>
    <w:rsid w:val="00AF4B0F"/>
    <w:rsid w:val="00AF5422"/>
    <w:rsid w:val="00B00D80"/>
    <w:rsid w:val="00B02A47"/>
    <w:rsid w:val="00B0475F"/>
    <w:rsid w:val="00B048C6"/>
    <w:rsid w:val="00B05670"/>
    <w:rsid w:val="00B07A34"/>
    <w:rsid w:val="00B07E77"/>
    <w:rsid w:val="00B10391"/>
    <w:rsid w:val="00B126EF"/>
    <w:rsid w:val="00B12A6D"/>
    <w:rsid w:val="00B13CAB"/>
    <w:rsid w:val="00B16CD5"/>
    <w:rsid w:val="00B17EFB"/>
    <w:rsid w:val="00B200C0"/>
    <w:rsid w:val="00B222FD"/>
    <w:rsid w:val="00B23C80"/>
    <w:rsid w:val="00B2449F"/>
    <w:rsid w:val="00B2595B"/>
    <w:rsid w:val="00B306C1"/>
    <w:rsid w:val="00B35F96"/>
    <w:rsid w:val="00B378A9"/>
    <w:rsid w:val="00B4106F"/>
    <w:rsid w:val="00B41547"/>
    <w:rsid w:val="00B43C53"/>
    <w:rsid w:val="00B455FC"/>
    <w:rsid w:val="00B521A9"/>
    <w:rsid w:val="00B5239D"/>
    <w:rsid w:val="00B53D2F"/>
    <w:rsid w:val="00B549AE"/>
    <w:rsid w:val="00B5516C"/>
    <w:rsid w:val="00B56444"/>
    <w:rsid w:val="00B565FF"/>
    <w:rsid w:val="00B5708B"/>
    <w:rsid w:val="00B61BDC"/>
    <w:rsid w:val="00B64167"/>
    <w:rsid w:val="00B64299"/>
    <w:rsid w:val="00B667C5"/>
    <w:rsid w:val="00B679B5"/>
    <w:rsid w:val="00B71D2A"/>
    <w:rsid w:val="00B746AD"/>
    <w:rsid w:val="00B75009"/>
    <w:rsid w:val="00B75B81"/>
    <w:rsid w:val="00B76668"/>
    <w:rsid w:val="00B76ACE"/>
    <w:rsid w:val="00B77942"/>
    <w:rsid w:val="00B80BB6"/>
    <w:rsid w:val="00B815B4"/>
    <w:rsid w:val="00B8191A"/>
    <w:rsid w:val="00B81A74"/>
    <w:rsid w:val="00B828F9"/>
    <w:rsid w:val="00B83A25"/>
    <w:rsid w:val="00B874DF"/>
    <w:rsid w:val="00B90773"/>
    <w:rsid w:val="00B91983"/>
    <w:rsid w:val="00B93729"/>
    <w:rsid w:val="00B93ECB"/>
    <w:rsid w:val="00BA028E"/>
    <w:rsid w:val="00BA06B3"/>
    <w:rsid w:val="00BA2882"/>
    <w:rsid w:val="00BA3E8F"/>
    <w:rsid w:val="00BA4083"/>
    <w:rsid w:val="00BA4494"/>
    <w:rsid w:val="00BA709E"/>
    <w:rsid w:val="00BA71A8"/>
    <w:rsid w:val="00BA768A"/>
    <w:rsid w:val="00BB125A"/>
    <w:rsid w:val="00BB14D4"/>
    <w:rsid w:val="00BB1D64"/>
    <w:rsid w:val="00BB29CB"/>
    <w:rsid w:val="00BB4271"/>
    <w:rsid w:val="00BB444F"/>
    <w:rsid w:val="00BB4B8A"/>
    <w:rsid w:val="00BB5939"/>
    <w:rsid w:val="00BB686D"/>
    <w:rsid w:val="00BB7A78"/>
    <w:rsid w:val="00BC2794"/>
    <w:rsid w:val="00BC47F6"/>
    <w:rsid w:val="00BC5947"/>
    <w:rsid w:val="00BC7371"/>
    <w:rsid w:val="00BD12B1"/>
    <w:rsid w:val="00BD1EE3"/>
    <w:rsid w:val="00BD2C68"/>
    <w:rsid w:val="00BD4096"/>
    <w:rsid w:val="00BD5A8F"/>
    <w:rsid w:val="00BD67FC"/>
    <w:rsid w:val="00BE10E9"/>
    <w:rsid w:val="00BE123B"/>
    <w:rsid w:val="00BF0DF8"/>
    <w:rsid w:val="00BF1010"/>
    <w:rsid w:val="00BF38A8"/>
    <w:rsid w:val="00BF4701"/>
    <w:rsid w:val="00BF5B50"/>
    <w:rsid w:val="00BF61DD"/>
    <w:rsid w:val="00C0135E"/>
    <w:rsid w:val="00C06358"/>
    <w:rsid w:val="00C077BD"/>
    <w:rsid w:val="00C07BAC"/>
    <w:rsid w:val="00C127E1"/>
    <w:rsid w:val="00C14B3D"/>
    <w:rsid w:val="00C15AA8"/>
    <w:rsid w:val="00C16020"/>
    <w:rsid w:val="00C20CE0"/>
    <w:rsid w:val="00C21357"/>
    <w:rsid w:val="00C24F71"/>
    <w:rsid w:val="00C25537"/>
    <w:rsid w:val="00C26948"/>
    <w:rsid w:val="00C27C1C"/>
    <w:rsid w:val="00C27D28"/>
    <w:rsid w:val="00C31079"/>
    <w:rsid w:val="00C31FD8"/>
    <w:rsid w:val="00C33638"/>
    <w:rsid w:val="00C33A43"/>
    <w:rsid w:val="00C33D73"/>
    <w:rsid w:val="00C358B7"/>
    <w:rsid w:val="00C35DE7"/>
    <w:rsid w:val="00C37EF5"/>
    <w:rsid w:val="00C407CB"/>
    <w:rsid w:val="00C43FEF"/>
    <w:rsid w:val="00C44012"/>
    <w:rsid w:val="00C44F85"/>
    <w:rsid w:val="00C459A2"/>
    <w:rsid w:val="00C46C5E"/>
    <w:rsid w:val="00C51AB8"/>
    <w:rsid w:val="00C52C91"/>
    <w:rsid w:val="00C540C4"/>
    <w:rsid w:val="00C560B4"/>
    <w:rsid w:val="00C60430"/>
    <w:rsid w:val="00C63332"/>
    <w:rsid w:val="00C65232"/>
    <w:rsid w:val="00C66EAD"/>
    <w:rsid w:val="00C676CC"/>
    <w:rsid w:val="00C67AA7"/>
    <w:rsid w:val="00C71072"/>
    <w:rsid w:val="00C71A4B"/>
    <w:rsid w:val="00C756E6"/>
    <w:rsid w:val="00C757B1"/>
    <w:rsid w:val="00C7672C"/>
    <w:rsid w:val="00C768A9"/>
    <w:rsid w:val="00C76BAB"/>
    <w:rsid w:val="00C7746F"/>
    <w:rsid w:val="00C821CB"/>
    <w:rsid w:val="00C83B94"/>
    <w:rsid w:val="00C8478C"/>
    <w:rsid w:val="00C8770A"/>
    <w:rsid w:val="00C87DC4"/>
    <w:rsid w:val="00C92E57"/>
    <w:rsid w:val="00C93526"/>
    <w:rsid w:val="00C9387C"/>
    <w:rsid w:val="00C97772"/>
    <w:rsid w:val="00CA15BD"/>
    <w:rsid w:val="00CA2481"/>
    <w:rsid w:val="00CA28E5"/>
    <w:rsid w:val="00CA40C3"/>
    <w:rsid w:val="00CB31B0"/>
    <w:rsid w:val="00CB5B62"/>
    <w:rsid w:val="00CB7018"/>
    <w:rsid w:val="00CC0DC3"/>
    <w:rsid w:val="00CC15B2"/>
    <w:rsid w:val="00CC170A"/>
    <w:rsid w:val="00CC492D"/>
    <w:rsid w:val="00CC4B46"/>
    <w:rsid w:val="00CC5E86"/>
    <w:rsid w:val="00CC7005"/>
    <w:rsid w:val="00CD0545"/>
    <w:rsid w:val="00CD0F74"/>
    <w:rsid w:val="00CD3C9D"/>
    <w:rsid w:val="00CD579B"/>
    <w:rsid w:val="00CD639E"/>
    <w:rsid w:val="00CD7C04"/>
    <w:rsid w:val="00CD7D1F"/>
    <w:rsid w:val="00CE230E"/>
    <w:rsid w:val="00CE2978"/>
    <w:rsid w:val="00CE2C57"/>
    <w:rsid w:val="00CE4B4C"/>
    <w:rsid w:val="00CF2877"/>
    <w:rsid w:val="00CF4E11"/>
    <w:rsid w:val="00CF5501"/>
    <w:rsid w:val="00CF5ADD"/>
    <w:rsid w:val="00CF659F"/>
    <w:rsid w:val="00CF7781"/>
    <w:rsid w:val="00D025F2"/>
    <w:rsid w:val="00D02B59"/>
    <w:rsid w:val="00D02C8F"/>
    <w:rsid w:val="00D0302C"/>
    <w:rsid w:val="00D0329D"/>
    <w:rsid w:val="00D04AA7"/>
    <w:rsid w:val="00D05673"/>
    <w:rsid w:val="00D070BE"/>
    <w:rsid w:val="00D14903"/>
    <w:rsid w:val="00D17202"/>
    <w:rsid w:val="00D20FC3"/>
    <w:rsid w:val="00D21D58"/>
    <w:rsid w:val="00D22C7E"/>
    <w:rsid w:val="00D23603"/>
    <w:rsid w:val="00D24C6E"/>
    <w:rsid w:val="00D24C86"/>
    <w:rsid w:val="00D2577C"/>
    <w:rsid w:val="00D26CC3"/>
    <w:rsid w:val="00D311D2"/>
    <w:rsid w:val="00D31DB2"/>
    <w:rsid w:val="00D31E82"/>
    <w:rsid w:val="00D32283"/>
    <w:rsid w:val="00D33383"/>
    <w:rsid w:val="00D37DBF"/>
    <w:rsid w:val="00D4388D"/>
    <w:rsid w:val="00D43A29"/>
    <w:rsid w:val="00D4560C"/>
    <w:rsid w:val="00D46BAD"/>
    <w:rsid w:val="00D47B91"/>
    <w:rsid w:val="00D55B12"/>
    <w:rsid w:val="00D56CDC"/>
    <w:rsid w:val="00D61604"/>
    <w:rsid w:val="00D61EE4"/>
    <w:rsid w:val="00D621E6"/>
    <w:rsid w:val="00D64C22"/>
    <w:rsid w:val="00D6515A"/>
    <w:rsid w:val="00D665C1"/>
    <w:rsid w:val="00D67A29"/>
    <w:rsid w:val="00D71E05"/>
    <w:rsid w:val="00D72066"/>
    <w:rsid w:val="00D728F2"/>
    <w:rsid w:val="00D73FEA"/>
    <w:rsid w:val="00D77A6E"/>
    <w:rsid w:val="00D80990"/>
    <w:rsid w:val="00D826F3"/>
    <w:rsid w:val="00D840BD"/>
    <w:rsid w:val="00D84EF6"/>
    <w:rsid w:val="00D86FB7"/>
    <w:rsid w:val="00D909FF"/>
    <w:rsid w:val="00D9188C"/>
    <w:rsid w:val="00D92C56"/>
    <w:rsid w:val="00D938E5"/>
    <w:rsid w:val="00D97E56"/>
    <w:rsid w:val="00DA203D"/>
    <w:rsid w:val="00DA3035"/>
    <w:rsid w:val="00DA3662"/>
    <w:rsid w:val="00DA38D8"/>
    <w:rsid w:val="00DB3D1D"/>
    <w:rsid w:val="00DB3D93"/>
    <w:rsid w:val="00DB593B"/>
    <w:rsid w:val="00DB7C74"/>
    <w:rsid w:val="00DC01B2"/>
    <w:rsid w:val="00DC5DE3"/>
    <w:rsid w:val="00DC6955"/>
    <w:rsid w:val="00DD044C"/>
    <w:rsid w:val="00DD599C"/>
    <w:rsid w:val="00DD5FD2"/>
    <w:rsid w:val="00DE122B"/>
    <w:rsid w:val="00DE2E13"/>
    <w:rsid w:val="00DE33D5"/>
    <w:rsid w:val="00DE3B2F"/>
    <w:rsid w:val="00DE56A4"/>
    <w:rsid w:val="00DE5C78"/>
    <w:rsid w:val="00DE70DE"/>
    <w:rsid w:val="00DF0778"/>
    <w:rsid w:val="00DF14C4"/>
    <w:rsid w:val="00DF1DEF"/>
    <w:rsid w:val="00DF244D"/>
    <w:rsid w:val="00DF421F"/>
    <w:rsid w:val="00DF4E31"/>
    <w:rsid w:val="00DF6665"/>
    <w:rsid w:val="00DF6BE3"/>
    <w:rsid w:val="00DF743F"/>
    <w:rsid w:val="00E03978"/>
    <w:rsid w:val="00E03B09"/>
    <w:rsid w:val="00E06CD0"/>
    <w:rsid w:val="00E100DD"/>
    <w:rsid w:val="00E12CF0"/>
    <w:rsid w:val="00E13CD4"/>
    <w:rsid w:val="00E15FDC"/>
    <w:rsid w:val="00E23B1F"/>
    <w:rsid w:val="00E24E05"/>
    <w:rsid w:val="00E30C1F"/>
    <w:rsid w:val="00E34FF8"/>
    <w:rsid w:val="00E37959"/>
    <w:rsid w:val="00E411DB"/>
    <w:rsid w:val="00E43678"/>
    <w:rsid w:val="00E47D67"/>
    <w:rsid w:val="00E5099C"/>
    <w:rsid w:val="00E50A8D"/>
    <w:rsid w:val="00E51651"/>
    <w:rsid w:val="00E52167"/>
    <w:rsid w:val="00E52A91"/>
    <w:rsid w:val="00E5493E"/>
    <w:rsid w:val="00E551D6"/>
    <w:rsid w:val="00E55B86"/>
    <w:rsid w:val="00E570D5"/>
    <w:rsid w:val="00E57771"/>
    <w:rsid w:val="00E605C1"/>
    <w:rsid w:val="00E645B0"/>
    <w:rsid w:val="00E64658"/>
    <w:rsid w:val="00E6519B"/>
    <w:rsid w:val="00E6548B"/>
    <w:rsid w:val="00E70AA8"/>
    <w:rsid w:val="00E72B8A"/>
    <w:rsid w:val="00E7464C"/>
    <w:rsid w:val="00E74F95"/>
    <w:rsid w:val="00E77969"/>
    <w:rsid w:val="00E80B9E"/>
    <w:rsid w:val="00E92E14"/>
    <w:rsid w:val="00E93F4E"/>
    <w:rsid w:val="00E96612"/>
    <w:rsid w:val="00EA3389"/>
    <w:rsid w:val="00EA3BF4"/>
    <w:rsid w:val="00EA43BE"/>
    <w:rsid w:val="00EA4422"/>
    <w:rsid w:val="00EA7A35"/>
    <w:rsid w:val="00EB06B2"/>
    <w:rsid w:val="00EB075A"/>
    <w:rsid w:val="00EB1814"/>
    <w:rsid w:val="00EB26CC"/>
    <w:rsid w:val="00EB5367"/>
    <w:rsid w:val="00EB6EA7"/>
    <w:rsid w:val="00EB7995"/>
    <w:rsid w:val="00EC04E5"/>
    <w:rsid w:val="00EC0CE7"/>
    <w:rsid w:val="00EC1B06"/>
    <w:rsid w:val="00EC1BEA"/>
    <w:rsid w:val="00EC2FD4"/>
    <w:rsid w:val="00EC72B7"/>
    <w:rsid w:val="00ED274C"/>
    <w:rsid w:val="00ED2FD6"/>
    <w:rsid w:val="00ED366B"/>
    <w:rsid w:val="00ED36EA"/>
    <w:rsid w:val="00ED46C1"/>
    <w:rsid w:val="00ED473C"/>
    <w:rsid w:val="00ED495D"/>
    <w:rsid w:val="00EE1DE3"/>
    <w:rsid w:val="00EE2522"/>
    <w:rsid w:val="00EE30EE"/>
    <w:rsid w:val="00EE328C"/>
    <w:rsid w:val="00EE3999"/>
    <w:rsid w:val="00EE476F"/>
    <w:rsid w:val="00EE4A4C"/>
    <w:rsid w:val="00EE4B0F"/>
    <w:rsid w:val="00EE5EDD"/>
    <w:rsid w:val="00EE6BC0"/>
    <w:rsid w:val="00EE7637"/>
    <w:rsid w:val="00EF15D2"/>
    <w:rsid w:val="00EF2889"/>
    <w:rsid w:val="00EF3F01"/>
    <w:rsid w:val="00EF4F56"/>
    <w:rsid w:val="00EF52E1"/>
    <w:rsid w:val="00EF5C6A"/>
    <w:rsid w:val="00EF794B"/>
    <w:rsid w:val="00F014F2"/>
    <w:rsid w:val="00F036BE"/>
    <w:rsid w:val="00F066E4"/>
    <w:rsid w:val="00F06C86"/>
    <w:rsid w:val="00F11133"/>
    <w:rsid w:val="00F11265"/>
    <w:rsid w:val="00F115B1"/>
    <w:rsid w:val="00F125F1"/>
    <w:rsid w:val="00F12820"/>
    <w:rsid w:val="00F12DF9"/>
    <w:rsid w:val="00F130FE"/>
    <w:rsid w:val="00F13994"/>
    <w:rsid w:val="00F14E7B"/>
    <w:rsid w:val="00F15ADF"/>
    <w:rsid w:val="00F20373"/>
    <w:rsid w:val="00F21623"/>
    <w:rsid w:val="00F217E1"/>
    <w:rsid w:val="00F2298D"/>
    <w:rsid w:val="00F245B7"/>
    <w:rsid w:val="00F25A5B"/>
    <w:rsid w:val="00F269F9"/>
    <w:rsid w:val="00F325E6"/>
    <w:rsid w:val="00F33CE8"/>
    <w:rsid w:val="00F35BCB"/>
    <w:rsid w:val="00F36837"/>
    <w:rsid w:val="00F36F3D"/>
    <w:rsid w:val="00F4023F"/>
    <w:rsid w:val="00F408BD"/>
    <w:rsid w:val="00F41F56"/>
    <w:rsid w:val="00F43EDE"/>
    <w:rsid w:val="00F46C4C"/>
    <w:rsid w:val="00F50CEA"/>
    <w:rsid w:val="00F52BB4"/>
    <w:rsid w:val="00F53E5B"/>
    <w:rsid w:val="00F53EC1"/>
    <w:rsid w:val="00F57541"/>
    <w:rsid w:val="00F6017F"/>
    <w:rsid w:val="00F61DD7"/>
    <w:rsid w:val="00F64BE4"/>
    <w:rsid w:val="00F66549"/>
    <w:rsid w:val="00F67530"/>
    <w:rsid w:val="00F67B2F"/>
    <w:rsid w:val="00F71F1D"/>
    <w:rsid w:val="00F72BD2"/>
    <w:rsid w:val="00F746FB"/>
    <w:rsid w:val="00F75381"/>
    <w:rsid w:val="00F76149"/>
    <w:rsid w:val="00F76CCB"/>
    <w:rsid w:val="00F8181E"/>
    <w:rsid w:val="00F818DB"/>
    <w:rsid w:val="00F87A02"/>
    <w:rsid w:val="00F90C98"/>
    <w:rsid w:val="00F91536"/>
    <w:rsid w:val="00F922B8"/>
    <w:rsid w:val="00F92B4E"/>
    <w:rsid w:val="00F93C8A"/>
    <w:rsid w:val="00F944EB"/>
    <w:rsid w:val="00F95D91"/>
    <w:rsid w:val="00F96C27"/>
    <w:rsid w:val="00F974D1"/>
    <w:rsid w:val="00FA07C7"/>
    <w:rsid w:val="00FA1CAF"/>
    <w:rsid w:val="00FA5AE0"/>
    <w:rsid w:val="00FB09A8"/>
    <w:rsid w:val="00FB0B0F"/>
    <w:rsid w:val="00FB6819"/>
    <w:rsid w:val="00FB77C1"/>
    <w:rsid w:val="00FC0A44"/>
    <w:rsid w:val="00FC1766"/>
    <w:rsid w:val="00FC4DD6"/>
    <w:rsid w:val="00FC57A9"/>
    <w:rsid w:val="00FC6C62"/>
    <w:rsid w:val="00FD01A0"/>
    <w:rsid w:val="00FD4620"/>
    <w:rsid w:val="00FD501F"/>
    <w:rsid w:val="00FE6B55"/>
    <w:rsid w:val="00FF039D"/>
    <w:rsid w:val="00FF080A"/>
    <w:rsid w:val="00FF19DF"/>
    <w:rsid w:val="00FF2160"/>
    <w:rsid w:val="00FF45FB"/>
    <w:rsid w:val="00FF77E9"/>
    <w:rsid w:val="00FF7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BB5CCC-1720-4C99-8B76-CE02267C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A0A54"/>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73805"/>
    <w:pPr>
      <w:keepNext/>
      <w:spacing w:before="240" w:after="60"/>
      <w:outlineLvl w:val="0"/>
    </w:pPr>
    <w:rPr>
      <w:rFonts w:ascii="Arial" w:hAnsi="Arial"/>
      <w:b/>
      <w:bCs/>
      <w:kern w:val="32"/>
      <w:sz w:val="32"/>
      <w:szCs w:val="32"/>
      <w:lang w:val="x-none" w:eastAsia="x-none"/>
    </w:rPr>
  </w:style>
  <w:style w:type="paragraph" w:styleId="2">
    <w:name w:val="heading 2"/>
    <w:aliases w:val="H2"/>
    <w:basedOn w:val="a0"/>
    <w:next w:val="a0"/>
    <w:link w:val="20"/>
    <w:qFormat/>
    <w:rsid w:val="00502BAC"/>
    <w:pPr>
      <w:keepNext/>
      <w:jc w:val="both"/>
      <w:outlineLvl w:val="1"/>
    </w:pPr>
    <w:rPr>
      <w:u w:val="single"/>
      <w:lang w:val="x-none" w:eastAsia="x-none"/>
    </w:rPr>
  </w:style>
  <w:style w:type="paragraph" w:styleId="3">
    <w:name w:val="heading 3"/>
    <w:basedOn w:val="a0"/>
    <w:next w:val="a0"/>
    <w:link w:val="30"/>
    <w:qFormat/>
    <w:rsid w:val="00A04123"/>
    <w:pPr>
      <w:keepNext/>
      <w:tabs>
        <w:tab w:val="num" w:pos="0"/>
      </w:tabs>
      <w:jc w:val="center"/>
      <w:outlineLvl w:val="2"/>
    </w:pPr>
    <w:rPr>
      <w:b/>
      <w:bCs/>
      <w:color w:val="000000"/>
      <w:sz w:val="20"/>
      <w:szCs w:val="20"/>
      <w:lang w:val="x-none" w:eastAsia="x-none"/>
    </w:rPr>
  </w:style>
  <w:style w:type="paragraph" w:styleId="4">
    <w:name w:val="heading 4"/>
    <w:basedOn w:val="a0"/>
    <w:next w:val="a0"/>
    <w:link w:val="40"/>
    <w:qFormat/>
    <w:rsid w:val="00A04123"/>
    <w:pPr>
      <w:keepNext/>
      <w:spacing w:before="240" w:after="60"/>
      <w:outlineLvl w:val="3"/>
    </w:pPr>
    <w:rPr>
      <w:b/>
      <w:bCs/>
      <w:sz w:val="28"/>
      <w:szCs w:val="28"/>
      <w:lang w:val="x-none" w:eastAsia="x-none"/>
    </w:rPr>
  </w:style>
  <w:style w:type="paragraph" w:styleId="6">
    <w:name w:val="heading 6"/>
    <w:basedOn w:val="a0"/>
    <w:next w:val="a0"/>
    <w:link w:val="60"/>
    <w:qFormat/>
    <w:rsid w:val="00A04123"/>
    <w:pPr>
      <w:tabs>
        <w:tab w:val="num" w:pos="1152"/>
      </w:tabs>
      <w:spacing w:before="240" w:after="60"/>
      <w:ind w:left="1152" w:hanging="1152"/>
      <w:jc w:val="both"/>
      <w:outlineLvl w:val="5"/>
    </w:pPr>
    <w:rPr>
      <w:i/>
      <w:sz w:val="22"/>
      <w:szCs w:val="20"/>
      <w:lang w:val="x-none" w:eastAsia="x-none"/>
    </w:rPr>
  </w:style>
  <w:style w:type="paragraph" w:styleId="7">
    <w:name w:val="heading 7"/>
    <w:basedOn w:val="a0"/>
    <w:next w:val="a0"/>
    <w:link w:val="70"/>
    <w:qFormat/>
    <w:rsid w:val="00A04123"/>
    <w:pPr>
      <w:tabs>
        <w:tab w:val="num" w:pos="1296"/>
      </w:tabs>
      <w:spacing w:before="240" w:after="60"/>
      <w:ind w:left="1296" w:hanging="1296"/>
      <w:jc w:val="both"/>
      <w:outlineLvl w:val="6"/>
    </w:pPr>
    <w:rPr>
      <w:rFonts w:ascii="Arial" w:hAnsi="Arial"/>
      <w:sz w:val="20"/>
      <w:szCs w:val="20"/>
      <w:lang w:val="x-none" w:eastAsia="x-none"/>
    </w:rPr>
  </w:style>
  <w:style w:type="paragraph" w:styleId="8">
    <w:name w:val="heading 8"/>
    <w:basedOn w:val="a0"/>
    <w:next w:val="a0"/>
    <w:link w:val="80"/>
    <w:qFormat/>
    <w:rsid w:val="00A04123"/>
    <w:pPr>
      <w:tabs>
        <w:tab w:val="num" w:pos="1440"/>
      </w:tabs>
      <w:spacing w:before="240" w:after="60"/>
      <w:ind w:left="1440" w:hanging="1440"/>
      <w:jc w:val="both"/>
      <w:outlineLvl w:val="7"/>
    </w:pPr>
    <w:rPr>
      <w:rFonts w:ascii="Arial" w:hAnsi="Arial"/>
      <w:i/>
      <w:sz w:val="20"/>
      <w:szCs w:val="20"/>
      <w:lang w:val="x-none" w:eastAsia="x-none"/>
    </w:rPr>
  </w:style>
  <w:style w:type="paragraph" w:styleId="9">
    <w:name w:val="heading 9"/>
    <w:basedOn w:val="a0"/>
    <w:next w:val="a0"/>
    <w:link w:val="90"/>
    <w:qFormat/>
    <w:rsid w:val="00A04123"/>
    <w:pPr>
      <w:tabs>
        <w:tab w:val="num" w:pos="1584"/>
      </w:tabs>
      <w:spacing w:before="240" w:after="60"/>
      <w:ind w:left="1584" w:hanging="1584"/>
      <w:jc w:val="both"/>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basedOn w:val="a0"/>
    <w:link w:val="CharChar"/>
    <w:rsid w:val="007A0A54"/>
    <w:pPr>
      <w:widowControl w:val="0"/>
      <w:snapToGrid w:val="0"/>
      <w:spacing w:line="300" w:lineRule="auto"/>
      <w:ind w:firstLine="720"/>
      <w:jc w:val="both"/>
    </w:pPr>
    <w:rPr>
      <w:lang w:val="x-none" w:eastAsia="x-none"/>
    </w:rPr>
  </w:style>
  <w:style w:type="paragraph" w:styleId="a4">
    <w:name w:val="List Paragraph"/>
    <w:basedOn w:val="a0"/>
    <w:link w:val="a5"/>
    <w:qFormat/>
    <w:rsid w:val="007A0A54"/>
    <w:pPr>
      <w:ind w:left="720"/>
      <w:contextualSpacing/>
    </w:pPr>
    <w:rPr>
      <w:lang w:val="x-none" w:eastAsia="x-none"/>
    </w:rPr>
  </w:style>
  <w:style w:type="paragraph" w:styleId="a6">
    <w:name w:val="Title"/>
    <w:basedOn w:val="a0"/>
    <w:link w:val="a7"/>
    <w:qFormat/>
    <w:rsid w:val="007A0A54"/>
    <w:pPr>
      <w:jc w:val="center"/>
    </w:pPr>
    <w:rPr>
      <w:b/>
      <w:bCs/>
      <w:sz w:val="32"/>
      <w:lang w:val="x-none"/>
    </w:rPr>
  </w:style>
  <w:style w:type="character" w:customStyle="1" w:styleId="a7">
    <w:name w:val="Название Знак"/>
    <w:link w:val="a6"/>
    <w:rsid w:val="007A0A54"/>
    <w:rPr>
      <w:rFonts w:ascii="Times New Roman" w:eastAsia="Times New Roman" w:hAnsi="Times New Roman" w:cs="Times New Roman"/>
      <w:b/>
      <w:bCs/>
      <w:sz w:val="32"/>
      <w:szCs w:val="24"/>
      <w:lang w:eastAsia="ru-RU"/>
    </w:rPr>
  </w:style>
  <w:style w:type="character" w:styleId="a8">
    <w:name w:val="page number"/>
    <w:basedOn w:val="a1"/>
    <w:rsid w:val="007A0A54"/>
  </w:style>
  <w:style w:type="paragraph" w:styleId="a9">
    <w:name w:val="footer"/>
    <w:basedOn w:val="a0"/>
    <w:link w:val="12"/>
    <w:rsid w:val="007A0A54"/>
    <w:pPr>
      <w:tabs>
        <w:tab w:val="center" w:pos="4153"/>
        <w:tab w:val="right" w:pos="8306"/>
      </w:tabs>
    </w:pPr>
    <w:rPr>
      <w:sz w:val="20"/>
      <w:szCs w:val="20"/>
      <w:lang w:val="x-none"/>
    </w:rPr>
  </w:style>
  <w:style w:type="character" w:customStyle="1" w:styleId="aa">
    <w:name w:val="Нижний колонтитул Знак"/>
    <w:uiPriority w:val="99"/>
    <w:rsid w:val="007A0A54"/>
    <w:rPr>
      <w:rFonts w:ascii="Times New Roman" w:eastAsia="Times New Roman" w:hAnsi="Times New Roman" w:cs="Times New Roman"/>
      <w:sz w:val="24"/>
      <w:szCs w:val="24"/>
      <w:lang w:eastAsia="ru-RU"/>
    </w:rPr>
  </w:style>
  <w:style w:type="character" w:customStyle="1" w:styleId="12">
    <w:name w:val="Нижний колонтитул Знак1"/>
    <w:link w:val="a9"/>
    <w:rsid w:val="007A0A54"/>
    <w:rPr>
      <w:rFonts w:ascii="Times New Roman" w:eastAsia="Times New Roman" w:hAnsi="Times New Roman" w:cs="Times New Roman"/>
      <w:sz w:val="20"/>
      <w:szCs w:val="20"/>
      <w:lang w:eastAsia="ru-RU"/>
    </w:rPr>
  </w:style>
  <w:style w:type="character" w:customStyle="1" w:styleId="FontStyle23">
    <w:name w:val="Font Style23"/>
    <w:uiPriority w:val="99"/>
    <w:rsid w:val="007A0A54"/>
    <w:rPr>
      <w:rFonts w:ascii="Times New Roman" w:hAnsi="Times New Roman" w:cs="Times New Roman"/>
      <w:sz w:val="18"/>
      <w:szCs w:val="18"/>
    </w:rPr>
  </w:style>
  <w:style w:type="character" w:styleId="ab">
    <w:name w:val="Strong"/>
    <w:uiPriority w:val="22"/>
    <w:qFormat/>
    <w:rsid w:val="000A34AD"/>
    <w:rPr>
      <w:b/>
      <w:bCs/>
    </w:rPr>
  </w:style>
  <w:style w:type="table" w:customStyle="1" w:styleId="13">
    <w:name w:val="Светлая сетка1"/>
    <w:basedOn w:val="a2"/>
    <w:uiPriority w:val="62"/>
    <w:rsid w:val="001B2BB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c">
    <w:name w:val="Table Grid"/>
    <w:basedOn w:val="a2"/>
    <w:uiPriority w:val="59"/>
    <w:rsid w:val="00225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ody Text"/>
    <w:basedOn w:val="a0"/>
    <w:link w:val="ae"/>
    <w:rsid w:val="004F6041"/>
    <w:pPr>
      <w:spacing w:after="120"/>
    </w:pPr>
    <w:rPr>
      <w:lang w:val="x-none"/>
    </w:rPr>
  </w:style>
  <w:style w:type="character" w:customStyle="1" w:styleId="ae">
    <w:name w:val="Основной текст Знак"/>
    <w:link w:val="ad"/>
    <w:rsid w:val="004F6041"/>
    <w:rPr>
      <w:rFonts w:ascii="Times New Roman" w:eastAsia="Times New Roman" w:hAnsi="Times New Roman" w:cs="Times New Roman"/>
      <w:sz w:val="24"/>
      <w:szCs w:val="24"/>
      <w:lang w:eastAsia="ru-RU"/>
    </w:rPr>
  </w:style>
  <w:style w:type="paragraph" w:styleId="21">
    <w:name w:val="Body Text 2"/>
    <w:basedOn w:val="a0"/>
    <w:link w:val="22"/>
    <w:uiPriority w:val="99"/>
    <w:rsid w:val="004F6041"/>
    <w:pPr>
      <w:spacing w:after="120" w:line="480" w:lineRule="auto"/>
    </w:pPr>
    <w:rPr>
      <w:lang w:val="x-none"/>
    </w:rPr>
  </w:style>
  <w:style w:type="character" w:customStyle="1" w:styleId="22">
    <w:name w:val="Основной текст 2 Знак"/>
    <w:link w:val="21"/>
    <w:uiPriority w:val="99"/>
    <w:rsid w:val="004F6041"/>
    <w:rPr>
      <w:rFonts w:ascii="Times New Roman" w:eastAsia="Times New Roman" w:hAnsi="Times New Roman" w:cs="Times New Roman"/>
      <w:sz w:val="24"/>
      <w:szCs w:val="24"/>
      <w:lang w:eastAsia="ru-RU"/>
    </w:rPr>
  </w:style>
  <w:style w:type="character" w:customStyle="1" w:styleId="20">
    <w:name w:val="Заголовок 2 Знак"/>
    <w:aliases w:val="H2 Знак"/>
    <w:link w:val="2"/>
    <w:rsid w:val="00502BAC"/>
    <w:rPr>
      <w:rFonts w:ascii="Times New Roman" w:eastAsia="Times New Roman" w:hAnsi="Times New Roman"/>
      <w:sz w:val="24"/>
      <w:szCs w:val="24"/>
      <w:u w:val="single"/>
    </w:rPr>
  </w:style>
  <w:style w:type="paragraph" w:styleId="af">
    <w:name w:val="header"/>
    <w:aliases w:val="Linie,header"/>
    <w:basedOn w:val="a0"/>
    <w:link w:val="af0"/>
    <w:uiPriority w:val="99"/>
    <w:rsid w:val="00E13CD4"/>
    <w:pPr>
      <w:tabs>
        <w:tab w:val="center" w:pos="4677"/>
        <w:tab w:val="right" w:pos="9355"/>
      </w:tabs>
    </w:pPr>
    <w:rPr>
      <w:lang w:val="x-none" w:eastAsia="x-none"/>
    </w:rPr>
  </w:style>
  <w:style w:type="paragraph" w:styleId="af1">
    <w:name w:val="Body Text Indent"/>
    <w:basedOn w:val="a0"/>
    <w:link w:val="af2"/>
    <w:uiPriority w:val="99"/>
    <w:rsid w:val="009A5413"/>
    <w:pPr>
      <w:spacing w:after="120"/>
      <w:ind w:left="283"/>
    </w:pPr>
    <w:rPr>
      <w:lang w:val="x-none" w:eastAsia="x-none"/>
    </w:rPr>
  </w:style>
  <w:style w:type="paragraph" w:customStyle="1" w:styleId="FR1">
    <w:name w:val="FR1"/>
    <w:rsid w:val="001475B2"/>
    <w:pPr>
      <w:widowControl w:val="0"/>
      <w:snapToGrid w:val="0"/>
      <w:spacing w:before="700"/>
    </w:pPr>
    <w:rPr>
      <w:rFonts w:ascii="Times New Roman" w:eastAsia="Times New Roman" w:hAnsi="Times New Roman"/>
      <w:b/>
      <w:bCs/>
      <w:sz w:val="28"/>
      <w:szCs w:val="28"/>
    </w:rPr>
  </w:style>
  <w:style w:type="paragraph" w:customStyle="1" w:styleId="23">
    <w:name w:val="Обычный2"/>
    <w:rsid w:val="001475B2"/>
    <w:rPr>
      <w:rFonts w:ascii="Times New Roman" w:eastAsia="Times New Roman" w:hAnsi="Times New Roman"/>
      <w:snapToGrid w:val="0"/>
      <w:lang w:val="en-US"/>
    </w:rPr>
  </w:style>
  <w:style w:type="character" w:styleId="af3">
    <w:name w:val="footnote reference"/>
    <w:uiPriority w:val="99"/>
    <w:semiHidden/>
    <w:unhideWhenUsed/>
    <w:rsid w:val="00325CF2"/>
    <w:rPr>
      <w:vertAlign w:val="superscript"/>
    </w:rPr>
  </w:style>
  <w:style w:type="paragraph" w:customStyle="1" w:styleId="31">
    <w:name w:val="Обычный3"/>
    <w:rsid w:val="00E30C1F"/>
    <w:rPr>
      <w:rFonts w:ascii="Times New Roman" w:eastAsia="Times New Roman" w:hAnsi="Times New Roman"/>
      <w:snapToGrid w:val="0"/>
      <w:lang w:val="en-US"/>
    </w:rPr>
  </w:style>
  <w:style w:type="paragraph" w:styleId="af4">
    <w:name w:val="No Spacing"/>
    <w:aliases w:val="Таблицы,Без интервал,для таблиц"/>
    <w:link w:val="af5"/>
    <w:qFormat/>
    <w:rsid w:val="00273805"/>
    <w:rPr>
      <w:sz w:val="22"/>
      <w:szCs w:val="22"/>
      <w:lang w:eastAsia="en-US"/>
    </w:rPr>
  </w:style>
  <w:style w:type="character" w:styleId="af6">
    <w:name w:val="Hyperlink"/>
    <w:rsid w:val="00CC15B2"/>
    <w:rPr>
      <w:color w:val="0000FF"/>
      <w:u w:val="single"/>
    </w:rPr>
  </w:style>
  <w:style w:type="character" w:styleId="af7">
    <w:name w:val="Intense Reference"/>
    <w:qFormat/>
    <w:rsid w:val="00BB7A78"/>
    <w:rPr>
      <w:b/>
      <w:bCs/>
      <w:smallCaps/>
      <w:color w:val="C0504D"/>
      <w:spacing w:val="5"/>
      <w:u w:val="single"/>
    </w:rPr>
  </w:style>
  <w:style w:type="paragraph" w:styleId="af8">
    <w:name w:val="footnote text"/>
    <w:basedOn w:val="a0"/>
    <w:link w:val="af9"/>
    <w:uiPriority w:val="99"/>
    <w:unhideWhenUsed/>
    <w:rsid w:val="00BB7A78"/>
    <w:rPr>
      <w:rFonts w:ascii="Calibri" w:hAnsi="Calibri"/>
      <w:sz w:val="20"/>
      <w:szCs w:val="20"/>
      <w:lang w:val="x-none" w:eastAsia="en-US"/>
    </w:rPr>
  </w:style>
  <w:style w:type="paragraph" w:styleId="afa">
    <w:name w:val="Subtitle"/>
    <w:basedOn w:val="a0"/>
    <w:next w:val="a0"/>
    <w:qFormat/>
    <w:rsid w:val="00BB7A78"/>
    <w:pPr>
      <w:numPr>
        <w:ilvl w:val="1"/>
      </w:numPr>
      <w:spacing w:after="200" w:line="276" w:lineRule="auto"/>
    </w:pPr>
    <w:rPr>
      <w:rFonts w:ascii="Cambria" w:hAnsi="Cambria"/>
      <w:i/>
      <w:iCs/>
      <w:color w:val="4F81BD"/>
      <w:spacing w:val="15"/>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10E9F"/>
    <w:pPr>
      <w:spacing w:before="100" w:beforeAutospacing="1" w:after="100" w:afterAutospacing="1"/>
    </w:pPr>
    <w:rPr>
      <w:rFonts w:ascii="Tahoma" w:hAnsi="Tahoma"/>
      <w:sz w:val="20"/>
      <w:szCs w:val="20"/>
      <w:lang w:val="en-US" w:eastAsia="en-US"/>
    </w:rPr>
  </w:style>
  <w:style w:type="character" w:customStyle="1" w:styleId="af0">
    <w:name w:val="Верхний колонтитул Знак"/>
    <w:aliases w:val="Linie Знак,header Знак"/>
    <w:link w:val="af"/>
    <w:uiPriority w:val="99"/>
    <w:rsid w:val="006B5057"/>
    <w:rPr>
      <w:rFonts w:ascii="Times New Roman" w:eastAsia="Times New Roman" w:hAnsi="Times New Roman"/>
      <w:sz w:val="24"/>
      <w:szCs w:val="24"/>
    </w:rPr>
  </w:style>
  <w:style w:type="paragraph" w:styleId="afb">
    <w:name w:val="Balloon Text"/>
    <w:basedOn w:val="a0"/>
    <w:link w:val="afc"/>
    <w:uiPriority w:val="99"/>
    <w:semiHidden/>
    <w:unhideWhenUsed/>
    <w:rsid w:val="00033693"/>
    <w:rPr>
      <w:rFonts w:ascii="Tahoma" w:hAnsi="Tahoma"/>
      <w:sz w:val="16"/>
      <w:szCs w:val="16"/>
      <w:lang w:val="x-none" w:eastAsia="x-none"/>
    </w:rPr>
  </w:style>
  <w:style w:type="character" w:customStyle="1" w:styleId="afc">
    <w:name w:val="Текст выноски Знак"/>
    <w:link w:val="afb"/>
    <w:uiPriority w:val="99"/>
    <w:semiHidden/>
    <w:rsid w:val="00033693"/>
    <w:rPr>
      <w:rFonts w:ascii="Tahoma" w:eastAsia="Times New Roman" w:hAnsi="Tahoma" w:cs="Tahoma"/>
      <w:sz w:val="16"/>
      <w:szCs w:val="16"/>
    </w:rPr>
  </w:style>
  <w:style w:type="character" w:customStyle="1" w:styleId="af2">
    <w:name w:val="Основной текст с отступом Знак"/>
    <w:link w:val="af1"/>
    <w:uiPriority w:val="99"/>
    <w:rsid w:val="00EB26CC"/>
    <w:rPr>
      <w:rFonts w:ascii="Times New Roman" w:eastAsia="Times New Roman" w:hAnsi="Times New Roman"/>
      <w:sz w:val="24"/>
      <w:szCs w:val="24"/>
    </w:rPr>
  </w:style>
  <w:style w:type="paragraph" w:styleId="24">
    <w:name w:val="Body Text Indent 2"/>
    <w:basedOn w:val="a0"/>
    <w:link w:val="25"/>
    <w:unhideWhenUsed/>
    <w:rsid w:val="00A51EF7"/>
    <w:pPr>
      <w:spacing w:after="120" w:line="480" w:lineRule="auto"/>
      <w:ind w:left="283"/>
    </w:pPr>
    <w:rPr>
      <w:lang w:val="x-none" w:eastAsia="x-none"/>
    </w:rPr>
  </w:style>
  <w:style w:type="character" w:customStyle="1" w:styleId="25">
    <w:name w:val="Основной текст с отступом 2 Знак"/>
    <w:link w:val="24"/>
    <w:rsid w:val="00A51EF7"/>
    <w:rPr>
      <w:rFonts w:ascii="Times New Roman" w:eastAsia="Times New Roman" w:hAnsi="Times New Roman"/>
      <w:sz w:val="24"/>
      <w:szCs w:val="24"/>
    </w:rPr>
  </w:style>
  <w:style w:type="character" w:customStyle="1" w:styleId="afd">
    <w:name w:val="Основной текст_"/>
    <w:link w:val="26"/>
    <w:rsid w:val="002B1A1E"/>
    <w:rPr>
      <w:rFonts w:ascii="Times New Roman" w:hAnsi="Times New Roman"/>
      <w:sz w:val="22"/>
      <w:szCs w:val="22"/>
      <w:shd w:val="clear" w:color="auto" w:fill="FFFFFF"/>
    </w:rPr>
  </w:style>
  <w:style w:type="character" w:customStyle="1" w:styleId="27">
    <w:name w:val="Основной текст (2)_"/>
    <w:link w:val="28"/>
    <w:rsid w:val="002B1A1E"/>
    <w:rPr>
      <w:rFonts w:ascii="Times New Roman" w:hAnsi="Times New Roman"/>
      <w:sz w:val="22"/>
      <w:szCs w:val="22"/>
      <w:shd w:val="clear" w:color="auto" w:fill="FFFFFF"/>
    </w:rPr>
  </w:style>
  <w:style w:type="character" w:customStyle="1" w:styleId="14">
    <w:name w:val="Основной текст1"/>
    <w:rsid w:val="002B1A1E"/>
    <w:rPr>
      <w:rFonts w:ascii="Times New Roman" w:hAnsi="Times New Roman"/>
      <w:sz w:val="22"/>
      <w:szCs w:val="22"/>
      <w:shd w:val="clear" w:color="auto" w:fill="FFFFFF"/>
    </w:rPr>
  </w:style>
  <w:style w:type="paragraph" w:customStyle="1" w:styleId="26">
    <w:name w:val="Основной текст2"/>
    <w:basedOn w:val="a0"/>
    <w:link w:val="afd"/>
    <w:rsid w:val="002B1A1E"/>
    <w:pPr>
      <w:shd w:val="clear" w:color="auto" w:fill="FFFFFF"/>
      <w:spacing w:line="0" w:lineRule="atLeast"/>
    </w:pPr>
    <w:rPr>
      <w:rFonts w:eastAsia="Calibri"/>
      <w:sz w:val="22"/>
      <w:szCs w:val="22"/>
      <w:lang w:val="x-none" w:eastAsia="x-none"/>
    </w:rPr>
  </w:style>
  <w:style w:type="paragraph" w:customStyle="1" w:styleId="28">
    <w:name w:val="Основной текст (2)"/>
    <w:basedOn w:val="a0"/>
    <w:link w:val="27"/>
    <w:rsid w:val="002B1A1E"/>
    <w:pPr>
      <w:shd w:val="clear" w:color="auto" w:fill="FFFFFF"/>
      <w:spacing w:line="0" w:lineRule="atLeast"/>
    </w:pPr>
    <w:rPr>
      <w:rFonts w:eastAsia="Calibri"/>
      <w:sz w:val="22"/>
      <w:szCs w:val="22"/>
      <w:lang w:val="x-none" w:eastAsia="x-none"/>
    </w:rPr>
  </w:style>
  <w:style w:type="character" w:customStyle="1" w:styleId="41">
    <w:name w:val="Основной текст (4)_"/>
    <w:link w:val="42"/>
    <w:rsid w:val="00A23F1F"/>
    <w:rPr>
      <w:rFonts w:ascii="Century Gothic" w:eastAsia="Century Gothic" w:hAnsi="Century Gothic" w:cs="Century Gothic"/>
      <w:sz w:val="25"/>
      <w:szCs w:val="25"/>
      <w:shd w:val="clear" w:color="auto" w:fill="FFFFFF"/>
    </w:rPr>
  </w:style>
  <w:style w:type="paragraph" w:customStyle="1" w:styleId="42">
    <w:name w:val="Основной текст (4)"/>
    <w:basedOn w:val="a0"/>
    <w:link w:val="41"/>
    <w:rsid w:val="00A23F1F"/>
    <w:pPr>
      <w:shd w:val="clear" w:color="auto" w:fill="FFFFFF"/>
      <w:spacing w:line="0" w:lineRule="atLeast"/>
    </w:pPr>
    <w:rPr>
      <w:rFonts w:ascii="Century Gothic" w:eastAsia="Century Gothic" w:hAnsi="Century Gothic"/>
      <w:sz w:val="25"/>
      <w:szCs w:val="25"/>
      <w:lang w:val="x-none" w:eastAsia="x-none"/>
    </w:rPr>
  </w:style>
  <w:style w:type="character" w:customStyle="1" w:styleId="32">
    <w:name w:val="Основной текст (3)_"/>
    <w:link w:val="310"/>
    <w:rsid w:val="00921966"/>
    <w:rPr>
      <w:spacing w:val="2"/>
      <w:sz w:val="23"/>
      <w:szCs w:val="23"/>
      <w:shd w:val="clear" w:color="auto" w:fill="FFFFFF"/>
    </w:rPr>
  </w:style>
  <w:style w:type="character" w:customStyle="1" w:styleId="5">
    <w:name w:val="Основной текст (5)_"/>
    <w:link w:val="51"/>
    <w:rsid w:val="00921966"/>
    <w:rPr>
      <w:spacing w:val="4"/>
      <w:sz w:val="23"/>
      <w:szCs w:val="23"/>
      <w:shd w:val="clear" w:color="auto" w:fill="FFFFFF"/>
    </w:rPr>
  </w:style>
  <w:style w:type="character" w:customStyle="1" w:styleId="50">
    <w:name w:val="Основной текст (5)"/>
    <w:rsid w:val="00921966"/>
    <w:rPr>
      <w:spacing w:val="2"/>
      <w:sz w:val="23"/>
      <w:szCs w:val="23"/>
      <w:lang w:bidi="ar-SA"/>
    </w:rPr>
  </w:style>
  <w:style w:type="character" w:customStyle="1" w:styleId="38">
    <w:name w:val="Основной текст (3)8"/>
    <w:rsid w:val="00921966"/>
    <w:rPr>
      <w:spacing w:val="4"/>
      <w:sz w:val="23"/>
      <w:szCs w:val="23"/>
      <w:lang w:bidi="ar-SA"/>
    </w:rPr>
  </w:style>
  <w:style w:type="character" w:customStyle="1" w:styleId="37">
    <w:name w:val="Основной текст (3)7"/>
    <w:rsid w:val="00921966"/>
    <w:rPr>
      <w:spacing w:val="3"/>
      <w:sz w:val="23"/>
      <w:szCs w:val="23"/>
      <w:lang w:bidi="ar-SA"/>
    </w:rPr>
  </w:style>
  <w:style w:type="paragraph" w:customStyle="1" w:styleId="310">
    <w:name w:val="Основной текст (3)1"/>
    <w:basedOn w:val="a0"/>
    <w:link w:val="32"/>
    <w:rsid w:val="00921966"/>
    <w:pPr>
      <w:shd w:val="clear" w:color="auto" w:fill="FFFFFF"/>
      <w:spacing w:before="240" w:after="240" w:line="240" w:lineRule="atLeast"/>
      <w:jc w:val="center"/>
    </w:pPr>
    <w:rPr>
      <w:rFonts w:ascii="Calibri" w:eastAsia="Calibri" w:hAnsi="Calibri"/>
      <w:spacing w:val="2"/>
      <w:sz w:val="23"/>
      <w:szCs w:val="23"/>
      <w:lang w:val="x-none" w:eastAsia="x-none"/>
    </w:rPr>
  </w:style>
  <w:style w:type="paragraph" w:customStyle="1" w:styleId="51">
    <w:name w:val="Основной текст (5)1"/>
    <w:basedOn w:val="a0"/>
    <w:link w:val="5"/>
    <w:rsid w:val="00921966"/>
    <w:pPr>
      <w:shd w:val="clear" w:color="auto" w:fill="FFFFFF"/>
      <w:spacing w:before="300" w:line="240" w:lineRule="atLeast"/>
      <w:jc w:val="both"/>
    </w:pPr>
    <w:rPr>
      <w:rFonts w:ascii="Calibri" w:eastAsia="Calibri" w:hAnsi="Calibri"/>
      <w:spacing w:val="4"/>
      <w:sz w:val="23"/>
      <w:szCs w:val="23"/>
      <w:lang w:val="x-none" w:eastAsia="x-none"/>
    </w:rPr>
  </w:style>
  <w:style w:type="character" w:customStyle="1" w:styleId="58">
    <w:name w:val="Основной текст (5)8"/>
    <w:rsid w:val="00870C85"/>
    <w:rPr>
      <w:rFonts w:ascii="Times New Roman" w:hAnsi="Times New Roman" w:cs="Times New Roman"/>
      <w:spacing w:val="3"/>
      <w:sz w:val="23"/>
      <w:szCs w:val="23"/>
      <w:lang w:bidi="ar-SA"/>
    </w:rPr>
  </w:style>
  <w:style w:type="character" w:customStyle="1" w:styleId="510">
    <w:name w:val="Основной текст (5) + 10"/>
    <w:aliases w:val="5 pt5"/>
    <w:rsid w:val="00870C85"/>
    <w:rPr>
      <w:rFonts w:ascii="Times New Roman" w:hAnsi="Times New Roman" w:cs="Times New Roman"/>
      <w:spacing w:val="5"/>
      <w:sz w:val="19"/>
      <w:szCs w:val="19"/>
      <w:lang w:bidi="ar-SA"/>
    </w:rPr>
  </w:style>
  <w:style w:type="paragraph" w:customStyle="1" w:styleId="NoSpacing1">
    <w:name w:val="No Spacing1"/>
    <w:uiPriority w:val="99"/>
    <w:rsid w:val="00546F35"/>
    <w:rPr>
      <w:rFonts w:eastAsia="Times New Roman"/>
      <w:sz w:val="22"/>
      <w:szCs w:val="22"/>
    </w:rPr>
  </w:style>
  <w:style w:type="paragraph" w:customStyle="1" w:styleId="ConsPlusNormal">
    <w:name w:val="ConsPlusNormal"/>
    <w:link w:val="ConsPlusNormal0"/>
    <w:rsid w:val="006063A5"/>
    <w:pPr>
      <w:widowControl w:val="0"/>
      <w:autoSpaceDE w:val="0"/>
      <w:autoSpaceDN w:val="0"/>
      <w:adjustRightInd w:val="0"/>
    </w:pPr>
    <w:rPr>
      <w:rFonts w:ascii="Arial" w:eastAsia="Times New Roman" w:hAnsi="Arial" w:cs="Arial"/>
    </w:rPr>
  </w:style>
  <w:style w:type="character" w:customStyle="1" w:styleId="30">
    <w:name w:val="Заголовок 3 Знак"/>
    <w:link w:val="3"/>
    <w:rsid w:val="00A04123"/>
    <w:rPr>
      <w:rFonts w:ascii="Times New Roman" w:eastAsia="Times New Roman" w:hAnsi="Times New Roman"/>
      <w:b/>
      <w:bCs/>
      <w:color w:val="000000"/>
    </w:rPr>
  </w:style>
  <w:style w:type="character" w:customStyle="1" w:styleId="40">
    <w:name w:val="Заголовок 4 Знак"/>
    <w:link w:val="4"/>
    <w:rsid w:val="00A04123"/>
    <w:rPr>
      <w:rFonts w:ascii="Times New Roman" w:eastAsia="Times New Roman" w:hAnsi="Times New Roman"/>
      <w:b/>
      <w:bCs/>
      <w:sz w:val="28"/>
      <w:szCs w:val="28"/>
    </w:rPr>
  </w:style>
  <w:style w:type="character" w:customStyle="1" w:styleId="60">
    <w:name w:val="Заголовок 6 Знак"/>
    <w:link w:val="6"/>
    <w:rsid w:val="00A04123"/>
    <w:rPr>
      <w:rFonts w:ascii="Times New Roman" w:eastAsia="Times New Roman" w:hAnsi="Times New Roman"/>
      <w:i/>
      <w:sz w:val="22"/>
    </w:rPr>
  </w:style>
  <w:style w:type="character" w:customStyle="1" w:styleId="70">
    <w:name w:val="Заголовок 7 Знак"/>
    <w:link w:val="7"/>
    <w:rsid w:val="00A04123"/>
    <w:rPr>
      <w:rFonts w:ascii="Arial" w:eastAsia="Times New Roman" w:hAnsi="Arial"/>
    </w:rPr>
  </w:style>
  <w:style w:type="character" w:customStyle="1" w:styleId="80">
    <w:name w:val="Заголовок 8 Знак"/>
    <w:link w:val="8"/>
    <w:rsid w:val="00A04123"/>
    <w:rPr>
      <w:rFonts w:ascii="Arial" w:eastAsia="Times New Roman" w:hAnsi="Arial"/>
      <w:i/>
    </w:rPr>
  </w:style>
  <w:style w:type="character" w:customStyle="1" w:styleId="90">
    <w:name w:val="Заголовок 9 Знак"/>
    <w:link w:val="9"/>
    <w:rsid w:val="00A04123"/>
    <w:rPr>
      <w:rFonts w:ascii="Arial" w:eastAsia="Times New Roman" w:hAnsi="Arial"/>
      <w:b/>
      <w:i/>
      <w:sz w:val="18"/>
    </w:rPr>
  </w:style>
  <w:style w:type="numbering" w:customStyle="1" w:styleId="15">
    <w:name w:val="Нет списка1"/>
    <w:next w:val="a3"/>
    <w:uiPriority w:val="99"/>
    <w:semiHidden/>
    <w:unhideWhenUsed/>
    <w:rsid w:val="00A04123"/>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A04123"/>
    <w:rPr>
      <w:rFonts w:ascii="Arial" w:eastAsia="Times New Roman" w:hAnsi="Arial" w:cs="Arial"/>
      <w:b/>
      <w:bCs/>
      <w:kern w:val="32"/>
      <w:sz w:val="32"/>
      <w:szCs w:val="32"/>
    </w:rPr>
  </w:style>
  <w:style w:type="table" w:customStyle="1" w:styleId="16">
    <w:name w:val="Сетка таблицы1"/>
    <w:basedOn w:val="a2"/>
    <w:next w:val="ac"/>
    <w:uiPriority w:val="59"/>
    <w:rsid w:val="00A0412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Indent 3"/>
    <w:basedOn w:val="a0"/>
    <w:link w:val="34"/>
    <w:rsid w:val="00A04123"/>
    <w:pPr>
      <w:spacing w:after="120"/>
      <w:ind w:left="283"/>
    </w:pPr>
    <w:rPr>
      <w:sz w:val="16"/>
      <w:szCs w:val="16"/>
      <w:lang w:val="x-none" w:eastAsia="x-none"/>
    </w:rPr>
  </w:style>
  <w:style w:type="character" w:customStyle="1" w:styleId="34">
    <w:name w:val="Основной текст с отступом 3 Знак"/>
    <w:link w:val="33"/>
    <w:rsid w:val="00A04123"/>
    <w:rPr>
      <w:rFonts w:ascii="Times New Roman" w:eastAsia="Times New Roman" w:hAnsi="Times New Roman"/>
      <w:sz w:val="16"/>
      <w:szCs w:val="16"/>
    </w:rPr>
  </w:style>
  <w:style w:type="paragraph" w:styleId="afe">
    <w:name w:val="Document Map"/>
    <w:basedOn w:val="a0"/>
    <w:link w:val="aff"/>
    <w:rsid w:val="00A04123"/>
    <w:rPr>
      <w:rFonts w:ascii="Tahoma" w:hAnsi="Tahoma"/>
      <w:sz w:val="16"/>
      <w:szCs w:val="16"/>
      <w:lang w:val="x-none" w:eastAsia="x-none"/>
    </w:rPr>
  </w:style>
  <w:style w:type="character" w:customStyle="1" w:styleId="aff">
    <w:name w:val="Схема документа Знак"/>
    <w:link w:val="afe"/>
    <w:rsid w:val="00A04123"/>
    <w:rPr>
      <w:rFonts w:ascii="Tahoma" w:eastAsia="Times New Roman" w:hAnsi="Tahoma" w:cs="Tahoma"/>
      <w:sz w:val="16"/>
      <w:szCs w:val="16"/>
    </w:rPr>
  </w:style>
  <w:style w:type="paragraph" w:customStyle="1" w:styleId="aff0">
    <w:name w:val="раздел_документа"/>
    <w:basedOn w:val="1"/>
    <w:autoRedefine/>
    <w:rsid w:val="00A04123"/>
    <w:pPr>
      <w:keepNext w:val="0"/>
      <w:pageBreakBefore/>
      <w:widowControl w:val="0"/>
      <w:tabs>
        <w:tab w:val="left" w:pos="900"/>
      </w:tabs>
      <w:spacing w:before="0" w:after="0"/>
      <w:ind w:left="34"/>
      <w:jc w:val="center"/>
    </w:pPr>
    <w:rPr>
      <w:rFonts w:ascii="Times New Roman" w:hAnsi="Times New Roman"/>
      <w:caps/>
      <w:sz w:val="28"/>
      <w:szCs w:val="28"/>
    </w:rPr>
  </w:style>
  <w:style w:type="paragraph" w:customStyle="1" w:styleId="aff1">
    <w:name w:val="А. часть_раздела"/>
    <w:basedOn w:val="2"/>
    <w:autoRedefine/>
    <w:rsid w:val="00A04123"/>
    <w:pPr>
      <w:tabs>
        <w:tab w:val="left" w:pos="1080"/>
      </w:tabs>
      <w:spacing w:before="240" w:after="60"/>
      <w:ind w:firstLine="686"/>
      <w:jc w:val="center"/>
    </w:pPr>
    <w:rPr>
      <w:b/>
      <w:bCs/>
      <w:sz w:val="28"/>
      <w:szCs w:val="28"/>
      <w:u w:val="none"/>
      <w:lang w:val="ru-RU" w:eastAsia="ru-RU"/>
    </w:rPr>
  </w:style>
  <w:style w:type="paragraph" w:customStyle="1" w:styleId="WW-2">
    <w:name w:val="WW-Основной текст 2"/>
    <w:basedOn w:val="a0"/>
    <w:rsid w:val="00A04123"/>
    <w:pPr>
      <w:suppressAutoHyphens/>
      <w:ind w:left="34"/>
      <w:jc w:val="both"/>
    </w:pPr>
  </w:style>
  <w:style w:type="paragraph" w:customStyle="1" w:styleId="Style11">
    <w:name w:val="Style11"/>
    <w:basedOn w:val="a0"/>
    <w:uiPriority w:val="99"/>
    <w:rsid w:val="00A04123"/>
    <w:pPr>
      <w:widowControl w:val="0"/>
      <w:autoSpaceDE w:val="0"/>
      <w:autoSpaceDN w:val="0"/>
      <w:adjustRightInd w:val="0"/>
    </w:pPr>
  </w:style>
  <w:style w:type="character" w:customStyle="1" w:styleId="FontStyle24">
    <w:name w:val="Font Style24"/>
    <w:uiPriority w:val="99"/>
    <w:rsid w:val="00A04123"/>
    <w:rPr>
      <w:rFonts w:ascii="Times New Roman" w:hAnsi="Times New Roman" w:cs="Times New Roman"/>
      <w:b/>
      <w:bCs/>
      <w:sz w:val="22"/>
      <w:szCs w:val="22"/>
    </w:rPr>
  </w:style>
  <w:style w:type="paragraph" w:customStyle="1" w:styleId="ConsPlusNonformat">
    <w:name w:val="ConsPlusNonformat"/>
    <w:rsid w:val="00A04123"/>
    <w:pPr>
      <w:widowControl w:val="0"/>
      <w:autoSpaceDE w:val="0"/>
      <w:autoSpaceDN w:val="0"/>
      <w:adjustRightInd w:val="0"/>
    </w:pPr>
    <w:rPr>
      <w:rFonts w:ascii="Courier New" w:eastAsia="Times New Roman" w:hAnsi="Courier New" w:cs="Courier New"/>
    </w:rPr>
  </w:style>
  <w:style w:type="paragraph" w:customStyle="1" w:styleId="aff2">
    <w:name w:val="Таблица шапка"/>
    <w:basedOn w:val="a0"/>
    <w:rsid w:val="00A04123"/>
    <w:pPr>
      <w:keepNext/>
      <w:spacing w:before="40" w:after="40"/>
      <w:ind w:left="57" w:right="57"/>
    </w:pPr>
    <w:rPr>
      <w:sz w:val="18"/>
      <w:szCs w:val="18"/>
    </w:rPr>
  </w:style>
  <w:style w:type="paragraph" w:styleId="35">
    <w:name w:val="Body Text 3"/>
    <w:basedOn w:val="a0"/>
    <w:link w:val="36"/>
    <w:rsid w:val="00A04123"/>
    <w:pPr>
      <w:spacing w:after="120"/>
    </w:pPr>
    <w:rPr>
      <w:sz w:val="16"/>
      <w:szCs w:val="16"/>
      <w:lang w:val="x-none" w:eastAsia="x-none"/>
    </w:rPr>
  </w:style>
  <w:style w:type="character" w:customStyle="1" w:styleId="36">
    <w:name w:val="Основной текст 3 Знак"/>
    <w:link w:val="35"/>
    <w:rsid w:val="00A04123"/>
    <w:rPr>
      <w:rFonts w:ascii="Times New Roman" w:eastAsia="Times New Roman" w:hAnsi="Times New Roman"/>
      <w:sz w:val="16"/>
      <w:szCs w:val="16"/>
    </w:rPr>
  </w:style>
  <w:style w:type="paragraph" w:customStyle="1" w:styleId="aff3">
    <w:name w:val="Знак Знак Знак Знак"/>
    <w:basedOn w:val="a0"/>
    <w:rsid w:val="00A04123"/>
    <w:pPr>
      <w:spacing w:after="160" w:line="240" w:lineRule="exact"/>
    </w:pPr>
    <w:rPr>
      <w:rFonts w:eastAsia="Calibri"/>
      <w:sz w:val="20"/>
      <w:szCs w:val="20"/>
      <w:lang w:eastAsia="zh-CN"/>
    </w:rPr>
  </w:style>
  <w:style w:type="character" w:styleId="aff4">
    <w:name w:val="Emphasis"/>
    <w:qFormat/>
    <w:rsid w:val="00A04123"/>
    <w:rPr>
      <w:i/>
      <w:iCs/>
    </w:rPr>
  </w:style>
  <w:style w:type="paragraph" w:customStyle="1" w:styleId="Style4">
    <w:name w:val="Style4"/>
    <w:basedOn w:val="a0"/>
    <w:uiPriority w:val="99"/>
    <w:rsid w:val="00A04123"/>
    <w:pPr>
      <w:widowControl w:val="0"/>
      <w:autoSpaceDE w:val="0"/>
      <w:autoSpaceDN w:val="0"/>
      <w:adjustRightInd w:val="0"/>
    </w:pPr>
  </w:style>
  <w:style w:type="paragraph" w:customStyle="1" w:styleId="Style5">
    <w:name w:val="Style5"/>
    <w:basedOn w:val="a0"/>
    <w:uiPriority w:val="99"/>
    <w:rsid w:val="00A04123"/>
    <w:pPr>
      <w:widowControl w:val="0"/>
      <w:autoSpaceDE w:val="0"/>
      <w:autoSpaceDN w:val="0"/>
      <w:adjustRightInd w:val="0"/>
    </w:pPr>
  </w:style>
  <w:style w:type="paragraph" w:customStyle="1" w:styleId="Style10">
    <w:name w:val="Style10"/>
    <w:basedOn w:val="a0"/>
    <w:uiPriority w:val="99"/>
    <w:rsid w:val="00A04123"/>
    <w:pPr>
      <w:widowControl w:val="0"/>
      <w:autoSpaceDE w:val="0"/>
      <w:autoSpaceDN w:val="0"/>
      <w:adjustRightInd w:val="0"/>
    </w:pPr>
  </w:style>
  <w:style w:type="paragraph" w:customStyle="1" w:styleId="Style12">
    <w:name w:val="Style12"/>
    <w:basedOn w:val="a0"/>
    <w:uiPriority w:val="99"/>
    <w:rsid w:val="00A04123"/>
    <w:pPr>
      <w:widowControl w:val="0"/>
      <w:autoSpaceDE w:val="0"/>
      <w:autoSpaceDN w:val="0"/>
      <w:adjustRightInd w:val="0"/>
    </w:pPr>
  </w:style>
  <w:style w:type="character" w:customStyle="1" w:styleId="FontStyle14">
    <w:name w:val="Font Style14"/>
    <w:uiPriority w:val="99"/>
    <w:rsid w:val="00A04123"/>
    <w:rPr>
      <w:rFonts w:ascii="Times New Roman" w:hAnsi="Times New Roman" w:cs="Times New Roman"/>
      <w:sz w:val="22"/>
      <w:szCs w:val="22"/>
    </w:rPr>
  </w:style>
  <w:style w:type="character" w:customStyle="1" w:styleId="FontStyle17">
    <w:name w:val="Font Style17"/>
    <w:uiPriority w:val="99"/>
    <w:rsid w:val="00A04123"/>
    <w:rPr>
      <w:rFonts w:ascii="Times New Roman" w:hAnsi="Times New Roman" w:cs="Times New Roman"/>
      <w:b/>
      <w:bCs/>
      <w:sz w:val="22"/>
      <w:szCs w:val="22"/>
    </w:rPr>
  </w:style>
  <w:style w:type="character" w:customStyle="1" w:styleId="FontStyle18">
    <w:name w:val="Font Style18"/>
    <w:uiPriority w:val="99"/>
    <w:rsid w:val="00A04123"/>
    <w:rPr>
      <w:rFonts w:ascii="Times New Roman" w:hAnsi="Times New Roman" w:cs="Times New Roman"/>
      <w:i/>
      <w:iCs/>
      <w:sz w:val="22"/>
      <w:szCs w:val="22"/>
    </w:rPr>
  </w:style>
  <w:style w:type="paragraph" w:customStyle="1" w:styleId="Style3">
    <w:name w:val="Style3"/>
    <w:basedOn w:val="a0"/>
    <w:uiPriority w:val="99"/>
    <w:rsid w:val="00A04123"/>
    <w:pPr>
      <w:widowControl w:val="0"/>
      <w:autoSpaceDE w:val="0"/>
      <w:autoSpaceDN w:val="0"/>
      <w:adjustRightInd w:val="0"/>
      <w:spacing w:line="318" w:lineRule="exact"/>
      <w:ind w:firstLine="278"/>
    </w:pPr>
  </w:style>
  <w:style w:type="paragraph" w:customStyle="1" w:styleId="Style6">
    <w:name w:val="Style6"/>
    <w:basedOn w:val="a0"/>
    <w:uiPriority w:val="99"/>
    <w:rsid w:val="00A04123"/>
    <w:pPr>
      <w:widowControl w:val="0"/>
      <w:autoSpaceDE w:val="0"/>
      <w:autoSpaceDN w:val="0"/>
      <w:adjustRightInd w:val="0"/>
      <w:spacing w:line="278" w:lineRule="exact"/>
      <w:ind w:firstLine="360"/>
      <w:jc w:val="both"/>
    </w:pPr>
  </w:style>
  <w:style w:type="paragraph" w:customStyle="1" w:styleId="Style1">
    <w:name w:val="Style1"/>
    <w:basedOn w:val="a0"/>
    <w:uiPriority w:val="99"/>
    <w:rsid w:val="00A04123"/>
    <w:pPr>
      <w:widowControl w:val="0"/>
      <w:autoSpaceDE w:val="0"/>
      <w:autoSpaceDN w:val="0"/>
      <w:adjustRightInd w:val="0"/>
      <w:spacing w:line="278" w:lineRule="exact"/>
      <w:ind w:firstLine="442"/>
      <w:jc w:val="both"/>
    </w:pPr>
  </w:style>
  <w:style w:type="paragraph" w:customStyle="1" w:styleId="Style15">
    <w:name w:val="Style15"/>
    <w:basedOn w:val="a0"/>
    <w:uiPriority w:val="99"/>
    <w:rsid w:val="00A04123"/>
    <w:pPr>
      <w:widowControl w:val="0"/>
      <w:autoSpaceDE w:val="0"/>
      <w:autoSpaceDN w:val="0"/>
      <w:adjustRightInd w:val="0"/>
      <w:spacing w:line="274" w:lineRule="exact"/>
      <w:ind w:firstLine="427"/>
    </w:pPr>
  </w:style>
  <w:style w:type="character" w:customStyle="1" w:styleId="FontStyle25">
    <w:name w:val="Font Style25"/>
    <w:uiPriority w:val="99"/>
    <w:rsid w:val="00A04123"/>
    <w:rPr>
      <w:rFonts w:ascii="Times New Roman" w:hAnsi="Times New Roman" w:cs="Times New Roman"/>
      <w:b/>
      <w:bCs/>
      <w:spacing w:val="20"/>
      <w:sz w:val="20"/>
      <w:szCs w:val="20"/>
    </w:rPr>
  </w:style>
  <w:style w:type="paragraph" w:customStyle="1" w:styleId="Style7">
    <w:name w:val="Style7"/>
    <w:basedOn w:val="a0"/>
    <w:uiPriority w:val="99"/>
    <w:rsid w:val="00A04123"/>
    <w:pPr>
      <w:widowControl w:val="0"/>
      <w:autoSpaceDE w:val="0"/>
      <w:autoSpaceDN w:val="0"/>
      <w:adjustRightInd w:val="0"/>
      <w:spacing w:line="230" w:lineRule="exact"/>
    </w:pPr>
  </w:style>
  <w:style w:type="paragraph" w:customStyle="1" w:styleId="Style8">
    <w:name w:val="Style8"/>
    <w:basedOn w:val="a0"/>
    <w:uiPriority w:val="99"/>
    <w:rsid w:val="00A04123"/>
    <w:pPr>
      <w:widowControl w:val="0"/>
      <w:autoSpaceDE w:val="0"/>
      <w:autoSpaceDN w:val="0"/>
      <w:adjustRightInd w:val="0"/>
    </w:pPr>
  </w:style>
  <w:style w:type="paragraph" w:customStyle="1" w:styleId="Style14">
    <w:name w:val="Style14"/>
    <w:basedOn w:val="a0"/>
    <w:uiPriority w:val="99"/>
    <w:rsid w:val="00A04123"/>
    <w:pPr>
      <w:widowControl w:val="0"/>
      <w:autoSpaceDE w:val="0"/>
      <w:autoSpaceDN w:val="0"/>
      <w:adjustRightInd w:val="0"/>
      <w:spacing w:line="229" w:lineRule="exact"/>
    </w:pPr>
  </w:style>
  <w:style w:type="character" w:customStyle="1" w:styleId="FontStyle20">
    <w:name w:val="Font Style20"/>
    <w:uiPriority w:val="99"/>
    <w:rsid w:val="00A04123"/>
    <w:rPr>
      <w:rFonts w:ascii="Times New Roman" w:hAnsi="Times New Roman" w:cs="Times New Roman"/>
      <w:spacing w:val="10"/>
      <w:sz w:val="16"/>
      <w:szCs w:val="16"/>
    </w:rPr>
  </w:style>
  <w:style w:type="character" w:customStyle="1" w:styleId="FontStyle21">
    <w:name w:val="Font Style21"/>
    <w:uiPriority w:val="99"/>
    <w:rsid w:val="00A04123"/>
    <w:rPr>
      <w:rFonts w:ascii="Tahoma" w:hAnsi="Tahoma" w:cs="Tahoma"/>
      <w:sz w:val="16"/>
      <w:szCs w:val="16"/>
    </w:rPr>
  </w:style>
  <w:style w:type="character" w:customStyle="1" w:styleId="FontStyle22">
    <w:name w:val="Font Style22"/>
    <w:uiPriority w:val="99"/>
    <w:rsid w:val="00A04123"/>
    <w:rPr>
      <w:rFonts w:ascii="Times New Roman" w:hAnsi="Times New Roman" w:cs="Times New Roman"/>
      <w:sz w:val="18"/>
      <w:szCs w:val="18"/>
    </w:rPr>
  </w:style>
  <w:style w:type="paragraph" w:customStyle="1" w:styleId="110">
    <w:name w:val="Знак1 Знак Знак Знак1"/>
    <w:basedOn w:val="a0"/>
    <w:rsid w:val="00A04123"/>
    <w:pPr>
      <w:spacing w:after="160" w:line="240" w:lineRule="exact"/>
    </w:pPr>
    <w:rPr>
      <w:rFonts w:ascii="Verdana" w:hAnsi="Verdana"/>
      <w:lang w:val="en-US" w:eastAsia="en-US"/>
    </w:rPr>
  </w:style>
  <w:style w:type="paragraph" w:customStyle="1" w:styleId="xl65">
    <w:name w:val="xl65"/>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0"/>
    <w:rsid w:val="00A04123"/>
    <w:pPr>
      <w:spacing w:before="100" w:beforeAutospacing="1" w:after="100" w:afterAutospacing="1"/>
      <w:jc w:val="center"/>
    </w:pPr>
  </w:style>
  <w:style w:type="paragraph" w:customStyle="1" w:styleId="xl68">
    <w:name w:val="xl68"/>
    <w:basedOn w:val="a0"/>
    <w:rsid w:val="00A04123"/>
    <w:pPr>
      <w:spacing w:before="100" w:beforeAutospacing="1" w:after="100" w:afterAutospacing="1"/>
      <w:jc w:val="center"/>
      <w:textAlignment w:val="center"/>
    </w:pPr>
  </w:style>
  <w:style w:type="paragraph" w:customStyle="1" w:styleId="xl69">
    <w:name w:val="xl69"/>
    <w:basedOn w:val="a0"/>
    <w:rsid w:val="00A04123"/>
    <w:pPr>
      <w:spacing w:before="100" w:beforeAutospacing="1" w:after="100" w:afterAutospacing="1"/>
      <w:jc w:val="center"/>
      <w:textAlignment w:val="center"/>
    </w:pPr>
  </w:style>
  <w:style w:type="paragraph" w:customStyle="1" w:styleId="xl70">
    <w:name w:val="xl70"/>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0"/>
    <w:rsid w:val="00A041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0"/>
    <w:rsid w:val="00A04123"/>
    <w:pPr>
      <w:spacing w:before="100" w:beforeAutospacing="1" w:after="100" w:afterAutospacing="1"/>
      <w:jc w:val="center"/>
      <w:textAlignment w:val="center"/>
    </w:pPr>
  </w:style>
  <w:style w:type="character" w:styleId="aff5">
    <w:name w:val="FollowedHyperlink"/>
    <w:uiPriority w:val="99"/>
    <w:semiHidden/>
    <w:unhideWhenUsed/>
    <w:rsid w:val="00A04123"/>
    <w:rPr>
      <w:color w:val="800080"/>
      <w:u w:val="single"/>
    </w:rPr>
  </w:style>
  <w:style w:type="paragraph" w:customStyle="1" w:styleId="xl63">
    <w:name w:val="xl63"/>
    <w:basedOn w:val="a0"/>
    <w:rsid w:val="00A04123"/>
    <w:pPr>
      <w:pBdr>
        <w:top w:val="single" w:sz="4"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64">
    <w:name w:val="xl64"/>
    <w:basedOn w:val="a0"/>
    <w:rsid w:val="00A04123"/>
    <w:pPr>
      <w:pBdr>
        <w:top w:val="single" w:sz="4" w:space="0" w:color="auto"/>
        <w:right w:val="single" w:sz="8" w:space="0" w:color="auto"/>
      </w:pBdr>
      <w:spacing w:before="100" w:beforeAutospacing="1" w:after="100" w:afterAutospacing="1"/>
      <w:textAlignment w:val="center"/>
    </w:pPr>
    <w:rPr>
      <w:sz w:val="20"/>
      <w:szCs w:val="20"/>
    </w:rPr>
  </w:style>
  <w:style w:type="numbering" w:customStyle="1" w:styleId="29">
    <w:name w:val="Нет списка2"/>
    <w:next w:val="a3"/>
    <w:uiPriority w:val="99"/>
    <w:semiHidden/>
    <w:unhideWhenUsed/>
    <w:rsid w:val="00001CF6"/>
  </w:style>
  <w:style w:type="table" w:customStyle="1" w:styleId="2a">
    <w:name w:val="Сетка таблицы2"/>
    <w:basedOn w:val="a2"/>
    <w:next w:val="ac"/>
    <w:uiPriority w:val="59"/>
    <w:rsid w:val="00001CF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0D24D3"/>
  </w:style>
  <w:style w:type="table" w:customStyle="1" w:styleId="3a">
    <w:name w:val="Сетка таблицы3"/>
    <w:basedOn w:val="a2"/>
    <w:next w:val="ac"/>
    <w:uiPriority w:val="59"/>
    <w:rsid w:val="000D24D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0"/>
    <w:rsid w:val="008D48E8"/>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76">
    <w:name w:val="xl76"/>
    <w:basedOn w:val="a0"/>
    <w:rsid w:val="008D48E8"/>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7">
    <w:name w:val="xl77"/>
    <w:basedOn w:val="a0"/>
    <w:rsid w:val="008D48E8"/>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8">
    <w:name w:val="xl78"/>
    <w:basedOn w:val="a0"/>
    <w:rsid w:val="008D48E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9">
    <w:name w:val="xl79"/>
    <w:basedOn w:val="a0"/>
    <w:rsid w:val="008D48E8"/>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0">
    <w:name w:val="xl80"/>
    <w:basedOn w:val="a0"/>
    <w:rsid w:val="008D48E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1">
    <w:name w:val="xl81"/>
    <w:basedOn w:val="a0"/>
    <w:rsid w:val="001A73C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0"/>
    <w:rsid w:val="001A73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0"/>
    <w:rsid w:val="001A73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0"/>
    <w:rsid w:val="001A73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0"/>
    <w:rsid w:val="001A73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af9">
    <w:name w:val="Текст сноски Знак"/>
    <w:link w:val="af8"/>
    <w:uiPriority w:val="99"/>
    <w:rsid w:val="00470887"/>
    <w:rPr>
      <w:rFonts w:eastAsia="Times New Roman"/>
      <w:lang w:eastAsia="en-US"/>
    </w:rPr>
  </w:style>
  <w:style w:type="paragraph" w:customStyle="1" w:styleId="17">
    <w:name w:val="заголовок 1"/>
    <w:basedOn w:val="a0"/>
    <w:next w:val="a0"/>
    <w:uiPriority w:val="99"/>
    <w:rsid w:val="00A159C6"/>
    <w:pPr>
      <w:keepNext/>
      <w:spacing w:before="240" w:after="60"/>
    </w:pPr>
    <w:rPr>
      <w:rFonts w:ascii="Arial" w:hAnsi="Arial" w:cs="Arial"/>
      <w:b/>
      <w:bCs/>
      <w:sz w:val="28"/>
      <w:szCs w:val="28"/>
    </w:rPr>
  </w:style>
  <w:style w:type="paragraph" w:customStyle="1" w:styleId="ConsNormal">
    <w:name w:val="ConsNormal"/>
    <w:uiPriority w:val="99"/>
    <w:rsid w:val="00A159C6"/>
    <w:pPr>
      <w:widowControl w:val="0"/>
      <w:autoSpaceDE w:val="0"/>
      <w:autoSpaceDN w:val="0"/>
      <w:adjustRightInd w:val="0"/>
      <w:ind w:left="709" w:right="19772" w:firstLine="720"/>
      <w:jc w:val="both"/>
    </w:pPr>
    <w:rPr>
      <w:rFonts w:ascii="Arial" w:eastAsia="Times New Roman" w:hAnsi="Arial" w:cs="Arial"/>
    </w:rPr>
  </w:style>
  <w:style w:type="paragraph" w:customStyle="1" w:styleId="3b">
    <w:name w:val="Стиль3"/>
    <w:basedOn w:val="a0"/>
    <w:rsid w:val="00C407CB"/>
    <w:pPr>
      <w:widowControl w:val="0"/>
      <w:tabs>
        <w:tab w:val="num" w:pos="3905"/>
      </w:tabs>
      <w:suppressAutoHyphens/>
      <w:jc w:val="both"/>
    </w:pPr>
    <w:rPr>
      <w:szCs w:val="20"/>
      <w:lang w:eastAsia="ar-SA"/>
    </w:rPr>
  </w:style>
  <w:style w:type="character" w:customStyle="1" w:styleId="a5">
    <w:name w:val="Абзац списка Знак"/>
    <w:link w:val="a4"/>
    <w:locked/>
    <w:rsid w:val="005E0533"/>
    <w:rPr>
      <w:rFonts w:ascii="Times New Roman" w:eastAsia="Times New Roman" w:hAnsi="Times New Roman"/>
      <w:sz w:val="24"/>
      <w:szCs w:val="24"/>
    </w:rPr>
  </w:style>
  <w:style w:type="character" w:customStyle="1" w:styleId="af5">
    <w:name w:val="Без интервала Знак"/>
    <w:aliases w:val="Таблицы Знак,Без интервал Знак,для таблиц Знак"/>
    <w:link w:val="af4"/>
    <w:locked/>
    <w:rsid w:val="005E0533"/>
    <w:rPr>
      <w:sz w:val="22"/>
      <w:szCs w:val="22"/>
      <w:lang w:eastAsia="en-US" w:bidi="ar-SA"/>
    </w:rPr>
  </w:style>
  <w:style w:type="character" w:customStyle="1" w:styleId="ConsPlusNormal0">
    <w:name w:val="ConsPlusNormal Знак"/>
    <w:link w:val="ConsPlusNormal"/>
    <w:locked/>
    <w:rsid w:val="005E0533"/>
    <w:rPr>
      <w:rFonts w:ascii="Arial" w:eastAsia="Times New Roman" w:hAnsi="Arial" w:cs="Arial"/>
      <w:lang w:val="ru-RU" w:eastAsia="ru-RU" w:bidi="ar-SA"/>
    </w:rPr>
  </w:style>
  <w:style w:type="character" w:customStyle="1" w:styleId="CharChar">
    <w:name w:val="Обычный Char Char"/>
    <w:link w:val="11"/>
    <w:rsid w:val="008A728A"/>
    <w:rPr>
      <w:rFonts w:ascii="Times New Roman" w:eastAsia="Times New Roman" w:hAnsi="Times New Roman"/>
      <w:sz w:val="24"/>
      <w:szCs w:val="24"/>
    </w:rPr>
  </w:style>
  <w:style w:type="paragraph" w:styleId="aff6">
    <w:name w:val="Normal (Web)"/>
    <w:basedOn w:val="a0"/>
    <w:uiPriority w:val="99"/>
    <w:unhideWhenUsed/>
    <w:rsid w:val="00397241"/>
    <w:pPr>
      <w:spacing w:before="100" w:beforeAutospacing="1" w:after="100" w:afterAutospacing="1"/>
    </w:pPr>
  </w:style>
  <w:style w:type="paragraph" w:customStyle="1" w:styleId="a">
    <w:name w:val="Абзац первого уровня"/>
    <w:basedOn w:val="a0"/>
    <w:rsid w:val="00127FA7"/>
    <w:pPr>
      <w:numPr>
        <w:numId w:val="1"/>
      </w:numPr>
      <w:suppressAutoHyphens/>
      <w:spacing w:before="120" w:after="120"/>
      <w:ind w:left="568" w:hanging="284"/>
      <w:jc w:val="both"/>
    </w:pPr>
    <w:rPr>
      <w:rFonts w:ascii="Calibri" w:hAnsi="Calibri"/>
      <w:lang w:eastAsia="ar-SA"/>
    </w:rPr>
  </w:style>
  <w:style w:type="paragraph" w:customStyle="1" w:styleId="aff7">
    <w:name w:val="Содержимое таблицы"/>
    <w:basedOn w:val="a0"/>
    <w:rsid w:val="00C60430"/>
    <w:pPr>
      <w:widowControl w:val="0"/>
      <w:suppressLineNumbers/>
      <w:suppressAutoHyphens/>
      <w:autoSpaceDE w:val="0"/>
    </w:pPr>
    <w:rPr>
      <w:rFonts w:ascii="Arial" w:hAnsi="Arial" w:cs="Arial"/>
      <w:sz w:val="20"/>
      <w:szCs w:val="20"/>
      <w:lang w:eastAsia="ar-SA"/>
    </w:rPr>
  </w:style>
  <w:style w:type="paragraph" w:customStyle="1" w:styleId="aff8">
    <w:name w:val="Заголовок таблицы"/>
    <w:basedOn w:val="aff7"/>
    <w:rsid w:val="00C60430"/>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6300">
      <w:bodyDiv w:val="1"/>
      <w:marLeft w:val="0"/>
      <w:marRight w:val="0"/>
      <w:marTop w:val="0"/>
      <w:marBottom w:val="0"/>
      <w:divBdr>
        <w:top w:val="none" w:sz="0" w:space="0" w:color="auto"/>
        <w:left w:val="none" w:sz="0" w:space="0" w:color="auto"/>
        <w:bottom w:val="none" w:sz="0" w:space="0" w:color="auto"/>
        <w:right w:val="none" w:sz="0" w:space="0" w:color="auto"/>
      </w:divBdr>
      <w:divsChild>
        <w:div w:id="172307367">
          <w:marLeft w:val="0"/>
          <w:marRight w:val="0"/>
          <w:marTop w:val="0"/>
          <w:marBottom w:val="0"/>
          <w:divBdr>
            <w:top w:val="none" w:sz="0" w:space="0" w:color="auto"/>
            <w:left w:val="none" w:sz="0" w:space="0" w:color="auto"/>
            <w:bottom w:val="none" w:sz="0" w:space="0" w:color="auto"/>
            <w:right w:val="none" w:sz="0" w:space="0" w:color="auto"/>
          </w:divBdr>
        </w:div>
        <w:div w:id="613757842">
          <w:marLeft w:val="0"/>
          <w:marRight w:val="0"/>
          <w:marTop w:val="0"/>
          <w:marBottom w:val="0"/>
          <w:divBdr>
            <w:top w:val="none" w:sz="0" w:space="0" w:color="auto"/>
            <w:left w:val="none" w:sz="0" w:space="0" w:color="auto"/>
            <w:bottom w:val="none" w:sz="0" w:space="0" w:color="auto"/>
            <w:right w:val="none" w:sz="0" w:space="0" w:color="auto"/>
          </w:divBdr>
        </w:div>
        <w:div w:id="694232571">
          <w:marLeft w:val="0"/>
          <w:marRight w:val="0"/>
          <w:marTop w:val="0"/>
          <w:marBottom w:val="0"/>
          <w:divBdr>
            <w:top w:val="none" w:sz="0" w:space="0" w:color="auto"/>
            <w:left w:val="none" w:sz="0" w:space="0" w:color="auto"/>
            <w:bottom w:val="none" w:sz="0" w:space="0" w:color="auto"/>
            <w:right w:val="none" w:sz="0" w:space="0" w:color="auto"/>
          </w:divBdr>
        </w:div>
      </w:divsChild>
    </w:div>
    <w:div w:id="124467197">
      <w:bodyDiv w:val="1"/>
      <w:marLeft w:val="0"/>
      <w:marRight w:val="0"/>
      <w:marTop w:val="0"/>
      <w:marBottom w:val="0"/>
      <w:divBdr>
        <w:top w:val="none" w:sz="0" w:space="0" w:color="auto"/>
        <w:left w:val="none" w:sz="0" w:space="0" w:color="auto"/>
        <w:bottom w:val="none" w:sz="0" w:space="0" w:color="auto"/>
        <w:right w:val="none" w:sz="0" w:space="0" w:color="auto"/>
      </w:divBdr>
    </w:div>
    <w:div w:id="163008664">
      <w:bodyDiv w:val="1"/>
      <w:marLeft w:val="0"/>
      <w:marRight w:val="0"/>
      <w:marTop w:val="0"/>
      <w:marBottom w:val="0"/>
      <w:divBdr>
        <w:top w:val="none" w:sz="0" w:space="0" w:color="auto"/>
        <w:left w:val="none" w:sz="0" w:space="0" w:color="auto"/>
        <w:bottom w:val="none" w:sz="0" w:space="0" w:color="auto"/>
        <w:right w:val="none" w:sz="0" w:space="0" w:color="auto"/>
      </w:divBdr>
    </w:div>
    <w:div w:id="553662271">
      <w:bodyDiv w:val="1"/>
      <w:marLeft w:val="0"/>
      <w:marRight w:val="0"/>
      <w:marTop w:val="0"/>
      <w:marBottom w:val="0"/>
      <w:divBdr>
        <w:top w:val="none" w:sz="0" w:space="0" w:color="auto"/>
        <w:left w:val="none" w:sz="0" w:space="0" w:color="auto"/>
        <w:bottom w:val="none" w:sz="0" w:space="0" w:color="auto"/>
        <w:right w:val="none" w:sz="0" w:space="0" w:color="auto"/>
      </w:divBdr>
      <w:divsChild>
        <w:div w:id="292830805">
          <w:marLeft w:val="0"/>
          <w:marRight w:val="0"/>
          <w:marTop w:val="0"/>
          <w:marBottom w:val="0"/>
          <w:divBdr>
            <w:top w:val="none" w:sz="0" w:space="0" w:color="auto"/>
            <w:left w:val="none" w:sz="0" w:space="0" w:color="auto"/>
            <w:bottom w:val="none" w:sz="0" w:space="0" w:color="auto"/>
            <w:right w:val="none" w:sz="0" w:space="0" w:color="auto"/>
          </w:divBdr>
        </w:div>
        <w:div w:id="336812580">
          <w:marLeft w:val="0"/>
          <w:marRight w:val="0"/>
          <w:marTop w:val="0"/>
          <w:marBottom w:val="0"/>
          <w:divBdr>
            <w:top w:val="none" w:sz="0" w:space="0" w:color="auto"/>
            <w:left w:val="none" w:sz="0" w:space="0" w:color="auto"/>
            <w:bottom w:val="none" w:sz="0" w:space="0" w:color="auto"/>
            <w:right w:val="none" w:sz="0" w:space="0" w:color="auto"/>
          </w:divBdr>
        </w:div>
        <w:div w:id="355229790">
          <w:marLeft w:val="0"/>
          <w:marRight w:val="0"/>
          <w:marTop w:val="0"/>
          <w:marBottom w:val="0"/>
          <w:divBdr>
            <w:top w:val="none" w:sz="0" w:space="0" w:color="auto"/>
            <w:left w:val="none" w:sz="0" w:space="0" w:color="auto"/>
            <w:bottom w:val="none" w:sz="0" w:space="0" w:color="auto"/>
            <w:right w:val="none" w:sz="0" w:space="0" w:color="auto"/>
          </w:divBdr>
        </w:div>
        <w:div w:id="933393716">
          <w:marLeft w:val="0"/>
          <w:marRight w:val="0"/>
          <w:marTop w:val="0"/>
          <w:marBottom w:val="0"/>
          <w:divBdr>
            <w:top w:val="none" w:sz="0" w:space="0" w:color="auto"/>
            <w:left w:val="none" w:sz="0" w:space="0" w:color="auto"/>
            <w:bottom w:val="none" w:sz="0" w:space="0" w:color="auto"/>
            <w:right w:val="none" w:sz="0" w:space="0" w:color="auto"/>
          </w:divBdr>
        </w:div>
        <w:div w:id="996811420">
          <w:marLeft w:val="0"/>
          <w:marRight w:val="0"/>
          <w:marTop w:val="0"/>
          <w:marBottom w:val="0"/>
          <w:divBdr>
            <w:top w:val="none" w:sz="0" w:space="0" w:color="auto"/>
            <w:left w:val="none" w:sz="0" w:space="0" w:color="auto"/>
            <w:bottom w:val="none" w:sz="0" w:space="0" w:color="auto"/>
            <w:right w:val="none" w:sz="0" w:space="0" w:color="auto"/>
          </w:divBdr>
        </w:div>
        <w:div w:id="1074817471">
          <w:marLeft w:val="0"/>
          <w:marRight w:val="0"/>
          <w:marTop w:val="0"/>
          <w:marBottom w:val="0"/>
          <w:divBdr>
            <w:top w:val="none" w:sz="0" w:space="0" w:color="auto"/>
            <w:left w:val="none" w:sz="0" w:space="0" w:color="auto"/>
            <w:bottom w:val="none" w:sz="0" w:space="0" w:color="auto"/>
            <w:right w:val="none" w:sz="0" w:space="0" w:color="auto"/>
          </w:divBdr>
        </w:div>
        <w:div w:id="1270970760">
          <w:marLeft w:val="0"/>
          <w:marRight w:val="0"/>
          <w:marTop w:val="0"/>
          <w:marBottom w:val="0"/>
          <w:divBdr>
            <w:top w:val="none" w:sz="0" w:space="0" w:color="auto"/>
            <w:left w:val="none" w:sz="0" w:space="0" w:color="auto"/>
            <w:bottom w:val="none" w:sz="0" w:space="0" w:color="auto"/>
            <w:right w:val="none" w:sz="0" w:space="0" w:color="auto"/>
          </w:divBdr>
        </w:div>
        <w:div w:id="1412236565">
          <w:marLeft w:val="0"/>
          <w:marRight w:val="0"/>
          <w:marTop w:val="0"/>
          <w:marBottom w:val="0"/>
          <w:divBdr>
            <w:top w:val="none" w:sz="0" w:space="0" w:color="auto"/>
            <w:left w:val="none" w:sz="0" w:space="0" w:color="auto"/>
            <w:bottom w:val="none" w:sz="0" w:space="0" w:color="auto"/>
            <w:right w:val="none" w:sz="0" w:space="0" w:color="auto"/>
          </w:divBdr>
        </w:div>
        <w:div w:id="1750033116">
          <w:marLeft w:val="0"/>
          <w:marRight w:val="0"/>
          <w:marTop w:val="0"/>
          <w:marBottom w:val="0"/>
          <w:divBdr>
            <w:top w:val="none" w:sz="0" w:space="0" w:color="auto"/>
            <w:left w:val="none" w:sz="0" w:space="0" w:color="auto"/>
            <w:bottom w:val="none" w:sz="0" w:space="0" w:color="auto"/>
            <w:right w:val="none" w:sz="0" w:space="0" w:color="auto"/>
          </w:divBdr>
        </w:div>
        <w:div w:id="1821532718">
          <w:marLeft w:val="0"/>
          <w:marRight w:val="0"/>
          <w:marTop w:val="0"/>
          <w:marBottom w:val="0"/>
          <w:divBdr>
            <w:top w:val="none" w:sz="0" w:space="0" w:color="auto"/>
            <w:left w:val="none" w:sz="0" w:space="0" w:color="auto"/>
            <w:bottom w:val="none" w:sz="0" w:space="0" w:color="auto"/>
            <w:right w:val="none" w:sz="0" w:space="0" w:color="auto"/>
          </w:divBdr>
        </w:div>
        <w:div w:id="1829322968">
          <w:marLeft w:val="0"/>
          <w:marRight w:val="0"/>
          <w:marTop w:val="0"/>
          <w:marBottom w:val="0"/>
          <w:divBdr>
            <w:top w:val="none" w:sz="0" w:space="0" w:color="auto"/>
            <w:left w:val="none" w:sz="0" w:space="0" w:color="auto"/>
            <w:bottom w:val="none" w:sz="0" w:space="0" w:color="auto"/>
            <w:right w:val="none" w:sz="0" w:space="0" w:color="auto"/>
          </w:divBdr>
        </w:div>
        <w:div w:id="1906139780">
          <w:marLeft w:val="0"/>
          <w:marRight w:val="0"/>
          <w:marTop w:val="0"/>
          <w:marBottom w:val="0"/>
          <w:divBdr>
            <w:top w:val="none" w:sz="0" w:space="0" w:color="auto"/>
            <w:left w:val="none" w:sz="0" w:space="0" w:color="auto"/>
            <w:bottom w:val="none" w:sz="0" w:space="0" w:color="auto"/>
            <w:right w:val="none" w:sz="0" w:space="0" w:color="auto"/>
          </w:divBdr>
        </w:div>
        <w:div w:id="1930384490">
          <w:marLeft w:val="0"/>
          <w:marRight w:val="0"/>
          <w:marTop w:val="0"/>
          <w:marBottom w:val="0"/>
          <w:divBdr>
            <w:top w:val="none" w:sz="0" w:space="0" w:color="auto"/>
            <w:left w:val="none" w:sz="0" w:space="0" w:color="auto"/>
            <w:bottom w:val="none" w:sz="0" w:space="0" w:color="auto"/>
            <w:right w:val="none" w:sz="0" w:space="0" w:color="auto"/>
          </w:divBdr>
        </w:div>
        <w:div w:id="2011828895">
          <w:marLeft w:val="0"/>
          <w:marRight w:val="0"/>
          <w:marTop w:val="0"/>
          <w:marBottom w:val="0"/>
          <w:divBdr>
            <w:top w:val="none" w:sz="0" w:space="0" w:color="auto"/>
            <w:left w:val="none" w:sz="0" w:space="0" w:color="auto"/>
            <w:bottom w:val="none" w:sz="0" w:space="0" w:color="auto"/>
            <w:right w:val="none" w:sz="0" w:space="0" w:color="auto"/>
          </w:divBdr>
        </w:div>
      </w:divsChild>
    </w:div>
    <w:div w:id="607978421">
      <w:bodyDiv w:val="1"/>
      <w:marLeft w:val="0"/>
      <w:marRight w:val="0"/>
      <w:marTop w:val="0"/>
      <w:marBottom w:val="0"/>
      <w:divBdr>
        <w:top w:val="none" w:sz="0" w:space="0" w:color="auto"/>
        <w:left w:val="none" w:sz="0" w:space="0" w:color="auto"/>
        <w:bottom w:val="none" w:sz="0" w:space="0" w:color="auto"/>
        <w:right w:val="none" w:sz="0" w:space="0" w:color="auto"/>
      </w:divBdr>
    </w:div>
    <w:div w:id="630986451">
      <w:bodyDiv w:val="1"/>
      <w:marLeft w:val="0"/>
      <w:marRight w:val="0"/>
      <w:marTop w:val="0"/>
      <w:marBottom w:val="0"/>
      <w:divBdr>
        <w:top w:val="none" w:sz="0" w:space="0" w:color="auto"/>
        <w:left w:val="none" w:sz="0" w:space="0" w:color="auto"/>
        <w:bottom w:val="none" w:sz="0" w:space="0" w:color="auto"/>
        <w:right w:val="none" w:sz="0" w:space="0" w:color="auto"/>
      </w:divBdr>
    </w:div>
    <w:div w:id="642124203">
      <w:bodyDiv w:val="1"/>
      <w:marLeft w:val="0"/>
      <w:marRight w:val="0"/>
      <w:marTop w:val="0"/>
      <w:marBottom w:val="0"/>
      <w:divBdr>
        <w:top w:val="none" w:sz="0" w:space="0" w:color="auto"/>
        <w:left w:val="none" w:sz="0" w:space="0" w:color="auto"/>
        <w:bottom w:val="none" w:sz="0" w:space="0" w:color="auto"/>
        <w:right w:val="none" w:sz="0" w:space="0" w:color="auto"/>
      </w:divBdr>
    </w:div>
    <w:div w:id="697776778">
      <w:bodyDiv w:val="1"/>
      <w:marLeft w:val="0"/>
      <w:marRight w:val="0"/>
      <w:marTop w:val="0"/>
      <w:marBottom w:val="0"/>
      <w:divBdr>
        <w:top w:val="none" w:sz="0" w:space="0" w:color="auto"/>
        <w:left w:val="none" w:sz="0" w:space="0" w:color="auto"/>
        <w:bottom w:val="none" w:sz="0" w:space="0" w:color="auto"/>
        <w:right w:val="none" w:sz="0" w:space="0" w:color="auto"/>
      </w:divBdr>
    </w:div>
    <w:div w:id="899363769">
      <w:bodyDiv w:val="1"/>
      <w:marLeft w:val="0"/>
      <w:marRight w:val="0"/>
      <w:marTop w:val="0"/>
      <w:marBottom w:val="0"/>
      <w:divBdr>
        <w:top w:val="none" w:sz="0" w:space="0" w:color="auto"/>
        <w:left w:val="none" w:sz="0" w:space="0" w:color="auto"/>
        <w:bottom w:val="none" w:sz="0" w:space="0" w:color="auto"/>
        <w:right w:val="none" w:sz="0" w:space="0" w:color="auto"/>
      </w:divBdr>
    </w:div>
    <w:div w:id="936907730">
      <w:bodyDiv w:val="1"/>
      <w:marLeft w:val="0"/>
      <w:marRight w:val="0"/>
      <w:marTop w:val="0"/>
      <w:marBottom w:val="0"/>
      <w:divBdr>
        <w:top w:val="none" w:sz="0" w:space="0" w:color="auto"/>
        <w:left w:val="none" w:sz="0" w:space="0" w:color="auto"/>
        <w:bottom w:val="none" w:sz="0" w:space="0" w:color="auto"/>
        <w:right w:val="none" w:sz="0" w:space="0" w:color="auto"/>
      </w:divBdr>
    </w:div>
    <w:div w:id="1112362902">
      <w:bodyDiv w:val="1"/>
      <w:marLeft w:val="0"/>
      <w:marRight w:val="0"/>
      <w:marTop w:val="0"/>
      <w:marBottom w:val="0"/>
      <w:divBdr>
        <w:top w:val="none" w:sz="0" w:space="0" w:color="auto"/>
        <w:left w:val="none" w:sz="0" w:space="0" w:color="auto"/>
        <w:bottom w:val="none" w:sz="0" w:space="0" w:color="auto"/>
        <w:right w:val="none" w:sz="0" w:space="0" w:color="auto"/>
      </w:divBdr>
    </w:div>
    <w:div w:id="1223296160">
      <w:bodyDiv w:val="1"/>
      <w:marLeft w:val="0"/>
      <w:marRight w:val="0"/>
      <w:marTop w:val="0"/>
      <w:marBottom w:val="0"/>
      <w:divBdr>
        <w:top w:val="none" w:sz="0" w:space="0" w:color="auto"/>
        <w:left w:val="none" w:sz="0" w:space="0" w:color="auto"/>
        <w:bottom w:val="none" w:sz="0" w:space="0" w:color="auto"/>
        <w:right w:val="none" w:sz="0" w:space="0" w:color="auto"/>
      </w:divBdr>
    </w:div>
    <w:div w:id="1364019356">
      <w:bodyDiv w:val="1"/>
      <w:marLeft w:val="0"/>
      <w:marRight w:val="0"/>
      <w:marTop w:val="0"/>
      <w:marBottom w:val="0"/>
      <w:divBdr>
        <w:top w:val="none" w:sz="0" w:space="0" w:color="auto"/>
        <w:left w:val="none" w:sz="0" w:space="0" w:color="auto"/>
        <w:bottom w:val="none" w:sz="0" w:space="0" w:color="auto"/>
        <w:right w:val="none" w:sz="0" w:space="0" w:color="auto"/>
      </w:divBdr>
    </w:div>
    <w:div w:id="1466048000">
      <w:bodyDiv w:val="1"/>
      <w:marLeft w:val="0"/>
      <w:marRight w:val="0"/>
      <w:marTop w:val="0"/>
      <w:marBottom w:val="0"/>
      <w:divBdr>
        <w:top w:val="none" w:sz="0" w:space="0" w:color="auto"/>
        <w:left w:val="none" w:sz="0" w:space="0" w:color="auto"/>
        <w:bottom w:val="none" w:sz="0" w:space="0" w:color="auto"/>
        <w:right w:val="none" w:sz="0" w:space="0" w:color="auto"/>
      </w:divBdr>
    </w:div>
    <w:div w:id="1767187095">
      <w:bodyDiv w:val="1"/>
      <w:marLeft w:val="0"/>
      <w:marRight w:val="0"/>
      <w:marTop w:val="0"/>
      <w:marBottom w:val="0"/>
      <w:divBdr>
        <w:top w:val="none" w:sz="0" w:space="0" w:color="auto"/>
        <w:left w:val="none" w:sz="0" w:space="0" w:color="auto"/>
        <w:bottom w:val="none" w:sz="0" w:space="0" w:color="auto"/>
        <w:right w:val="none" w:sz="0" w:space="0" w:color="auto"/>
      </w:divBdr>
    </w:div>
    <w:div w:id="1790392378">
      <w:bodyDiv w:val="1"/>
      <w:marLeft w:val="0"/>
      <w:marRight w:val="0"/>
      <w:marTop w:val="0"/>
      <w:marBottom w:val="0"/>
      <w:divBdr>
        <w:top w:val="none" w:sz="0" w:space="0" w:color="auto"/>
        <w:left w:val="none" w:sz="0" w:space="0" w:color="auto"/>
        <w:bottom w:val="none" w:sz="0" w:space="0" w:color="auto"/>
        <w:right w:val="none" w:sz="0" w:space="0" w:color="auto"/>
      </w:divBdr>
    </w:div>
    <w:div w:id="1802110107">
      <w:bodyDiv w:val="1"/>
      <w:marLeft w:val="0"/>
      <w:marRight w:val="0"/>
      <w:marTop w:val="0"/>
      <w:marBottom w:val="0"/>
      <w:divBdr>
        <w:top w:val="none" w:sz="0" w:space="0" w:color="auto"/>
        <w:left w:val="none" w:sz="0" w:space="0" w:color="auto"/>
        <w:bottom w:val="none" w:sz="0" w:space="0" w:color="auto"/>
        <w:right w:val="none" w:sz="0" w:space="0" w:color="auto"/>
      </w:divBdr>
    </w:div>
    <w:div w:id="1887250632">
      <w:bodyDiv w:val="1"/>
      <w:marLeft w:val="0"/>
      <w:marRight w:val="0"/>
      <w:marTop w:val="0"/>
      <w:marBottom w:val="0"/>
      <w:divBdr>
        <w:top w:val="none" w:sz="0" w:space="0" w:color="auto"/>
        <w:left w:val="none" w:sz="0" w:space="0" w:color="auto"/>
        <w:bottom w:val="none" w:sz="0" w:space="0" w:color="auto"/>
        <w:right w:val="none" w:sz="0" w:space="0" w:color="auto"/>
      </w:divBdr>
    </w:div>
    <w:div w:id="1952468888">
      <w:bodyDiv w:val="1"/>
      <w:marLeft w:val="0"/>
      <w:marRight w:val="0"/>
      <w:marTop w:val="0"/>
      <w:marBottom w:val="0"/>
      <w:divBdr>
        <w:top w:val="none" w:sz="0" w:space="0" w:color="auto"/>
        <w:left w:val="none" w:sz="0" w:space="0" w:color="auto"/>
        <w:bottom w:val="none" w:sz="0" w:space="0" w:color="auto"/>
        <w:right w:val="none" w:sz="0" w:space="0" w:color="auto"/>
      </w:divBdr>
    </w:div>
    <w:div w:id="2000309654">
      <w:bodyDiv w:val="1"/>
      <w:marLeft w:val="0"/>
      <w:marRight w:val="0"/>
      <w:marTop w:val="0"/>
      <w:marBottom w:val="0"/>
      <w:divBdr>
        <w:top w:val="none" w:sz="0" w:space="0" w:color="auto"/>
        <w:left w:val="none" w:sz="0" w:space="0" w:color="auto"/>
        <w:bottom w:val="none" w:sz="0" w:space="0" w:color="auto"/>
        <w:right w:val="none" w:sz="0" w:space="0" w:color="auto"/>
      </w:divBdr>
    </w:div>
    <w:div w:id="209813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33185&amp;backU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odop@13.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1C824-3F7F-4E01-81FD-2A3A57FE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4527</Words>
  <Characters>25807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30274</CharactersWithSpaces>
  <SharedDoc>false</SharedDoc>
  <HLinks>
    <vt:vector size="18" baseType="variant">
      <vt:variant>
        <vt:i4>3866640</vt:i4>
      </vt:variant>
      <vt:variant>
        <vt:i4>6</vt:i4>
      </vt:variant>
      <vt:variant>
        <vt:i4>0</vt:i4>
      </vt:variant>
      <vt:variant>
        <vt:i4>5</vt:i4>
      </vt:variant>
      <vt:variant>
        <vt:lpwstr>mailto:info@tensor.ru</vt:lpwstr>
      </vt:variant>
      <vt:variant>
        <vt:lpwstr/>
      </vt:variant>
      <vt:variant>
        <vt:i4>6488138</vt:i4>
      </vt:variant>
      <vt:variant>
        <vt:i4>3</vt:i4>
      </vt:variant>
      <vt:variant>
        <vt:i4>0</vt:i4>
      </vt:variant>
      <vt:variant>
        <vt:i4>5</vt:i4>
      </vt:variant>
      <vt:variant>
        <vt:lpwstr>mailto:guodop@13.fsin.gov.ru</vt:lpwstr>
      </vt:variant>
      <vt:variant>
        <vt:lpwstr/>
      </vt:variant>
      <vt:variant>
        <vt:i4>2031622</vt:i4>
      </vt:variant>
      <vt:variant>
        <vt:i4>0</vt:i4>
      </vt:variant>
      <vt:variant>
        <vt:i4>0</vt:i4>
      </vt:variant>
      <vt:variant>
        <vt:i4>5</vt:i4>
      </vt:variant>
      <vt:variant>
        <vt:lpwstr>https://zakupki.gov.ru/epz/ktru/ktruCard/ktru-description.html?itemId=33185&amp;backUrl=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admin</cp:lastModifiedBy>
  <cp:revision>2</cp:revision>
  <cp:lastPrinted>2021-11-30T09:53:00Z</cp:lastPrinted>
  <dcterms:created xsi:type="dcterms:W3CDTF">2026-04-14T13:39:00Z</dcterms:created>
  <dcterms:modified xsi:type="dcterms:W3CDTF">2026-04-14T13:39:00Z</dcterms:modified>
</cp:coreProperties>
</file>