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C54" w:rsidRPr="00473E48" w:rsidRDefault="00A611FF" w:rsidP="00A611FF">
      <w:pPr>
        <w:pStyle w:val="a5"/>
        <w:jc w:val="center"/>
        <w:rPr>
          <w:b/>
          <w:color w:val="000000"/>
          <w:sz w:val="28"/>
        </w:rPr>
      </w:pPr>
      <w:bookmarkStart w:id="0" w:name="_GoBack"/>
      <w:bookmarkEnd w:id="0"/>
      <w:r w:rsidRPr="00473E48">
        <w:rPr>
          <w:b/>
          <w:color w:val="000000"/>
          <w:sz w:val="28"/>
        </w:rPr>
        <w:t>ТЕХНИЧЕСКОЕ ЗАДАНИЕ НА</w:t>
      </w:r>
      <w:r w:rsidR="00392977" w:rsidRPr="00473E48">
        <w:rPr>
          <w:b/>
          <w:color w:val="000000"/>
          <w:sz w:val="28"/>
        </w:rPr>
        <w:t xml:space="preserve"> СОПРОВОЖДЕНИЕ </w:t>
      </w:r>
      <w:r w:rsidR="00473E48">
        <w:rPr>
          <w:b/>
          <w:color w:val="000000"/>
          <w:sz w:val="28"/>
        </w:rPr>
        <w:br/>
      </w:r>
      <w:r w:rsidR="00D43507" w:rsidRPr="00473E48">
        <w:rPr>
          <w:b/>
          <w:color w:val="000000"/>
          <w:sz w:val="28"/>
        </w:rPr>
        <w:t xml:space="preserve">И </w:t>
      </w:r>
      <w:r w:rsidR="00D43507" w:rsidRPr="00473E48">
        <w:rPr>
          <w:b/>
          <w:sz w:val="28"/>
        </w:rPr>
        <w:t xml:space="preserve">АБОНЕНСТСКОЕ ОБСЛУЖИВАНИЕ В СИСТЕМЕ </w:t>
      </w:r>
      <w:r w:rsidR="00D312B2" w:rsidRPr="00473E48">
        <w:rPr>
          <w:b/>
          <w:sz w:val="28"/>
        </w:rPr>
        <w:t>ЗАЩИЩЕННОГО ЭЛЕКТРОННОГО ДОКУМЕНТООБОРОТА</w:t>
      </w:r>
      <w:r w:rsidR="00F274B7" w:rsidRPr="00473E48">
        <w:rPr>
          <w:b/>
          <w:sz w:val="28"/>
        </w:rPr>
        <w:t xml:space="preserve"> </w:t>
      </w:r>
      <w:r w:rsidR="00473E48">
        <w:rPr>
          <w:b/>
          <w:sz w:val="28"/>
        </w:rPr>
        <w:br/>
      </w:r>
      <w:r w:rsidR="00F274B7" w:rsidRPr="00473E48">
        <w:rPr>
          <w:b/>
          <w:sz w:val="28"/>
        </w:rPr>
        <w:t>И СПРАВОЧНО-ПРАВОВОГО ВЕБ-СЕРВИСА</w:t>
      </w:r>
      <w:r w:rsidR="00E05FFB" w:rsidRPr="00473E48">
        <w:rPr>
          <w:b/>
          <w:sz w:val="28"/>
        </w:rPr>
        <w:t>,</w:t>
      </w:r>
      <w:r w:rsidR="00D312B2" w:rsidRPr="00473E48">
        <w:rPr>
          <w:b/>
          <w:sz w:val="28"/>
        </w:rPr>
        <w:t xml:space="preserve"> ПРЕДНАЗНАЧЕНН</w:t>
      </w:r>
      <w:r w:rsidR="005703A4" w:rsidRPr="00473E48">
        <w:rPr>
          <w:b/>
          <w:sz w:val="28"/>
        </w:rPr>
        <w:t>ОЙ</w:t>
      </w:r>
      <w:r w:rsidR="00D312B2" w:rsidRPr="00473E48">
        <w:rPr>
          <w:b/>
          <w:sz w:val="28"/>
        </w:rPr>
        <w:t xml:space="preserve"> ДЛЯ </w:t>
      </w:r>
      <w:r w:rsidR="00D312B2" w:rsidRPr="00473E48">
        <w:rPr>
          <w:b/>
          <w:color w:val="000000"/>
          <w:sz w:val="28"/>
        </w:rPr>
        <w:t xml:space="preserve">ФОРМИРОВАНИЯ И ОТПРАВКИ ОТЧЕТНОСТИ </w:t>
      </w:r>
      <w:r w:rsidR="00872966" w:rsidRPr="00473E48">
        <w:rPr>
          <w:b/>
          <w:color w:val="000000"/>
          <w:sz w:val="28"/>
        </w:rPr>
        <w:br/>
      </w:r>
      <w:r w:rsidR="00D312B2" w:rsidRPr="00473E48">
        <w:rPr>
          <w:b/>
          <w:color w:val="000000"/>
          <w:sz w:val="28"/>
        </w:rPr>
        <w:t>В КОНТРОЛИРУЮЩИЕ ОРГАНЫ</w:t>
      </w:r>
    </w:p>
    <w:p w:rsidR="00066C54" w:rsidRPr="00A611FF" w:rsidRDefault="00066C54" w:rsidP="00A611FF">
      <w:pPr>
        <w:pStyle w:val="a5"/>
        <w:jc w:val="center"/>
        <w:rPr>
          <w:b/>
          <w:color w:val="000000"/>
        </w:rPr>
      </w:pPr>
    </w:p>
    <w:p w:rsidR="00A611FF" w:rsidRDefault="00A611FF" w:rsidP="00A611FF">
      <w:pPr>
        <w:ind w:left="360"/>
        <w:jc w:val="both"/>
      </w:pPr>
    </w:p>
    <w:p w:rsidR="00473E48" w:rsidRDefault="00473E48" w:rsidP="00A611FF">
      <w:pPr>
        <w:ind w:left="360"/>
        <w:jc w:val="both"/>
      </w:pPr>
    </w:p>
    <w:p w:rsidR="00A611FF" w:rsidRPr="009213D6" w:rsidRDefault="00A611FF" w:rsidP="00B76239">
      <w:pPr>
        <w:pStyle w:val="ad"/>
        <w:numPr>
          <w:ilvl w:val="0"/>
          <w:numId w:val="10"/>
        </w:numPr>
        <w:ind w:left="0" w:firstLine="0"/>
        <w:jc w:val="both"/>
        <w:rPr>
          <w:b/>
        </w:rPr>
      </w:pPr>
      <w:r w:rsidRPr="009213D6">
        <w:rPr>
          <w:b/>
        </w:rPr>
        <w:t>ОБЩИЕ СВЕДЕНИЯ</w:t>
      </w:r>
    </w:p>
    <w:p w:rsidR="00A611FF" w:rsidRDefault="00A611FF" w:rsidP="00B76239">
      <w:pPr>
        <w:jc w:val="both"/>
        <w:rPr>
          <w:sz w:val="26"/>
          <w:szCs w:val="26"/>
        </w:rPr>
      </w:pPr>
      <w:r w:rsidRPr="00A611FF">
        <w:rPr>
          <w:sz w:val="26"/>
          <w:szCs w:val="26"/>
        </w:rPr>
        <w:t>В настоящем техническом задании описаны требования, предъ</w:t>
      </w:r>
      <w:r w:rsidR="00E939BD">
        <w:rPr>
          <w:sz w:val="26"/>
          <w:szCs w:val="26"/>
        </w:rPr>
        <w:t xml:space="preserve">являемые к </w:t>
      </w:r>
      <w:r w:rsidR="00D43507">
        <w:rPr>
          <w:sz w:val="26"/>
          <w:szCs w:val="26"/>
        </w:rPr>
        <w:t>системе</w:t>
      </w:r>
      <w:r w:rsidR="00C6308D">
        <w:rPr>
          <w:sz w:val="26"/>
          <w:szCs w:val="26"/>
        </w:rPr>
        <w:t xml:space="preserve"> «Контур-Экстерн» (далее − Система)</w:t>
      </w:r>
      <w:r w:rsidR="00D43507">
        <w:rPr>
          <w:sz w:val="26"/>
          <w:szCs w:val="26"/>
        </w:rPr>
        <w:t>.</w:t>
      </w:r>
    </w:p>
    <w:p w:rsidR="009213D6" w:rsidRDefault="00392977" w:rsidP="00B76239">
      <w:pPr>
        <w:pStyle w:val="a5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Предоставление эквивалента недопустимо из-за уже затраченных средств заказчика на внедрение, сопровождение и обучение сотрудников работе в Системе.</w:t>
      </w:r>
    </w:p>
    <w:p w:rsidR="00473E48" w:rsidRDefault="00473E48" w:rsidP="00B76239">
      <w:pPr>
        <w:pStyle w:val="a5"/>
        <w:jc w:val="both"/>
        <w:rPr>
          <w:color w:val="000000"/>
          <w:sz w:val="26"/>
          <w:szCs w:val="26"/>
        </w:rPr>
      </w:pPr>
    </w:p>
    <w:p w:rsidR="00473E48" w:rsidRPr="00AA2E7A" w:rsidRDefault="00473E48" w:rsidP="00B76239">
      <w:pPr>
        <w:pStyle w:val="a5"/>
        <w:jc w:val="both"/>
        <w:rPr>
          <w:color w:val="000000"/>
          <w:sz w:val="26"/>
          <w:szCs w:val="26"/>
        </w:rPr>
      </w:pPr>
    </w:p>
    <w:p w:rsidR="006E1AD3" w:rsidRPr="00D312B2" w:rsidRDefault="009213D6" w:rsidP="00B76239">
      <w:pPr>
        <w:pStyle w:val="a5"/>
        <w:numPr>
          <w:ilvl w:val="0"/>
          <w:numId w:val="10"/>
        </w:numPr>
        <w:ind w:left="0" w:firstLine="0"/>
        <w:jc w:val="both"/>
        <w:rPr>
          <w:color w:val="000000"/>
        </w:rPr>
      </w:pPr>
      <w:r w:rsidRPr="00D43507">
        <w:rPr>
          <w:b/>
          <w:color w:val="000000"/>
          <w:sz w:val="26"/>
          <w:szCs w:val="26"/>
        </w:rPr>
        <w:t xml:space="preserve">ТРЕБОВАНИЯ, ПРЕДЪЯВЛЯЕМЫЕ К </w:t>
      </w:r>
      <w:r w:rsidR="00D312B2">
        <w:rPr>
          <w:b/>
          <w:color w:val="000000"/>
        </w:rPr>
        <w:t>СИСТЕМЕ</w:t>
      </w:r>
    </w:p>
    <w:p w:rsidR="00D312B2" w:rsidRPr="009B2BFB" w:rsidRDefault="00607AC5" w:rsidP="00B76239">
      <w:pPr>
        <w:pStyle w:val="a5"/>
        <w:jc w:val="both"/>
        <w:rPr>
          <w:color w:val="000000"/>
        </w:rPr>
      </w:pPr>
      <w:r>
        <w:rPr>
          <w:color w:val="000000"/>
        </w:rPr>
        <w:t>2.1. Система должна представлять собой защищенную телекоммуникационную систему с функциями по формированию и передачи отчетности в контролирующие органы,  а также включать в себя иные сервисы, удовлетворяющие нижеследующим требованиям настоящего технического задания.</w:t>
      </w:r>
    </w:p>
    <w:p w:rsidR="000425B6" w:rsidRDefault="000425B6" w:rsidP="000425B6">
      <w:pPr>
        <w:pStyle w:val="a5"/>
        <w:jc w:val="both"/>
        <w:rPr>
          <w:color w:val="000000"/>
        </w:rPr>
      </w:pPr>
      <w:r>
        <w:rPr>
          <w:color w:val="000000"/>
        </w:rPr>
        <w:t>2.</w:t>
      </w:r>
      <w:r w:rsidR="00607AC5">
        <w:rPr>
          <w:color w:val="000000"/>
        </w:rPr>
        <w:t>2</w:t>
      </w:r>
      <w:r>
        <w:rPr>
          <w:color w:val="000000"/>
        </w:rPr>
        <w:t>. Формирование и передача отчётности в контролирующие органы должны отвечать след</w:t>
      </w:r>
      <w:r>
        <w:rPr>
          <w:color w:val="000000"/>
        </w:rPr>
        <w:t>у</w:t>
      </w:r>
      <w:r>
        <w:rPr>
          <w:color w:val="000000"/>
        </w:rPr>
        <w:t>ющим критериям:</w:t>
      </w:r>
    </w:p>
    <w:p w:rsidR="000425B6" w:rsidRDefault="00607AC5" w:rsidP="000425B6">
      <w:pPr>
        <w:pStyle w:val="a5"/>
        <w:jc w:val="both"/>
        <w:rPr>
          <w:color w:val="000000"/>
        </w:rPr>
      </w:pPr>
      <w:r>
        <w:rPr>
          <w:color w:val="000000"/>
        </w:rPr>
        <w:t>2.2</w:t>
      </w:r>
      <w:r w:rsidR="000425B6">
        <w:rPr>
          <w:color w:val="000000"/>
        </w:rPr>
        <w:t>.1. ФНС</w:t>
      </w:r>
    </w:p>
    <w:p w:rsidR="000425B6" w:rsidRDefault="000425B6" w:rsidP="000425B6">
      <w:pPr>
        <w:pStyle w:val="a5"/>
        <w:jc w:val="both"/>
        <w:rPr>
          <w:color w:val="000000"/>
        </w:rPr>
      </w:pPr>
      <w:r>
        <w:rPr>
          <w:color w:val="000000"/>
        </w:rPr>
        <w:t>− возможность формирования отчетности в веб-интерфейсе в режиме онлайн</w:t>
      </w:r>
      <w:r w:rsidR="001622DA">
        <w:rPr>
          <w:color w:val="000000"/>
        </w:rPr>
        <w:t xml:space="preserve"> в актуальном формате</w:t>
      </w:r>
      <w:r>
        <w:rPr>
          <w:color w:val="000000"/>
        </w:rPr>
        <w:t>;</w:t>
      </w:r>
    </w:p>
    <w:p w:rsidR="000425B6" w:rsidRDefault="000425B6" w:rsidP="000425B6">
      <w:pPr>
        <w:pStyle w:val="a5"/>
        <w:jc w:val="both"/>
        <w:rPr>
          <w:color w:val="000000"/>
        </w:rPr>
      </w:pPr>
      <w:r>
        <w:rPr>
          <w:color w:val="000000"/>
        </w:rPr>
        <w:t xml:space="preserve">− </w:t>
      </w:r>
      <w:r w:rsidR="00797390">
        <w:rPr>
          <w:color w:val="000000"/>
        </w:rPr>
        <w:t>наличие обязательной проверки</w:t>
      </w:r>
      <w:r>
        <w:rPr>
          <w:color w:val="000000"/>
        </w:rPr>
        <w:t xml:space="preserve"> сформированной отчётности</w:t>
      </w:r>
      <w:r w:rsidRPr="000425B6">
        <w:rPr>
          <w:color w:val="000000"/>
        </w:rPr>
        <w:t xml:space="preserve"> </w:t>
      </w:r>
      <w:r>
        <w:rPr>
          <w:color w:val="000000"/>
        </w:rPr>
        <w:t>на соответствие действующему формату</w:t>
      </w:r>
      <w:r w:rsidR="001B2C62">
        <w:rPr>
          <w:color w:val="000000"/>
        </w:rPr>
        <w:t>;</w:t>
      </w:r>
    </w:p>
    <w:p w:rsidR="005238C6" w:rsidRDefault="005238C6" w:rsidP="005238C6">
      <w:pPr>
        <w:pStyle w:val="a5"/>
        <w:jc w:val="both"/>
        <w:rPr>
          <w:color w:val="000000"/>
        </w:rPr>
      </w:pPr>
      <w:r>
        <w:rPr>
          <w:color w:val="000000"/>
        </w:rPr>
        <w:t>− возможность проверки отчётности, сформированной любой другой программой для ЭВМ, на соответствие действующему формату;</w:t>
      </w:r>
    </w:p>
    <w:p w:rsidR="0015458D" w:rsidRPr="0015458D" w:rsidRDefault="00607AC5" w:rsidP="0015458D">
      <w:pPr>
        <w:pStyle w:val="a5"/>
        <w:jc w:val="both"/>
        <w:rPr>
          <w:color w:val="000000"/>
        </w:rPr>
      </w:pPr>
      <w:r>
        <w:rPr>
          <w:color w:val="000000"/>
        </w:rPr>
        <w:t>− возможность отправки</w:t>
      </w:r>
      <w:r w:rsidR="005238C6">
        <w:rPr>
          <w:color w:val="000000"/>
        </w:rPr>
        <w:t xml:space="preserve"> проверенной </w:t>
      </w:r>
      <w:r>
        <w:rPr>
          <w:color w:val="000000"/>
        </w:rPr>
        <w:t>отчетности</w:t>
      </w:r>
      <w:r w:rsidR="005238C6">
        <w:rPr>
          <w:color w:val="000000"/>
        </w:rPr>
        <w:t>, сформированной как в Системе, так и в л</w:t>
      </w:r>
      <w:r w:rsidR="005238C6">
        <w:rPr>
          <w:color w:val="000000"/>
        </w:rPr>
        <w:t>ю</w:t>
      </w:r>
      <w:r w:rsidR="005238C6">
        <w:rPr>
          <w:color w:val="000000"/>
        </w:rPr>
        <w:t>бой другой программе для ЭВМ, по телекоммуникационным каналам связи в соответствии  с порядком, установленным</w:t>
      </w:r>
      <w:r w:rsidR="00A169F8">
        <w:rPr>
          <w:color w:val="000000"/>
        </w:rPr>
        <w:t xml:space="preserve"> </w:t>
      </w:r>
      <w:r w:rsidR="0015458D" w:rsidRPr="0015458D">
        <w:rPr>
          <w:color w:val="000000"/>
        </w:rPr>
        <w:t>Приказ ФНС России от 31.07.2014 N ММВ-7-6/398@</w:t>
      </w:r>
    </w:p>
    <w:p w:rsidR="00A169F8" w:rsidRDefault="0015458D" w:rsidP="0015458D">
      <w:pPr>
        <w:pStyle w:val="a5"/>
        <w:jc w:val="both"/>
        <w:rPr>
          <w:color w:val="000000"/>
        </w:rPr>
      </w:pPr>
      <w:r w:rsidRPr="0015458D">
        <w:rPr>
          <w:color w:val="000000"/>
        </w:rPr>
        <w:t>"Об утверждении Методических рекомендаций по организации электронного документообор</w:t>
      </w:r>
      <w:r w:rsidRPr="0015458D">
        <w:rPr>
          <w:color w:val="000000"/>
        </w:rPr>
        <w:t>о</w:t>
      </w:r>
      <w:r w:rsidRPr="0015458D">
        <w:rPr>
          <w:color w:val="000000"/>
        </w:rPr>
        <w:t>та при представлении налоговых деклараций (расчетов) в электронной форме по телекоммун</w:t>
      </w:r>
      <w:r w:rsidRPr="0015458D">
        <w:rPr>
          <w:color w:val="000000"/>
        </w:rPr>
        <w:t>и</w:t>
      </w:r>
      <w:r w:rsidRPr="0015458D">
        <w:rPr>
          <w:color w:val="000000"/>
        </w:rPr>
        <w:t>кационным каналам связи"</w:t>
      </w:r>
      <w:r w:rsidR="00286997">
        <w:rPr>
          <w:color w:val="000000"/>
        </w:rPr>
        <w:t>;</w:t>
      </w:r>
    </w:p>
    <w:p w:rsidR="00671929" w:rsidRDefault="001B2C62" w:rsidP="000425B6">
      <w:pPr>
        <w:pStyle w:val="a5"/>
        <w:jc w:val="both"/>
        <w:rPr>
          <w:color w:val="000000"/>
        </w:rPr>
      </w:pPr>
      <w:r>
        <w:rPr>
          <w:color w:val="000000"/>
        </w:rPr>
        <w:t xml:space="preserve">− </w:t>
      </w:r>
      <w:r w:rsidR="00962247">
        <w:rPr>
          <w:color w:val="000000"/>
        </w:rPr>
        <w:t>возможность делать запросы на получение различных справок и выписок в электронном виде</w:t>
      </w:r>
      <w:r w:rsidR="00671929">
        <w:rPr>
          <w:color w:val="000000"/>
        </w:rPr>
        <w:t xml:space="preserve"> (информационное обслуживание налогоплательщиков);</w:t>
      </w:r>
    </w:p>
    <w:p w:rsidR="001B2C62" w:rsidRDefault="00671929" w:rsidP="000425B6">
      <w:pPr>
        <w:pStyle w:val="a5"/>
        <w:jc w:val="both"/>
        <w:rPr>
          <w:color w:val="000000"/>
        </w:rPr>
      </w:pPr>
      <w:r>
        <w:rPr>
          <w:color w:val="000000"/>
        </w:rPr>
        <w:t>− возможность получения справочной информации и нормативных документов по заполнению форм налоговой отчетности</w:t>
      </w:r>
      <w:r w:rsidR="00962247">
        <w:rPr>
          <w:color w:val="000000"/>
        </w:rPr>
        <w:t>.</w:t>
      </w:r>
    </w:p>
    <w:p w:rsidR="000425B6" w:rsidRDefault="000425B6" w:rsidP="000425B6">
      <w:pPr>
        <w:pStyle w:val="a5"/>
        <w:jc w:val="both"/>
        <w:rPr>
          <w:color w:val="000000"/>
        </w:rPr>
      </w:pPr>
      <w:r>
        <w:rPr>
          <w:color w:val="000000"/>
        </w:rPr>
        <w:t>2.2.2. ПФР</w:t>
      </w:r>
    </w:p>
    <w:p w:rsidR="001622DA" w:rsidRPr="00785635" w:rsidRDefault="001622DA" w:rsidP="001622DA">
      <w:pPr>
        <w:pStyle w:val="a5"/>
        <w:jc w:val="both"/>
      </w:pPr>
      <w:r>
        <w:rPr>
          <w:color w:val="000000"/>
        </w:rPr>
        <w:t xml:space="preserve">− </w:t>
      </w:r>
      <w:r w:rsidRPr="00785635">
        <w:t>возможность формирования отчетности в режиме онлайн в актуальном формате в веб-интерфейсе на серверной площадке, защищенной в соответствии с требованиями, установле</w:t>
      </w:r>
      <w:r w:rsidRPr="00785635">
        <w:t>н</w:t>
      </w:r>
      <w:r w:rsidRPr="00785635">
        <w:t xml:space="preserve">ными Федеральным законом </w:t>
      </w:r>
      <w:r w:rsidR="00A169F8" w:rsidRPr="00785635">
        <w:t>РФ от 27 и</w:t>
      </w:r>
      <w:r w:rsidR="0032270A" w:rsidRPr="00785635">
        <w:t>юля</w:t>
      </w:r>
      <w:r w:rsidR="00A169F8" w:rsidRPr="00785635">
        <w:t xml:space="preserve"> 2006 г. №</w:t>
      </w:r>
      <w:r w:rsidR="00286997">
        <w:t xml:space="preserve"> </w:t>
      </w:r>
      <w:r w:rsidR="00A169F8" w:rsidRPr="00785635">
        <w:t>152-ФЗ «О персональных данных»</w:t>
      </w:r>
    </w:p>
    <w:p w:rsidR="005238C6" w:rsidRDefault="005238C6" w:rsidP="005238C6">
      <w:pPr>
        <w:pStyle w:val="a5"/>
        <w:jc w:val="both"/>
        <w:rPr>
          <w:color w:val="000000"/>
        </w:rPr>
      </w:pPr>
      <w:r>
        <w:rPr>
          <w:color w:val="000000"/>
        </w:rPr>
        <w:t>− наличие обязательной проверки сформированной отчётности встроенной актуальной версией проверочной программ ПФР</w:t>
      </w:r>
      <w:r w:rsidRPr="000425B6">
        <w:rPr>
          <w:color w:val="000000"/>
        </w:rPr>
        <w:t xml:space="preserve"> </w:t>
      </w:r>
      <w:proofErr w:type="spellStart"/>
      <w:r w:rsidR="00A169F8">
        <w:rPr>
          <w:color w:val="000000"/>
          <w:lang w:val="en-US"/>
        </w:rPr>
        <w:t>CheckXml</w:t>
      </w:r>
      <w:proofErr w:type="spellEnd"/>
      <w:r>
        <w:rPr>
          <w:color w:val="000000"/>
        </w:rPr>
        <w:t>;</w:t>
      </w:r>
      <w:r w:rsidR="00DE4CCB">
        <w:rPr>
          <w:color w:val="000000"/>
        </w:rPr>
        <w:t xml:space="preserve"> </w:t>
      </w:r>
    </w:p>
    <w:p w:rsidR="005238C6" w:rsidRDefault="005238C6" w:rsidP="005238C6">
      <w:pPr>
        <w:pStyle w:val="a5"/>
        <w:jc w:val="both"/>
        <w:rPr>
          <w:color w:val="000000"/>
        </w:rPr>
      </w:pPr>
      <w:r>
        <w:rPr>
          <w:color w:val="000000"/>
        </w:rPr>
        <w:t>− возможность проверки отчётности, сформированной любой другой программой для ЭВМ, встроенной актуальной версией проверочной программ ПФР</w:t>
      </w:r>
      <w:r w:rsidRPr="000425B6">
        <w:rPr>
          <w:color w:val="000000"/>
        </w:rPr>
        <w:t xml:space="preserve"> </w:t>
      </w:r>
      <w:proofErr w:type="spellStart"/>
      <w:r w:rsidR="00A169F8">
        <w:rPr>
          <w:color w:val="000000"/>
          <w:lang w:val="en-US"/>
        </w:rPr>
        <w:t>CheckXml</w:t>
      </w:r>
      <w:proofErr w:type="spellEnd"/>
      <w:r>
        <w:rPr>
          <w:color w:val="000000"/>
        </w:rPr>
        <w:t>;</w:t>
      </w:r>
    </w:p>
    <w:p w:rsidR="005238C6" w:rsidRDefault="005238C6" w:rsidP="005238C6">
      <w:pPr>
        <w:pStyle w:val="a5"/>
        <w:jc w:val="both"/>
        <w:rPr>
          <w:color w:val="000000"/>
        </w:rPr>
      </w:pPr>
      <w:r>
        <w:rPr>
          <w:color w:val="000000"/>
        </w:rPr>
        <w:t>− возможность отправки проверенной отчетности, сформированной как в Системе, так и в л</w:t>
      </w:r>
      <w:r>
        <w:rPr>
          <w:color w:val="000000"/>
        </w:rPr>
        <w:t>ю</w:t>
      </w:r>
      <w:r>
        <w:rPr>
          <w:color w:val="000000"/>
        </w:rPr>
        <w:t>бой другой программе для ЭВМ, по тел</w:t>
      </w:r>
      <w:r w:rsidR="00E302B1">
        <w:rPr>
          <w:color w:val="000000"/>
        </w:rPr>
        <w:t>екоммуникационным каналам связи.</w:t>
      </w:r>
    </w:p>
    <w:p w:rsidR="001622DA" w:rsidRDefault="001622DA" w:rsidP="000425B6">
      <w:pPr>
        <w:pStyle w:val="a5"/>
        <w:jc w:val="both"/>
        <w:rPr>
          <w:color w:val="000000"/>
        </w:rPr>
      </w:pPr>
      <w:r>
        <w:rPr>
          <w:color w:val="000000"/>
        </w:rPr>
        <w:t>2.2.3. ФСС</w:t>
      </w:r>
    </w:p>
    <w:p w:rsidR="001622DA" w:rsidRDefault="001622DA" w:rsidP="000425B6">
      <w:pPr>
        <w:pStyle w:val="a5"/>
        <w:jc w:val="both"/>
        <w:rPr>
          <w:color w:val="000000"/>
        </w:rPr>
      </w:pPr>
      <w:r>
        <w:rPr>
          <w:color w:val="000000"/>
        </w:rPr>
        <w:lastRenderedPageBreak/>
        <w:t xml:space="preserve">− </w:t>
      </w:r>
      <w:r w:rsidR="001B2C62">
        <w:rPr>
          <w:color w:val="000000"/>
        </w:rPr>
        <w:t>возможность формирования отчетности в веб-интерфейсе в режиме онлайн в актуальном формате  с</w:t>
      </w:r>
      <w:r w:rsidR="001B2C62" w:rsidRPr="001B2C62">
        <w:rPr>
          <w:color w:val="000000"/>
        </w:rPr>
        <w:t xml:space="preserve"> </w:t>
      </w:r>
      <w:r w:rsidR="001B2C62">
        <w:rPr>
          <w:color w:val="000000"/>
        </w:rPr>
        <w:t>предварительной проверкой;</w:t>
      </w:r>
    </w:p>
    <w:p w:rsidR="001B2C62" w:rsidRDefault="001B2C62" w:rsidP="000425B6">
      <w:pPr>
        <w:pStyle w:val="a5"/>
        <w:jc w:val="both"/>
        <w:rPr>
          <w:color w:val="000000"/>
        </w:rPr>
      </w:pPr>
      <w:r>
        <w:rPr>
          <w:color w:val="000000"/>
        </w:rPr>
        <w:t>− возможность проверки отчётности, сформированной любой другой программой для ЭВМ</w:t>
      </w:r>
      <w:r w:rsidRPr="001B2C62">
        <w:rPr>
          <w:color w:val="000000"/>
        </w:rPr>
        <w:t xml:space="preserve"> </w:t>
      </w:r>
      <w:r>
        <w:rPr>
          <w:color w:val="000000"/>
        </w:rPr>
        <w:t>встроенной проверочной программой;</w:t>
      </w:r>
    </w:p>
    <w:p w:rsidR="001B2C62" w:rsidRDefault="001B2C62" w:rsidP="000425B6">
      <w:pPr>
        <w:pStyle w:val="a5"/>
        <w:jc w:val="both"/>
        <w:rPr>
          <w:color w:val="000000"/>
        </w:rPr>
      </w:pPr>
      <w:r>
        <w:rPr>
          <w:color w:val="000000"/>
        </w:rPr>
        <w:t>− возможность подгружать проверенную отчетность, сформированную как в Системе, так и в любой другой программе для ЭВМ, на приемный шлюз ФСС. Если приемный шлюз недост</w:t>
      </w:r>
      <w:r>
        <w:rPr>
          <w:color w:val="000000"/>
        </w:rPr>
        <w:t>у</w:t>
      </w:r>
      <w:r>
        <w:rPr>
          <w:color w:val="000000"/>
        </w:rPr>
        <w:t>пен, система должна ставить отчетность в очередь и когда шлюз становится работоспособным, высылать отчетность.</w:t>
      </w:r>
    </w:p>
    <w:p w:rsidR="001B2C62" w:rsidRDefault="001B2C62" w:rsidP="001B2C62">
      <w:pPr>
        <w:pStyle w:val="a5"/>
        <w:jc w:val="both"/>
        <w:rPr>
          <w:color w:val="000000"/>
        </w:rPr>
      </w:pPr>
      <w:r>
        <w:rPr>
          <w:color w:val="000000"/>
        </w:rPr>
        <w:t>2.2.4. Росстат</w:t>
      </w:r>
    </w:p>
    <w:p w:rsidR="00F86F1B" w:rsidRDefault="00286997" w:rsidP="00286997">
      <w:pPr>
        <w:pStyle w:val="a5"/>
        <w:jc w:val="both"/>
        <w:rPr>
          <w:color w:val="000000"/>
        </w:rPr>
      </w:pPr>
      <w:r>
        <w:rPr>
          <w:color w:val="000000"/>
        </w:rPr>
        <w:t>−</w:t>
      </w:r>
      <w:r w:rsidR="00F86F1B">
        <w:rPr>
          <w:color w:val="000000"/>
        </w:rPr>
        <w:t xml:space="preserve"> возможность подготовки форм </w:t>
      </w:r>
      <w:r w:rsidRPr="001B2C62">
        <w:rPr>
          <w:color w:val="000000"/>
        </w:rPr>
        <w:t xml:space="preserve">бухгалтерскую и статистическую </w:t>
      </w:r>
      <w:r w:rsidR="00F86F1B">
        <w:rPr>
          <w:color w:val="000000"/>
        </w:rPr>
        <w:t>отчетности непосред</w:t>
      </w:r>
      <w:r>
        <w:rPr>
          <w:color w:val="000000"/>
        </w:rPr>
        <w:t>ственно в системе</w:t>
      </w:r>
      <w:r w:rsidR="00F86F1B">
        <w:rPr>
          <w:color w:val="000000"/>
        </w:rPr>
        <w:t>;</w:t>
      </w:r>
    </w:p>
    <w:p w:rsidR="00286997" w:rsidRDefault="00286997" w:rsidP="00286997">
      <w:pPr>
        <w:pStyle w:val="a5"/>
        <w:jc w:val="both"/>
        <w:rPr>
          <w:color w:val="000000"/>
        </w:rPr>
      </w:pPr>
      <w:r>
        <w:rPr>
          <w:color w:val="000000"/>
        </w:rPr>
        <w:t>− наличие обязательной проверки сформированной отчётности</w:t>
      </w:r>
      <w:r w:rsidRPr="000425B6">
        <w:rPr>
          <w:color w:val="000000"/>
        </w:rPr>
        <w:t xml:space="preserve"> </w:t>
      </w:r>
      <w:r>
        <w:rPr>
          <w:color w:val="000000"/>
        </w:rPr>
        <w:t>на соответствие действующему формату;</w:t>
      </w:r>
    </w:p>
    <w:p w:rsidR="00286997" w:rsidRDefault="00286997" w:rsidP="00286997">
      <w:pPr>
        <w:pStyle w:val="a5"/>
        <w:jc w:val="both"/>
        <w:rPr>
          <w:color w:val="000000"/>
        </w:rPr>
      </w:pPr>
      <w:r>
        <w:rPr>
          <w:color w:val="000000"/>
        </w:rPr>
        <w:t>− возможность проверки отчётности, сформированной любой другой программой для ЭВМ, на соответствие действующему формату;</w:t>
      </w:r>
    </w:p>
    <w:p w:rsidR="00205BD7" w:rsidRDefault="00205BD7" w:rsidP="001B2C62">
      <w:pPr>
        <w:pStyle w:val="a5"/>
        <w:jc w:val="both"/>
        <w:rPr>
          <w:color w:val="000000"/>
        </w:rPr>
      </w:pPr>
      <w:r>
        <w:rPr>
          <w:color w:val="000000"/>
        </w:rPr>
        <w:t>− возможность отправки проверенной отчетности, сформированной как в Системе, так и в л</w:t>
      </w:r>
      <w:r>
        <w:rPr>
          <w:color w:val="000000"/>
        </w:rPr>
        <w:t>ю</w:t>
      </w:r>
      <w:r>
        <w:rPr>
          <w:color w:val="000000"/>
        </w:rPr>
        <w:t>бой другой программе для ЭВМ, по телекоммуникационным каналам связи.</w:t>
      </w:r>
    </w:p>
    <w:p w:rsidR="00286997" w:rsidRDefault="00286997" w:rsidP="00286997">
      <w:pPr>
        <w:pStyle w:val="a5"/>
        <w:jc w:val="both"/>
        <w:rPr>
          <w:color w:val="000000"/>
        </w:rPr>
      </w:pPr>
      <w:r>
        <w:rPr>
          <w:color w:val="000000"/>
        </w:rPr>
        <w:t>− возможность осуществлять финансовый анализ и проводить оценку вероятности налоговой проверки на основании сформированной бухгалтерской отчетности.</w:t>
      </w:r>
      <w:r w:rsidRPr="001B2C62">
        <w:rPr>
          <w:color w:val="000000"/>
        </w:rPr>
        <w:t xml:space="preserve"> </w:t>
      </w:r>
    </w:p>
    <w:p w:rsidR="001B2C62" w:rsidRDefault="001B2C62" w:rsidP="001B2C62">
      <w:pPr>
        <w:pStyle w:val="a5"/>
        <w:jc w:val="both"/>
        <w:rPr>
          <w:color w:val="000000"/>
        </w:rPr>
      </w:pPr>
      <w:r>
        <w:rPr>
          <w:color w:val="000000"/>
        </w:rPr>
        <w:t>2.2. Своевременное (в соответствии с последними изменениями законодательства) обновление форматов подготовки</w:t>
      </w:r>
      <w:r w:rsidR="000753C9">
        <w:rPr>
          <w:color w:val="000000"/>
        </w:rPr>
        <w:t xml:space="preserve"> </w:t>
      </w:r>
      <w:r>
        <w:rPr>
          <w:color w:val="000000"/>
        </w:rPr>
        <w:t xml:space="preserve">электронной отчетности </w:t>
      </w:r>
      <w:r w:rsidR="00E5721F">
        <w:rPr>
          <w:color w:val="000000"/>
        </w:rPr>
        <w:t xml:space="preserve"> и встроенных проверочных программ </w:t>
      </w:r>
      <w:r>
        <w:rPr>
          <w:color w:val="000000"/>
        </w:rPr>
        <w:t xml:space="preserve">на сервере </w:t>
      </w:r>
      <w:r w:rsidR="00E5721F">
        <w:rPr>
          <w:color w:val="000000"/>
        </w:rPr>
        <w:t>с</w:t>
      </w:r>
      <w:r>
        <w:rPr>
          <w:color w:val="000000"/>
        </w:rPr>
        <w:t>истемы.</w:t>
      </w:r>
    </w:p>
    <w:p w:rsidR="001B2C62" w:rsidRDefault="001B2C62" w:rsidP="001B2C62">
      <w:pPr>
        <w:pStyle w:val="a5"/>
        <w:jc w:val="both"/>
        <w:rPr>
          <w:color w:val="000000"/>
        </w:rPr>
      </w:pPr>
      <w:r>
        <w:rPr>
          <w:color w:val="000000"/>
        </w:rPr>
        <w:t>2.3. Должна быть возможность получ</w:t>
      </w:r>
      <w:r w:rsidR="00205BD7">
        <w:rPr>
          <w:color w:val="000000"/>
        </w:rPr>
        <w:t>ения</w:t>
      </w:r>
      <w:r>
        <w:rPr>
          <w:color w:val="000000"/>
        </w:rPr>
        <w:t xml:space="preserve"> рассыл</w:t>
      </w:r>
      <w:r w:rsidR="00205BD7">
        <w:rPr>
          <w:color w:val="000000"/>
        </w:rPr>
        <w:t>о</w:t>
      </w:r>
      <w:r>
        <w:rPr>
          <w:color w:val="000000"/>
        </w:rPr>
        <w:t>к из контролирующих органов</w:t>
      </w:r>
    </w:p>
    <w:p w:rsidR="001B2C62" w:rsidRDefault="001C1477" w:rsidP="001B2C62">
      <w:pPr>
        <w:pStyle w:val="a5"/>
        <w:jc w:val="both"/>
        <w:rPr>
          <w:color w:val="000000"/>
        </w:rPr>
      </w:pPr>
      <w:r>
        <w:rPr>
          <w:color w:val="000000"/>
        </w:rPr>
        <w:t>2.4</w:t>
      </w:r>
      <w:r w:rsidR="00962247">
        <w:rPr>
          <w:color w:val="000000"/>
        </w:rPr>
        <w:t xml:space="preserve">. Доступ к веб-интерфейсу системы должен осуществляться по шифрованному каналу связи, исключающему </w:t>
      </w:r>
      <w:r w:rsidR="00E5721F">
        <w:rPr>
          <w:color w:val="000000"/>
        </w:rPr>
        <w:t>доступ третьих лиц.</w:t>
      </w:r>
    </w:p>
    <w:p w:rsidR="00962247" w:rsidRDefault="001C1477" w:rsidP="001B2C62">
      <w:pPr>
        <w:pStyle w:val="a5"/>
        <w:jc w:val="both"/>
        <w:rPr>
          <w:color w:val="000000"/>
        </w:rPr>
      </w:pPr>
      <w:r>
        <w:rPr>
          <w:color w:val="000000"/>
        </w:rPr>
        <w:t>2.5</w:t>
      </w:r>
      <w:r w:rsidR="00962247">
        <w:rPr>
          <w:color w:val="000000"/>
        </w:rPr>
        <w:t>. Система должна позволять подписание передаваемой отчётности электронными подписями сторон электронного документооборота.</w:t>
      </w:r>
    </w:p>
    <w:p w:rsidR="00962247" w:rsidRDefault="00962247" w:rsidP="001B2C62">
      <w:pPr>
        <w:pStyle w:val="a5"/>
        <w:jc w:val="both"/>
        <w:rPr>
          <w:color w:val="000000"/>
        </w:rPr>
      </w:pPr>
      <w:r>
        <w:rPr>
          <w:color w:val="000000"/>
        </w:rPr>
        <w:t>2.6. Все передаваемые сторонами документооборота документы должны дополнительно ши</w:t>
      </w:r>
      <w:r>
        <w:rPr>
          <w:color w:val="000000"/>
        </w:rPr>
        <w:t>ф</w:t>
      </w:r>
      <w:r>
        <w:rPr>
          <w:color w:val="000000"/>
        </w:rPr>
        <w:t>роваться</w:t>
      </w:r>
      <w:r w:rsidRPr="00962247">
        <w:rPr>
          <w:color w:val="000000"/>
        </w:rPr>
        <w:t xml:space="preserve"> </w:t>
      </w:r>
      <w:r>
        <w:rPr>
          <w:color w:val="000000"/>
        </w:rPr>
        <w:t>средствами криптографической защиты информации, сертифицированными ФСБ Ро</w:t>
      </w:r>
      <w:r>
        <w:rPr>
          <w:color w:val="000000"/>
        </w:rPr>
        <w:t>с</w:t>
      </w:r>
      <w:r>
        <w:rPr>
          <w:color w:val="000000"/>
        </w:rPr>
        <w:t>сии.</w:t>
      </w:r>
    </w:p>
    <w:p w:rsidR="000753C9" w:rsidRDefault="00962247" w:rsidP="00473E48">
      <w:pPr>
        <w:pStyle w:val="a5"/>
        <w:jc w:val="both"/>
        <w:rPr>
          <w:color w:val="000000"/>
        </w:rPr>
      </w:pPr>
      <w:r>
        <w:rPr>
          <w:color w:val="000000"/>
        </w:rPr>
        <w:t>2.7. Хранение отчётности на сервере системы должно осуществляться в зашифрованном виде.</w:t>
      </w:r>
      <w:r w:rsidRPr="00962247">
        <w:rPr>
          <w:color w:val="000000"/>
        </w:rPr>
        <w:t xml:space="preserve"> </w:t>
      </w:r>
    </w:p>
    <w:p w:rsidR="00473E48" w:rsidRDefault="00473E48" w:rsidP="00B76239">
      <w:pPr>
        <w:pStyle w:val="ad"/>
        <w:ind w:left="0"/>
        <w:rPr>
          <w:rFonts w:eastAsiaTheme="minorHAnsi"/>
          <w:color w:val="000000"/>
        </w:rPr>
      </w:pPr>
    </w:p>
    <w:p w:rsidR="006E2344" w:rsidRPr="00A75C5B" w:rsidRDefault="006E2344" w:rsidP="00B76239">
      <w:pPr>
        <w:pStyle w:val="ad"/>
        <w:ind w:left="0"/>
        <w:rPr>
          <w:rFonts w:eastAsiaTheme="minorHAnsi"/>
          <w:color w:val="000000"/>
        </w:rPr>
      </w:pPr>
    </w:p>
    <w:p w:rsidR="00A75C5B" w:rsidRDefault="00A75C5B" w:rsidP="00B76239">
      <w:pPr>
        <w:pStyle w:val="a5"/>
        <w:numPr>
          <w:ilvl w:val="0"/>
          <w:numId w:val="10"/>
        </w:numPr>
        <w:ind w:left="0" w:firstLine="0"/>
        <w:jc w:val="both"/>
        <w:rPr>
          <w:b/>
          <w:color w:val="000000"/>
        </w:rPr>
      </w:pPr>
      <w:r w:rsidRPr="00A75C5B">
        <w:rPr>
          <w:b/>
          <w:color w:val="000000"/>
        </w:rPr>
        <w:t>ТРЕБОВАНИЯ</w:t>
      </w:r>
      <w:r>
        <w:rPr>
          <w:b/>
          <w:color w:val="000000"/>
        </w:rPr>
        <w:t>,</w:t>
      </w:r>
      <w:r w:rsidRPr="00A75C5B">
        <w:rPr>
          <w:b/>
          <w:color w:val="000000"/>
        </w:rPr>
        <w:t xml:space="preserve"> ПРЕДЪЯВЛЯЕМЫЕ К АБОНЕНТСКОМУ ОБСЛУЖИВАНИЮ</w:t>
      </w:r>
    </w:p>
    <w:p w:rsidR="00A75C5B" w:rsidRPr="00A75C5B" w:rsidRDefault="00E830D8" w:rsidP="00E830D8">
      <w:pPr>
        <w:pStyle w:val="a5"/>
        <w:jc w:val="both"/>
        <w:rPr>
          <w:b/>
          <w:color w:val="000000"/>
        </w:rPr>
      </w:pPr>
      <w:r>
        <w:rPr>
          <w:color w:val="000000"/>
        </w:rPr>
        <w:t xml:space="preserve">3.1. Техническая </w:t>
      </w:r>
      <w:r w:rsidR="00A75C5B">
        <w:rPr>
          <w:color w:val="000000"/>
        </w:rPr>
        <w:t>поддержка</w:t>
      </w:r>
      <w:r>
        <w:rPr>
          <w:color w:val="000000"/>
        </w:rPr>
        <w:t xml:space="preserve"> пользователей системы  в виде консультаций по телефону  </w:t>
      </w:r>
      <w:r w:rsidR="00473E48">
        <w:rPr>
          <w:color w:val="000000"/>
        </w:rPr>
        <w:br/>
      </w:r>
      <w:r>
        <w:rPr>
          <w:color w:val="000000"/>
        </w:rPr>
        <w:t>в режиме</w:t>
      </w:r>
      <w:r w:rsidR="00A75C5B">
        <w:rPr>
          <w:color w:val="000000"/>
        </w:rPr>
        <w:t xml:space="preserve"> 24 часа в сутки 7 дней в неделю</w:t>
      </w:r>
      <w:r>
        <w:rPr>
          <w:color w:val="000000"/>
        </w:rPr>
        <w:t>.</w:t>
      </w:r>
    </w:p>
    <w:p w:rsidR="00927854" w:rsidRDefault="00E830D8" w:rsidP="00B76239">
      <w:pPr>
        <w:pStyle w:val="a5"/>
        <w:jc w:val="both"/>
        <w:rPr>
          <w:color w:val="000000"/>
        </w:rPr>
      </w:pPr>
      <w:r>
        <w:rPr>
          <w:color w:val="000000"/>
        </w:rPr>
        <w:t xml:space="preserve">3.2. Наличие </w:t>
      </w:r>
      <w:r w:rsidR="00A75C5B">
        <w:rPr>
          <w:color w:val="000000"/>
        </w:rPr>
        <w:t>информационн</w:t>
      </w:r>
      <w:r>
        <w:rPr>
          <w:color w:val="000000"/>
        </w:rPr>
        <w:t>ой</w:t>
      </w:r>
      <w:r w:rsidR="00A75C5B">
        <w:rPr>
          <w:color w:val="000000"/>
        </w:rPr>
        <w:t xml:space="preserve"> рассылк</w:t>
      </w:r>
      <w:r>
        <w:rPr>
          <w:color w:val="000000"/>
        </w:rPr>
        <w:t>и</w:t>
      </w:r>
      <w:r w:rsidR="00A75C5B">
        <w:rPr>
          <w:color w:val="000000"/>
        </w:rPr>
        <w:t xml:space="preserve"> о</w:t>
      </w:r>
      <w:r w:rsidR="00462BF4">
        <w:rPr>
          <w:color w:val="000000"/>
        </w:rPr>
        <w:t>бо</w:t>
      </w:r>
      <w:r w:rsidR="00A75C5B">
        <w:rPr>
          <w:color w:val="000000"/>
        </w:rPr>
        <w:t xml:space="preserve"> всех обновлениях системы на электронный адрес</w:t>
      </w:r>
      <w:r>
        <w:rPr>
          <w:color w:val="000000"/>
        </w:rPr>
        <w:t>.</w:t>
      </w:r>
    </w:p>
    <w:p w:rsidR="009B2BFB" w:rsidRDefault="009B2BFB" w:rsidP="00B76239">
      <w:pPr>
        <w:pStyle w:val="a5"/>
        <w:jc w:val="both"/>
        <w:rPr>
          <w:color w:val="000000"/>
        </w:rPr>
      </w:pPr>
    </w:p>
    <w:p w:rsidR="006E2344" w:rsidRDefault="006E2344" w:rsidP="00B76239">
      <w:pPr>
        <w:pStyle w:val="a5"/>
        <w:jc w:val="both"/>
        <w:rPr>
          <w:color w:val="000000"/>
        </w:rPr>
      </w:pPr>
    </w:p>
    <w:p w:rsidR="0094165E" w:rsidRPr="00473E48" w:rsidRDefault="00826F2C" w:rsidP="00B76239">
      <w:pPr>
        <w:pStyle w:val="a5"/>
        <w:numPr>
          <w:ilvl w:val="0"/>
          <w:numId w:val="10"/>
        </w:numPr>
        <w:ind w:left="0" w:firstLine="0"/>
        <w:jc w:val="both"/>
        <w:rPr>
          <w:b/>
          <w:color w:val="000000"/>
        </w:rPr>
      </w:pPr>
      <w:r>
        <w:rPr>
          <w:b/>
          <w:color w:val="000000"/>
        </w:rPr>
        <w:t>ИСПОЛНИТЕЛЬ</w:t>
      </w:r>
      <w:r w:rsidRPr="0094165E">
        <w:rPr>
          <w:b/>
          <w:color w:val="000000"/>
        </w:rPr>
        <w:t xml:space="preserve"> </w:t>
      </w:r>
      <w:r w:rsidR="0094165E" w:rsidRPr="0094165E">
        <w:rPr>
          <w:b/>
          <w:color w:val="000000"/>
        </w:rPr>
        <w:t>ОБЯЗАН:</w:t>
      </w:r>
    </w:p>
    <w:p w:rsidR="00D43507" w:rsidRPr="000753C9" w:rsidRDefault="00826F2C" w:rsidP="00826F2C">
      <w:pPr>
        <w:pStyle w:val="ad"/>
        <w:snapToGrid w:val="0"/>
        <w:ind w:left="0"/>
        <w:jc w:val="both"/>
      </w:pPr>
      <w:r w:rsidRPr="000753C9">
        <w:t xml:space="preserve">4.1. Обеспечить </w:t>
      </w:r>
      <w:r w:rsidR="009D7C64" w:rsidRPr="000753C9">
        <w:t>надлежащую передачу прав (простых (неисключительных) лицензий) на и</w:t>
      </w:r>
      <w:r w:rsidR="009D7C64" w:rsidRPr="000753C9">
        <w:t>с</w:t>
      </w:r>
      <w:r w:rsidR="009D7C64" w:rsidRPr="000753C9">
        <w:t>пользование  результатов интеллектуальной деятельности – программ для ЭВМ: системы</w:t>
      </w:r>
      <w:r w:rsidR="009D7C64">
        <w:t xml:space="preserve"> и СКЗИ «</w:t>
      </w:r>
      <w:proofErr w:type="spellStart"/>
      <w:r w:rsidR="009D7C64">
        <w:t>КриптоПро</w:t>
      </w:r>
      <w:proofErr w:type="spellEnd"/>
      <w:r w:rsidR="009D7C64">
        <w:t xml:space="preserve"> CSP</w:t>
      </w:r>
      <w:r w:rsidR="009D7C64" w:rsidRPr="000753C9">
        <w:t>»,  − путем заключения  с Заказчиком лицензионног</w:t>
      </w:r>
      <w:proofErr w:type="gramStart"/>
      <w:r w:rsidR="009D7C64" w:rsidRPr="000753C9">
        <w:t>о(</w:t>
      </w:r>
      <w:proofErr w:type="spellStart"/>
      <w:proofErr w:type="gramEnd"/>
      <w:r w:rsidR="009D7C64" w:rsidRPr="000753C9">
        <w:t>ых</w:t>
      </w:r>
      <w:proofErr w:type="spellEnd"/>
      <w:r w:rsidR="009D7C64" w:rsidRPr="000753C9">
        <w:t xml:space="preserve">) и (или) </w:t>
      </w:r>
      <w:proofErr w:type="spellStart"/>
      <w:r w:rsidR="009D7C64" w:rsidRPr="000753C9">
        <w:t>су</w:t>
      </w:r>
      <w:r w:rsidR="009D7C64" w:rsidRPr="000753C9">
        <w:t>б</w:t>
      </w:r>
      <w:r w:rsidR="009D7C64" w:rsidRPr="000753C9">
        <w:t>лицензионного</w:t>
      </w:r>
      <w:proofErr w:type="spellEnd"/>
      <w:r w:rsidR="009D7C64" w:rsidRPr="000753C9">
        <w:t xml:space="preserve"> (</w:t>
      </w:r>
      <w:proofErr w:type="spellStart"/>
      <w:r w:rsidR="009D7C64" w:rsidRPr="000753C9">
        <w:t>ых</w:t>
      </w:r>
      <w:proofErr w:type="spellEnd"/>
      <w:r w:rsidR="009D7C64" w:rsidRPr="000753C9">
        <w:t>) договора (</w:t>
      </w:r>
      <w:proofErr w:type="spellStart"/>
      <w:r w:rsidR="009D7C64" w:rsidRPr="000753C9">
        <w:t>ов</w:t>
      </w:r>
      <w:proofErr w:type="spellEnd"/>
      <w:r w:rsidR="009D7C64" w:rsidRPr="000753C9">
        <w:t>).;</w:t>
      </w:r>
    </w:p>
    <w:p w:rsidR="00826F2C" w:rsidRPr="00FE000A" w:rsidRDefault="00826F2C" w:rsidP="00826F2C">
      <w:pPr>
        <w:pStyle w:val="ad"/>
        <w:snapToGrid w:val="0"/>
        <w:ind w:left="0"/>
        <w:jc w:val="both"/>
      </w:pPr>
      <w:r w:rsidRPr="000753C9">
        <w:t xml:space="preserve">4.2. Надлежащим образом оказать услуги абонентского обслуживания в соответствии </w:t>
      </w:r>
      <w:r w:rsidR="00473E48">
        <w:br/>
      </w:r>
      <w:r w:rsidRPr="000753C9">
        <w:t>с требовани</w:t>
      </w:r>
      <w:r w:rsidR="00473E48">
        <w:t xml:space="preserve">ями, установленными разделом 3 </w:t>
      </w:r>
      <w:r w:rsidRPr="000753C9">
        <w:t>настоящего Технического задания.</w:t>
      </w:r>
    </w:p>
    <w:p w:rsidR="00B2120E" w:rsidRDefault="00B2120E" w:rsidP="00826F2C">
      <w:pPr>
        <w:pStyle w:val="ad"/>
        <w:snapToGrid w:val="0"/>
        <w:ind w:left="0"/>
        <w:jc w:val="both"/>
      </w:pPr>
    </w:p>
    <w:p w:rsidR="006E2344" w:rsidRPr="006E2344" w:rsidRDefault="006E2344" w:rsidP="00826F2C">
      <w:pPr>
        <w:pStyle w:val="ad"/>
        <w:snapToGrid w:val="0"/>
        <w:ind w:left="0"/>
        <w:jc w:val="both"/>
      </w:pPr>
    </w:p>
    <w:p w:rsidR="00B2120E" w:rsidRPr="00B2120E" w:rsidRDefault="00B2120E" w:rsidP="00826F2C">
      <w:pPr>
        <w:pStyle w:val="ad"/>
        <w:snapToGrid w:val="0"/>
        <w:ind w:left="0"/>
        <w:jc w:val="both"/>
      </w:pPr>
      <w:r w:rsidRPr="00B2120E">
        <w:rPr>
          <w:b/>
        </w:rPr>
        <w:t xml:space="preserve">5. СРОК ОКАЗАНИЯ УСЛУГ: </w:t>
      </w:r>
      <w:r w:rsidRPr="00B2120E">
        <w:t xml:space="preserve"> в течение 5 рабочих дней с момента оплаты авансового пл</w:t>
      </w:r>
      <w:r w:rsidRPr="00B2120E">
        <w:t>а</w:t>
      </w:r>
      <w:r w:rsidRPr="00B2120E">
        <w:t>тежа</w:t>
      </w:r>
      <w:r w:rsidR="003D32FB">
        <w:t xml:space="preserve"> в размере 30 % от цены контракта</w:t>
      </w:r>
      <w:r w:rsidR="00FE000A">
        <w:t>.</w:t>
      </w:r>
    </w:p>
    <w:p w:rsidR="000059C3" w:rsidRDefault="000059C3" w:rsidP="00AA2E7A">
      <w:pPr>
        <w:pStyle w:val="a5"/>
        <w:jc w:val="both"/>
        <w:rPr>
          <w:color w:val="000000"/>
          <w:sz w:val="26"/>
          <w:szCs w:val="26"/>
        </w:rPr>
      </w:pPr>
    </w:p>
    <w:p w:rsidR="00473E48" w:rsidRDefault="00473E48" w:rsidP="00AA2E7A">
      <w:pPr>
        <w:pStyle w:val="a5"/>
        <w:jc w:val="both"/>
        <w:rPr>
          <w:color w:val="000000"/>
          <w:sz w:val="26"/>
          <w:szCs w:val="26"/>
        </w:rPr>
      </w:pPr>
    </w:p>
    <w:p w:rsidR="009D7C64" w:rsidRPr="00B2120E" w:rsidRDefault="00B2120E" w:rsidP="00AA2E7A">
      <w:pPr>
        <w:pStyle w:val="a5"/>
        <w:jc w:val="both"/>
        <w:rPr>
          <w:color w:val="000000"/>
        </w:rPr>
      </w:pPr>
      <w:r w:rsidRPr="00B2120E">
        <w:rPr>
          <w:b/>
          <w:color w:val="000000"/>
        </w:rPr>
        <w:lastRenderedPageBreak/>
        <w:t>6. МЕСТО ОКАЗАНИЯ УСЛУГ:</w:t>
      </w:r>
      <w:r w:rsidRPr="00B2120E">
        <w:rPr>
          <w:color w:val="000000"/>
        </w:rPr>
        <w:t xml:space="preserve"> </w:t>
      </w:r>
      <w:r w:rsidRPr="00B2120E">
        <w:t>125130, Москва, ул. Клары Цеткин, д. 29А.</w:t>
      </w:r>
    </w:p>
    <w:p w:rsidR="00B2120E" w:rsidRDefault="00B2120E" w:rsidP="00B2120E">
      <w:pPr>
        <w:pStyle w:val="ae"/>
        <w:keepNext/>
        <w:ind w:left="578"/>
        <w:rPr>
          <w:b/>
          <w:sz w:val="24"/>
          <w:szCs w:val="24"/>
        </w:rPr>
      </w:pPr>
    </w:p>
    <w:p w:rsidR="00B2120E" w:rsidRPr="00B2120E" w:rsidRDefault="00B2120E" w:rsidP="00B2120E">
      <w:pPr>
        <w:pStyle w:val="ae"/>
        <w:keepNext/>
        <w:ind w:left="0"/>
        <w:rPr>
          <w:b/>
          <w:sz w:val="24"/>
          <w:szCs w:val="24"/>
        </w:rPr>
      </w:pPr>
      <w:r w:rsidRPr="00B2120E">
        <w:rPr>
          <w:b/>
          <w:sz w:val="24"/>
          <w:szCs w:val="24"/>
        </w:rPr>
        <w:t>7. УСЛОВИЯ ОКАЗАНИЯ УСЛУГ:</w:t>
      </w:r>
      <w:r w:rsidRPr="00B2120E">
        <w:rPr>
          <w:sz w:val="24"/>
          <w:szCs w:val="24"/>
        </w:rPr>
        <w:t xml:space="preserve"> перечень услуг указан в таблице.</w:t>
      </w:r>
    </w:p>
    <w:p w:rsidR="00B2120E" w:rsidRPr="00B81E31" w:rsidRDefault="00B2120E" w:rsidP="00B2120E">
      <w:pPr>
        <w:ind w:firstLine="709"/>
        <w:jc w:val="right"/>
        <w:rPr>
          <w:sz w:val="28"/>
          <w:szCs w:val="28"/>
        </w:rPr>
      </w:pPr>
      <w:r w:rsidRPr="00B81E31">
        <w:rPr>
          <w:sz w:val="28"/>
          <w:szCs w:val="28"/>
        </w:rPr>
        <w:t>Таблица</w:t>
      </w:r>
    </w:p>
    <w:tbl>
      <w:tblPr>
        <w:tblW w:w="5000" w:type="pct"/>
        <w:tblInd w:w="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2"/>
        <w:gridCol w:w="7124"/>
        <w:gridCol w:w="970"/>
        <w:gridCol w:w="1207"/>
      </w:tblGrid>
      <w:tr w:rsidR="008D1757" w:rsidRPr="00915C85" w:rsidTr="00B2120E">
        <w:trPr>
          <w:tblHeader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8D1757" w:rsidRPr="00915C85" w:rsidRDefault="008D1757" w:rsidP="00F753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Cs w:val="18"/>
              </w:rPr>
            </w:pPr>
            <w:r w:rsidRPr="00915C85">
              <w:rPr>
                <w:b/>
                <w:bCs/>
                <w:color w:val="000000"/>
                <w:szCs w:val="18"/>
              </w:rPr>
              <w:t>№</w:t>
            </w:r>
          </w:p>
        </w:tc>
        <w:tc>
          <w:tcPr>
            <w:tcW w:w="7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8D1757" w:rsidRPr="00915C85" w:rsidRDefault="008D1757" w:rsidP="00F753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Cs w:val="18"/>
              </w:rPr>
            </w:pPr>
            <w:r w:rsidRPr="00915C85">
              <w:rPr>
                <w:b/>
                <w:bCs/>
                <w:color w:val="000000"/>
                <w:szCs w:val="18"/>
              </w:rPr>
              <w:t>Наименование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8D1757" w:rsidRPr="00915C85" w:rsidRDefault="008D1757" w:rsidP="00F753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Cs w:val="18"/>
              </w:rPr>
            </w:pPr>
            <w:r w:rsidRPr="00915C85">
              <w:rPr>
                <w:b/>
                <w:bCs/>
                <w:color w:val="000000"/>
                <w:szCs w:val="18"/>
              </w:rPr>
              <w:t>Ед.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8D1757" w:rsidRPr="00915C85" w:rsidRDefault="008D1757" w:rsidP="00F753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Cs w:val="18"/>
              </w:rPr>
            </w:pPr>
            <w:r w:rsidRPr="00915C85">
              <w:rPr>
                <w:b/>
                <w:bCs/>
                <w:color w:val="000000"/>
                <w:szCs w:val="18"/>
              </w:rPr>
              <w:t>Кол-во</w:t>
            </w:r>
          </w:p>
        </w:tc>
      </w:tr>
      <w:tr w:rsidR="008D1757" w:rsidRPr="00915C85" w:rsidTr="00B2120E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8D1757" w:rsidRPr="003D32FB" w:rsidRDefault="003D32FB" w:rsidP="00F753B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Cs w:val="16"/>
              </w:rPr>
            </w:pPr>
            <w:r>
              <w:rPr>
                <w:color w:val="000000"/>
                <w:szCs w:val="16"/>
              </w:rPr>
              <w:t>1</w:t>
            </w:r>
          </w:p>
        </w:tc>
        <w:tc>
          <w:tcPr>
            <w:tcW w:w="7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473E48" w:rsidRPr="00473E48" w:rsidRDefault="00473E48" w:rsidP="00473E48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16"/>
              </w:rPr>
            </w:pPr>
            <w:r w:rsidRPr="00473E48">
              <w:rPr>
                <w:color w:val="000000"/>
                <w:szCs w:val="16"/>
              </w:rPr>
              <w:t>Право использования программы для ЭВМ "</w:t>
            </w:r>
            <w:proofErr w:type="spellStart"/>
            <w:r w:rsidRPr="00473E48">
              <w:rPr>
                <w:color w:val="000000"/>
                <w:szCs w:val="16"/>
              </w:rPr>
              <w:t>Контур</w:t>
            </w:r>
            <w:proofErr w:type="gramStart"/>
            <w:r w:rsidRPr="00473E48">
              <w:rPr>
                <w:color w:val="000000"/>
                <w:szCs w:val="16"/>
              </w:rPr>
              <w:t>.Э</w:t>
            </w:r>
            <w:proofErr w:type="gramEnd"/>
            <w:r w:rsidRPr="00473E48">
              <w:rPr>
                <w:color w:val="000000"/>
                <w:szCs w:val="16"/>
              </w:rPr>
              <w:t>кстерн</w:t>
            </w:r>
            <w:proofErr w:type="spellEnd"/>
            <w:r>
              <w:rPr>
                <w:color w:val="000000"/>
                <w:szCs w:val="16"/>
              </w:rPr>
              <w:t>", л</w:t>
            </w:r>
            <w:r>
              <w:rPr>
                <w:color w:val="000000"/>
                <w:szCs w:val="16"/>
              </w:rPr>
              <w:t>и</w:t>
            </w:r>
            <w:r>
              <w:rPr>
                <w:color w:val="000000"/>
                <w:szCs w:val="16"/>
              </w:rPr>
              <w:t>цензия для дополнительного</w:t>
            </w:r>
            <w:r w:rsidRPr="00473E48">
              <w:rPr>
                <w:color w:val="000000"/>
                <w:szCs w:val="16"/>
              </w:rPr>
              <w:t xml:space="preserve"> пользователя "Стандартная", </w:t>
            </w:r>
            <w:r w:rsidRPr="00473E48">
              <w:rPr>
                <w:color w:val="000000"/>
                <w:szCs w:val="16"/>
              </w:rPr>
              <w:br/>
              <w:t>с применением встроенных в сертификат/ключевой контейнер</w:t>
            </w:r>
          </w:p>
          <w:p w:rsidR="008D1757" w:rsidRPr="00915C85" w:rsidRDefault="00473E48" w:rsidP="00473E48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16"/>
              </w:rPr>
            </w:pPr>
            <w:r w:rsidRPr="00473E48">
              <w:rPr>
                <w:color w:val="000000"/>
                <w:szCs w:val="16"/>
              </w:rPr>
              <w:t>СКЗИ "</w:t>
            </w:r>
            <w:proofErr w:type="spellStart"/>
            <w:r w:rsidRPr="00473E48">
              <w:rPr>
                <w:color w:val="000000"/>
                <w:szCs w:val="16"/>
              </w:rPr>
              <w:t>КриптоПро</w:t>
            </w:r>
            <w:proofErr w:type="spellEnd"/>
            <w:r w:rsidRPr="00473E48">
              <w:rPr>
                <w:color w:val="000000"/>
                <w:szCs w:val="16"/>
              </w:rPr>
              <w:t xml:space="preserve"> CSP"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8D1757" w:rsidRPr="00473E48" w:rsidRDefault="00473E48" w:rsidP="00F753B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Cs w:val="16"/>
              </w:rPr>
            </w:pPr>
            <w:r>
              <w:rPr>
                <w:color w:val="000000"/>
                <w:szCs w:val="16"/>
              </w:rPr>
              <w:t>шт.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8D1757" w:rsidRPr="00915C85" w:rsidRDefault="00473E48" w:rsidP="00915C8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Cs w:val="16"/>
              </w:rPr>
            </w:pPr>
            <w:r>
              <w:rPr>
                <w:color w:val="000000"/>
                <w:szCs w:val="16"/>
              </w:rPr>
              <w:t>3</w:t>
            </w:r>
          </w:p>
        </w:tc>
      </w:tr>
      <w:tr w:rsidR="008D1757" w:rsidRPr="00915C85" w:rsidTr="00B2120E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8D1757" w:rsidRPr="00915C85" w:rsidRDefault="003D32FB" w:rsidP="00F753B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Cs w:val="16"/>
              </w:rPr>
            </w:pPr>
            <w:r>
              <w:rPr>
                <w:color w:val="000000"/>
                <w:szCs w:val="16"/>
              </w:rPr>
              <w:t>2</w:t>
            </w:r>
          </w:p>
        </w:tc>
        <w:tc>
          <w:tcPr>
            <w:tcW w:w="7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8D1757" w:rsidRPr="00915C85" w:rsidRDefault="00473E48" w:rsidP="00473E48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16"/>
              </w:rPr>
            </w:pPr>
            <w:r w:rsidRPr="00473E48">
              <w:rPr>
                <w:color w:val="000000"/>
                <w:szCs w:val="16"/>
              </w:rPr>
              <w:t>Право использования программы для ЭВМ "</w:t>
            </w:r>
            <w:proofErr w:type="spellStart"/>
            <w:r w:rsidRPr="00473E48">
              <w:rPr>
                <w:color w:val="000000"/>
                <w:szCs w:val="16"/>
              </w:rPr>
              <w:t>Контур</w:t>
            </w:r>
            <w:proofErr w:type="gramStart"/>
            <w:r>
              <w:rPr>
                <w:color w:val="000000"/>
                <w:szCs w:val="16"/>
              </w:rPr>
              <w:t>.Э</w:t>
            </w:r>
            <w:proofErr w:type="gramEnd"/>
            <w:r>
              <w:rPr>
                <w:color w:val="000000"/>
                <w:szCs w:val="16"/>
              </w:rPr>
              <w:t>кстерн</w:t>
            </w:r>
            <w:proofErr w:type="spellEnd"/>
            <w:r>
              <w:rPr>
                <w:color w:val="000000"/>
                <w:szCs w:val="16"/>
              </w:rPr>
              <w:t>", се</w:t>
            </w:r>
            <w:r>
              <w:rPr>
                <w:color w:val="000000"/>
                <w:szCs w:val="16"/>
              </w:rPr>
              <w:t>р</w:t>
            </w:r>
            <w:r>
              <w:rPr>
                <w:color w:val="000000"/>
                <w:szCs w:val="16"/>
              </w:rPr>
              <w:t xml:space="preserve">вис "Отчетность в </w:t>
            </w:r>
            <w:proofErr w:type="spellStart"/>
            <w:r w:rsidRPr="00473E48">
              <w:rPr>
                <w:color w:val="000000"/>
                <w:szCs w:val="16"/>
              </w:rPr>
              <w:t>Росприроднадзор</w:t>
            </w:r>
            <w:proofErr w:type="spellEnd"/>
            <w:r w:rsidRPr="00473E48">
              <w:rPr>
                <w:color w:val="000000"/>
                <w:szCs w:val="16"/>
              </w:rPr>
              <w:t>"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8D1757" w:rsidRPr="00915C85" w:rsidRDefault="00473E48" w:rsidP="00F753B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Cs w:val="16"/>
              </w:rPr>
            </w:pPr>
            <w:r>
              <w:rPr>
                <w:color w:val="000000"/>
                <w:szCs w:val="16"/>
              </w:rPr>
              <w:t>шт.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8D1757" w:rsidRPr="00915C85" w:rsidRDefault="00473E48" w:rsidP="00915C8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Cs w:val="16"/>
              </w:rPr>
            </w:pPr>
            <w:r>
              <w:rPr>
                <w:color w:val="000000"/>
                <w:szCs w:val="16"/>
              </w:rPr>
              <w:t>1</w:t>
            </w:r>
          </w:p>
        </w:tc>
      </w:tr>
      <w:tr w:rsidR="008D1757" w:rsidRPr="00915C85" w:rsidTr="00B2120E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8D1757" w:rsidRPr="00915C85" w:rsidRDefault="003D32FB" w:rsidP="00F753B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Cs w:val="16"/>
              </w:rPr>
            </w:pPr>
            <w:r>
              <w:rPr>
                <w:color w:val="000000"/>
                <w:szCs w:val="16"/>
              </w:rPr>
              <w:t>3</w:t>
            </w:r>
          </w:p>
        </w:tc>
        <w:tc>
          <w:tcPr>
            <w:tcW w:w="7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8D1757" w:rsidRPr="00915C85" w:rsidRDefault="00473E48" w:rsidP="00473E48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16"/>
              </w:rPr>
            </w:pPr>
            <w:r w:rsidRPr="00473E48">
              <w:rPr>
                <w:color w:val="000000"/>
                <w:szCs w:val="16"/>
              </w:rPr>
              <w:t>Услуги по сопровождению программы для ЭВМ "</w:t>
            </w:r>
            <w:proofErr w:type="spellStart"/>
            <w:r w:rsidRPr="00473E48">
              <w:rPr>
                <w:color w:val="000000"/>
                <w:szCs w:val="16"/>
              </w:rPr>
              <w:t>Контур</w:t>
            </w:r>
            <w:proofErr w:type="gramStart"/>
            <w:r w:rsidRPr="00473E48">
              <w:rPr>
                <w:color w:val="000000"/>
                <w:szCs w:val="16"/>
              </w:rPr>
              <w:t>.Э</w:t>
            </w:r>
            <w:proofErr w:type="gramEnd"/>
            <w:r w:rsidRPr="00473E48">
              <w:rPr>
                <w:color w:val="000000"/>
                <w:szCs w:val="16"/>
              </w:rPr>
              <w:t>к</w:t>
            </w:r>
            <w:r>
              <w:rPr>
                <w:color w:val="000000"/>
                <w:szCs w:val="16"/>
              </w:rPr>
              <w:t>стерн</w:t>
            </w:r>
            <w:proofErr w:type="spellEnd"/>
            <w:r>
              <w:rPr>
                <w:color w:val="000000"/>
                <w:szCs w:val="16"/>
              </w:rPr>
              <w:t xml:space="preserve">" (техническая поддержка в </w:t>
            </w:r>
            <w:r w:rsidRPr="00473E48">
              <w:rPr>
                <w:color w:val="000000"/>
                <w:szCs w:val="16"/>
              </w:rPr>
              <w:t>виде абонентского обслуживания) по т</w:t>
            </w:r>
            <w:r w:rsidRPr="00473E48">
              <w:rPr>
                <w:color w:val="000000"/>
                <w:szCs w:val="16"/>
              </w:rPr>
              <w:t>а</w:t>
            </w:r>
            <w:r w:rsidRPr="00473E48">
              <w:rPr>
                <w:color w:val="000000"/>
                <w:szCs w:val="16"/>
              </w:rPr>
              <w:t>рифному плану "Бюджетник плюс" на 3 года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8D1757" w:rsidRPr="00915C85" w:rsidRDefault="00473E48" w:rsidP="00F753B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Cs w:val="16"/>
              </w:rPr>
            </w:pPr>
            <w:r>
              <w:rPr>
                <w:color w:val="000000"/>
                <w:szCs w:val="16"/>
              </w:rPr>
              <w:t>шт.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8D1757" w:rsidRPr="00915C85" w:rsidRDefault="00473E48" w:rsidP="00915C8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Cs w:val="16"/>
              </w:rPr>
            </w:pPr>
            <w:r>
              <w:rPr>
                <w:color w:val="000000"/>
                <w:szCs w:val="16"/>
              </w:rPr>
              <w:t>1</w:t>
            </w:r>
          </w:p>
        </w:tc>
      </w:tr>
      <w:tr w:rsidR="00473E48" w:rsidRPr="00915C85" w:rsidTr="00B2120E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473E48" w:rsidRPr="00915C85" w:rsidRDefault="003D32FB" w:rsidP="00F753B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Cs w:val="16"/>
              </w:rPr>
            </w:pPr>
            <w:r>
              <w:rPr>
                <w:color w:val="000000"/>
                <w:szCs w:val="16"/>
              </w:rPr>
              <w:t>4</w:t>
            </w:r>
          </w:p>
        </w:tc>
        <w:tc>
          <w:tcPr>
            <w:tcW w:w="7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473E48" w:rsidRPr="00473E48" w:rsidRDefault="00473E48" w:rsidP="00473E48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16"/>
              </w:rPr>
            </w:pPr>
            <w:r w:rsidRPr="00473E48">
              <w:rPr>
                <w:color w:val="000000"/>
                <w:szCs w:val="16"/>
              </w:rPr>
              <w:t>Право использования программы для ЭВМ "</w:t>
            </w:r>
            <w:proofErr w:type="spellStart"/>
            <w:r w:rsidRPr="00473E48">
              <w:rPr>
                <w:color w:val="000000"/>
                <w:szCs w:val="16"/>
              </w:rPr>
              <w:t>Контур</w:t>
            </w:r>
            <w:proofErr w:type="gramStart"/>
            <w:r w:rsidRPr="00473E48">
              <w:rPr>
                <w:color w:val="000000"/>
                <w:szCs w:val="16"/>
              </w:rPr>
              <w:t>.Э</w:t>
            </w:r>
            <w:proofErr w:type="gramEnd"/>
            <w:r w:rsidRPr="00473E48">
              <w:rPr>
                <w:color w:val="000000"/>
                <w:szCs w:val="16"/>
              </w:rPr>
              <w:t>кстерн</w:t>
            </w:r>
            <w:proofErr w:type="spellEnd"/>
            <w:r>
              <w:rPr>
                <w:color w:val="000000"/>
                <w:szCs w:val="16"/>
              </w:rPr>
              <w:t xml:space="preserve">" по тарифному плану "Бюджетник </w:t>
            </w:r>
            <w:r w:rsidRPr="00473E48">
              <w:rPr>
                <w:color w:val="000000"/>
                <w:szCs w:val="16"/>
              </w:rPr>
              <w:t>плюс" на 3 года, с применением встроенных в сертификат/ключевой контейнер СКЗИ</w:t>
            </w:r>
          </w:p>
          <w:p w:rsidR="00473E48" w:rsidRPr="00915C85" w:rsidRDefault="00473E48" w:rsidP="00473E48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16"/>
              </w:rPr>
            </w:pPr>
            <w:r w:rsidRPr="00473E48">
              <w:rPr>
                <w:color w:val="000000"/>
                <w:szCs w:val="16"/>
              </w:rPr>
              <w:t>"</w:t>
            </w:r>
            <w:proofErr w:type="spellStart"/>
            <w:r w:rsidRPr="00473E48">
              <w:rPr>
                <w:color w:val="000000"/>
                <w:szCs w:val="16"/>
              </w:rPr>
              <w:t>КриптоПро</w:t>
            </w:r>
            <w:proofErr w:type="spellEnd"/>
            <w:r w:rsidRPr="00473E48">
              <w:rPr>
                <w:color w:val="000000"/>
                <w:szCs w:val="16"/>
              </w:rPr>
              <w:t xml:space="preserve"> CSP"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473E48" w:rsidRPr="00915C85" w:rsidRDefault="00473E48" w:rsidP="00F753B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Cs w:val="16"/>
              </w:rPr>
            </w:pPr>
            <w:r>
              <w:rPr>
                <w:color w:val="000000"/>
                <w:szCs w:val="16"/>
              </w:rPr>
              <w:t>шт.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473E48" w:rsidRPr="00915C85" w:rsidRDefault="00473E48" w:rsidP="00915C8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Cs w:val="16"/>
              </w:rPr>
            </w:pPr>
            <w:r>
              <w:rPr>
                <w:color w:val="000000"/>
                <w:szCs w:val="16"/>
              </w:rPr>
              <w:t>1</w:t>
            </w:r>
          </w:p>
        </w:tc>
      </w:tr>
    </w:tbl>
    <w:p w:rsidR="008D1757" w:rsidRPr="00473E48" w:rsidRDefault="008D1757" w:rsidP="003D32FB">
      <w:pPr>
        <w:pStyle w:val="ae"/>
        <w:keepNext/>
        <w:ind w:left="578"/>
        <w:rPr>
          <w:sz w:val="24"/>
          <w:szCs w:val="24"/>
        </w:rPr>
      </w:pPr>
    </w:p>
    <w:p w:rsidR="008D1757" w:rsidRPr="008D1757" w:rsidRDefault="008D1757" w:rsidP="003D32FB">
      <w:pPr>
        <w:pStyle w:val="ae"/>
        <w:keepNext/>
        <w:ind w:left="578"/>
        <w:rPr>
          <w:sz w:val="24"/>
          <w:szCs w:val="24"/>
        </w:rPr>
      </w:pPr>
    </w:p>
    <w:p w:rsidR="008D1757" w:rsidRPr="00915C85" w:rsidRDefault="00915C85" w:rsidP="00915C85">
      <w:pPr>
        <w:pStyle w:val="ae"/>
        <w:keepNext/>
        <w:ind w:left="0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="00473E48">
        <w:rPr>
          <w:sz w:val="28"/>
          <w:szCs w:val="28"/>
        </w:rPr>
        <w:t xml:space="preserve">информационно-технического отдела </w:t>
      </w:r>
      <w:r w:rsidR="00473E48">
        <w:rPr>
          <w:sz w:val="28"/>
          <w:szCs w:val="28"/>
        </w:rPr>
        <w:tab/>
      </w:r>
      <w:r w:rsidR="00473E48">
        <w:rPr>
          <w:sz w:val="28"/>
          <w:szCs w:val="28"/>
        </w:rPr>
        <w:tab/>
        <w:t xml:space="preserve">        </w:t>
      </w:r>
      <w:r w:rsidR="009D7C64">
        <w:rPr>
          <w:sz w:val="28"/>
          <w:szCs w:val="28"/>
        </w:rPr>
        <w:t xml:space="preserve">        </w:t>
      </w:r>
      <w:r>
        <w:rPr>
          <w:sz w:val="28"/>
          <w:szCs w:val="28"/>
        </w:rPr>
        <w:t>Е.С. Степанов</w:t>
      </w:r>
    </w:p>
    <w:p w:rsidR="008D1757" w:rsidRPr="00915C85" w:rsidRDefault="008D1757" w:rsidP="00D679EF">
      <w:pPr>
        <w:pStyle w:val="ae"/>
        <w:keepNext/>
        <w:ind w:left="578"/>
        <w:jc w:val="center"/>
        <w:rPr>
          <w:sz w:val="24"/>
          <w:szCs w:val="24"/>
        </w:rPr>
      </w:pPr>
    </w:p>
    <w:p w:rsidR="00363BC6" w:rsidRPr="00915C85" w:rsidRDefault="00363BC6" w:rsidP="00D679EF">
      <w:pPr>
        <w:pStyle w:val="ae"/>
        <w:keepNext/>
        <w:ind w:left="578"/>
        <w:jc w:val="center"/>
        <w:rPr>
          <w:sz w:val="24"/>
          <w:szCs w:val="24"/>
        </w:rPr>
      </w:pPr>
    </w:p>
    <w:p w:rsidR="00363BC6" w:rsidRPr="00915C85" w:rsidRDefault="00363BC6" w:rsidP="00D679EF">
      <w:pPr>
        <w:pStyle w:val="ae"/>
        <w:keepNext/>
        <w:ind w:left="578"/>
        <w:jc w:val="center"/>
        <w:rPr>
          <w:sz w:val="24"/>
          <w:szCs w:val="24"/>
        </w:rPr>
      </w:pPr>
    </w:p>
    <w:p w:rsidR="00807B79" w:rsidRPr="0094165E" w:rsidRDefault="00807B79" w:rsidP="00D679EF">
      <w:pPr>
        <w:pStyle w:val="ae"/>
        <w:keepNext/>
        <w:ind w:left="578"/>
        <w:jc w:val="center"/>
        <w:rPr>
          <w:sz w:val="24"/>
          <w:szCs w:val="24"/>
        </w:rPr>
      </w:pPr>
    </w:p>
    <w:p w:rsidR="006E1AD3" w:rsidRPr="00066C54" w:rsidRDefault="006E1AD3" w:rsidP="00EF62CA">
      <w:pPr>
        <w:jc w:val="both"/>
        <w:rPr>
          <w:sz w:val="28"/>
          <w:szCs w:val="28"/>
        </w:rPr>
      </w:pPr>
    </w:p>
    <w:sectPr w:rsidR="006E1AD3" w:rsidRPr="00066C54" w:rsidSect="009D7C6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A03" w:rsidRDefault="00C10A03" w:rsidP="00915C85">
      <w:r>
        <w:separator/>
      </w:r>
    </w:p>
  </w:endnote>
  <w:endnote w:type="continuationSeparator" w:id="0">
    <w:p w:rsidR="00C10A03" w:rsidRDefault="00C10A03" w:rsidP="00915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A03" w:rsidRDefault="00C10A03" w:rsidP="00915C85">
      <w:r>
        <w:separator/>
      </w:r>
    </w:p>
  </w:footnote>
  <w:footnote w:type="continuationSeparator" w:id="0">
    <w:p w:rsidR="00C10A03" w:rsidRDefault="00C10A03" w:rsidP="00915C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9650F"/>
    <w:multiLevelType w:val="hybridMultilevel"/>
    <w:tmpl w:val="956CDE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153501B"/>
    <w:multiLevelType w:val="hybridMultilevel"/>
    <w:tmpl w:val="9F4CB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C74D24"/>
    <w:multiLevelType w:val="hybridMultilevel"/>
    <w:tmpl w:val="32A68E38"/>
    <w:lvl w:ilvl="0" w:tplc="44142B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8F7866"/>
    <w:multiLevelType w:val="multilevel"/>
    <w:tmpl w:val="741240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888529C"/>
    <w:multiLevelType w:val="hybridMultilevel"/>
    <w:tmpl w:val="EE827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9E59B8"/>
    <w:multiLevelType w:val="multilevel"/>
    <w:tmpl w:val="23409578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69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54" w:hanging="1800"/>
      </w:pPr>
      <w:rPr>
        <w:rFonts w:hint="default"/>
      </w:rPr>
    </w:lvl>
  </w:abstractNum>
  <w:abstractNum w:abstractNumId="6">
    <w:nsid w:val="1AD101CB"/>
    <w:multiLevelType w:val="hybridMultilevel"/>
    <w:tmpl w:val="E11CA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227E87"/>
    <w:multiLevelType w:val="hybridMultilevel"/>
    <w:tmpl w:val="C0DA0F36"/>
    <w:lvl w:ilvl="0" w:tplc="0419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8">
    <w:nsid w:val="1D6146AE"/>
    <w:multiLevelType w:val="hybridMultilevel"/>
    <w:tmpl w:val="9EEE86F8"/>
    <w:lvl w:ilvl="0" w:tplc="00000004">
      <w:start w:val="2"/>
      <w:numFmt w:val="bullet"/>
      <w:lvlText w:val="-"/>
      <w:lvlJc w:val="left"/>
      <w:pPr>
        <w:ind w:left="2160" w:hanging="360"/>
      </w:pPr>
      <w:rPr>
        <w:rFonts w:ascii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21D7706E"/>
    <w:multiLevelType w:val="hybridMultilevel"/>
    <w:tmpl w:val="FB5EF65A"/>
    <w:lvl w:ilvl="0" w:tplc="0419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10">
    <w:nsid w:val="39094D8F"/>
    <w:multiLevelType w:val="hybridMultilevel"/>
    <w:tmpl w:val="647A3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1357F6"/>
    <w:multiLevelType w:val="hybridMultilevel"/>
    <w:tmpl w:val="A21EC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F968F8"/>
    <w:multiLevelType w:val="hybridMultilevel"/>
    <w:tmpl w:val="6F347DD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3">
    <w:nsid w:val="4BCD33FD"/>
    <w:multiLevelType w:val="hybridMultilevel"/>
    <w:tmpl w:val="7A1C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8204A2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DA5AC4"/>
    <w:multiLevelType w:val="hybridMultilevel"/>
    <w:tmpl w:val="985EB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8C50C9"/>
    <w:multiLevelType w:val="hybridMultilevel"/>
    <w:tmpl w:val="E9DA05A6"/>
    <w:lvl w:ilvl="0" w:tplc="00000004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D716DD"/>
    <w:multiLevelType w:val="hybridMultilevel"/>
    <w:tmpl w:val="C50840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5BB33F2"/>
    <w:multiLevelType w:val="hybridMultilevel"/>
    <w:tmpl w:val="2F08B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4475B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2E646C"/>
    <w:multiLevelType w:val="hybridMultilevel"/>
    <w:tmpl w:val="D0E0D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B81A0B"/>
    <w:multiLevelType w:val="hybridMultilevel"/>
    <w:tmpl w:val="97B45F84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5845AE"/>
    <w:multiLevelType w:val="hybridMultilevel"/>
    <w:tmpl w:val="D6D0989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>
    <w:nsid w:val="7369449B"/>
    <w:multiLevelType w:val="hybridMultilevel"/>
    <w:tmpl w:val="6FFC9D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64E589E"/>
    <w:multiLevelType w:val="hybridMultilevel"/>
    <w:tmpl w:val="FFAE3928"/>
    <w:lvl w:ilvl="0" w:tplc="00000004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EC7C09"/>
    <w:multiLevelType w:val="multilevel"/>
    <w:tmpl w:val="85F21F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4"/>
  </w:num>
  <w:num w:numId="2">
    <w:abstractNumId w:val="2"/>
  </w:num>
  <w:num w:numId="3">
    <w:abstractNumId w:val="3"/>
  </w:num>
  <w:num w:numId="4">
    <w:abstractNumId w:val="19"/>
  </w:num>
  <w:num w:numId="5">
    <w:abstractNumId w:val="8"/>
  </w:num>
  <w:num w:numId="6">
    <w:abstractNumId w:val="13"/>
  </w:num>
  <w:num w:numId="7">
    <w:abstractNumId w:val="22"/>
  </w:num>
  <w:num w:numId="8">
    <w:abstractNumId w:val="10"/>
  </w:num>
  <w:num w:numId="9">
    <w:abstractNumId w:val="18"/>
  </w:num>
  <w:num w:numId="10">
    <w:abstractNumId w:val="5"/>
  </w:num>
  <w:num w:numId="11">
    <w:abstractNumId w:val="15"/>
  </w:num>
  <w:num w:numId="12">
    <w:abstractNumId w:val="4"/>
  </w:num>
  <w:num w:numId="13">
    <w:abstractNumId w:val="21"/>
  </w:num>
  <w:num w:numId="14">
    <w:abstractNumId w:val="16"/>
  </w:num>
  <w:num w:numId="15">
    <w:abstractNumId w:val="0"/>
  </w:num>
  <w:num w:numId="16">
    <w:abstractNumId w:val="6"/>
  </w:num>
  <w:num w:numId="17">
    <w:abstractNumId w:val="1"/>
  </w:num>
  <w:num w:numId="18">
    <w:abstractNumId w:val="11"/>
  </w:num>
  <w:num w:numId="19">
    <w:abstractNumId w:val="17"/>
  </w:num>
  <w:num w:numId="20">
    <w:abstractNumId w:val="23"/>
  </w:num>
  <w:num w:numId="21">
    <w:abstractNumId w:val="20"/>
  </w:num>
  <w:num w:numId="22">
    <w:abstractNumId w:val="7"/>
  </w:num>
  <w:num w:numId="23">
    <w:abstractNumId w:val="12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onsecutiveHyphenLimit w:val="5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891"/>
    <w:rsid w:val="000059C3"/>
    <w:rsid w:val="00005E35"/>
    <w:rsid w:val="00014881"/>
    <w:rsid w:val="000264B3"/>
    <w:rsid w:val="000425B6"/>
    <w:rsid w:val="0004506E"/>
    <w:rsid w:val="00045564"/>
    <w:rsid w:val="00066C54"/>
    <w:rsid w:val="000753C9"/>
    <w:rsid w:val="000924D6"/>
    <w:rsid w:val="000B4872"/>
    <w:rsid w:val="000C5401"/>
    <w:rsid w:val="000E38DC"/>
    <w:rsid w:val="000E4E70"/>
    <w:rsid w:val="000F6990"/>
    <w:rsid w:val="00116E0A"/>
    <w:rsid w:val="0014133F"/>
    <w:rsid w:val="0014343F"/>
    <w:rsid w:val="0015458D"/>
    <w:rsid w:val="001622DA"/>
    <w:rsid w:val="001A328C"/>
    <w:rsid w:val="001B2C62"/>
    <w:rsid w:val="001C1477"/>
    <w:rsid w:val="001C5D4F"/>
    <w:rsid w:val="001F1453"/>
    <w:rsid w:val="00205BD7"/>
    <w:rsid w:val="00213207"/>
    <w:rsid w:val="00221F6E"/>
    <w:rsid w:val="00222939"/>
    <w:rsid w:val="00233A79"/>
    <w:rsid w:val="002563B9"/>
    <w:rsid w:val="00263DB4"/>
    <w:rsid w:val="0026747C"/>
    <w:rsid w:val="00286997"/>
    <w:rsid w:val="002A2AE7"/>
    <w:rsid w:val="002A7758"/>
    <w:rsid w:val="002B4262"/>
    <w:rsid w:val="002C51BF"/>
    <w:rsid w:val="002F502B"/>
    <w:rsid w:val="00304199"/>
    <w:rsid w:val="003050D1"/>
    <w:rsid w:val="0031645F"/>
    <w:rsid w:val="003213A5"/>
    <w:rsid w:val="0032270A"/>
    <w:rsid w:val="003572A0"/>
    <w:rsid w:val="00363BC6"/>
    <w:rsid w:val="003744F8"/>
    <w:rsid w:val="003838EB"/>
    <w:rsid w:val="00392977"/>
    <w:rsid w:val="003976C7"/>
    <w:rsid w:val="003A34F3"/>
    <w:rsid w:val="003C3291"/>
    <w:rsid w:val="003C7B35"/>
    <w:rsid w:val="003D32FB"/>
    <w:rsid w:val="003D4BE9"/>
    <w:rsid w:val="003F6333"/>
    <w:rsid w:val="004007EB"/>
    <w:rsid w:val="00401F27"/>
    <w:rsid w:val="0040224C"/>
    <w:rsid w:val="00403653"/>
    <w:rsid w:val="0041774E"/>
    <w:rsid w:val="00447B91"/>
    <w:rsid w:val="004511C8"/>
    <w:rsid w:val="00453D3A"/>
    <w:rsid w:val="00454ADD"/>
    <w:rsid w:val="00455725"/>
    <w:rsid w:val="00462BF4"/>
    <w:rsid w:val="00473E48"/>
    <w:rsid w:val="00475EAF"/>
    <w:rsid w:val="004E2CE3"/>
    <w:rsid w:val="00507E0F"/>
    <w:rsid w:val="00515D1F"/>
    <w:rsid w:val="00522171"/>
    <w:rsid w:val="005238C6"/>
    <w:rsid w:val="005363BC"/>
    <w:rsid w:val="00557B11"/>
    <w:rsid w:val="005703A4"/>
    <w:rsid w:val="005809E1"/>
    <w:rsid w:val="005964EA"/>
    <w:rsid w:val="005D2CAD"/>
    <w:rsid w:val="005D70D9"/>
    <w:rsid w:val="005D78BE"/>
    <w:rsid w:val="005F1860"/>
    <w:rsid w:val="005F7DF5"/>
    <w:rsid w:val="00607AC5"/>
    <w:rsid w:val="00623395"/>
    <w:rsid w:val="00632D16"/>
    <w:rsid w:val="00665220"/>
    <w:rsid w:val="00666E70"/>
    <w:rsid w:val="00671929"/>
    <w:rsid w:val="006A1267"/>
    <w:rsid w:val="006B1C50"/>
    <w:rsid w:val="006D05C0"/>
    <w:rsid w:val="006D6365"/>
    <w:rsid w:val="006E1AD3"/>
    <w:rsid w:val="006E2344"/>
    <w:rsid w:val="00724690"/>
    <w:rsid w:val="00734D4F"/>
    <w:rsid w:val="00764023"/>
    <w:rsid w:val="00765CAD"/>
    <w:rsid w:val="00784E14"/>
    <w:rsid w:val="00785635"/>
    <w:rsid w:val="007914A6"/>
    <w:rsid w:val="00797390"/>
    <w:rsid w:val="007D18F9"/>
    <w:rsid w:val="007F57EC"/>
    <w:rsid w:val="007F623B"/>
    <w:rsid w:val="00807B79"/>
    <w:rsid w:val="008131D5"/>
    <w:rsid w:val="008205F2"/>
    <w:rsid w:val="00826F2C"/>
    <w:rsid w:val="00834C90"/>
    <w:rsid w:val="00870891"/>
    <w:rsid w:val="00872966"/>
    <w:rsid w:val="00885517"/>
    <w:rsid w:val="008D1757"/>
    <w:rsid w:val="008E05B2"/>
    <w:rsid w:val="00915C85"/>
    <w:rsid w:val="009213D6"/>
    <w:rsid w:val="00927854"/>
    <w:rsid w:val="009322A6"/>
    <w:rsid w:val="00933E11"/>
    <w:rsid w:val="009415E5"/>
    <w:rsid w:val="0094165E"/>
    <w:rsid w:val="0095067C"/>
    <w:rsid w:val="00962247"/>
    <w:rsid w:val="0097678F"/>
    <w:rsid w:val="009A185D"/>
    <w:rsid w:val="009A3020"/>
    <w:rsid w:val="009B2BFB"/>
    <w:rsid w:val="009D7C64"/>
    <w:rsid w:val="009E3098"/>
    <w:rsid w:val="009E3A74"/>
    <w:rsid w:val="009E597A"/>
    <w:rsid w:val="00A13BA5"/>
    <w:rsid w:val="00A169F8"/>
    <w:rsid w:val="00A17FC3"/>
    <w:rsid w:val="00A32FC5"/>
    <w:rsid w:val="00A40B29"/>
    <w:rsid w:val="00A611FF"/>
    <w:rsid w:val="00A73AB2"/>
    <w:rsid w:val="00A75C5B"/>
    <w:rsid w:val="00A96E9D"/>
    <w:rsid w:val="00AA2E7A"/>
    <w:rsid w:val="00AB200A"/>
    <w:rsid w:val="00AB372E"/>
    <w:rsid w:val="00AC064D"/>
    <w:rsid w:val="00AC5D4D"/>
    <w:rsid w:val="00AC5DDF"/>
    <w:rsid w:val="00AE3600"/>
    <w:rsid w:val="00AE4A2B"/>
    <w:rsid w:val="00AF230E"/>
    <w:rsid w:val="00AF69E3"/>
    <w:rsid w:val="00B00054"/>
    <w:rsid w:val="00B1177A"/>
    <w:rsid w:val="00B17318"/>
    <w:rsid w:val="00B2120E"/>
    <w:rsid w:val="00B62B84"/>
    <w:rsid w:val="00B75B69"/>
    <w:rsid w:val="00B76239"/>
    <w:rsid w:val="00B928B8"/>
    <w:rsid w:val="00BF069B"/>
    <w:rsid w:val="00C10A03"/>
    <w:rsid w:val="00C22161"/>
    <w:rsid w:val="00C22DB0"/>
    <w:rsid w:val="00C371F3"/>
    <w:rsid w:val="00C6308D"/>
    <w:rsid w:val="00C777AA"/>
    <w:rsid w:val="00C84857"/>
    <w:rsid w:val="00C8666C"/>
    <w:rsid w:val="00CB007B"/>
    <w:rsid w:val="00CC2237"/>
    <w:rsid w:val="00D001ED"/>
    <w:rsid w:val="00D00571"/>
    <w:rsid w:val="00D312B2"/>
    <w:rsid w:val="00D43507"/>
    <w:rsid w:val="00D57998"/>
    <w:rsid w:val="00D6397A"/>
    <w:rsid w:val="00D679EF"/>
    <w:rsid w:val="00D8681F"/>
    <w:rsid w:val="00DA3669"/>
    <w:rsid w:val="00DB1B5D"/>
    <w:rsid w:val="00DE485F"/>
    <w:rsid w:val="00DE4CCB"/>
    <w:rsid w:val="00DF0D41"/>
    <w:rsid w:val="00E05FFB"/>
    <w:rsid w:val="00E302B1"/>
    <w:rsid w:val="00E422A1"/>
    <w:rsid w:val="00E5721F"/>
    <w:rsid w:val="00E57406"/>
    <w:rsid w:val="00E57E23"/>
    <w:rsid w:val="00E61305"/>
    <w:rsid w:val="00E6161E"/>
    <w:rsid w:val="00E830D8"/>
    <w:rsid w:val="00E939BD"/>
    <w:rsid w:val="00EF62CA"/>
    <w:rsid w:val="00F0245C"/>
    <w:rsid w:val="00F02ECB"/>
    <w:rsid w:val="00F1352A"/>
    <w:rsid w:val="00F25168"/>
    <w:rsid w:val="00F274B7"/>
    <w:rsid w:val="00F715BA"/>
    <w:rsid w:val="00F810A0"/>
    <w:rsid w:val="00F85BE8"/>
    <w:rsid w:val="00F86F1B"/>
    <w:rsid w:val="00FA38DF"/>
    <w:rsid w:val="00FB0EF1"/>
    <w:rsid w:val="00FC7999"/>
    <w:rsid w:val="00FD614A"/>
    <w:rsid w:val="00FE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24C"/>
    <w:rPr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40224C"/>
    <w:pPr>
      <w:spacing w:before="100" w:beforeAutospacing="1" w:after="100" w:afterAutospacing="1"/>
      <w:outlineLvl w:val="1"/>
    </w:pPr>
    <w:rPr>
      <w:b/>
      <w:bCs/>
      <w:sz w:val="36"/>
      <w:szCs w:val="36"/>
      <w:lang w:eastAsia="en-US"/>
    </w:rPr>
  </w:style>
  <w:style w:type="paragraph" w:styleId="3">
    <w:name w:val="heading 3"/>
    <w:basedOn w:val="a"/>
    <w:link w:val="30"/>
    <w:uiPriority w:val="9"/>
    <w:qFormat/>
    <w:rsid w:val="0040224C"/>
    <w:pPr>
      <w:spacing w:before="100" w:beforeAutospacing="1" w:after="100" w:afterAutospacing="1"/>
      <w:outlineLvl w:val="2"/>
    </w:pPr>
    <w:rPr>
      <w:b/>
      <w:bCs/>
      <w:sz w:val="27"/>
      <w:szCs w:val="27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40224C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"/>
    <w:rsid w:val="0040224C"/>
    <w:rPr>
      <w:b/>
      <w:bCs/>
      <w:sz w:val="27"/>
      <w:szCs w:val="27"/>
    </w:rPr>
  </w:style>
  <w:style w:type="character" w:styleId="a3">
    <w:name w:val="Strong"/>
    <w:qFormat/>
    <w:rsid w:val="0040224C"/>
    <w:rPr>
      <w:b/>
      <w:bCs/>
    </w:rPr>
  </w:style>
  <w:style w:type="character" w:styleId="a4">
    <w:name w:val="Emphasis"/>
    <w:uiPriority w:val="20"/>
    <w:qFormat/>
    <w:rsid w:val="0040224C"/>
    <w:rPr>
      <w:i/>
      <w:iCs/>
    </w:rPr>
  </w:style>
  <w:style w:type="paragraph" w:styleId="a5">
    <w:name w:val="Normal (Web)"/>
    <w:basedOn w:val="a"/>
    <w:uiPriority w:val="99"/>
    <w:unhideWhenUsed/>
    <w:rsid w:val="00066C54"/>
    <w:rPr>
      <w:rFonts w:eastAsiaTheme="minorHAnsi"/>
    </w:rPr>
  </w:style>
  <w:style w:type="character" w:styleId="a6">
    <w:name w:val="annotation reference"/>
    <w:basedOn w:val="a0"/>
    <w:uiPriority w:val="99"/>
    <w:semiHidden/>
    <w:unhideWhenUsed/>
    <w:rsid w:val="0022293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22939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22939"/>
    <w:rPr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2293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22939"/>
    <w:rPr>
      <w:b/>
      <w:bCs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2293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22939"/>
    <w:rPr>
      <w:rFonts w:ascii="Tahoma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14343F"/>
    <w:pPr>
      <w:ind w:left="720"/>
      <w:contextualSpacing/>
    </w:pPr>
  </w:style>
  <w:style w:type="paragraph" w:styleId="ae">
    <w:name w:val="Body Text Indent"/>
    <w:basedOn w:val="a"/>
    <w:link w:val="af"/>
    <w:unhideWhenUsed/>
    <w:rsid w:val="00D43507"/>
    <w:pPr>
      <w:spacing w:after="120"/>
      <w:ind w:left="283"/>
    </w:pPr>
    <w:rPr>
      <w:sz w:val="20"/>
      <w:szCs w:val="20"/>
      <w:lang w:eastAsia="ar-SA"/>
    </w:rPr>
  </w:style>
  <w:style w:type="character" w:customStyle="1" w:styleId="af">
    <w:name w:val="Основной текст с отступом Знак"/>
    <w:basedOn w:val="a0"/>
    <w:link w:val="ae"/>
    <w:rsid w:val="00D43507"/>
    <w:rPr>
      <w:lang w:eastAsia="ar-SA"/>
    </w:rPr>
  </w:style>
  <w:style w:type="paragraph" w:styleId="31">
    <w:name w:val="Body Text 3"/>
    <w:basedOn w:val="a"/>
    <w:link w:val="32"/>
    <w:uiPriority w:val="99"/>
    <w:semiHidden/>
    <w:unhideWhenUsed/>
    <w:rsid w:val="009B2BF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B2BFB"/>
    <w:rPr>
      <w:sz w:val="16"/>
      <w:szCs w:val="16"/>
      <w:lang w:eastAsia="ru-RU"/>
    </w:rPr>
  </w:style>
  <w:style w:type="paragraph" w:styleId="af0">
    <w:name w:val="Revision"/>
    <w:hidden/>
    <w:uiPriority w:val="99"/>
    <w:semiHidden/>
    <w:rsid w:val="0032270A"/>
    <w:rPr>
      <w:sz w:val="24"/>
      <w:szCs w:val="24"/>
      <w:lang w:eastAsia="ru-RU"/>
    </w:rPr>
  </w:style>
  <w:style w:type="paragraph" w:styleId="af1">
    <w:name w:val="header"/>
    <w:basedOn w:val="a"/>
    <w:link w:val="af2"/>
    <w:uiPriority w:val="99"/>
    <w:semiHidden/>
    <w:unhideWhenUsed/>
    <w:rsid w:val="00915C8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915C85"/>
    <w:rPr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semiHidden/>
    <w:unhideWhenUsed/>
    <w:rsid w:val="00915C8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915C85"/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24C"/>
    <w:rPr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40224C"/>
    <w:pPr>
      <w:spacing w:before="100" w:beforeAutospacing="1" w:after="100" w:afterAutospacing="1"/>
      <w:outlineLvl w:val="1"/>
    </w:pPr>
    <w:rPr>
      <w:b/>
      <w:bCs/>
      <w:sz w:val="36"/>
      <w:szCs w:val="36"/>
      <w:lang w:eastAsia="en-US"/>
    </w:rPr>
  </w:style>
  <w:style w:type="paragraph" w:styleId="3">
    <w:name w:val="heading 3"/>
    <w:basedOn w:val="a"/>
    <w:link w:val="30"/>
    <w:uiPriority w:val="9"/>
    <w:qFormat/>
    <w:rsid w:val="0040224C"/>
    <w:pPr>
      <w:spacing w:before="100" w:beforeAutospacing="1" w:after="100" w:afterAutospacing="1"/>
      <w:outlineLvl w:val="2"/>
    </w:pPr>
    <w:rPr>
      <w:b/>
      <w:bCs/>
      <w:sz w:val="27"/>
      <w:szCs w:val="27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40224C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"/>
    <w:rsid w:val="0040224C"/>
    <w:rPr>
      <w:b/>
      <w:bCs/>
      <w:sz w:val="27"/>
      <w:szCs w:val="27"/>
    </w:rPr>
  </w:style>
  <w:style w:type="character" w:styleId="a3">
    <w:name w:val="Strong"/>
    <w:qFormat/>
    <w:rsid w:val="0040224C"/>
    <w:rPr>
      <w:b/>
      <w:bCs/>
    </w:rPr>
  </w:style>
  <w:style w:type="character" w:styleId="a4">
    <w:name w:val="Emphasis"/>
    <w:uiPriority w:val="20"/>
    <w:qFormat/>
    <w:rsid w:val="0040224C"/>
    <w:rPr>
      <w:i/>
      <w:iCs/>
    </w:rPr>
  </w:style>
  <w:style w:type="paragraph" w:styleId="a5">
    <w:name w:val="Normal (Web)"/>
    <w:basedOn w:val="a"/>
    <w:uiPriority w:val="99"/>
    <w:unhideWhenUsed/>
    <w:rsid w:val="00066C54"/>
    <w:rPr>
      <w:rFonts w:eastAsiaTheme="minorHAnsi"/>
    </w:rPr>
  </w:style>
  <w:style w:type="character" w:styleId="a6">
    <w:name w:val="annotation reference"/>
    <w:basedOn w:val="a0"/>
    <w:uiPriority w:val="99"/>
    <w:semiHidden/>
    <w:unhideWhenUsed/>
    <w:rsid w:val="0022293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22939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22939"/>
    <w:rPr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2293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22939"/>
    <w:rPr>
      <w:b/>
      <w:bCs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2293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22939"/>
    <w:rPr>
      <w:rFonts w:ascii="Tahoma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14343F"/>
    <w:pPr>
      <w:ind w:left="720"/>
      <w:contextualSpacing/>
    </w:pPr>
  </w:style>
  <w:style w:type="paragraph" w:styleId="ae">
    <w:name w:val="Body Text Indent"/>
    <w:basedOn w:val="a"/>
    <w:link w:val="af"/>
    <w:unhideWhenUsed/>
    <w:rsid w:val="00D43507"/>
    <w:pPr>
      <w:spacing w:after="120"/>
      <w:ind w:left="283"/>
    </w:pPr>
    <w:rPr>
      <w:sz w:val="20"/>
      <w:szCs w:val="20"/>
      <w:lang w:eastAsia="ar-SA"/>
    </w:rPr>
  </w:style>
  <w:style w:type="character" w:customStyle="1" w:styleId="af">
    <w:name w:val="Основной текст с отступом Знак"/>
    <w:basedOn w:val="a0"/>
    <w:link w:val="ae"/>
    <w:rsid w:val="00D43507"/>
    <w:rPr>
      <w:lang w:eastAsia="ar-SA"/>
    </w:rPr>
  </w:style>
  <w:style w:type="paragraph" w:styleId="31">
    <w:name w:val="Body Text 3"/>
    <w:basedOn w:val="a"/>
    <w:link w:val="32"/>
    <w:uiPriority w:val="99"/>
    <w:semiHidden/>
    <w:unhideWhenUsed/>
    <w:rsid w:val="009B2BF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B2BFB"/>
    <w:rPr>
      <w:sz w:val="16"/>
      <w:szCs w:val="16"/>
      <w:lang w:eastAsia="ru-RU"/>
    </w:rPr>
  </w:style>
  <w:style w:type="paragraph" w:styleId="af0">
    <w:name w:val="Revision"/>
    <w:hidden/>
    <w:uiPriority w:val="99"/>
    <w:semiHidden/>
    <w:rsid w:val="0032270A"/>
    <w:rPr>
      <w:sz w:val="24"/>
      <w:szCs w:val="24"/>
      <w:lang w:eastAsia="ru-RU"/>
    </w:rPr>
  </w:style>
  <w:style w:type="paragraph" w:styleId="af1">
    <w:name w:val="header"/>
    <w:basedOn w:val="a"/>
    <w:link w:val="af2"/>
    <w:uiPriority w:val="99"/>
    <w:semiHidden/>
    <w:unhideWhenUsed/>
    <w:rsid w:val="00915C8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915C85"/>
    <w:rPr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semiHidden/>
    <w:unhideWhenUsed/>
    <w:rsid w:val="00915C8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915C85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1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1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3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2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89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8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68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85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21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1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9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26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34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0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179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89A59F-F305-4B5C-A2F8-300A7AB47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943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mdm1979</dc:creator>
  <cp:lastModifiedBy>Гордеева Татьяна Владимировна</cp:lastModifiedBy>
  <cp:revision>2</cp:revision>
  <cp:lastPrinted>2026-03-04T13:43:00Z</cp:lastPrinted>
  <dcterms:created xsi:type="dcterms:W3CDTF">2026-03-04T13:43:00Z</dcterms:created>
  <dcterms:modified xsi:type="dcterms:W3CDTF">2026-03-04T13:43:00Z</dcterms:modified>
</cp:coreProperties>
</file>