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751C6" w14:textId="77777777" w:rsidR="005E1809" w:rsidRPr="0095391A" w:rsidRDefault="005E1809" w:rsidP="0095391A">
      <w:pPr>
        <w:pStyle w:val="a3"/>
        <w:rPr>
          <w:b/>
          <w:lang w:bidi="ru-RU"/>
        </w:rPr>
      </w:pPr>
      <w:r w:rsidRPr="0095391A">
        <w:rPr>
          <w:b/>
          <w:lang w:bidi="ru-RU"/>
        </w:rPr>
        <w:t>Обоснование цены контракта</w:t>
      </w:r>
    </w:p>
    <w:p w14:paraId="63B8E56E" w14:textId="77777777" w:rsidR="00221AB3" w:rsidRPr="00221AB3" w:rsidRDefault="005E1809" w:rsidP="00221AB3">
      <w:pPr>
        <w:jc w:val="center"/>
        <w:rPr>
          <w:rFonts w:ascii="Times New Roman" w:hAnsi="Times New Roman" w:cs="Times New Roman"/>
          <w:b/>
          <w:sz w:val="24"/>
        </w:rPr>
      </w:pPr>
      <w:r w:rsidRPr="0095391A">
        <w:rPr>
          <w:rFonts w:ascii="Times New Roman" w:hAnsi="Times New Roman" w:cs="Times New Roman"/>
          <w:b/>
          <w:sz w:val="24"/>
        </w:rPr>
        <w:t xml:space="preserve">Наименование закупки: </w:t>
      </w:r>
    </w:p>
    <w:p w14:paraId="47469842" w14:textId="77777777" w:rsidR="005E1809" w:rsidRPr="0095391A" w:rsidRDefault="00221AB3" w:rsidP="00221AB3">
      <w:pPr>
        <w:jc w:val="center"/>
        <w:rPr>
          <w:rFonts w:ascii="Times New Roman" w:hAnsi="Times New Roman" w:cs="Times New Roman"/>
          <w:b/>
          <w:sz w:val="24"/>
        </w:rPr>
      </w:pPr>
      <w:r w:rsidRPr="00221AB3">
        <w:rPr>
          <w:rFonts w:ascii="Times New Roman" w:hAnsi="Times New Roman" w:cs="Times New Roman"/>
          <w:b/>
          <w:sz w:val="24"/>
        </w:rPr>
        <w:t>Поставка наркотических и психотропных лекарственных препаратов для медицинского применения</w:t>
      </w:r>
    </w:p>
    <w:p w14:paraId="7A4BFA02" w14:textId="77777777" w:rsidR="005E1809" w:rsidRPr="0095391A" w:rsidRDefault="005E1809" w:rsidP="009539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p w14:paraId="4FC31D5B" w14:textId="77777777" w:rsidR="005E1809" w:rsidRPr="0095391A" w:rsidRDefault="005E1809" w:rsidP="005E1809">
      <w:pPr>
        <w:jc w:val="center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>Раздел I: Начальная (максимальная) цена контракта</w:t>
      </w:r>
    </w:p>
    <w:p w14:paraId="0B4A0501" w14:textId="77777777" w:rsidR="005E1809" w:rsidRPr="0095391A" w:rsidRDefault="005E1809" w:rsidP="005E1809">
      <w:pPr>
        <w:jc w:val="center"/>
        <w:rPr>
          <w:rFonts w:ascii="Times New Roman" w:eastAsia="Calibri" w:hAnsi="Times New Roman" w:cs="Times New Roman"/>
          <w:sz w:val="24"/>
          <w:lang w:eastAsia="en-US" w:bidi="ar-SA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455"/>
        <w:gridCol w:w="1659"/>
        <w:gridCol w:w="1963"/>
        <w:gridCol w:w="1427"/>
        <w:gridCol w:w="865"/>
        <w:gridCol w:w="1701"/>
        <w:gridCol w:w="1665"/>
      </w:tblGrid>
      <w:tr w:rsidR="005E1809" w:rsidRPr="00487FD9" w14:paraId="58F038EC" w14:textId="77777777" w:rsidTr="006B16D5">
        <w:trPr>
          <w:cantSplit/>
          <w:trHeight w:val="72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BC8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9B05C6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Признак ЖНВЛП</w:t>
            </w:r>
          </w:p>
          <w:p w14:paraId="603946A8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910C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МНН или при отсутствии МНН химическое, группировочное наименование Товара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300F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 xml:space="preserve">Дозировка, </w:t>
            </w:r>
          </w:p>
          <w:p w14:paraId="7E5D79D9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лекарственная форма*</w:t>
            </w:r>
          </w:p>
          <w:p w14:paraId="63188832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C480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 xml:space="preserve">Единица </w:t>
            </w:r>
          </w:p>
          <w:p w14:paraId="59D83046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Измерения**</w:t>
            </w:r>
          </w:p>
          <w:p w14:paraId="55C0DC19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8FC9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Коли-</w:t>
            </w:r>
            <w:proofErr w:type="spellStart"/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0A7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Times New Roman" w:hAnsi="Times New Roman" w:cs="Times New Roman"/>
                <w:sz w:val="24"/>
              </w:rPr>
              <w:t>Минимальное значение цены единицы товара с НДС и оптовой надбавкой (руб.)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051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 xml:space="preserve">Стоимость </w:t>
            </w:r>
          </w:p>
          <w:p w14:paraId="68ADA19C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 xml:space="preserve">Товара </w:t>
            </w:r>
          </w:p>
          <w:p w14:paraId="681DC3DF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 xml:space="preserve"> (руб.)</w:t>
            </w:r>
          </w:p>
        </w:tc>
      </w:tr>
      <w:tr w:rsidR="005E1809" w:rsidRPr="00487FD9" w14:paraId="24E54695" w14:textId="77777777" w:rsidTr="006B16D5">
        <w:trPr>
          <w:trHeight w:val="26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99B1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A9E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A588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2CD8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3D87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1C77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274" w14:textId="1FC4275F" w:rsidR="005E1809" w:rsidRPr="00103B7F" w:rsidRDefault="00F93ACE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8215" w14:textId="77777777" w:rsidR="005E1809" w:rsidRPr="00103B7F" w:rsidRDefault="005E1809" w:rsidP="00C05374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8</w:t>
            </w:r>
          </w:p>
        </w:tc>
      </w:tr>
      <w:tr w:rsidR="00F93ACE" w:rsidRPr="00487FD9" w14:paraId="20FF4577" w14:textId="77777777" w:rsidTr="006B16D5">
        <w:trPr>
          <w:trHeight w:val="50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470D" w14:textId="7C18AB76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BE4E" w14:textId="3CCCFDF0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да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5E1F" w14:textId="2DF1B51F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Морфин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40FF" w14:textId="77777777" w:rsidR="00F93ACE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Морфин,</w:t>
            </w:r>
          </w:p>
          <w:p w14:paraId="111DB66A" w14:textId="64AB6EBD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F93ACE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раствор для инъекций 10 мг/мл 1 мл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AA3E" w14:textId="1E3997AE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proofErr w:type="spellStart"/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упак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ED08" w14:textId="04448E82" w:rsidR="00F93ACE" w:rsidRPr="00103B7F" w:rsidRDefault="006B16D5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23F3" w14:textId="127FDE89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370,08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E52A" w14:textId="2255E575" w:rsidR="00F93ACE" w:rsidRPr="00F93ACE" w:rsidRDefault="006B16D5" w:rsidP="00F93ACE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en-US" w:bidi="ar-SA"/>
              </w:rPr>
              <w:t>9 252,00</w:t>
            </w:r>
          </w:p>
        </w:tc>
      </w:tr>
      <w:tr w:rsidR="00F93ACE" w:rsidRPr="00487FD9" w14:paraId="436DFF3E" w14:textId="77777777" w:rsidTr="006B16D5">
        <w:trPr>
          <w:trHeight w:val="261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9D43" w14:textId="77777777" w:rsidR="00F93ACE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C146" w14:textId="77777777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5B2C" w14:textId="77777777" w:rsidR="00F93ACE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5810" w14:textId="77777777" w:rsidR="00F93ACE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36AE" w14:textId="227C9FF7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proofErr w:type="gramStart"/>
            <w:r w:rsidRPr="00D824B3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см[</w:t>
            </w:r>
            <w:proofErr w:type="gramEnd"/>
            <w:r w:rsidRPr="00D824B3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3*];^мл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7506" w14:textId="36F7976C" w:rsidR="00F93ACE" w:rsidRPr="00103B7F" w:rsidRDefault="006B16D5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296B" w14:textId="5D3FA51A" w:rsidR="00F93ACE" w:rsidRPr="00103B7F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37,0080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B73B" w14:textId="1CF3BD23" w:rsidR="00F93ACE" w:rsidRPr="006B16D5" w:rsidRDefault="006B16D5" w:rsidP="00F93ACE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6B16D5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9 252,00</w:t>
            </w:r>
          </w:p>
        </w:tc>
      </w:tr>
      <w:tr w:rsidR="005F2482" w:rsidRPr="00487FD9" w14:paraId="26DA0AD8" w14:textId="77777777" w:rsidTr="006B16D5">
        <w:trPr>
          <w:trHeight w:val="54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8BC9" w14:textId="3CDAE526" w:rsidR="005F2482" w:rsidRPr="00103B7F" w:rsidRDefault="00F93ACE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66B4" w14:textId="77777777" w:rsidR="005F2482" w:rsidRPr="00103B7F" w:rsidRDefault="005F2482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да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C236" w14:textId="7C623F1D" w:rsidR="005F2482" w:rsidRPr="00103B7F" w:rsidRDefault="00F93ACE" w:rsidP="005F2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Фентанил</w:t>
            </w:r>
            <w:proofErr w:type="spellEnd"/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1B87" w14:textId="1EB825A7" w:rsidR="00A90085" w:rsidRDefault="00F93ACE" w:rsidP="00A9008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Фентанил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</w:t>
            </w:r>
          </w:p>
          <w:p w14:paraId="33235BA6" w14:textId="6FF4D5BA" w:rsidR="00F93ACE" w:rsidRPr="00103B7F" w:rsidRDefault="00F93ACE" w:rsidP="00A9008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AC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раствор для внутривенного и внутримышечного введения 50 мкг/мл 2 мл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B476" w14:textId="77777777" w:rsidR="005F2482" w:rsidRPr="00103B7F" w:rsidRDefault="005F2482" w:rsidP="00D824B3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proofErr w:type="spellStart"/>
            <w:r w:rsidRPr="00103B7F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упак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05CF" w14:textId="40E049B0" w:rsidR="005F2482" w:rsidRPr="00103B7F" w:rsidRDefault="00F93ACE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A240" w14:textId="7AFD60F0" w:rsidR="005F2482" w:rsidRPr="00103B7F" w:rsidRDefault="00F93ACE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315,17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591A" w14:textId="05DB0857" w:rsidR="005F2482" w:rsidRPr="007156BA" w:rsidRDefault="00F93ACE" w:rsidP="00487FD9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en-US" w:bidi="ar-SA"/>
              </w:rPr>
              <w:t>110 309,50</w:t>
            </w:r>
          </w:p>
        </w:tc>
      </w:tr>
      <w:tr w:rsidR="005F2482" w:rsidRPr="00487FD9" w14:paraId="59FAC7C9" w14:textId="77777777" w:rsidTr="006B16D5">
        <w:trPr>
          <w:trHeight w:val="54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D67D" w14:textId="77777777" w:rsidR="005F2482" w:rsidRPr="00103B7F" w:rsidRDefault="005F2482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40F8" w14:textId="77777777" w:rsidR="005F2482" w:rsidRPr="00103B7F" w:rsidRDefault="005F2482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2F79" w14:textId="77777777" w:rsidR="005F2482" w:rsidRPr="00103B7F" w:rsidRDefault="005F2482" w:rsidP="005F2482">
            <w:pPr>
              <w:spacing w:line="25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3CCD" w14:textId="77777777" w:rsidR="005F2482" w:rsidRPr="00103B7F" w:rsidRDefault="005F2482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6A74" w14:textId="77777777" w:rsidR="005F2482" w:rsidRPr="00103B7F" w:rsidRDefault="00D824B3" w:rsidP="00D824B3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proofErr w:type="gramStart"/>
            <w:r w:rsidRPr="00D824B3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см[</w:t>
            </w:r>
            <w:proofErr w:type="gramEnd"/>
            <w:r w:rsidRPr="00D824B3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3*];^мл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9FC9" w14:textId="102F836F" w:rsidR="005F2482" w:rsidRPr="00103B7F" w:rsidRDefault="00F93ACE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7 000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ABFA" w14:textId="4AB47A96" w:rsidR="005F2482" w:rsidRPr="00103B7F" w:rsidRDefault="00F93ACE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15,7585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5403" w14:textId="5E4E239A" w:rsidR="005F2482" w:rsidRPr="00103B7F" w:rsidRDefault="00F93ACE" w:rsidP="00487FD9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110 309,50</w:t>
            </w:r>
          </w:p>
        </w:tc>
      </w:tr>
      <w:tr w:rsidR="00D32784" w:rsidRPr="00487FD9" w14:paraId="1D9E36F7" w14:textId="77777777" w:rsidTr="006B16D5">
        <w:trPr>
          <w:trHeight w:val="54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5BEA" w14:textId="77777777" w:rsidR="00D32784" w:rsidRPr="00487FD9" w:rsidRDefault="00D32784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D715" w14:textId="77777777" w:rsidR="00D32784" w:rsidRPr="00487FD9" w:rsidRDefault="00D32784" w:rsidP="005F2482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</w:p>
        </w:tc>
        <w:tc>
          <w:tcPr>
            <w:tcW w:w="7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A4F" w14:textId="48EFAFF4" w:rsidR="00D32784" w:rsidRPr="00487FD9" w:rsidRDefault="00D32784" w:rsidP="00D32784">
            <w:pPr>
              <w:widowControl/>
              <w:shd w:val="clear" w:color="auto" w:fill="FFFFFF"/>
              <w:tabs>
                <w:tab w:val="left" w:pos="773"/>
              </w:tabs>
              <w:jc w:val="right"/>
              <w:rPr>
                <w:rFonts w:ascii="Times New Roman" w:eastAsia="Calibri" w:hAnsi="Times New Roman" w:cs="Times New Roman"/>
                <w:sz w:val="24"/>
                <w:lang w:eastAsia="en-US" w:bidi="ar-SA"/>
              </w:rPr>
            </w:pPr>
            <w:r w:rsidRPr="00487FD9">
              <w:rPr>
                <w:rFonts w:ascii="Times New Roman" w:eastAsia="Calibri" w:hAnsi="Times New Roman" w:cs="Times New Roman"/>
                <w:sz w:val="24"/>
                <w:lang w:eastAsia="en-US" w:bidi="ar-SA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76C4" w14:textId="4FEFC2C3" w:rsidR="00D32784" w:rsidRPr="00D824B3" w:rsidRDefault="006B16D5" w:rsidP="00487FD9">
            <w:pPr>
              <w:widowControl/>
              <w:shd w:val="clear" w:color="auto" w:fill="FFFFFF"/>
              <w:tabs>
                <w:tab w:val="left" w:pos="77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en-US" w:bidi="ar-SA"/>
              </w:rPr>
              <w:t>119 561,50</w:t>
            </w:r>
          </w:p>
        </w:tc>
      </w:tr>
    </w:tbl>
    <w:p w14:paraId="59AF5BA6" w14:textId="77777777" w:rsidR="005E1809" w:rsidRPr="0095391A" w:rsidRDefault="005E1809" w:rsidP="005E1809">
      <w:pPr>
        <w:widowControl/>
        <w:shd w:val="clear" w:color="auto" w:fill="FFFFFF"/>
        <w:tabs>
          <w:tab w:val="left" w:pos="773"/>
        </w:tabs>
        <w:rPr>
          <w:rFonts w:ascii="Times New Roman" w:eastAsia="Times New Roman" w:hAnsi="Times New Roman" w:cs="Times New Roman"/>
          <w:sz w:val="24"/>
          <w:lang w:bidi="ar-SA"/>
        </w:rPr>
      </w:pPr>
      <w:r w:rsidRPr="0095391A">
        <w:rPr>
          <w:rFonts w:ascii="Times New Roman" w:eastAsia="Times New Roman" w:hAnsi="Times New Roman" w:cs="Times New Roman"/>
          <w:sz w:val="24"/>
        </w:rPr>
        <w:t>* При расчете НМЦК учтены все эквивалентные лекарственные формы и дозировки лекарственного препарата</w:t>
      </w:r>
      <w:r w:rsidRPr="0095391A">
        <w:rPr>
          <w:rFonts w:ascii="Times New Roman" w:eastAsia="Calibri" w:hAnsi="Times New Roman" w:cs="Times New Roman"/>
          <w:sz w:val="24"/>
          <w:lang w:eastAsia="en-US" w:bidi="ar-SA"/>
        </w:rPr>
        <w:t>.</w:t>
      </w:r>
      <w:r w:rsidRPr="0095391A"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</w:p>
    <w:p w14:paraId="375BD8CE" w14:textId="77777777" w:rsidR="005E1809" w:rsidRPr="0095391A" w:rsidRDefault="005E1809" w:rsidP="005E1809">
      <w:pPr>
        <w:widowControl/>
        <w:shd w:val="clear" w:color="auto" w:fill="FFFFFF"/>
        <w:tabs>
          <w:tab w:val="left" w:pos="773"/>
        </w:tabs>
        <w:rPr>
          <w:rFonts w:ascii="Times New Roman" w:eastAsia="Times New Roman" w:hAnsi="Times New Roman" w:cs="Times New Roman"/>
          <w:sz w:val="24"/>
          <w:lang w:bidi="ar-SA"/>
        </w:rPr>
      </w:pPr>
      <w:r w:rsidRPr="0095391A">
        <w:rPr>
          <w:rFonts w:ascii="Times New Roman" w:eastAsia="Times New Roman" w:hAnsi="Times New Roman" w:cs="Times New Roman"/>
          <w:sz w:val="24"/>
        </w:rPr>
        <w:t>** Под единицей измерения «мл» подразумевается</w:t>
      </w:r>
      <w:r w:rsidR="0095391A">
        <w:rPr>
          <w:rFonts w:ascii="Times New Roman" w:eastAsia="Times New Roman" w:hAnsi="Times New Roman" w:cs="Times New Roman"/>
          <w:sz w:val="24"/>
        </w:rPr>
        <w:t xml:space="preserve"> 1 мл лекарственного препарата </w:t>
      </w:r>
      <w:r w:rsidRPr="0095391A">
        <w:rPr>
          <w:rFonts w:ascii="Times New Roman" w:eastAsia="Times New Roman" w:hAnsi="Times New Roman" w:cs="Times New Roman"/>
          <w:sz w:val="24"/>
        </w:rPr>
        <w:t xml:space="preserve">в указанной дозировке (в соответствии с информацией Единого справочника-каталога лекарственных препаратов) </w:t>
      </w:r>
    </w:p>
    <w:p w14:paraId="59992715" w14:textId="77777777" w:rsidR="005E1809" w:rsidRPr="0095391A" w:rsidRDefault="005E1809" w:rsidP="005E1809">
      <w:pPr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637D3F12" w14:textId="77777777" w:rsidR="005E1809" w:rsidRPr="0095391A" w:rsidRDefault="005E1809" w:rsidP="005E1809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95391A">
        <w:rPr>
          <w:rFonts w:ascii="Times New Roman" w:eastAsia="Times New Roman" w:hAnsi="Times New Roman" w:cs="Times New Roman"/>
          <w:b/>
          <w:sz w:val="24"/>
        </w:rPr>
        <w:t>Определение начальной (максимальной) цены контракта</w:t>
      </w:r>
    </w:p>
    <w:p w14:paraId="56E98BB3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В соответствии с приказом Минздрава России от 19.12.2019 № 1064н </w:t>
      </w:r>
      <w:r w:rsidRPr="0095391A">
        <w:rPr>
          <w:rFonts w:ascii="Times New Roman" w:eastAsia="Times New Roman" w:hAnsi="Times New Roman" w:cs="Times New Roman"/>
          <w:sz w:val="24"/>
        </w:rPr>
        <w:br/>
        <w:t>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при осуществлении закупок лекарственных препаратов для медицинского применения» (далее – Порядок) при определении цены единицы товара использовались:</w:t>
      </w:r>
    </w:p>
    <w:p w14:paraId="58A13D06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а) метод расчета: метод сопоставимых рыночных цен (анализ рынка), предусмотренный пунктом 1 части 1 статьи 22 </w:t>
      </w:r>
      <w:hyperlink r:id="rId5" w:history="1">
        <w:r w:rsidRPr="0095391A">
          <w:rPr>
            <w:rFonts w:ascii="Times New Roman" w:hAnsi="Times New Roman" w:cs="Times New Roman"/>
            <w:sz w:val="24"/>
          </w:rPr>
          <w:t>Федерального закона</w:t>
        </w:r>
      </w:hyperlink>
      <w:r w:rsidRPr="0095391A">
        <w:rPr>
          <w:rFonts w:ascii="Times New Roman" w:hAnsi="Times New Roman" w:cs="Times New Roman"/>
          <w:sz w:val="24"/>
        </w:rPr>
        <w:t xml:space="preserve"> от 5 апреля 2013 г. N 44-ФЗ «О контрактной системе в сфере закупок товаров, работ, услуг для обеспечения государственных   и муниципальных нужд» (далее – Федеральный закон о контрактной системе);</w:t>
      </w:r>
      <w:r w:rsidRPr="0095391A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EF7B5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б) цена, которая рассчитывается автоматически в единой государственной информационной системе в сфере здравоохранения (далее - референтная цена), сведения </w:t>
      </w:r>
      <w:r w:rsidRPr="0095391A">
        <w:rPr>
          <w:rFonts w:ascii="Times New Roman" w:eastAsia="Times New Roman" w:hAnsi="Times New Roman" w:cs="Times New Roman"/>
          <w:sz w:val="24"/>
        </w:rPr>
        <w:br/>
        <w:t>о которой предоставляются в единую информационную систему в сфере закупок посредством информационного взаимодействия между указанными системами, не применялась.</w:t>
      </w:r>
    </w:p>
    <w:p w14:paraId="1F619D25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По состоянию на дату определения НМЦК информация о референтной цене </w:t>
      </w:r>
      <w:r w:rsidRPr="0095391A">
        <w:rPr>
          <w:rFonts w:ascii="Times New Roman" w:eastAsia="Times New Roman" w:hAnsi="Times New Roman" w:cs="Times New Roman"/>
          <w:sz w:val="24"/>
        </w:rPr>
        <w:br/>
        <w:t>на официальном сайте Единой информационной системы в сфере закупок (</w:t>
      </w:r>
      <w:hyperlink r:id="rId6" w:tgtFrame="_blank" w:tooltip="&lt;div class=&quot;doc www&quot;&gt;&lt;span class=&quot;aligner&quot;&gt;&lt;div class=&quot;icon listDocWWW-16&quot;&gt;&lt;/div&gt;&lt;/span&gt;http://zakupki.gov.ru&lt;/div&gt;" w:history="1">
        <w:r w:rsidRPr="0095391A">
          <w:rPr>
            <w:rFonts w:ascii="Times New Roman" w:eastAsia="Times New Roman" w:hAnsi="Times New Roman" w:cs="Times New Roman"/>
            <w:sz w:val="24"/>
          </w:rPr>
          <w:t>http://zakupki.gov.ru</w:t>
        </w:r>
      </w:hyperlink>
      <w:r w:rsidRPr="0095391A">
        <w:rPr>
          <w:rFonts w:ascii="Times New Roman" w:eastAsia="Times New Roman" w:hAnsi="Times New Roman" w:cs="Times New Roman"/>
          <w:sz w:val="24"/>
        </w:rPr>
        <w:t>) отсутствует.</w:t>
      </w:r>
    </w:p>
    <w:p w14:paraId="7ED6455E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>Валюта, используемая для формирования цены контракта и расчетов с исполнителем - рубль Российской Федерации.</w:t>
      </w:r>
    </w:p>
    <w:p w14:paraId="7D301870" w14:textId="77777777" w:rsidR="005E1809" w:rsidRPr="0095391A" w:rsidRDefault="005E1809" w:rsidP="005E1809">
      <w:pPr>
        <w:jc w:val="center"/>
        <w:rPr>
          <w:rFonts w:ascii="Times New Roman" w:eastAsia="Times New Roman" w:hAnsi="Times New Roman" w:cs="Times New Roman"/>
          <w:bCs/>
          <w:sz w:val="24"/>
        </w:rPr>
      </w:pPr>
      <w:r w:rsidRPr="0095391A">
        <w:rPr>
          <w:rFonts w:ascii="Times New Roman" w:eastAsia="Times New Roman" w:hAnsi="Times New Roman" w:cs="Times New Roman"/>
          <w:bCs/>
          <w:sz w:val="24"/>
        </w:rPr>
        <w:t>Раздел II: Определение цены единицы товара методом сопоставимых рыночных цен</w:t>
      </w:r>
    </w:p>
    <w:p w14:paraId="3926731B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>В целях получения информации о рыночных ценах идентичных товаров, планируемых к закупке:</w:t>
      </w:r>
    </w:p>
    <w:p w14:paraId="131A9460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lastRenderedPageBreak/>
        <w:t>Поступил один ответ в соответствие с Постановлением Правительства РФ от 30 октября 2021 г. N 1871 "Об утверждении Правил распределения, реализации и отпуска наркотических средств и психотропных веществ,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Федерации"</w:t>
      </w:r>
    </w:p>
    <w:p w14:paraId="7DBAD7E0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>Цены по контрактам других заказчиков не принимаются к учету в соответствие с Постановлением Правительства РФ от 30 октября 2021 г. N 1871 "Об утверждении Правил распределения, реализации и отпуска наркотических средств и психотропных веществ,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Федерации"</w:t>
      </w:r>
    </w:p>
    <w:p w14:paraId="03F8A4A4" w14:textId="77777777" w:rsidR="005E1809" w:rsidRPr="0095391A" w:rsidRDefault="005E1809" w:rsidP="005E1809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Расчет цены единицы товара осуществлен на основании информации о ценах поставщика, обладающего правом поставки необходимых заказчику наркотических и психотропных лекарственных средств, и представлен </w:t>
      </w:r>
      <w:r w:rsidRPr="0095391A">
        <w:rPr>
          <w:rFonts w:ascii="Times New Roman" w:eastAsia="Times New Roman" w:hAnsi="Times New Roman" w:cs="Times New Roman"/>
          <w:sz w:val="24"/>
        </w:rPr>
        <w:br/>
        <w:t>в Таблице № 1.</w:t>
      </w:r>
    </w:p>
    <w:p w14:paraId="74D0C938" w14:textId="77777777" w:rsidR="005E1809" w:rsidRPr="0095391A" w:rsidRDefault="005E1809" w:rsidP="005E1809">
      <w:pPr>
        <w:rPr>
          <w:rFonts w:ascii="Times New Roman" w:eastAsia="Times New Roman" w:hAnsi="Times New Roman" w:cs="Times New Roman"/>
          <w:sz w:val="24"/>
        </w:rPr>
      </w:pPr>
      <w:r w:rsidRPr="0095391A">
        <w:rPr>
          <w:rFonts w:ascii="Times New Roman" w:eastAsia="Times New Roman" w:hAnsi="Times New Roman" w:cs="Times New Roman"/>
          <w:sz w:val="24"/>
        </w:rPr>
        <w:t xml:space="preserve"> Таблица № 1. Расчет цены единицы товара методом сопоставимых рыночных цен </w:t>
      </w:r>
    </w:p>
    <w:tbl>
      <w:tblPr>
        <w:tblW w:w="10310" w:type="dxa"/>
        <w:tblInd w:w="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547"/>
        <w:gridCol w:w="1559"/>
        <w:gridCol w:w="729"/>
        <w:gridCol w:w="2126"/>
        <w:gridCol w:w="2887"/>
        <w:gridCol w:w="1166"/>
      </w:tblGrid>
      <w:tr w:rsidR="000408A1" w:rsidRPr="00E732F1" w14:paraId="53F7BE27" w14:textId="77777777" w:rsidTr="00200F46">
        <w:trPr>
          <w:trHeight w:val="879"/>
        </w:trPr>
        <w:tc>
          <w:tcPr>
            <w:tcW w:w="2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4588B" w14:textId="77777777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56EE3" w14:textId="77777777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МНН или при отсутствии МНН химическое, группировочное наименование товара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FBE29D" w14:textId="77777777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Дозировка, лекарственная форма</w:t>
            </w:r>
          </w:p>
        </w:tc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18D76" w14:textId="77777777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501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60C950E" w14:textId="0E87D0C6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Регистрационный номер и дата входящего документа – коммерческого предложения, цена за единицу с НДС 10% и оптовой надбавкой, руб.</w:t>
            </w:r>
          </w:p>
        </w:tc>
        <w:tc>
          <w:tcPr>
            <w:tcW w:w="11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BBEDB81" w14:textId="77777777" w:rsidR="000408A1" w:rsidRPr="00E732F1" w:rsidRDefault="000408A1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значение цены за единицу товара методом сопоставимых рыночных цен (анализа </w:t>
            </w:r>
            <w:proofErr w:type="gramStart"/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рынка)с</w:t>
            </w:r>
            <w:proofErr w:type="gramEnd"/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учетом НДС и оптовой надбавки</w:t>
            </w:r>
          </w:p>
        </w:tc>
      </w:tr>
      <w:tr w:rsidR="005E1809" w:rsidRPr="00E732F1" w14:paraId="136D7C46" w14:textId="77777777" w:rsidTr="00F3574F">
        <w:tc>
          <w:tcPr>
            <w:tcW w:w="2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AA556B" w14:textId="77777777" w:rsidR="005E1809" w:rsidRPr="00E732F1" w:rsidRDefault="005E1809" w:rsidP="00EF7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9BA06C" w14:textId="77777777" w:rsidR="005E1809" w:rsidRPr="00E732F1" w:rsidRDefault="005E1809" w:rsidP="00EF7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60BB4" w14:textId="77777777" w:rsidR="005E1809" w:rsidRPr="00E732F1" w:rsidRDefault="005E1809" w:rsidP="00EF7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BC245" w14:textId="77777777" w:rsidR="005E1809" w:rsidRPr="00E732F1" w:rsidRDefault="005E1809" w:rsidP="00EF7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8AEA6" w14:textId="77777777" w:rsidR="005E1809" w:rsidRPr="00E732F1" w:rsidRDefault="005E1809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цена за единицу товара, руб.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1117D" w14:textId="77777777" w:rsidR="005E1809" w:rsidRPr="00E732F1" w:rsidRDefault="005E1809" w:rsidP="00EF7DB5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Цена за упаковку, руб.</w:t>
            </w:r>
          </w:p>
        </w:tc>
        <w:tc>
          <w:tcPr>
            <w:tcW w:w="11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8B391" w14:textId="77777777" w:rsidR="005E1809" w:rsidRPr="00E732F1" w:rsidRDefault="005E1809" w:rsidP="00EF7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93ACE" w:rsidRPr="00E732F1" w14:paraId="5712D10D" w14:textId="77777777" w:rsidTr="009A5D31"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A453E8D" w14:textId="77777777" w:rsidR="00F93ACE" w:rsidRPr="00E732F1" w:rsidRDefault="00F93ACE" w:rsidP="00F93ACE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F1B" w14:textId="6E6F7C9E" w:rsidR="00F93ACE" w:rsidRPr="00E732F1" w:rsidRDefault="00F93ACE" w:rsidP="00F93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732F1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Морфин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F676FA4" w14:textId="77777777" w:rsidR="00F93ACE" w:rsidRPr="00E732F1" w:rsidRDefault="00F93ACE" w:rsidP="00F93ACE">
            <w:pPr>
              <w:widowControl/>
              <w:shd w:val="clear" w:color="auto" w:fill="FFFFFF"/>
              <w:tabs>
                <w:tab w:val="left" w:pos="773"/>
              </w:tabs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</w:pPr>
            <w:r w:rsidRPr="00E732F1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Морфин,</w:t>
            </w:r>
          </w:p>
          <w:p w14:paraId="574DC0A0" w14:textId="6E32D65E" w:rsidR="00F93ACE" w:rsidRPr="00E732F1" w:rsidRDefault="00F93ACE" w:rsidP="00F93AC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732F1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раствор для инъекций 10 мг/мл 1 мл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390AA" w14:textId="77777777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Мл /</w:t>
            </w:r>
          </w:p>
          <w:p w14:paraId="2131C218" w14:textId="77777777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6B599" w14:textId="77777777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37,0080</w:t>
            </w:r>
          </w:p>
          <w:p w14:paraId="69AF4E80" w14:textId="21068AE4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370,08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3781E" w14:textId="19BB8BF8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370,08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599CA" w14:textId="77777777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37,0080</w:t>
            </w:r>
          </w:p>
          <w:p w14:paraId="32072492" w14:textId="2208B49C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370,08</w:t>
            </w:r>
          </w:p>
        </w:tc>
      </w:tr>
      <w:tr w:rsidR="00F93ACE" w:rsidRPr="00E732F1" w14:paraId="0D62FBF9" w14:textId="77777777" w:rsidTr="009A5D31"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46A807C" w14:textId="29694032" w:rsidR="00F93ACE" w:rsidRPr="00E732F1" w:rsidRDefault="00F93ACE" w:rsidP="00F93ACE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E885" w14:textId="614543FE" w:rsidR="00F93ACE" w:rsidRPr="00E732F1" w:rsidRDefault="00F93ACE" w:rsidP="00F93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732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Фентанил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7D8C2E" w14:textId="77777777" w:rsidR="00F93ACE" w:rsidRPr="00E732F1" w:rsidRDefault="00F93ACE" w:rsidP="00F93AC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732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Фентанил</w:t>
            </w:r>
            <w:proofErr w:type="spellEnd"/>
            <w:r w:rsidRPr="00E732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14:paraId="07180299" w14:textId="477788CB" w:rsidR="00F93ACE" w:rsidRPr="00E732F1" w:rsidRDefault="00F93ACE" w:rsidP="00F93AC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732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раствор для внутривенного и внутримышечного введения 50 мкг/мл 2 мл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7F8BB" w14:textId="77777777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Мл /</w:t>
            </w:r>
          </w:p>
          <w:p w14:paraId="3F28579D" w14:textId="775DDAB3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EAAB3" w14:textId="77777777" w:rsidR="00E732F1" w:rsidRPr="00E732F1" w:rsidRDefault="00E732F1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15,7585</w:t>
            </w:r>
          </w:p>
          <w:p w14:paraId="09B5E613" w14:textId="2B463868" w:rsidR="00F93ACE" w:rsidRPr="00E732F1" w:rsidRDefault="00F93ACE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315,17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817AF" w14:textId="29CD6DDE" w:rsidR="00F93ACE" w:rsidRPr="00E732F1" w:rsidRDefault="00E732F1" w:rsidP="00F93ACE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315,17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C65CD" w14:textId="77777777" w:rsidR="00297948" w:rsidRPr="00E732F1" w:rsidRDefault="00297948" w:rsidP="00297948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15,7585</w:t>
            </w:r>
          </w:p>
          <w:p w14:paraId="42C15191" w14:textId="756A2FC1" w:rsidR="00F93ACE" w:rsidRPr="00E732F1" w:rsidRDefault="00297948" w:rsidP="00297948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32F1">
              <w:rPr>
                <w:rFonts w:ascii="Times New Roman" w:eastAsia="Times New Roman" w:hAnsi="Times New Roman" w:cs="Times New Roman"/>
                <w:sz w:val="22"/>
                <w:szCs w:val="22"/>
              </w:rPr>
              <w:t>315,17</w:t>
            </w:r>
          </w:p>
        </w:tc>
      </w:tr>
    </w:tbl>
    <w:p w14:paraId="07EABBAA" w14:textId="77777777" w:rsidR="005E1809" w:rsidRPr="0095391A" w:rsidRDefault="005E1809" w:rsidP="005E1809">
      <w:pPr>
        <w:jc w:val="center"/>
        <w:rPr>
          <w:rFonts w:ascii="Times New Roman" w:eastAsia="Times New Roman" w:hAnsi="Times New Roman" w:cs="Times New Roman"/>
          <w:bCs/>
          <w:sz w:val="24"/>
        </w:rPr>
      </w:pPr>
      <w:bookmarkStart w:id="0" w:name="_GoBack"/>
      <w:bookmarkEnd w:id="0"/>
    </w:p>
    <w:sectPr w:rsidR="005E1809" w:rsidRPr="0095391A" w:rsidSect="00390B94">
      <w:pgSz w:w="11906" w:h="16838"/>
      <w:pgMar w:top="1134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C5144"/>
    <w:multiLevelType w:val="multilevel"/>
    <w:tmpl w:val="B3CC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340D2"/>
    <w:multiLevelType w:val="multilevel"/>
    <w:tmpl w:val="DBDC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09"/>
    <w:rsid w:val="000408A1"/>
    <w:rsid w:val="000E43A9"/>
    <w:rsid w:val="00103B7F"/>
    <w:rsid w:val="001B6D44"/>
    <w:rsid w:val="00213CE1"/>
    <w:rsid w:val="00221AB3"/>
    <w:rsid w:val="00297948"/>
    <w:rsid w:val="002E02E5"/>
    <w:rsid w:val="00340C10"/>
    <w:rsid w:val="00372E3E"/>
    <w:rsid w:val="003D60EB"/>
    <w:rsid w:val="00487FD9"/>
    <w:rsid w:val="004D7D18"/>
    <w:rsid w:val="004E2BB0"/>
    <w:rsid w:val="00534F34"/>
    <w:rsid w:val="005C2563"/>
    <w:rsid w:val="005E1809"/>
    <w:rsid w:val="005F2482"/>
    <w:rsid w:val="006B16D5"/>
    <w:rsid w:val="007156BA"/>
    <w:rsid w:val="00720057"/>
    <w:rsid w:val="00865A87"/>
    <w:rsid w:val="008B1D79"/>
    <w:rsid w:val="00926387"/>
    <w:rsid w:val="0095391A"/>
    <w:rsid w:val="00965BF9"/>
    <w:rsid w:val="00975948"/>
    <w:rsid w:val="00A90085"/>
    <w:rsid w:val="00BC71AF"/>
    <w:rsid w:val="00BE66E9"/>
    <w:rsid w:val="00C05374"/>
    <w:rsid w:val="00D32784"/>
    <w:rsid w:val="00D824B3"/>
    <w:rsid w:val="00DA4D08"/>
    <w:rsid w:val="00DE0795"/>
    <w:rsid w:val="00E732F1"/>
    <w:rsid w:val="00F0197B"/>
    <w:rsid w:val="00F3574F"/>
    <w:rsid w:val="00F406BA"/>
    <w:rsid w:val="00F9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2116"/>
  <w15:docId w15:val="{13743DA8-B2EF-4C23-8AE9-D2CEB27C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80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5E1809"/>
    <w:pPr>
      <w:suppressAutoHyphens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4">
    <w:name w:val="Заголовок Знак"/>
    <w:basedOn w:val="a0"/>
    <w:uiPriority w:val="10"/>
    <w:rsid w:val="005E1809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1">
    <w:name w:val="Заголовок Знак1"/>
    <w:link w:val="a3"/>
    <w:uiPriority w:val="10"/>
    <w:rsid w:val="005E1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7FD9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FD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garantF1://7025346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Ольшевска Валерия Игоренва</cp:lastModifiedBy>
  <cp:revision>5</cp:revision>
  <cp:lastPrinted>2026-08-11T08:04:00Z</cp:lastPrinted>
  <dcterms:created xsi:type="dcterms:W3CDTF">2026-04-29T12:48:00Z</dcterms:created>
  <dcterms:modified xsi:type="dcterms:W3CDTF">2026-08-11T08:05:00Z</dcterms:modified>
</cp:coreProperties>
</file>