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0285" w:rsidRDefault="00B907B6">
      <w:r>
        <w:t>Ценовое предложение №1</w:t>
      </w:r>
    </w:p>
    <w:p w:rsidR="00B907B6" w:rsidRPr="00B907B6" w:rsidRDefault="00B907B6">
      <w:r>
        <w:rPr>
          <w:noProof/>
          <w:lang w:eastAsia="ru-RU"/>
        </w:rPr>
        <w:drawing>
          <wp:inline distT="0" distB="0" distL="0" distR="0" wp14:anchorId="1DD3C976" wp14:editId="7299267E">
            <wp:extent cx="9251950" cy="520192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79C" w:rsidRDefault="00D41606">
      <w:pPr>
        <w:rPr>
          <w:rStyle w:val="a3"/>
        </w:rPr>
      </w:pPr>
      <w:hyperlink r:id="rId5" w:history="1">
        <w:r w:rsidR="00620285" w:rsidRPr="0033296E">
          <w:rPr>
            <w:rStyle w:val="a3"/>
          </w:rPr>
          <w:t>https://mk-util.ru/tarifyi.html</w:t>
        </w:r>
      </w:hyperlink>
    </w:p>
    <w:p w:rsidR="00B907B6" w:rsidRDefault="00B907B6" w:rsidP="00B907B6">
      <w:r>
        <w:lastRenderedPageBreak/>
        <w:t>Ценовое предложение №</w:t>
      </w:r>
      <w:r>
        <w:t>2</w:t>
      </w:r>
    </w:p>
    <w:p w:rsidR="00620285" w:rsidRDefault="00B907B6">
      <w:r>
        <w:rPr>
          <w:noProof/>
          <w:lang w:eastAsia="ru-RU"/>
        </w:rPr>
        <w:drawing>
          <wp:inline distT="0" distB="0" distL="0" distR="0" wp14:anchorId="14E71450" wp14:editId="0EC2B6C9">
            <wp:extent cx="9251950" cy="520192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85" w:rsidRDefault="00D41606">
      <w:hyperlink r:id="rId7" w:history="1">
        <w:r w:rsidR="00620285" w:rsidRPr="0033296E">
          <w:rPr>
            <w:rStyle w:val="a3"/>
          </w:rPr>
          <w:t>https://fpk-service.ru/ekspertiza-tehnicheskogo-sostoyaniya/</w:t>
        </w:r>
      </w:hyperlink>
    </w:p>
    <w:p w:rsidR="00620285" w:rsidRDefault="00B907B6">
      <w:r>
        <w:lastRenderedPageBreak/>
        <w:t>Ценовое предложение №3</w:t>
      </w:r>
    </w:p>
    <w:p w:rsidR="00B907B6" w:rsidRDefault="00B907B6">
      <w:r>
        <w:rPr>
          <w:noProof/>
          <w:lang w:eastAsia="ru-RU"/>
        </w:rPr>
        <w:drawing>
          <wp:inline distT="0" distB="0" distL="0" distR="0" wp14:anchorId="53532BF6" wp14:editId="7A68C82E">
            <wp:extent cx="9251950" cy="520192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20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7B6" w:rsidRDefault="00D41606">
      <w:r w:rsidRPr="00D41606">
        <w:t>http://utilizator-eco.ru/ceni1.html</w:t>
      </w:r>
      <w:bookmarkStart w:id="0" w:name="_GoBack"/>
      <w:bookmarkEnd w:id="0"/>
    </w:p>
    <w:sectPr w:rsidR="00B907B6" w:rsidSect="0062028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079C"/>
    <w:rsid w:val="0040079C"/>
    <w:rsid w:val="00620285"/>
    <w:rsid w:val="00A034FC"/>
    <w:rsid w:val="00B907B6"/>
    <w:rsid w:val="00D41606"/>
    <w:rsid w:val="00F84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B74E0"/>
  <w15:chartTrackingRefBased/>
  <w15:docId w15:val="{F25F8FA4-A228-4A1D-ACB8-5615523371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0079C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62028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hyperlink" Target="https://fpk-service.ru/ekspertiza-tehnicheskogo-sostoyaniya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s://mk-util.ru/tarifyi.html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49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Байкова Ирина Михайловна</dc:creator>
  <cp:keywords/>
  <dc:description/>
  <cp:lastModifiedBy>Чечеров Фёдор Константинович</cp:lastModifiedBy>
  <cp:revision>3</cp:revision>
  <dcterms:created xsi:type="dcterms:W3CDTF">2026-06-10T12:25:00Z</dcterms:created>
  <dcterms:modified xsi:type="dcterms:W3CDTF">2026-06-10T12:37:00Z</dcterms:modified>
</cp:coreProperties>
</file>