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5" w:rsidRPr="00264710" w:rsidRDefault="005D6DA5" w:rsidP="005D6DA5">
      <w:pPr>
        <w:jc w:val="center"/>
        <w:rPr>
          <w:b/>
        </w:rPr>
      </w:pPr>
      <w:r w:rsidRPr="00264710">
        <w:rPr>
          <w:b/>
        </w:rPr>
        <w:t xml:space="preserve">Обоснование начальной (максимальной) цены </w:t>
      </w:r>
      <w:r w:rsidR="00F90DA2" w:rsidRPr="00264710">
        <w:rPr>
          <w:b/>
        </w:rPr>
        <w:t>договора</w:t>
      </w:r>
    </w:p>
    <w:p w:rsidR="00333641" w:rsidRPr="00264710" w:rsidRDefault="00333641" w:rsidP="005D6DA5">
      <w:pPr>
        <w:jc w:val="center"/>
        <w:rPr>
          <w:b/>
          <w:sz w:val="22"/>
          <w:szCs w:val="22"/>
        </w:rPr>
      </w:pPr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  <w:proofErr w:type="gramStart"/>
      <w:r w:rsidRPr="00264710">
        <w:rPr>
          <w:sz w:val="22"/>
          <w:szCs w:val="22"/>
        </w:rPr>
        <w:t xml:space="preserve">Расчет начальной (максимальной) цены контракта произведен на основании ст.22 Федерального закона от 05.04.2013 №44-ФЗ "О контрактной системе в сфере закупок товаров, работ, услуг для обеспечения государственных и </w:t>
      </w:r>
      <w:r w:rsidR="00B222A8" w:rsidRPr="00264710">
        <w:rPr>
          <w:sz w:val="22"/>
          <w:szCs w:val="22"/>
        </w:rPr>
        <w:t>муниципальных</w:t>
      </w:r>
      <w:r w:rsidRPr="00264710">
        <w:rPr>
          <w:sz w:val="22"/>
          <w:szCs w:val="22"/>
        </w:rPr>
        <w:t xml:space="preserve"> нужд" и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Министерства </w:t>
      </w:r>
      <w:r w:rsidR="0031135E">
        <w:rPr>
          <w:sz w:val="22"/>
          <w:szCs w:val="22"/>
        </w:rPr>
        <w:t>экономического развития РФ от 2.10.</w:t>
      </w:r>
      <w:r w:rsidRPr="00264710">
        <w:rPr>
          <w:sz w:val="22"/>
          <w:szCs w:val="22"/>
        </w:rPr>
        <w:t>2013</w:t>
      </w:r>
      <w:r w:rsidR="004446FB">
        <w:rPr>
          <w:sz w:val="22"/>
          <w:szCs w:val="22"/>
        </w:rPr>
        <w:t xml:space="preserve"> </w:t>
      </w:r>
      <w:r w:rsidRPr="00264710">
        <w:rPr>
          <w:sz w:val="22"/>
          <w:szCs w:val="22"/>
        </w:rPr>
        <w:t>№567.</w:t>
      </w:r>
      <w:proofErr w:type="gramEnd"/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</w:p>
    <w:p w:rsidR="00A312E3" w:rsidRPr="00264710" w:rsidRDefault="005D6DA5" w:rsidP="005D6DA5">
      <w:pPr>
        <w:ind w:firstLine="709"/>
        <w:jc w:val="both"/>
        <w:rPr>
          <w:sz w:val="22"/>
          <w:szCs w:val="22"/>
        </w:rPr>
      </w:pPr>
      <w:r w:rsidRPr="00264710">
        <w:rPr>
          <w:sz w:val="22"/>
          <w:szCs w:val="22"/>
        </w:rPr>
        <w:t xml:space="preserve">Стоимость </w:t>
      </w:r>
      <w:proofErr w:type="gramStart"/>
      <w:r w:rsidRPr="00264710">
        <w:rPr>
          <w:sz w:val="22"/>
          <w:szCs w:val="22"/>
        </w:rPr>
        <w:t>Н(</w:t>
      </w:r>
      <w:proofErr w:type="gramEnd"/>
      <w:r w:rsidRPr="00264710">
        <w:rPr>
          <w:sz w:val="22"/>
          <w:szCs w:val="22"/>
        </w:rPr>
        <w:t xml:space="preserve">М)ЦК определена методом сопоставимых рыночных цен (анализа рынка). В целях получения ценовой информации был направлен запрос в адрес </w:t>
      </w:r>
      <w:r w:rsidR="00B222A8" w:rsidRPr="00264710">
        <w:rPr>
          <w:sz w:val="22"/>
          <w:szCs w:val="22"/>
        </w:rPr>
        <w:t>3</w:t>
      </w:r>
      <w:r w:rsidR="008E4AA3" w:rsidRPr="00264710">
        <w:rPr>
          <w:sz w:val="22"/>
          <w:szCs w:val="22"/>
        </w:rPr>
        <w:t xml:space="preserve"> (</w:t>
      </w:r>
      <w:r w:rsidR="00B222A8" w:rsidRPr="00264710">
        <w:rPr>
          <w:sz w:val="22"/>
          <w:szCs w:val="22"/>
        </w:rPr>
        <w:t>трех</w:t>
      </w:r>
      <w:r w:rsidR="008E4AA3" w:rsidRPr="00264710">
        <w:rPr>
          <w:sz w:val="22"/>
          <w:szCs w:val="22"/>
        </w:rPr>
        <w:t xml:space="preserve">) </w:t>
      </w:r>
      <w:r w:rsidRPr="00264710">
        <w:rPr>
          <w:sz w:val="22"/>
          <w:szCs w:val="22"/>
        </w:rPr>
        <w:t xml:space="preserve">потенциальных исполнителей. Получено </w:t>
      </w:r>
      <w:r w:rsidR="00B222A8" w:rsidRPr="00264710">
        <w:rPr>
          <w:sz w:val="22"/>
          <w:szCs w:val="22"/>
        </w:rPr>
        <w:t>3</w:t>
      </w:r>
      <w:r w:rsidRPr="00264710">
        <w:rPr>
          <w:sz w:val="22"/>
          <w:szCs w:val="22"/>
        </w:rPr>
        <w:t xml:space="preserve"> </w:t>
      </w:r>
      <w:proofErr w:type="gramStart"/>
      <w:r w:rsidRPr="00264710">
        <w:rPr>
          <w:sz w:val="22"/>
          <w:szCs w:val="22"/>
        </w:rPr>
        <w:t>коммерческих</w:t>
      </w:r>
      <w:proofErr w:type="gramEnd"/>
      <w:r w:rsidRPr="00264710">
        <w:rPr>
          <w:sz w:val="22"/>
          <w:szCs w:val="22"/>
        </w:rPr>
        <w:t xml:space="preserve"> предложени</w:t>
      </w:r>
      <w:r w:rsidR="00B222A8" w:rsidRPr="00264710">
        <w:rPr>
          <w:sz w:val="22"/>
          <w:szCs w:val="22"/>
        </w:rPr>
        <w:t>я</w:t>
      </w:r>
      <w:r w:rsidRPr="00264710">
        <w:rPr>
          <w:sz w:val="22"/>
          <w:szCs w:val="22"/>
        </w:rPr>
        <w:t>.</w:t>
      </w:r>
    </w:p>
    <w:p w:rsidR="000E4410" w:rsidRPr="00264710" w:rsidRDefault="000E4410" w:rsidP="005D6DA5">
      <w:pPr>
        <w:ind w:firstLine="709"/>
        <w:jc w:val="both"/>
        <w:rPr>
          <w:sz w:val="22"/>
          <w:szCs w:val="22"/>
        </w:rPr>
      </w:pPr>
    </w:p>
    <w:tbl>
      <w:tblPr>
        <w:tblW w:w="10538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2251"/>
        <w:gridCol w:w="851"/>
        <w:gridCol w:w="850"/>
        <w:gridCol w:w="851"/>
        <w:gridCol w:w="938"/>
        <w:gridCol w:w="904"/>
        <w:gridCol w:w="1134"/>
        <w:gridCol w:w="851"/>
        <w:gridCol w:w="1167"/>
      </w:tblGrid>
      <w:tr w:rsidR="004F33BB" w:rsidRPr="00677AB1" w:rsidTr="0000479E">
        <w:trPr>
          <w:trHeight w:val="1673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3BB" w:rsidRPr="00677AB1" w:rsidRDefault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677AB1" w:rsidRDefault="00A31DF9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3BB" w:rsidRPr="00677AB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 xml:space="preserve">Коммерческие предложения, </w:t>
            </w:r>
          </w:p>
          <w:p w:rsidR="004F33BB" w:rsidRPr="00677AB1" w:rsidRDefault="004F33BB" w:rsidP="00161425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677AB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 xml:space="preserve">Оценка однородности совокупности значений выявленных цен, используемых в расчете  </w:t>
            </w:r>
            <w:proofErr w:type="gramStart"/>
            <w:r w:rsidRPr="00677AB1">
              <w:rPr>
                <w:color w:val="000000"/>
                <w:sz w:val="20"/>
                <w:szCs w:val="20"/>
              </w:rPr>
              <w:t>Н(</w:t>
            </w:r>
            <w:proofErr w:type="gramEnd"/>
            <w:r w:rsidRPr="00677AB1">
              <w:rPr>
                <w:color w:val="000000"/>
                <w:sz w:val="20"/>
                <w:szCs w:val="20"/>
              </w:rPr>
              <w:t>М)ЦК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677AB1" w:rsidRDefault="004F33BB" w:rsidP="002543DF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Количество</w:t>
            </w:r>
            <w:r w:rsidR="00B43AE3">
              <w:rPr>
                <w:color w:val="000000"/>
                <w:sz w:val="20"/>
                <w:szCs w:val="20"/>
              </w:rPr>
              <w:t xml:space="preserve">, </w:t>
            </w:r>
            <w:r w:rsidR="002543DF">
              <w:rPr>
                <w:color w:val="000000"/>
                <w:sz w:val="20"/>
                <w:szCs w:val="20"/>
              </w:rPr>
              <w:t>мес</w:t>
            </w:r>
            <w:r w:rsidR="00D41A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677AB1" w:rsidRDefault="004F33BB" w:rsidP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F33BB" w:rsidRPr="00677AB1" w:rsidTr="0000479E">
        <w:trPr>
          <w:trHeight w:val="2760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677AB1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677AB1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1 предложение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2 предложение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3BB" w:rsidRPr="00677AB1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3 предложение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D00BF8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Средняя арифметическая цена за единицу, руб.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Среднее квадратичное отклонение</w:t>
            </w:r>
            <w:proofErr w:type="gramStart"/>
            <w:r w:rsidRPr="00677AB1">
              <w:rPr>
                <w:color w:val="000000"/>
                <w:sz w:val="20"/>
                <w:szCs w:val="20"/>
              </w:rPr>
              <w:t xml:space="preserve"> (σ)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 xml:space="preserve">Коэффициент вариации </w:t>
            </w:r>
          </w:p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77AB1">
              <w:rPr>
                <w:color w:val="000000"/>
                <w:sz w:val="20"/>
                <w:szCs w:val="20"/>
              </w:rPr>
              <w:t xml:space="preserve">цен V (%) (не должен </w:t>
            </w:r>
            <w:proofErr w:type="gramEnd"/>
          </w:p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превышать 33%)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4B19" w:rsidRPr="00677AB1" w:rsidTr="007B218F">
        <w:trPr>
          <w:cantSplit/>
          <w:trHeight w:val="143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19" w:rsidRPr="00677AB1" w:rsidRDefault="00074B19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3DF" w:rsidRPr="004046B0" w:rsidRDefault="002543DF" w:rsidP="002543DF">
            <w:pPr>
              <w:jc w:val="center"/>
              <w:rPr>
                <w:color w:val="000000"/>
                <w:sz w:val="20"/>
                <w:szCs w:val="20"/>
              </w:rPr>
            </w:pPr>
            <w:r w:rsidRPr="004046B0">
              <w:rPr>
                <w:color w:val="000000"/>
                <w:sz w:val="20"/>
                <w:szCs w:val="20"/>
              </w:rPr>
              <w:t xml:space="preserve">Оказание услуг по уборке помещений и прилегающей территории </w:t>
            </w:r>
          </w:p>
          <w:p w:rsidR="00074B19" w:rsidRPr="009C0A96" w:rsidRDefault="002543DF" w:rsidP="004046B0">
            <w:pPr>
              <w:jc w:val="center"/>
              <w:rPr>
                <w:b/>
              </w:rPr>
            </w:pPr>
            <w:r w:rsidRPr="004046B0">
              <w:rPr>
                <w:color w:val="000000"/>
                <w:sz w:val="20"/>
                <w:szCs w:val="20"/>
              </w:rPr>
              <w:t xml:space="preserve">филиала ФКУ </w:t>
            </w:r>
            <w:proofErr w:type="spellStart"/>
            <w:r w:rsidRPr="004046B0">
              <w:rPr>
                <w:color w:val="000000"/>
                <w:sz w:val="20"/>
                <w:szCs w:val="20"/>
              </w:rPr>
              <w:t>Упрдор</w:t>
            </w:r>
            <w:proofErr w:type="spellEnd"/>
            <w:r w:rsidRPr="004046B0">
              <w:rPr>
                <w:color w:val="000000"/>
                <w:sz w:val="20"/>
                <w:szCs w:val="20"/>
              </w:rPr>
              <w:t xml:space="preserve"> Москва-Харьков в </w:t>
            </w:r>
            <w:proofErr w:type="spellStart"/>
            <w:r w:rsidRPr="004046B0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4046B0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4046B0">
              <w:rPr>
                <w:color w:val="000000"/>
                <w:sz w:val="20"/>
                <w:szCs w:val="20"/>
              </w:rPr>
              <w:t>алуга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19" w:rsidRPr="00A815C5" w:rsidRDefault="00675F76" w:rsidP="008C6C6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199</w:t>
            </w:r>
            <w:r w:rsidRPr="00675F76">
              <w:rPr>
                <w:color w:val="000000"/>
                <w:sz w:val="20"/>
                <w:szCs w:val="20"/>
                <w:lang w:val="en-US"/>
              </w:rPr>
              <w:t>651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19" w:rsidRPr="00A815C5" w:rsidRDefault="00675F76" w:rsidP="00675F7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75F76">
              <w:rPr>
                <w:color w:val="000000"/>
                <w:sz w:val="20"/>
                <w:szCs w:val="20"/>
                <w:lang w:val="en-US"/>
              </w:rPr>
              <w:t>198000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B19" w:rsidRPr="00677AB1" w:rsidRDefault="00675F76" w:rsidP="008C6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</w:t>
            </w:r>
            <w:r w:rsidRPr="00675F76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19" w:rsidRPr="00677AB1" w:rsidRDefault="00783BB7" w:rsidP="00783BB7">
            <w:pPr>
              <w:jc w:val="center"/>
              <w:rPr>
                <w:sz w:val="20"/>
                <w:szCs w:val="20"/>
              </w:rPr>
            </w:pPr>
            <w:r w:rsidRPr="00783BB7">
              <w:rPr>
                <w:sz w:val="20"/>
                <w:szCs w:val="20"/>
              </w:rPr>
              <w:t>198217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19" w:rsidRPr="009C0A96" w:rsidRDefault="00783BB7" w:rsidP="009C0A96">
            <w:pPr>
              <w:jc w:val="center"/>
              <w:rPr>
                <w:color w:val="000000"/>
                <w:sz w:val="20"/>
                <w:szCs w:val="20"/>
              </w:rPr>
            </w:pPr>
            <w:r w:rsidRPr="00783BB7">
              <w:rPr>
                <w:color w:val="000000"/>
                <w:sz w:val="20"/>
                <w:szCs w:val="20"/>
              </w:rPr>
              <w:t>1338.75577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B19" w:rsidRPr="009C0A96" w:rsidRDefault="00783BB7" w:rsidP="009C0A96">
            <w:pPr>
              <w:jc w:val="center"/>
              <w:rPr>
                <w:color w:val="000000"/>
                <w:sz w:val="20"/>
                <w:szCs w:val="20"/>
              </w:rPr>
            </w:pPr>
            <w:r w:rsidRPr="00783BB7">
              <w:rPr>
                <w:color w:val="000000"/>
                <w:sz w:val="20"/>
                <w:szCs w:val="20"/>
              </w:rPr>
              <w:t>0.68%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B19" w:rsidRPr="009C0A96" w:rsidRDefault="002543DF" w:rsidP="007B2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B19" w:rsidRPr="003F0119" w:rsidRDefault="00783BB7" w:rsidP="008C6C6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3BB7">
              <w:rPr>
                <w:rFonts w:eastAsiaTheme="minorHAnsi"/>
                <w:sz w:val="20"/>
                <w:szCs w:val="20"/>
                <w:lang w:eastAsia="en-US"/>
              </w:rPr>
              <w:t>594651.00</w:t>
            </w:r>
          </w:p>
        </w:tc>
      </w:tr>
      <w:tr w:rsidR="00822A2F" w:rsidRPr="00677AB1" w:rsidTr="0000479E">
        <w:trPr>
          <w:cantSplit/>
          <w:trHeight w:val="682"/>
          <w:jc w:val="center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2F" w:rsidRPr="003D5916" w:rsidRDefault="00D54BEE" w:rsidP="004F3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A2F" w:rsidRPr="003D5916" w:rsidRDefault="00783BB7" w:rsidP="00C6666F">
            <w:pPr>
              <w:jc w:val="center"/>
              <w:rPr>
                <w:color w:val="000000"/>
                <w:sz w:val="20"/>
                <w:szCs w:val="20"/>
              </w:rPr>
            </w:pPr>
            <w:r w:rsidRPr="00783BB7">
              <w:rPr>
                <w:color w:val="000000"/>
                <w:sz w:val="20"/>
                <w:szCs w:val="20"/>
              </w:rPr>
              <w:t>594651.00</w:t>
            </w:r>
            <w:bookmarkStart w:id="0" w:name="_GoBack"/>
            <w:bookmarkEnd w:id="0"/>
          </w:p>
        </w:tc>
      </w:tr>
    </w:tbl>
    <w:p w:rsidR="00F94870" w:rsidRDefault="00F94870" w:rsidP="005D6DA5">
      <w:pPr>
        <w:ind w:firstLine="709"/>
        <w:jc w:val="both"/>
        <w:rPr>
          <w:sz w:val="22"/>
          <w:szCs w:val="22"/>
        </w:rPr>
      </w:pPr>
    </w:p>
    <w:p w:rsidR="00264710" w:rsidRDefault="00264710" w:rsidP="005D6DA5">
      <w:pPr>
        <w:ind w:firstLine="709"/>
        <w:jc w:val="both"/>
        <w:rPr>
          <w:sz w:val="22"/>
          <w:szCs w:val="22"/>
        </w:rPr>
      </w:pPr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  <w:r w:rsidRPr="00264710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НМЦК</w:t>
      </w:r>
      <w:r w:rsidR="000A0787" w:rsidRPr="00264710">
        <w:rPr>
          <w:sz w:val="22"/>
          <w:szCs w:val="22"/>
        </w:rPr>
        <w:t>,</w:t>
      </w:r>
      <w:r w:rsidRPr="00264710">
        <w:rPr>
          <w:sz w:val="22"/>
          <w:szCs w:val="22"/>
        </w:rPr>
        <w:t xml:space="preserve"> </w:t>
      </w:r>
      <w:r w:rsidR="000A0787" w:rsidRPr="00264710">
        <w:rPr>
          <w:sz w:val="22"/>
          <w:szCs w:val="22"/>
        </w:rPr>
        <w:t>к</w:t>
      </w:r>
      <w:r w:rsidRPr="00264710">
        <w:rPr>
          <w:sz w:val="22"/>
          <w:szCs w:val="22"/>
        </w:rPr>
        <w:t>оэффициент вариации цены определялся по следующей формуле:</w:t>
      </w:r>
    </w:p>
    <w:p w:rsidR="005D6DA5" w:rsidRPr="00264710" w:rsidRDefault="005D6DA5" w:rsidP="005D6DA5">
      <w:pPr>
        <w:rPr>
          <w:sz w:val="22"/>
          <w:szCs w:val="22"/>
        </w:rPr>
      </w:pPr>
    </w:p>
    <w:p w:rsidR="005D6DA5" w:rsidRPr="00264710" w:rsidRDefault="005D6DA5" w:rsidP="005D6DA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25"/>
          <w:szCs w:val="22"/>
        </w:rPr>
        <w:drawing>
          <wp:inline distT="0" distB="0" distL="0" distR="0" wp14:anchorId="71B4CD06" wp14:editId="402A5E1C">
            <wp:extent cx="1323975" cy="466725"/>
            <wp:effectExtent l="0" t="0" r="9525" b="9525"/>
            <wp:docPr id="1" name="Рисунок 1" descr="base_1_15337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53376_3277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,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33B37" w:rsidRDefault="00633B37">
      <w:pPr>
        <w:rPr>
          <w:sz w:val="22"/>
          <w:szCs w:val="22"/>
        </w:rPr>
      </w:pPr>
      <w:r>
        <w:rPr>
          <w:szCs w:val="22"/>
        </w:rPr>
        <w:br w:type="page"/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lastRenderedPageBreak/>
        <w:t>где: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V - коэффициент вариации;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35"/>
          <w:szCs w:val="22"/>
        </w:rPr>
        <w:drawing>
          <wp:inline distT="0" distB="0" distL="0" distR="0" wp14:anchorId="3469269F" wp14:editId="40FB826B">
            <wp:extent cx="1743075" cy="600075"/>
            <wp:effectExtent l="0" t="0" r="9525" b="9525"/>
            <wp:docPr id="2" name="Рисунок 2" descr="base_1_15337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53376_32774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среднее квадратичное отклонение;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0BC728DA" wp14:editId="7276EED6">
            <wp:extent cx="171450" cy="247650"/>
            <wp:effectExtent l="0" t="0" r="0" b="0"/>
            <wp:docPr id="3" name="Рисунок 3" descr="base_1_15337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53376_32775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цена единицы товара, работы, услуги, указанная в источнике с номером i;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&lt;ц&gt; - средняя арифметическая величина цены единицы товара, работы, услуги;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n - количество значений, используемых в расчете.</w:t>
      </w:r>
    </w:p>
    <w:p w:rsidR="005D6DA5" w:rsidRPr="00264710" w:rsidRDefault="005D6DA5" w:rsidP="005D6DA5">
      <w:pPr>
        <w:rPr>
          <w:sz w:val="22"/>
          <w:szCs w:val="22"/>
        </w:rPr>
      </w:pP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НМЦК методом сопоставимых рыночных цен (анализа рынка) определялся по формуле: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5D6DA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23"/>
          <w:szCs w:val="22"/>
        </w:rPr>
        <w:drawing>
          <wp:inline distT="0" distB="0" distL="0" distR="0" wp14:anchorId="57B5780F" wp14:editId="67CBBC13">
            <wp:extent cx="1790700" cy="447675"/>
            <wp:effectExtent l="0" t="0" r="0" b="9525"/>
            <wp:docPr id="4" name="Рисунок 4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53376_3277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,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где: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0DFB22EF" wp14:editId="7677F23A">
            <wp:extent cx="742950" cy="247650"/>
            <wp:effectExtent l="0" t="0" r="0" b="0"/>
            <wp:docPr id="5" name="Рисунок 5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153376_32777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НМЦК, </w:t>
      </w:r>
      <w:proofErr w:type="gramStart"/>
      <w:r w:rsidRPr="00264710">
        <w:rPr>
          <w:rFonts w:ascii="Times New Roman" w:hAnsi="Times New Roman" w:cs="Times New Roman"/>
          <w:szCs w:val="22"/>
        </w:rPr>
        <w:t>определяемая</w:t>
      </w:r>
      <w:proofErr w:type="gramEnd"/>
      <w:r w:rsidRPr="00264710">
        <w:rPr>
          <w:rFonts w:ascii="Times New Roman" w:hAnsi="Times New Roman" w:cs="Times New Roman"/>
          <w:szCs w:val="22"/>
        </w:rPr>
        <w:t xml:space="preserve"> методом сопоставимых рыночных цен (анализа рынка);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v - количество (объем) закупаемого товара (работы, услуги);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n - количество значений, используемых в расчете;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i - номер источника ценовой информации;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72949F3E" wp14:editId="4AADF73F">
            <wp:extent cx="171450" cy="247650"/>
            <wp:effectExtent l="0" t="0" r="0" b="0"/>
            <wp:docPr id="6" name="Рисунок 6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53376_3277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- цена единицы товара, работы, услуги, представленная в источнике с номером i.</w:t>
      </w:r>
    </w:p>
    <w:sectPr w:rsidR="005D6DA5" w:rsidRPr="00264710" w:rsidSect="00714AC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5"/>
    <w:rsid w:val="0000479E"/>
    <w:rsid w:val="00013EE5"/>
    <w:rsid w:val="00074B19"/>
    <w:rsid w:val="00090173"/>
    <w:rsid w:val="000A0787"/>
    <w:rsid w:val="000A08E0"/>
    <w:rsid w:val="000E4410"/>
    <w:rsid w:val="000F5C5A"/>
    <w:rsid w:val="00117891"/>
    <w:rsid w:val="00124074"/>
    <w:rsid w:val="00143287"/>
    <w:rsid w:val="0015655F"/>
    <w:rsid w:val="00161425"/>
    <w:rsid w:val="001A426C"/>
    <w:rsid w:val="001E261D"/>
    <w:rsid w:val="001E671B"/>
    <w:rsid w:val="0020378F"/>
    <w:rsid w:val="00251C81"/>
    <w:rsid w:val="00252EEC"/>
    <w:rsid w:val="002543DF"/>
    <w:rsid w:val="002626EB"/>
    <w:rsid w:val="00264710"/>
    <w:rsid w:val="002E01D5"/>
    <w:rsid w:val="002F07AE"/>
    <w:rsid w:val="0031135E"/>
    <w:rsid w:val="00315311"/>
    <w:rsid w:val="0032093C"/>
    <w:rsid w:val="003306C8"/>
    <w:rsid w:val="00332373"/>
    <w:rsid w:val="00333641"/>
    <w:rsid w:val="00351A75"/>
    <w:rsid w:val="00355291"/>
    <w:rsid w:val="00372717"/>
    <w:rsid w:val="0037763B"/>
    <w:rsid w:val="003914BE"/>
    <w:rsid w:val="003C01E5"/>
    <w:rsid w:val="003C5C53"/>
    <w:rsid w:val="003D4D53"/>
    <w:rsid w:val="003D5916"/>
    <w:rsid w:val="003E48FB"/>
    <w:rsid w:val="004046B0"/>
    <w:rsid w:val="00405381"/>
    <w:rsid w:val="004446FB"/>
    <w:rsid w:val="00471486"/>
    <w:rsid w:val="00497A00"/>
    <w:rsid w:val="004C2485"/>
    <w:rsid w:val="004D10AD"/>
    <w:rsid w:val="004D1285"/>
    <w:rsid w:val="004F33BB"/>
    <w:rsid w:val="0050231D"/>
    <w:rsid w:val="0051239C"/>
    <w:rsid w:val="005141E6"/>
    <w:rsid w:val="00531129"/>
    <w:rsid w:val="005341F4"/>
    <w:rsid w:val="005343FF"/>
    <w:rsid w:val="00541B76"/>
    <w:rsid w:val="00547599"/>
    <w:rsid w:val="005514C6"/>
    <w:rsid w:val="00562054"/>
    <w:rsid w:val="00572FE8"/>
    <w:rsid w:val="00590705"/>
    <w:rsid w:val="005A491F"/>
    <w:rsid w:val="005D6DA5"/>
    <w:rsid w:val="0062025B"/>
    <w:rsid w:val="00633B37"/>
    <w:rsid w:val="006472AD"/>
    <w:rsid w:val="006650EA"/>
    <w:rsid w:val="00675F76"/>
    <w:rsid w:val="00677AB1"/>
    <w:rsid w:val="006A3E8D"/>
    <w:rsid w:val="006A601E"/>
    <w:rsid w:val="006B78E9"/>
    <w:rsid w:val="006C18F3"/>
    <w:rsid w:val="006E4961"/>
    <w:rsid w:val="006E50DE"/>
    <w:rsid w:val="00714AC8"/>
    <w:rsid w:val="00732F5A"/>
    <w:rsid w:val="00733D61"/>
    <w:rsid w:val="00752A39"/>
    <w:rsid w:val="00754D4E"/>
    <w:rsid w:val="00755923"/>
    <w:rsid w:val="00766A93"/>
    <w:rsid w:val="00771FDD"/>
    <w:rsid w:val="00783BB7"/>
    <w:rsid w:val="0078668A"/>
    <w:rsid w:val="007B265A"/>
    <w:rsid w:val="007C1459"/>
    <w:rsid w:val="007E1E95"/>
    <w:rsid w:val="007F78E9"/>
    <w:rsid w:val="00822A2F"/>
    <w:rsid w:val="008375D3"/>
    <w:rsid w:val="00852986"/>
    <w:rsid w:val="00853069"/>
    <w:rsid w:val="00857C60"/>
    <w:rsid w:val="00880900"/>
    <w:rsid w:val="00892A64"/>
    <w:rsid w:val="00893082"/>
    <w:rsid w:val="00896681"/>
    <w:rsid w:val="0089786D"/>
    <w:rsid w:val="008A4900"/>
    <w:rsid w:val="008C104C"/>
    <w:rsid w:val="008D6D57"/>
    <w:rsid w:val="008E4AA3"/>
    <w:rsid w:val="00915288"/>
    <w:rsid w:val="00922A73"/>
    <w:rsid w:val="009275DD"/>
    <w:rsid w:val="00932D3A"/>
    <w:rsid w:val="00935908"/>
    <w:rsid w:val="00953E39"/>
    <w:rsid w:val="00962B9D"/>
    <w:rsid w:val="0098763E"/>
    <w:rsid w:val="009C0A96"/>
    <w:rsid w:val="009C3724"/>
    <w:rsid w:val="009D52EB"/>
    <w:rsid w:val="00A004BD"/>
    <w:rsid w:val="00A00A1D"/>
    <w:rsid w:val="00A312E3"/>
    <w:rsid w:val="00A31CFA"/>
    <w:rsid w:val="00A31DF9"/>
    <w:rsid w:val="00A43AFC"/>
    <w:rsid w:val="00A45E2E"/>
    <w:rsid w:val="00A815C5"/>
    <w:rsid w:val="00AD1258"/>
    <w:rsid w:val="00B02717"/>
    <w:rsid w:val="00B13B23"/>
    <w:rsid w:val="00B222A8"/>
    <w:rsid w:val="00B43AE3"/>
    <w:rsid w:val="00B80394"/>
    <w:rsid w:val="00B932A5"/>
    <w:rsid w:val="00B97F42"/>
    <w:rsid w:val="00BC568D"/>
    <w:rsid w:val="00BE5D19"/>
    <w:rsid w:val="00C17632"/>
    <w:rsid w:val="00C40458"/>
    <w:rsid w:val="00C647B2"/>
    <w:rsid w:val="00C6666F"/>
    <w:rsid w:val="00C77C65"/>
    <w:rsid w:val="00CA16B1"/>
    <w:rsid w:val="00CB0CD3"/>
    <w:rsid w:val="00CB4BF4"/>
    <w:rsid w:val="00CC3051"/>
    <w:rsid w:val="00CD1AF8"/>
    <w:rsid w:val="00D00BF8"/>
    <w:rsid w:val="00D41A1A"/>
    <w:rsid w:val="00D54BEE"/>
    <w:rsid w:val="00D62A13"/>
    <w:rsid w:val="00DA45E9"/>
    <w:rsid w:val="00DA608A"/>
    <w:rsid w:val="00DA6405"/>
    <w:rsid w:val="00DB6162"/>
    <w:rsid w:val="00DD3CF1"/>
    <w:rsid w:val="00E05AAE"/>
    <w:rsid w:val="00E20A3A"/>
    <w:rsid w:val="00E76DF3"/>
    <w:rsid w:val="00E94634"/>
    <w:rsid w:val="00ED2B53"/>
    <w:rsid w:val="00EE16FD"/>
    <w:rsid w:val="00EF08AF"/>
    <w:rsid w:val="00F03D98"/>
    <w:rsid w:val="00F11C31"/>
    <w:rsid w:val="00F13258"/>
    <w:rsid w:val="00F26D24"/>
    <w:rsid w:val="00F44384"/>
    <w:rsid w:val="00F6408A"/>
    <w:rsid w:val="00F90DA2"/>
    <w:rsid w:val="00F94870"/>
    <w:rsid w:val="00F966D8"/>
    <w:rsid w:val="00FA1C3A"/>
    <w:rsid w:val="00FA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244F233</Template>
  <TotalTime>663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Ryaguzova</dc:creator>
  <cp:lastModifiedBy>Дементьев Илья Геннадьевич</cp:lastModifiedBy>
  <cp:revision>148</cp:revision>
  <cp:lastPrinted>2021-12-22T09:09:00Z</cp:lastPrinted>
  <dcterms:created xsi:type="dcterms:W3CDTF">2018-03-02T07:45:00Z</dcterms:created>
  <dcterms:modified xsi:type="dcterms:W3CDTF">2026-06-29T07:53:00Z</dcterms:modified>
</cp:coreProperties>
</file>