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21" w:rsidRDefault="00D2070A">
      <w:pPr>
        <w:pStyle w:val="ConsTitle"/>
        <w:widowControl/>
        <w:ind w:right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Приложение к Извещению </w:t>
      </w:r>
    </w:p>
    <w:p w:rsidR="007F4D21" w:rsidRDefault="00D2070A">
      <w:pPr>
        <w:pStyle w:val="ConsTitle"/>
        <w:widowControl/>
        <w:ind w:right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 осуществлении закупки</w:t>
      </w:r>
    </w:p>
    <w:p w:rsidR="007F4D21" w:rsidRDefault="007F4D2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4D21" w:rsidRDefault="00D2070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ОБОСНОВАНИЕ</w:t>
      </w:r>
    </w:p>
    <w:p w:rsidR="007F4D21" w:rsidRDefault="00D2070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НАЧАЛЬНОЙ (МАКСИМАЛЬНОЙ) ЦЕНЫ КОНТРАКТА</w:t>
      </w:r>
    </w:p>
    <w:p w:rsidR="007F4D21" w:rsidRDefault="007F4D2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2"/>
        <w:gridCol w:w="7630"/>
      </w:tblGrid>
      <w:tr w:rsidR="007F4D21">
        <w:trPr>
          <w:trHeight w:val="546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21" w:rsidRDefault="00D2070A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Объект закупки 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21" w:rsidRDefault="00D2070A" w:rsidP="00D2070A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Оказание услуг по удалению сточных вод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через канализационно – насосную станцию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 специализированного причала с судна «Сборщик - 1» до городских канализационных сетей, обеспечив их прием и  очистку с последующим сбросом в водный объект</w:t>
            </w:r>
          </w:p>
        </w:tc>
      </w:tr>
      <w:tr w:rsidR="007F4D21">
        <w:trPr>
          <w:trHeight w:val="877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21" w:rsidRDefault="00D2070A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Используемый метод определения НМЦК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 обос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нованием: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21" w:rsidRDefault="00D207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сопоставимых рыночных цен (анализа рынка)</w:t>
            </w:r>
          </w:p>
          <w:p w:rsidR="007F4D21" w:rsidRDefault="00D207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ч.6 статьи 22 Федерального закона от 05.04.2013 N 44-Ф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</w:p>
        </w:tc>
      </w:tr>
      <w:tr w:rsidR="007F4D21">
        <w:trPr>
          <w:cantSplit/>
          <w:trHeight w:val="661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21" w:rsidRDefault="00D2070A">
            <w:pPr>
              <w:widowControl w:val="0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подготовки обоснования НМЦК: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21" w:rsidRDefault="00D2070A">
            <w:pPr>
              <w:widowControl w:val="0"/>
              <w:spacing w:after="0" w:line="240" w:lineRule="auto"/>
              <w:ind w:right="101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05.05.2026г.</w:t>
            </w:r>
          </w:p>
        </w:tc>
      </w:tr>
    </w:tbl>
    <w:p w:rsidR="007F4D21" w:rsidRPr="00D2070A" w:rsidRDefault="00D2070A" w:rsidP="00D2070A">
      <w:pPr>
        <w:tabs>
          <w:tab w:val="left" w:pos="1276"/>
        </w:tabs>
        <w:spacing w:after="120" w:line="240" w:lineRule="auto"/>
        <w:ind w:firstLine="567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D2070A">
        <w:rPr>
          <w:rFonts w:ascii="Times New Roman" w:eastAsia="Times New Roman" w:hAnsi="Times New Roman"/>
          <w:szCs w:val="24"/>
          <w:lang w:eastAsia="ru-RU"/>
        </w:rPr>
        <w:t xml:space="preserve">Для обоснования начальной (максимальной) цены контракта на </w:t>
      </w:r>
      <w:r w:rsidRPr="00D2070A">
        <w:rPr>
          <w:rFonts w:ascii="Times New Roman" w:hAnsi="Times New Roman"/>
          <w:szCs w:val="24"/>
          <w:shd w:val="clear" w:color="auto" w:fill="FFFFFF"/>
        </w:rPr>
        <w:t>оказание услуг по</w:t>
      </w:r>
      <w:r w:rsidRPr="00D2070A">
        <w:rPr>
          <w:rFonts w:ascii="Times New Roman" w:hAnsi="Times New Roman"/>
          <w:b/>
          <w:szCs w:val="24"/>
          <w:shd w:val="clear" w:color="auto" w:fill="FFFFFF"/>
        </w:rPr>
        <w:t xml:space="preserve"> удалению сточных вод на специализированном причале</w:t>
      </w:r>
      <w:r w:rsidRPr="00D2070A">
        <w:rPr>
          <w:rFonts w:ascii="Times New Roman" w:hAnsi="Times New Roman"/>
          <w:b/>
          <w:bCs/>
          <w:szCs w:val="24"/>
          <w:shd w:val="clear" w:color="auto" w:fill="FFFFFF"/>
        </w:rPr>
        <w:t xml:space="preserve"> через канализационно – насосную станцию </w:t>
      </w:r>
      <w:r w:rsidRPr="00D2070A">
        <w:rPr>
          <w:rFonts w:ascii="Times New Roman" w:hAnsi="Times New Roman"/>
          <w:b/>
          <w:bCs/>
          <w:szCs w:val="24"/>
          <w:shd w:val="clear" w:color="auto" w:fill="FFFFFF"/>
        </w:rPr>
        <w:t>от специализированного причала с судна «Сборщик - 1» до городских канализационных сетей, обеспечив их прием и очистку</w:t>
      </w:r>
      <w:r w:rsidRPr="00D2070A">
        <w:rPr>
          <w:rFonts w:ascii="Times New Roman" w:hAnsi="Times New Roman"/>
          <w:b/>
          <w:bCs/>
          <w:szCs w:val="24"/>
          <w:shd w:val="clear" w:color="auto" w:fill="FFFFFF"/>
        </w:rPr>
        <w:t xml:space="preserve"> с последующим сбросом в водный объект,</w:t>
      </w:r>
      <w:r w:rsidRPr="00D2070A">
        <w:rPr>
          <w:rFonts w:ascii="Times New Roman" w:eastAsia="Times New Roman" w:hAnsi="Times New Roman"/>
          <w:szCs w:val="24"/>
          <w:lang w:eastAsia="ru-RU"/>
        </w:rPr>
        <w:t xml:space="preserve"> в соответствии с описанием объекта закупки</w:t>
      </w:r>
      <w:r w:rsidRPr="00D2070A">
        <w:rPr>
          <w:rFonts w:ascii="Times New Roman" w:eastAsia="Times New Roman" w:hAnsi="Times New Roman"/>
          <w:szCs w:val="24"/>
          <w:lang w:eastAsia="ru-RU"/>
        </w:rPr>
        <w:t xml:space="preserve"> был направлен запрос о стоимости оказания услуг потенциальным исполнителям. В ответ на запрос было получено коммерческое предложение от 1-ой (одной) организации (поставщика, исполнителя, подрядчика), соответствующее требованиям описания объекта закупки.</w:t>
      </w:r>
    </w:p>
    <w:p w:rsidR="007F4D21" w:rsidRDefault="00D2070A">
      <w:pPr>
        <w:widowControl w:val="0"/>
        <w:spacing w:before="20" w:after="20" w:line="0" w:lineRule="atLeast"/>
        <w:ind w:firstLine="708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Спецификация</w:t>
      </w:r>
    </w:p>
    <w:tbl>
      <w:tblPr>
        <w:tblW w:w="8978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3333"/>
        <w:gridCol w:w="1162"/>
        <w:gridCol w:w="1162"/>
        <w:gridCol w:w="1393"/>
        <w:gridCol w:w="1393"/>
      </w:tblGrid>
      <w:tr w:rsidR="007F4D21">
        <w:trPr>
          <w:trHeight w:val="61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D2070A">
            <w:pPr>
              <w:widowControl w:val="0"/>
              <w:spacing w:after="6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№ п/п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D2070A">
            <w:pPr>
              <w:widowControl w:val="0"/>
              <w:spacing w:after="6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Наименование (виды) услуг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D2070A">
            <w:pPr>
              <w:widowControl w:val="0"/>
              <w:spacing w:after="6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D207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Кол-во*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D2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за единицу, руб </w:t>
            </w:r>
          </w:p>
          <w:p w:rsidR="007F4D21" w:rsidRDefault="00D2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в т.ч.НДС)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D207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F4D21">
        <w:trPr>
          <w:trHeight w:val="61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D2070A">
            <w:pPr>
              <w:widowControl w:val="0"/>
              <w:spacing w:after="6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D21" w:rsidRDefault="00D207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удалению сточных вод через канализационно – насосную станцию района Н.Ветки от специализированного причала с судна «Сборщик - 1»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D20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м3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7F4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4D21" w:rsidRDefault="007F4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4D21" w:rsidRDefault="00D20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F4D21" w:rsidRDefault="007F4D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D2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D2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159500,00</w:t>
            </w:r>
          </w:p>
        </w:tc>
      </w:tr>
      <w:tr w:rsidR="007F4D21">
        <w:trPr>
          <w:trHeight w:val="689"/>
          <w:jc w:val="center"/>
        </w:trPr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7F4D21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4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D207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7F4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7F4D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4D21" w:rsidRDefault="007F4D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:rsidR="007F4D21" w:rsidRDefault="00D207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159500,00</w:t>
            </w:r>
          </w:p>
          <w:p w:rsidR="007F4D21" w:rsidRDefault="007F4D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070A" w:rsidRDefault="00D2070A" w:rsidP="00D2070A">
      <w:pPr>
        <w:pStyle w:val="afe"/>
        <w:widowControl w:val="0"/>
        <w:shd w:val="clear" w:color="auto" w:fill="FFFFFF"/>
        <w:autoSpaceDE w:val="0"/>
        <w:spacing w:before="0" w:after="0"/>
        <w:ind w:firstLine="567"/>
        <w:jc w:val="both"/>
      </w:pPr>
      <w:r>
        <w:rPr>
          <w:i/>
        </w:rPr>
        <w:t xml:space="preserve">* </w:t>
      </w:r>
      <w:r>
        <w:t>Невозможно определить количество (объем) закупаемых товаров, работ, услуг.</w:t>
      </w:r>
    </w:p>
    <w:p w:rsidR="007F4D21" w:rsidRDefault="00D2070A">
      <w:pPr>
        <w:pStyle w:val="228bf8a64b8551e1msonormal"/>
        <w:shd w:val="clear" w:color="auto" w:fill="FFFFFF"/>
        <w:spacing w:after="0" w:afterAutospacing="0"/>
        <w:jc w:val="both"/>
        <w:rPr>
          <w:color w:val="1A1A1A"/>
        </w:rPr>
      </w:pPr>
      <w:r>
        <w:rPr>
          <w:color w:val="1A1A1A"/>
        </w:rPr>
        <w:t xml:space="preserve">В соответствии с ч. 24 ст. 22 Закона № 44-ФЗ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</w:t>
      </w:r>
      <w:r>
        <w:rPr>
          <w:color w:val="1A1A1A"/>
        </w:rPr>
        <w:t>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указанного в извещении об осуществлении закупки и документации о закупке</w:t>
      </w:r>
    </w:p>
    <w:p w:rsidR="007F4D21" w:rsidRDefault="007F4D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F4D21" w:rsidRDefault="00D2070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Максимальная цена контракта 159500 (сто пятьдесят девять тысяч пятьсот рублей)  00 копеек.</w:t>
      </w:r>
    </w:p>
    <w:sectPr w:rsidR="007F4D21">
      <w:pgSz w:w="11906" w:h="16838"/>
      <w:pgMar w:top="851" w:right="850" w:bottom="11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D21" w:rsidRDefault="00D2070A">
      <w:pPr>
        <w:spacing w:after="0" w:line="240" w:lineRule="auto"/>
      </w:pPr>
      <w:r>
        <w:separator/>
      </w:r>
    </w:p>
  </w:endnote>
  <w:endnote w:type="continuationSeparator" w:id="0">
    <w:p w:rsidR="007F4D21" w:rsidRDefault="00D2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D21" w:rsidRDefault="00D2070A">
      <w:pPr>
        <w:spacing w:after="0" w:line="240" w:lineRule="auto"/>
      </w:pPr>
      <w:r>
        <w:separator/>
      </w:r>
    </w:p>
  </w:footnote>
  <w:footnote w:type="continuationSeparator" w:id="0">
    <w:p w:rsidR="007F4D21" w:rsidRDefault="00D20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21"/>
    <w:rsid w:val="007F4D21"/>
    <w:rsid w:val="00D2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A233"/>
  <w15:docId w15:val="{13025B7C-C050-4AAF-AE6D-219BF359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Title">
    <w:name w:val="ConsTitle"/>
    <w:pPr>
      <w:widowControl w:val="0"/>
      <w:ind w:right="19772"/>
    </w:pPr>
    <w:rPr>
      <w:rFonts w:ascii="Arial" w:eastAsia="Times New Roman" w:hAnsi="Arial"/>
      <w:b/>
      <w:sz w:val="16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2"/>
      <w:lang w:eastAsia="ru-RU"/>
    </w:rPr>
  </w:style>
  <w:style w:type="paragraph" w:customStyle="1" w:styleId="afa">
    <w:name w:val="Содержимое таблицы"/>
    <w:basedOn w:val="a"/>
    <w:pPr>
      <w:widowControl w:val="0"/>
      <w:suppressLineNumbers/>
    </w:pPr>
    <w:rPr>
      <w:rFonts w:cs="Calibri"/>
      <w:lang w:eastAsia="zh-CN"/>
    </w:rPr>
  </w:style>
  <w:style w:type="character" w:styleId="afb">
    <w:name w:val="Strong"/>
    <w:uiPriority w:val="22"/>
    <w:qFormat/>
    <w:rPr>
      <w:b/>
      <w:bCs/>
    </w:rPr>
  </w:style>
  <w:style w:type="character" w:customStyle="1" w:styleId="FontStyle13">
    <w:name w:val="Font Style13"/>
    <w:uiPriority w:val="99"/>
    <w:rPr>
      <w:rFonts w:ascii="Sylfaen" w:hAnsi="Sylfaen" w:cs="Sylfaen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e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2031</Characters>
  <Application>Microsoft Office Word</Application>
  <DocSecurity>4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user-opt02</dc:creator>
  <cp:lastModifiedBy>Дарья Шивринская+</cp:lastModifiedBy>
  <cp:revision>2</cp:revision>
  <dcterms:created xsi:type="dcterms:W3CDTF">2026-05-29T11:58:00Z</dcterms:created>
  <dcterms:modified xsi:type="dcterms:W3CDTF">2026-05-29T11:58:00Z</dcterms:modified>
  <cp:version>1048576</cp:version>
</cp:coreProperties>
</file>