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F1B" w:rsidRPr="00EA4782" w:rsidRDefault="00D31F1B" w:rsidP="00D31F1B">
      <w:pPr>
        <w:spacing w:line="240" w:lineRule="exact"/>
        <w:ind w:firstLine="709"/>
        <w:jc w:val="center"/>
        <w:rPr>
          <w:b/>
        </w:rPr>
      </w:pPr>
      <w:r w:rsidRPr="004E5FCC">
        <w:rPr>
          <w:b/>
          <w:bCs/>
          <w:kern w:val="28"/>
          <w:lang w:val="en-US"/>
        </w:rPr>
        <w:t>V</w:t>
      </w:r>
      <w:r w:rsidRPr="00EA4782">
        <w:rPr>
          <w:b/>
          <w:bCs/>
          <w:kern w:val="28"/>
        </w:rPr>
        <w:t xml:space="preserve">. </w:t>
      </w:r>
      <w:r w:rsidRPr="004E5FCC">
        <w:rPr>
          <w:b/>
        </w:rPr>
        <w:t>ПРОЕКТ</w:t>
      </w:r>
      <w:r w:rsidRPr="00EA4782">
        <w:rPr>
          <w:b/>
        </w:rPr>
        <w:t xml:space="preserve"> </w:t>
      </w:r>
      <w:r w:rsidRPr="004E5FCC">
        <w:rPr>
          <w:b/>
        </w:rPr>
        <w:t>КОНТРАКТА</w:t>
      </w:r>
      <w:r w:rsidRPr="00EA4782">
        <w:rPr>
          <w:b/>
        </w:rPr>
        <w:t xml:space="preserve"> </w:t>
      </w:r>
    </w:p>
    <w:p w:rsidR="00D31F1B" w:rsidRPr="00EA4782" w:rsidRDefault="00D31F1B" w:rsidP="00D31F1B">
      <w:pPr>
        <w:pStyle w:val="ConsPlusTitle"/>
        <w:spacing w:line="240" w:lineRule="exact"/>
        <w:jc w:val="center"/>
        <w:rPr>
          <w:rFonts w:ascii="Times New Roman" w:hAnsi="Times New Roman" w:cs="Times New Roman"/>
          <w:sz w:val="24"/>
          <w:szCs w:val="24"/>
        </w:rPr>
      </w:pPr>
    </w:p>
    <w:p w:rsidR="00D31F1B" w:rsidRPr="00EA4782" w:rsidRDefault="00D31F1B" w:rsidP="00D31F1B">
      <w:pPr>
        <w:pStyle w:val="ConsPlusTitle"/>
        <w:spacing w:line="240" w:lineRule="exact"/>
        <w:jc w:val="center"/>
        <w:rPr>
          <w:rFonts w:ascii="Times New Roman" w:hAnsi="Times New Roman" w:cs="Times New Roman"/>
          <w:sz w:val="24"/>
          <w:szCs w:val="24"/>
        </w:rPr>
      </w:pPr>
      <w:r w:rsidRPr="004E5FCC">
        <w:rPr>
          <w:rFonts w:ascii="Times New Roman" w:hAnsi="Times New Roman" w:cs="Times New Roman"/>
          <w:sz w:val="24"/>
          <w:szCs w:val="24"/>
        </w:rPr>
        <w:t>Контракт</w:t>
      </w:r>
      <w:r w:rsidRPr="00EA4782">
        <w:rPr>
          <w:rFonts w:ascii="Times New Roman" w:hAnsi="Times New Roman" w:cs="Times New Roman"/>
          <w:sz w:val="24"/>
          <w:szCs w:val="24"/>
        </w:rPr>
        <w:t xml:space="preserve"> </w:t>
      </w:r>
    </w:p>
    <w:p w:rsidR="00D31F1B" w:rsidRPr="004E5FCC" w:rsidRDefault="00D31F1B" w:rsidP="00D31F1B">
      <w:pPr>
        <w:jc w:val="center"/>
        <w:rPr>
          <w:b/>
        </w:rPr>
      </w:pPr>
      <w:r w:rsidRPr="004E5FCC">
        <w:rPr>
          <w:b/>
        </w:rPr>
        <w:t>№ __________________</w:t>
      </w:r>
    </w:p>
    <w:p w:rsidR="00D31F1B" w:rsidRPr="004E5FCC" w:rsidRDefault="00D31F1B" w:rsidP="00D31F1B">
      <w:pPr>
        <w:jc w:val="center"/>
      </w:pPr>
      <w:r w:rsidRPr="004E5FCC">
        <w:t xml:space="preserve">Поставка </w:t>
      </w:r>
      <w:r>
        <w:t>карамели леденцовой</w:t>
      </w:r>
    </w:p>
    <w:p w:rsidR="00D31F1B" w:rsidRPr="004E5FCC" w:rsidRDefault="00D31F1B" w:rsidP="00D31F1B">
      <w:pPr>
        <w:jc w:val="center"/>
      </w:pPr>
      <w:r w:rsidRPr="004E5FCC">
        <w:t xml:space="preserve">(Идентификационный код закупки </w:t>
      </w:r>
      <w:r w:rsidR="00A3006C" w:rsidRPr="00A3006C">
        <w:rPr>
          <w:noProof/>
        </w:rPr>
        <w:t>261272000678627240100100050000000244</w:t>
      </w:r>
      <w:r w:rsidRPr="004E5FCC">
        <w:t>)</w:t>
      </w:r>
    </w:p>
    <w:p w:rsidR="00D31F1B" w:rsidRPr="004E5FCC" w:rsidRDefault="00D31F1B" w:rsidP="00D31F1B"/>
    <w:p w:rsidR="00D31F1B" w:rsidRPr="004E5FCC" w:rsidRDefault="00D31F1B" w:rsidP="00D31F1B">
      <w:r w:rsidRPr="004E5FCC">
        <w:t xml:space="preserve">      г. ____________                                                                                                «___»  ________20___</w:t>
      </w:r>
      <w:r w:rsidRPr="004E5FCC">
        <w:rPr>
          <w:color w:val="000000" w:themeColor="text1"/>
        </w:rPr>
        <w:t>г</w:t>
      </w:r>
      <w:r>
        <w:rPr>
          <w:rStyle w:val="af0"/>
          <w:color w:val="FFFFFF" w:themeColor="background1"/>
        </w:rPr>
        <w:footnoteReference w:id="1"/>
      </w:r>
      <w:r w:rsidRPr="004E5FCC">
        <w:rPr>
          <w:color w:val="FFFFFF" w:themeColor="background1"/>
          <w:vertAlign w:val="superscript"/>
        </w:rPr>
        <w:t>,</w:t>
      </w:r>
      <w:r>
        <w:rPr>
          <w:rStyle w:val="af0"/>
          <w:color w:val="FFFFFF" w:themeColor="background1"/>
        </w:rPr>
        <w:footnoteReference w:id="2"/>
      </w:r>
      <w:r w:rsidRPr="004E5FCC">
        <w:rPr>
          <w:color w:val="000000" w:themeColor="text1"/>
        </w:rPr>
        <w:t>.</w:t>
      </w:r>
    </w:p>
    <w:p w:rsidR="00D31F1B" w:rsidRPr="004E5FCC" w:rsidRDefault="00D31F1B" w:rsidP="00D31F1B">
      <w:pPr>
        <w:pStyle w:val="ConsPlusNormal"/>
        <w:ind w:firstLine="0"/>
        <w:jc w:val="both"/>
        <w:rPr>
          <w:rFonts w:ascii="Times New Roman" w:hAnsi="Times New Roman" w:cs="Times New Roman"/>
          <w:sz w:val="24"/>
          <w:szCs w:val="24"/>
        </w:rPr>
      </w:pPr>
      <w:r w:rsidRPr="00E543D6">
        <w:rPr>
          <w:rFonts w:ascii="Times New Roman" w:hAnsi="Times New Roman" w:cs="Times New Roman"/>
          <w:b/>
        </w:rPr>
        <w:t>ФЕДЕРАЛЬНОЕ ГОСУДАРСТВЕННОЕ КАЗЕННОЕ УЧРЕЖДЕНИЕ «</w:t>
      </w:r>
      <w:r>
        <w:rPr>
          <w:rFonts w:ascii="Times New Roman" w:hAnsi="Times New Roman" w:cs="Times New Roman"/>
          <w:b/>
        </w:rPr>
        <w:t>АМУРСКИЙ</w:t>
      </w:r>
      <w:r w:rsidRPr="00E543D6">
        <w:rPr>
          <w:rFonts w:ascii="Times New Roman" w:hAnsi="Times New Roman" w:cs="Times New Roman"/>
          <w:b/>
        </w:rPr>
        <w:t xml:space="preserve"> СПАСАТЕЛЬНЫЙ ЦЕНТР МЧС РОССИИ»</w:t>
      </w:r>
      <w:r>
        <w:rPr>
          <w:rFonts w:ascii="Times New Roman" w:hAnsi="Times New Roman" w:cs="Times New Roman"/>
          <w:sz w:val="24"/>
          <w:szCs w:val="24"/>
        </w:rPr>
        <w:t>,</w:t>
      </w:r>
      <w:r w:rsidRPr="00E543D6">
        <w:rPr>
          <w:rFonts w:ascii="Times New Roman" w:hAnsi="Times New Roman" w:cs="Times New Roman"/>
          <w:sz w:val="24"/>
          <w:szCs w:val="24"/>
        </w:rPr>
        <w:t xml:space="preserve"> </w:t>
      </w:r>
      <w:r>
        <w:rPr>
          <w:rFonts w:ascii="Times New Roman" w:hAnsi="Times New Roman" w:cs="Times New Roman"/>
          <w:sz w:val="24"/>
          <w:szCs w:val="24"/>
        </w:rPr>
        <w:t>именуемое</w:t>
      </w:r>
      <w:r w:rsidRPr="004E5FCC">
        <w:rPr>
          <w:rFonts w:ascii="Times New Roman" w:hAnsi="Times New Roman" w:cs="Times New Roman"/>
          <w:sz w:val="24"/>
          <w:szCs w:val="24"/>
        </w:rPr>
        <w:t xml:space="preserve"> в дальнейшем «Заказчик», в лице ________</w:t>
      </w:r>
      <w:r w:rsidRPr="004E5FCC">
        <w:t>__________________________________</w:t>
      </w:r>
      <w:r w:rsidRPr="004E5FCC">
        <w:rPr>
          <w:rFonts w:ascii="Times New Roman" w:hAnsi="Times New Roman" w:cs="Times New Roman"/>
          <w:sz w:val="24"/>
          <w:szCs w:val="24"/>
        </w:rPr>
        <w:t xml:space="preserve">, действующего на основании __________, с одной стороны, и ______________________________________________________, </w:t>
      </w:r>
    </w:p>
    <w:p w:rsidR="00D31F1B" w:rsidRPr="004E5FCC" w:rsidRDefault="00D31F1B" w:rsidP="00D31F1B">
      <w:pPr>
        <w:pStyle w:val="ConsPlusNormal"/>
        <w:ind w:firstLine="709"/>
        <w:jc w:val="both"/>
        <w:rPr>
          <w:rFonts w:ascii="Times New Roman" w:hAnsi="Times New Roman" w:cs="Times New Roman"/>
          <w:sz w:val="24"/>
          <w:szCs w:val="24"/>
        </w:rPr>
      </w:pPr>
      <w:r w:rsidRPr="004E5FCC">
        <w:rPr>
          <w:rFonts w:ascii="Times New Roman" w:hAnsi="Times New Roman" w:cs="Times New Roman"/>
          <w:sz w:val="16"/>
          <w:szCs w:val="16"/>
        </w:rPr>
        <w:t xml:space="preserve">                                                                                        [полное наименование поставщика]</w:t>
      </w:r>
    </w:p>
    <w:p w:rsidR="00D31F1B" w:rsidRPr="004E5FCC" w:rsidRDefault="00D31F1B" w:rsidP="00D31F1B">
      <w:pPr>
        <w:pStyle w:val="ConsPlusNormal"/>
        <w:ind w:firstLine="0"/>
        <w:jc w:val="both"/>
      </w:pPr>
      <w:r w:rsidRPr="004E5FCC">
        <w:rPr>
          <w:rFonts w:ascii="Times New Roman" w:hAnsi="Times New Roman" w:cs="Times New Roman"/>
          <w:sz w:val="24"/>
          <w:szCs w:val="24"/>
        </w:rPr>
        <w:t xml:space="preserve">именуемый в дальнейшем «Поставщик», в лице _____________, действующего на основании _________, с другой стороны, вместе именуемые в дальнейшем «Стороны», на основании _______________ </w:t>
      </w:r>
      <w:r w:rsidRPr="004E5FCC">
        <w:rPr>
          <w:rFonts w:ascii="Times New Roman" w:hAnsi="Times New Roman" w:cs="Times New Roman"/>
          <w:sz w:val="24"/>
          <w:szCs w:val="24"/>
          <w:vertAlign w:val="superscript"/>
        </w:rPr>
        <w:t>1</w:t>
      </w:r>
      <w:r w:rsidRPr="004E5FCC">
        <w:rPr>
          <w:rFonts w:ascii="Times New Roman" w:hAnsi="Times New Roman" w:cs="Times New Roman"/>
          <w:sz w:val="24"/>
          <w:szCs w:val="24"/>
        </w:rPr>
        <w:t xml:space="preserve"> от __ ______ 20__ г. № ___ и в соответствии с ______</w:t>
      </w:r>
      <w:r w:rsidRPr="004E5FCC">
        <w:rPr>
          <w:rFonts w:ascii="Times New Roman" w:hAnsi="Times New Roman" w:cs="Times New Roman"/>
          <w:sz w:val="24"/>
          <w:szCs w:val="24"/>
          <w:vertAlign w:val="superscript"/>
        </w:rPr>
        <w:t>2</w:t>
      </w:r>
      <w:r w:rsidRPr="004E5FCC">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D31F1B" w:rsidRPr="004E5FCC" w:rsidRDefault="00D31F1B" w:rsidP="00D31F1B">
      <w:pPr>
        <w:autoSpaceDE w:val="0"/>
        <w:autoSpaceDN w:val="0"/>
        <w:adjustRightInd w:val="0"/>
        <w:ind w:firstLine="709"/>
        <w:jc w:val="both"/>
        <w:rPr>
          <w:b/>
          <w:bCs/>
        </w:rPr>
      </w:pPr>
      <w:r w:rsidRPr="004E5FCC">
        <w:rPr>
          <w:b/>
          <w:bCs/>
        </w:rPr>
        <w:t xml:space="preserve"> </w:t>
      </w:r>
    </w:p>
    <w:p w:rsidR="0077221E" w:rsidRPr="008F6D0F" w:rsidRDefault="00F9478B" w:rsidP="0077221E">
      <w:pPr>
        <w:widowControl w:val="0"/>
        <w:autoSpaceDE w:val="0"/>
        <w:autoSpaceDN w:val="0"/>
        <w:adjustRightInd w:val="0"/>
        <w:jc w:val="center"/>
        <w:rPr>
          <w:b/>
        </w:rPr>
      </w:pPr>
      <w:r w:rsidRPr="008F6D0F">
        <w:rPr>
          <w:b/>
        </w:rPr>
        <w:t>I. ПРЕДМЕТ КОНТРАКТА</w:t>
      </w:r>
      <w:r w:rsidRPr="008F6D0F">
        <w:rPr>
          <w:b/>
          <w:bCs/>
        </w:rPr>
        <w:t xml:space="preserve"> </w:t>
      </w:r>
      <w:r w:rsidRPr="008F6D0F">
        <w:rPr>
          <w:b/>
        </w:rPr>
        <w:t xml:space="preserve"> </w:t>
      </w:r>
    </w:p>
    <w:p w:rsidR="007E6B21" w:rsidRPr="008F6D0F" w:rsidRDefault="0084737D" w:rsidP="0077221E">
      <w:pPr>
        <w:widowControl w:val="0"/>
        <w:autoSpaceDE w:val="0"/>
        <w:autoSpaceDN w:val="0"/>
        <w:adjustRightInd w:val="0"/>
        <w:jc w:val="center"/>
        <w:rPr>
          <w:b/>
          <w:bCs/>
        </w:rPr>
      </w:pPr>
    </w:p>
    <w:p w:rsidR="00373FC2" w:rsidRPr="00267260"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6" w:history="1">
        <w:r w:rsidRPr="00B53132">
          <w:rPr>
            <w:rFonts w:ascii="Times New Roman" w:hAnsi="Times New Roman" w:cs="Times New Roman"/>
            <w:sz w:val="24"/>
            <w:szCs w:val="24"/>
          </w:rPr>
          <w:t xml:space="preserve">Приложение </w:t>
        </w:r>
        <w:r>
          <w:rPr>
            <w:rFonts w:ascii="Times New Roman" w:hAnsi="Times New Roman" w:cs="Times New Roman"/>
            <w:sz w:val="24"/>
            <w:szCs w:val="24"/>
          </w:rPr>
          <w:t>№</w:t>
        </w:r>
        <w:r w:rsidRPr="00B53132">
          <w:rPr>
            <w:rFonts w:ascii="Times New Roman" w:hAnsi="Times New Roman" w:cs="Times New Roman"/>
            <w:sz w:val="24"/>
            <w:szCs w:val="24"/>
          </w:rPr>
          <w:t xml:space="preserve"> 1</w:t>
        </w:r>
      </w:hyperlink>
      <w:r w:rsidRPr="00FB4005">
        <w:rPr>
          <w:rFonts w:ascii="Times New Roman" w:hAnsi="Times New Roman" w:cs="Times New Roman"/>
          <w:sz w:val="24"/>
          <w:szCs w:val="24"/>
        </w:rPr>
        <w:t xml:space="preserve"> к настоящему Контракту) и Техническ</w:t>
      </w:r>
      <w:r w:rsidRPr="00267260">
        <w:rPr>
          <w:rFonts w:ascii="Times New Roman" w:hAnsi="Times New Roman" w:cs="Times New Roman"/>
          <w:sz w:val="24"/>
          <w:szCs w:val="24"/>
        </w:rPr>
        <w:t>ой части (</w:t>
      </w:r>
      <w:hyperlink w:anchor="P389" w:history="1">
        <w:r w:rsidRPr="00267260">
          <w:rPr>
            <w:rFonts w:ascii="Times New Roman" w:hAnsi="Times New Roman" w:cs="Times New Roman"/>
            <w:sz w:val="24"/>
            <w:szCs w:val="24"/>
          </w:rPr>
          <w:t>Приложение № 2</w:t>
        </w:r>
      </w:hyperlink>
      <w:r w:rsidRPr="00267260">
        <w:rPr>
          <w:rFonts w:ascii="Times New Roman" w:hAnsi="Times New Roman" w:cs="Times New Roman"/>
          <w:sz w:val="24"/>
          <w:szCs w:val="24"/>
        </w:rPr>
        <w:t xml:space="preserve"> к настоящему Контракту), а Заказчик обязуется принять и опла</w:t>
      </w:r>
      <w:r w:rsidRPr="00EE074B">
        <w:rPr>
          <w:rFonts w:ascii="Times New Roman" w:hAnsi="Times New Roman" w:cs="Times New Roman"/>
          <w:sz w:val="24"/>
          <w:szCs w:val="24"/>
        </w:rPr>
        <w:t>тить Тов</w:t>
      </w:r>
      <w:r w:rsidRPr="00267260">
        <w:rPr>
          <w:rFonts w:ascii="Times New Roman" w:hAnsi="Times New Roman" w:cs="Times New Roman"/>
          <w:sz w:val="24"/>
          <w:szCs w:val="24"/>
        </w:rPr>
        <w:t>ар в порядке и на условиях, предусмотренных настоящим Контрактом.</w:t>
      </w:r>
    </w:p>
    <w:p w:rsidR="0038105F" w:rsidRPr="008F6D0F" w:rsidRDefault="00F9478B" w:rsidP="00373FC2">
      <w:pPr>
        <w:autoSpaceDE w:val="0"/>
        <w:autoSpaceDN w:val="0"/>
        <w:adjustRightInd w:val="0"/>
        <w:ind w:firstLine="709"/>
        <w:jc w:val="both"/>
        <w:outlineLvl w:val="2"/>
      </w:pPr>
      <w:r w:rsidRPr="00267260">
        <w:t>1.2. Наименование и количество поставляемого Товара указаны в Спецификации (</w:t>
      </w:r>
      <w:hyperlink w:anchor="P326" w:history="1">
        <w:r w:rsidRPr="00267260">
          <w:t>Приложение № 1</w:t>
        </w:r>
      </w:hyperlink>
      <w:r w:rsidRPr="00267260">
        <w:t xml:space="preserve"> к настоящему Контракту). Функциональные, технические и качественные характеристики Товара установлены в Технической части (</w:t>
      </w:r>
      <w:hyperlink w:anchor="P389" w:history="1">
        <w:r w:rsidRPr="00267260">
          <w:t>Приложение № 2</w:t>
        </w:r>
      </w:hyperlink>
      <w:r w:rsidRPr="00B53132">
        <w:t xml:space="preserve"> к настоящему Контракту).</w:t>
      </w:r>
    </w:p>
    <w:p w:rsidR="00F13DCC" w:rsidRPr="00F13DCC" w:rsidRDefault="00F9478B" w:rsidP="00F13DCC">
      <w:pPr>
        <w:autoSpaceDE w:val="0"/>
        <w:autoSpaceDN w:val="0"/>
        <w:adjustRightInd w:val="0"/>
        <w:ind w:firstLine="709"/>
        <w:jc w:val="both"/>
        <w:outlineLvl w:val="2"/>
      </w:pPr>
      <w:r w:rsidRPr="00F13DCC">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F13DCC" w:rsidRPr="00F13DCC" w:rsidRDefault="00F9478B" w:rsidP="00F13DCC">
      <w:pPr>
        <w:autoSpaceDE w:val="0"/>
        <w:autoSpaceDN w:val="0"/>
        <w:adjustRightInd w:val="0"/>
        <w:ind w:firstLine="709"/>
        <w:jc w:val="both"/>
        <w:outlineLvl w:val="2"/>
      </w:pPr>
      <w:r w:rsidRPr="00F13DCC">
        <w:t xml:space="preserve">При этом при исполнении Контракта замена товара на происходящий из иностранного государства товар, в отношении которого установлено </w:t>
      </w:r>
      <w:r w:rsidRPr="00F13DCC">
        <w:rPr>
          <w:b/>
        </w:rPr>
        <w:t>ограничение</w:t>
      </w:r>
      <w:r w:rsidRPr="00F13DCC">
        <w:t>,</w:t>
      </w:r>
      <w:r w:rsidRPr="00F13DCC">
        <w:rPr>
          <w:bCs/>
        </w:rPr>
        <w:t xml:space="preserve"> предусмотренное подпунктом "б" пункта 1 части 2 статьи 14 </w:t>
      </w:r>
      <w:r w:rsidRPr="00F13DCC">
        <w:t>Закона № 44-ФЗ, если Контракт предусматривает поставку товара российского происхождения, не допускается.</w:t>
      </w:r>
    </w:p>
    <w:p w:rsidR="00B2538B" w:rsidRPr="008F6D0F" w:rsidRDefault="00F9478B" w:rsidP="00F13DCC">
      <w:pPr>
        <w:autoSpaceDE w:val="0"/>
        <w:autoSpaceDN w:val="0"/>
        <w:adjustRightInd w:val="0"/>
        <w:ind w:firstLine="709"/>
        <w:jc w:val="both"/>
        <w:outlineLvl w:val="2"/>
      </w:pPr>
      <w:r w:rsidRPr="00F13DCC">
        <w:t>При исполнении Контракта допускается замена товара (с учетом особенностей, предусмотренных частью 7 статьи 95 настоящего Федерального закона), в отношении которого установлено</w:t>
      </w:r>
      <w:r w:rsidRPr="00F13DCC">
        <w:rPr>
          <w:b/>
        </w:rPr>
        <w:t xml:space="preserve"> преимущество </w:t>
      </w:r>
      <w:r w:rsidRPr="00F13DCC">
        <w:t>в отношении</w:t>
      </w:r>
      <w:r w:rsidRPr="00F13DCC">
        <w:rPr>
          <w:b/>
        </w:rPr>
        <w:t xml:space="preserve"> </w:t>
      </w:r>
      <w:r w:rsidRPr="00F13DCC">
        <w:t xml:space="preserve">товаров российского происхождения, </w:t>
      </w:r>
      <w:r w:rsidRPr="00F13DCC">
        <w:rPr>
          <w:bCs/>
        </w:rPr>
        <w:t xml:space="preserve">предусмотренное подпунктом "в" пункта 1 части 2 статьи 14 </w:t>
      </w:r>
      <w:r w:rsidRPr="00F13DCC">
        <w:t>Закона № 44-ФЗ, исключительно на товар российского происхождения, если Контракт предусматривает поставку товара российского происхождения.</w:t>
      </w:r>
      <w:r w:rsidRPr="009801EF">
        <w:t xml:space="preserve"> </w:t>
      </w:r>
    </w:p>
    <w:p w:rsidR="00AE2D0D" w:rsidRPr="008F6D0F" w:rsidRDefault="0084737D" w:rsidP="0077221E">
      <w:pPr>
        <w:autoSpaceDE w:val="0"/>
        <w:autoSpaceDN w:val="0"/>
        <w:adjustRightInd w:val="0"/>
        <w:ind w:firstLine="540"/>
        <w:jc w:val="center"/>
        <w:outlineLvl w:val="2"/>
        <w:rPr>
          <w:b/>
        </w:rPr>
      </w:pPr>
    </w:p>
    <w:p w:rsidR="00337D3D" w:rsidRPr="008F6D0F" w:rsidRDefault="00F9478B" w:rsidP="00337D3D">
      <w:pPr>
        <w:autoSpaceDE w:val="0"/>
        <w:autoSpaceDN w:val="0"/>
        <w:adjustRightInd w:val="0"/>
        <w:jc w:val="center"/>
        <w:outlineLvl w:val="2"/>
        <w:rPr>
          <w:b/>
          <w:color w:val="FFFFFF" w:themeColor="background1"/>
        </w:rPr>
      </w:pPr>
      <w:r w:rsidRPr="008F6D0F">
        <w:rPr>
          <w:b/>
        </w:rPr>
        <w:t>II. ЦЕНА КОНТРАКТА И ПОРЯДОК РАСЧЕТОВ</w:t>
      </w:r>
    </w:p>
    <w:p w:rsidR="007E6B21" w:rsidRPr="008F6D0F" w:rsidRDefault="0084737D" w:rsidP="00337D3D">
      <w:pPr>
        <w:autoSpaceDE w:val="0"/>
        <w:autoSpaceDN w:val="0"/>
        <w:adjustRightInd w:val="0"/>
        <w:jc w:val="center"/>
        <w:outlineLvl w:val="2"/>
        <w:rPr>
          <w:b/>
        </w:rPr>
      </w:pPr>
    </w:p>
    <w:p w:rsidR="00337D3D" w:rsidRPr="008F6D0F" w:rsidRDefault="00F9478B" w:rsidP="00337D3D">
      <w:pPr>
        <w:autoSpaceDE w:val="0"/>
        <w:autoSpaceDN w:val="0"/>
        <w:adjustRightInd w:val="0"/>
        <w:ind w:firstLine="708"/>
        <w:jc w:val="both"/>
        <w:rPr>
          <w:rFonts w:eastAsia="Calibri"/>
          <w:lang w:eastAsia="en-US"/>
        </w:rPr>
      </w:pPr>
      <w:r w:rsidRPr="00FB4005">
        <w:t>2.1.</w:t>
      </w:r>
      <w:r w:rsidRPr="00B53132">
        <w:t xml:space="preserve"> </w:t>
      </w:r>
      <w:bookmarkStart w:id="0" w:name="P57"/>
      <w:bookmarkStart w:id="1" w:name="P60"/>
      <w:bookmarkEnd w:id="0"/>
      <w:bookmarkEnd w:id="1"/>
      <w:r w:rsidRPr="0041383B">
        <w:t>Цена Контракта составляет _____________ (_______) рублей __ копеек, в том числе НДС - (__ процентов) ________ (______) рублей __ копеек/НДС не облагается в соответствии с налоговым законодательством Российской Федерации</w:t>
      </w:r>
      <w:r>
        <w:rPr>
          <w:rStyle w:val="af0"/>
        </w:rPr>
        <w:footnoteReference w:id="3"/>
      </w:r>
      <w:r w:rsidRPr="0041383B">
        <w:t>.</w:t>
      </w:r>
    </w:p>
    <w:p w:rsidR="00504EEE" w:rsidRPr="008F6D0F" w:rsidRDefault="00F9478B" w:rsidP="00337D3D">
      <w:pPr>
        <w:ind w:firstLine="709"/>
        <w:jc w:val="both"/>
        <w:rPr>
          <w:noProof/>
        </w:rPr>
      </w:pPr>
      <w:r w:rsidRPr="008F6D0F">
        <w:lastRenderedPageBreak/>
        <w:t xml:space="preserve">2.2. </w:t>
      </w:r>
      <w:r w:rsidRPr="008F6D0F">
        <w:rPr>
          <w:noProof/>
        </w:rPr>
        <w:t>Цена</w:t>
      </w:r>
      <w:r w:rsidRPr="00D31F1B">
        <w:rPr>
          <w:noProof/>
        </w:rPr>
        <w:t xml:space="preserve"> </w:t>
      </w:r>
      <w:r w:rsidRPr="008F6D0F">
        <w:rPr>
          <w:noProof/>
        </w:rPr>
        <w:t>Контракта</w:t>
      </w:r>
      <w:r w:rsidRPr="00D31F1B">
        <w:rPr>
          <w:noProof/>
        </w:rPr>
        <w:t xml:space="preserve"> </w:t>
      </w:r>
      <w:r w:rsidRPr="008F6D0F">
        <w:rPr>
          <w:noProof/>
        </w:rPr>
        <w:t>(цена единицы Товара) включает в себя: расходы Поставщика, связанные с исполнением обязательств по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373FC2" w:rsidRPr="004C66A0" w:rsidRDefault="00F9478B" w:rsidP="00373FC2">
      <w:pPr>
        <w:pStyle w:val="ConsPlusNormal"/>
        <w:ind w:firstLine="539"/>
        <w:jc w:val="both"/>
        <w:rPr>
          <w:rFonts w:ascii="Times New Roman" w:hAnsi="Times New Roman" w:cs="Times New Roman"/>
          <w:sz w:val="24"/>
          <w:szCs w:val="24"/>
        </w:rPr>
      </w:pPr>
      <w:r w:rsidRPr="004C66A0">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7" w:history="1">
        <w:r w:rsidRPr="004C66A0">
          <w:rPr>
            <w:rFonts w:ascii="Times New Roman" w:hAnsi="Times New Roman" w:cs="Times New Roman"/>
            <w:sz w:val="24"/>
            <w:szCs w:val="24"/>
          </w:rPr>
          <w:t>Законом</w:t>
        </w:r>
      </w:hyperlink>
      <w:r w:rsidRPr="004C66A0">
        <w:rPr>
          <w:rFonts w:ascii="Times New Roman" w:hAnsi="Times New Roman" w:cs="Times New Roman"/>
          <w:sz w:val="24"/>
          <w:szCs w:val="24"/>
        </w:rPr>
        <w:t xml:space="preserve"> № 44-ФЗ и настоящим Контрактом. </w:t>
      </w:r>
    </w:p>
    <w:p w:rsidR="00373FC2" w:rsidRPr="00FB4005" w:rsidRDefault="00F9478B" w:rsidP="00373FC2">
      <w:pPr>
        <w:pStyle w:val="ConsPlusNormal"/>
        <w:ind w:firstLine="539"/>
        <w:jc w:val="both"/>
        <w:rPr>
          <w:rFonts w:ascii="Times New Roman" w:hAnsi="Times New Roman" w:cs="Times New Roman"/>
          <w:sz w:val="24"/>
          <w:szCs w:val="24"/>
        </w:rPr>
      </w:pPr>
      <w:r w:rsidRPr="004C66A0">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8" w:history="1">
        <w:r w:rsidRPr="004C66A0">
          <w:rPr>
            <w:rFonts w:ascii="Times New Roman" w:hAnsi="Times New Roman" w:cs="Times New Roman"/>
            <w:sz w:val="24"/>
            <w:szCs w:val="24"/>
          </w:rPr>
          <w:t>ст. 34</w:t>
        </w:r>
      </w:hyperlink>
      <w:r w:rsidRPr="004C66A0">
        <w:rPr>
          <w:rFonts w:ascii="Times New Roman" w:hAnsi="Times New Roman" w:cs="Times New Roman"/>
          <w:sz w:val="24"/>
          <w:szCs w:val="24"/>
        </w:rPr>
        <w:t xml:space="preserve"> и </w:t>
      </w:r>
      <w:hyperlink r:id="rId9" w:history="1">
        <w:r w:rsidRPr="004C66A0">
          <w:rPr>
            <w:rFonts w:ascii="Times New Roman" w:hAnsi="Times New Roman" w:cs="Times New Roman"/>
            <w:sz w:val="24"/>
            <w:szCs w:val="24"/>
          </w:rPr>
          <w:t>95</w:t>
        </w:r>
      </w:hyperlink>
      <w:r w:rsidRPr="004C66A0">
        <w:rPr>
          <w:rFonts w:ascii="Times New Roman" w:hAnsi="Times New Roman" w:cs="Times New Roman"/>
          <w:sz w:val="24"/>
          <w:szCs w:val="24"/>
        </w:rPr>
        <w:t xml:space="preserve"> Закона № 44-ФЗ.</w:t>
      </w:r>
    </w:p>
    <w:p w:rsidR="0008011A" w:rsidRPr="008F6D0F" w:rsidRDefault="00F9478B" w:rsidP="00373FC2">
      <w:pPr>
        <w:ind w:firstLine="709"/>
        <w:jc w:val="both"/>
      </w:pPr>
      <w:r w:rsidRPr="00FB4005">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w:t>
      </w:r>
      <w:r w:rsidRPr="006708F7">
        <w:t>и иных условий Контракта.</w:t>
      </w:r>
    </w:p>
    <w:p w:rsidR="00D31F1B" w:rsidRPr="00E543D6" w:rsidRDefault="00D31F1B" w:rsidP="00D31F1B">
      <w:pPr>
        <w:ind w:firstLine="709"/>
        <w:jc w:val="both"/>
        <w:rPr>
          <w:b/>
        </w:rPr>
      </w:pPr>
      <w:r w:rsidRPr="00E543D6">
        <w:rPr>
          <w:b/>
        </w:rPr>
        <w:t>2.3. Источник финансирования контракта -  Федеральный бюджет</w:t>
      </w:r>
      <w:r>
        <w:rPr>
          <w:b/>
        </w:rPr>
        <w:t xml:space="preserve"> (КБК 177 0309 10401 90049 244)</w:t>
      </w:r>
      <w:r w:rsidRPr="00E543D6">
        <w:rPr>
          <w:b/>
        </w:rPr>
        <w:t>.</w:t>
      </w:r>
    </w:p>
    <w:p w:rsidR="00337D3D" w:rsidRPr="008F6D0F" w:rsidRDefault="00F9478B" w:rsidP="00B9224E">
      <w:pPr>
        <w:autoSpaceDE w:val="0"/>
        <w:autoSpaceDN w:val="0"/>
        <w:adjustRightInd w:val="0"/>
        <w:ind w:firstLine="709"/>
        <w:jc w:val="both"/>
        <w:rPr>
          <w:noProof/>
        </w:rPr>
      </w:pPr>
      <w:r w:rsidRPr="008F6D0F">
        <w:t xml:space="preserve">2.4. </w:t>
      </w:r>
      <w:r w:rsidRPr="008F6D0F">
        <w:rPr>
          <w:noProof/>
        </w:rPr>
        <w:t xml:space="preserve">Оплата каждой партии Товара, определенной в Заявке, производится Заказчиком на основании счета, предоставленного Поставщиком, в течение 7 рабочих дней со дня подписания Заказчиком </w:t>
      </w:r>
      <w:r w:rsidR="00A3006C">
        <w:rPr>
          <w:noProof/>
        </w:rPr>
        <w:t>УПД</w:t>
      </w:r>
    </w:p>
    <w:p w:rsidR="001426F4" w:rsidRPr="008F6D0F" w:rsidRDefault="00F9478B" w:rsidP="001426F4">
      <w:pPr>
        <w:pStyle w:val="ConsPlusNormal"/>
        <w:ind w:firstLine="709"/>
        <w:jc w:val="both"/>
        <w:rPr>
          <w:rFonts w:ascii="Times New Roman" w:hAnsi="Times New Roman" w:cs="Times New Roman"/>
          <w:sz w:val="24"/>
          <w:szCs w:val="24"/>
        </w:rPr>
      </w:pPr>
      <w:r w:rsidRPr="008F6D0F">
        <w:rPr>
          <w:rFonts w:ascii="Times New Roman" w:hAnsi="Times New Roman" w:cs="Times New Roman"/>
          <w:sz w:val="24"/>
          <w:szCs w:val="24"/>
        </w:rPr>
        <w:t xml:space="preserve">Форма Заявки установлена </w:t>
      </w:r>
      <w:hyperlink w:anchor="P465" w:history="1">
        <w:r w:rsidRPr="008F6D0F">
          <w:rPr>
            <w:rFonts w:ascii="Times New Roman" w:hAnsi="Times New Roman" w:cs="Times New Roman"/>
            <w:sz w:val="24"/>
            <w:szCs w:val="24"/>
          </w:rPr>
          <w:t xml:space="preserve">Приложением № </w:t>
        </w:r>
      </w:hyperlink>
      <w:r w:rsidRPr="008F6D0F">
        <w:rPr>
          <w:rFonts w:ascii="Times New Roman" w:hAnsi="Times New Roman" w:cs="Times New Roman"/>
          <w:sz w:val="24"/>
          <w:szCs w:val="24"/>
        </w:rPr>
        <w:t>3 к настоящему Контракту (далее - Заявка).</w:t>
      </w:r>
    </w:p>
    <w:p w:rsidR="00373FC2" w:rsidRPr="00FB4005" w:rsidRDefault="00F9478B" w:rsidP="00373FC2">
      <w:pPr>
        <w:pStyle w:val="ConsPlusNormal"/>
        <w:ind w:firstLine="709"/>
        <w:jc w:val="both"/>
        <w:rPr>
          <w:rFonts w:ascii="Times New Roman" w:hAnsi="Times New Roman" w:cs="Times New Roman"/>
          <w:sz w:val="24"/>
          <w:szCs w:val="24"/>
        </w:rPr>
      </w:pPr>
      <w:bookmarkStart w:id="2" w:name="P79"/>
      <w:bookmarkEnd w:id="2"/>
      <w:r w:rsidRPr="00FB4005">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05FE9" w:rsidRPr="008F6D0F" w:rsidRDefault="00F9478B" w:rsidP="00373FC2">
      <w:pPr>
        <w:pStyle w:val="ConsPlusNormal"/>
        <w:ind w:firstLine="708"/>
        <w:jc w:val="both"/>
        <w:rPr>
          <w:rFonts w:ascii="Times New Roman" w:hAnsi="Times New Roman" w:cs="Times New Roman"/>
          <w:sz w:val="24"/>
          <w:szCs w:val="24"/>
        </w:rPr>
      </w:pPr>
      <w:bookmarkStart w:id="3" w:name="P81"/>
      <w:bookmarkEnd w:id="3"/>
      <w:r w:rsidRPr="00FB400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77221E" w:rsidRPr="008F6D0F" w:rsidRDefault="0084737D" w:rsidP="00105FE9">
      <w:pPr>
        <w:ind w:firstLine="709"/>
        <w:jc w:val="both"/>
        <w:rPr>
          <w:bCs/>
        </w:rPr>
      </w:pPr>
    </w:p>
    <w:p w:rsidR="0077221E" w:rsidRPr="008F6D0F" w:rsidRDefault="00F9478B" w:rsidP="0077221E">
      <w:pPr>
        <w:pStyle w:val="ConsNormal"/>
        <w:tabs>
          <w:tab w:val="left" w:pos="709"/>
        </w:tabs>
        <w:ind w:firstLine="709"/>
        <w:jc w:val="center"/>
        <w:rPr>
          <w:rFonts w:ascii="Times New Roman" w:hAnsi="Times New Roman"/>
          <w:b/>
          <w:sz w:val="24"/>
          <w:szCs w:val="24"/>
        </w:rPr>
      </w:pPr>
      <w:r w:rsidRPr="008F6D0F">
        <w:rPr>
          <w:rFonts w:ascii="Times New Roman" w:hAnsi="Times New Roman"/>
          <w:b/>
          <w:sz w:val="24"/>
          <w:szCs w:val="24"/>
        </w:rPr>
        <w:t>III. ПОРЯДОК, СРОКИ И УСЛОВИЯ ПОСТАВКИ И ПРИЕМКИ ТОВАРА</w:t>
      </w:r>
    </w:p>
    <w:p w:rsidR="007E6B21" w:rsidRPr="008F6D0F" w:rsidRDefault="0084737D" w:rsidP="0077221E">
      <w:pPr>
        <w:pStyle w:val="ConsNormal"/>
        <w:tabs>
          <w:tab w:val="left" w:pos="709"/>
        </w:tabs>
        <w:ind w:firstLine="709"/>
        <w:jc w:val="center"/>
        <w:rPr>
          <w:rFonts w:ascii="Times New Roman" w:hAnsi="Times New Roman"/>
          <w:b/>
          <w:sz w:val="24"/>
          <w:szCs w:val="24"/>
        </w:rPr>
      </w:pPr>
    </w:p>
    <w:p w:rsidR="001426F4" w:rsidRPr="008F6D0F" w:rsidRDefault="00F9478B" w:rsidP="002305F8">
      <w:pPr>
        <w:pStyle w:val="ConsPlusNormal"/>
        <w:ind w:firstLine="708"/>
        <w:jc w:val="both"/>
        <w:rPr>
          <w:rFonts w:ascii="Times New Roman" w:hAnsi="Times New Roman" w:cs="Times New Roman"/>
          <w:sz w:val="24"/>
          <w:szCs w:val="24"/>
        </w:rPr>
      </w:pPr>
      <w:r w:rsidRPr="008F6D0F">
        <w:rPr>
          <w:rFonts w:ascii="Times New Roman" w:hAnsi="Times New Roman" w:cs="Times New Roman"/>
          <w:sz w:val="24"/>
          <w:szCs w:val="24"/>
        </w:rPr>
        <w:t xml:space="preserve">3.1. </w:t>
      </w:r>
      <w:r w:rsidRPr="008F6D0F">
        <w:rPr>
          <w:rFonts w:ascii="Times New Roman" w:hAnsi="Times New Roman" w:cs="Times New Roman"/>
          <w:noProof/>
          <w:sz w:val="24"/>
          <w:szCs w:val="24"/>
        </w:rPr>
        <w:t>Товар</w:t>
      </w:r>
      <w:r w:rsidRPr="00D31F1B">
        <w:rPr>
          <w:rFonts w:ascii="Times New Roman" w:hAnsi="Times New Roman" w:cs="Times New Roman"/>
          <w:noProof/>
          <w:sz w:val="24"/>
          <w:szCs w:val="24"/>
        </w:rPr>
        <w:t xml:space="preserve"> </w:t>
      </w:r>
      <w:r w:rsidRPr="008F6D0F">
        <w:rPr>
          <w:rFonts w:ascii="Times New Roman" w:hAnsi="Times New Roman" w:cs="Times New Roman"/>
          <w:noProof/>
          <w:sz w:val="24"/>
          <w:szCs w:val="24"/>
        </w:rPr>
        <w:t>Заказчику</w:t>
      </w:r>
      <w:r w:rsidRPr="00D31F1B">
        <w:rPr>
          <w:rFonts w:ascii="Times New Roman" w:hAnsi="Times New Roman" w:cs="Times New Roman"/>
          <w:noProof/>
          <w:sz w:val="24"/>
          <w:szCs w:val="24"/>
        </w:rPr>
        <w:t xml:space="preserve"> поставляется партиями в соответствии с условиями Контракта. Количество Товара в каждой партии определяется на основании Заявки Заказчика на поставку Товара. </w:t>
      </w:r>
    </w:p>
    <w:p w:rsidR="000B37EA" w:rsidRPr="00D31F1B" w:rsidRDefault="00F9478B" w:rsidP="002305F8">
      <w:pPr>
        <w:pStyle w:val="ConsPlusNormal"/>
        <w:ind w:firstLine="708"/>
        <w:jc w:val="both"/>
        <w:rPr>
          <w:rFonts w:ascii="Times New Roman" w:hAnsi="Times New Roman" w:cs="Times New Roman"/>
          <w:noProof/>
          <w:sz w:val="24"/>
          <w:szCs w:val="24"/>
        </w:rPr>
      </w:pPr>
      <w:r w:rsidRPr="00D31F1B">
        <w:rPr>
          <w:rFonts w:ascii="Times New Roman" w:hAnsi="Times New Roman" w:cs="Times New Roman"/>
          <w:noProof/>
          <w:sz w:val="24"/>
          <w:szCs w:val="24"/>
        </w:rPr>
        <w:t>Заявка направляется Заказчиком не позднее чем за 1 (один) календарный день до предполагаемой поставки Товара.</w:t>
      </w:r>
    </w:p>
    <w:p w:rsidR="001426F4" w:rsidRPr="008F6D0F" w:rsidRDefault="00F9478B" w:rsidP="002305F8">
      <w:pPr>
        <w:pStyle w:val="ConsPlusNormal"/>
        <w:ind w:firstLine="708"/>
        <w:jc w:val="both"/>
        <w:rPr>
          <w:rFonts w:ascii="Times New Roman" w:hAnsi="Times New Roman" w:cs="Times New Roman"/>
          <w:sz w:val="24"/>
          <w:szCs w:val="24"/>
        </w:rPr>
      </w:pPr>
      <w:r w:rsidRPr="00D31F1B">
        <w:rPr>
          <w:rFonts w:ascii="Times New Roman" w:hAnsi="Times New Roman" w:cs="Times New Roman"/>
          <w:noProof/>
          <w:sz w:val="24"/>
          <w:szCs w:val="24"/>
        </w:rPr>
        <w:t>Поставка Товара по Заявкам осуществляется в течение 1 календарного дня со дня отправки Заявки Заказчиком</w:t>
      </w:r>
      <w:r w:rsidRPr="008F6D0F">
        <w:rPr>
          <w:rFonts w:ascii="Times New Roman" w:hAnsi="Times New Roman" w:cs="Times New Roman"/>
          <w:sz w:val="24"/>
          <w:szCs w:val="24"/>
        </w:rPr>
        <w:t>.</w:t>
      </w:r>
    </w:p>
    <w:p w:rsidR="00F13DCC" w:rsidRPr="00D31F1B" w:rsidRDefault="00F9478B" w:rsidP="00F13DCC">
      <w:pPr>
        <w:ind w:firstLine="709"/>
        <w:jc w:val="both"/>
      </w:pPr>
      <w:r w:rsidRPr="002A001B">
        <w:rPr>
          <w:color w:val="000000" w:themeColor="text1"/>
        </w:rPr>
        <w:t xml:space="preserve">3.1.1. Дата начала исполнения контракта: с даты заключения контракта. </w:t>
      </w:r>
    </w:p>
    <w:p w:rsidR="000B37EA" w:rsidRPr="00A3006C" w:rsidRDefault="00F9478B" w:rsidP="00F13DCC">
      <w:pPr>
        <w:tabs>
          <w:tab w:val="left" w:pos="709"/>
        </w:tabs>
        <w:autoSpaceDE w:val="0"/>
        <w:autoSpaceDN w:val="0"/>
        <w:adjustRightInd w:val="0"/>
        <w:ind w:firstLine="709"/>
        <w:jc w:val="both"/>
      </w:pPr>
      <w:r w:rsidRPr="002A001B">
        <w:t xml:space="preserve">Дата окончания исполнения контракта: </w:t>
      </w:r>
      <w:r w:rsidR="00A3006C">
        <w:t>30</w:t>
      </w:r>
      <w:r w:rsidRPr="002A001B">
        <w:t>.12.202</w:t>
      </w:r>
      <w:r w:rsidR="00A3006C">
        <w:t>6</w:t>
      </w:r>
      <w:r w:rsidRPr="002A001B">
        <w:t>.</w:t>
      </w:r>
    </w:p>
    <w:p w:rsidR="00373FC2" w:rsidRDefault="00F9478B" w:rsidP="00F13DCC">
      <w:pPr>
        <w:tabs>
          <w:tab w:val="left" w:pos="709"/>
        </w:tabs>
        <w:autoSpaceDE w:val="0"/>
        <w:autoSpaceDN w:val="0"/>
        <w:adjustRightInd w:val="0"/>
        <w:ind w:firstLine="709"/>
        <w:jc w:val="both"/>
      </w:pPr>
      <w:r w:rsidRPr="00B23300">
        <w:t>Заявка направляется Заказчиком в пределах срока, установле</w:t>
      </w:r>
      <w:r w:rsidRPr="00977552">
        <w:t xml:space="preserve">нного </w:t>
      </w:r>
      <w:hyperlink w:anchor="P275" w:history="1">
        <w:r w:rsidRPr="00977552">
          <w:t>пунктом 11.1</w:t>
        </w:r>
      </w:hyperlink>
      <w:r w:rsidRPr="00977552">
        <w:t xml:space="preserve"> настоящего Контракта.</w:t>
      </w:r>
    </w:p>
    <w:p w:rsidR="002305F8" w:rsidRPr="008F6D0F" w:rsidRDefault="00F9478B" w:rsidP="00373FC2">
      <w:pPr>
        <w:pStyle w:val="ConsPlusNormal"/>
        <w:ind w:firstLine="708"/>
        <w:jc w:val="both"/>
        <w:rPr>
          <w:rFonts w:ascii="Times New Roman" w:hAnsi="Times New Roman" w:cs="Times New Roman"/>
          <w:sz w:val="24"/>
          <w:szCs w:val="24"/>
        </w:rPr>
      </w:pPr>
      <w:r w:rsidRPr="00780258">
        <w:rPr>
          <w:rFonts w:ascii="Times New Roman" w:hAnsi="Times New Roman" w:cs="Times New Roman"/>
          <w:sz w:val="24"/>
          <w:szCs w:val="24"/>
        </w:rPr>
        <w:t>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85774B" w:rsidRPr="008F6D0F" w:rsidRDefault="00F9478B" w:rsidP="0085774B">
      <w:pPr>
        <w:pStyle w:val="ConsPlusNormal"/>
        <w:ind w:firstLine="540"/>
        <w:jc w:val="both"/>
        <w:rPr>
          <w:rFonts w:ascii="Times New Roman" w:hAnsi="Times New Roman" w:cs="Times New Roman"/>
          <w:sz w:val="24"/>
          <w:szCs w:val="24"/>
        </w:rPr>
      </w:pPr>
      <w:r w:rsidRPr="008F6D0F">
        <w:rPr>
          <w:rFonts w:ascii="Times New Roman" w:hAnsi="Times New Roman" w:cs="Times New Roman"/>
          <w:sz w:val="24"/>
          <w:szCs w:val="24"/>
        </w:rPr>
        <w:t xml:space="preserve"> </w:t>
      </w:r>
      <w:r w:rsidRPr="008F6D0F">
        <w:rPr>
          <w:rFonts w:ascii="Times New Roman" w:hAnsi="Times New Roman" w:cs="Times New Roman"/>
          <w:sz w:val="24"/>
          <w:szCs w:val="24"/>
        </w:rPr>
        <w:tab/>
        <w:t xml:space="preserve">3.2. Поставка Товара по Заявке осуществляется Поставщиком по адресу: </w:t>
      </w:r>
      <w:r w:rsidRPr="002A001B">
        <w:rPr>
          <w:rFonts w:ascii="Times New Roman" w:hAnsi="Times New Roman" w:cs="Times New Roman"/>
          <w:color w:val="000000" w:themeColor="text1"/>
          <w:sz w:val="24"/>
          <w:szCs w:val="24"/>
        </w:rPr>
        <w:t xml:space="preserve">Российская Федерация, </w:t>
      </w:r>
      <w:r w:rsidRPr="002A001B">
        <w:rPr>
          <w:rFonts w:ascii="Times New Roman" w:hAnsi="Times New Roman" w:cs="Times New Roman"/>
          <w:noProof/>
          <w:sz w:val="24"/>
          <w:szCs w:val="24"/>
        </w:rPr>
        <w:t>Хабаровский</w:t>
      </w:r>
      <w:r w:rsidRPr="00D31F1B">
        <w:rPr>
          <w:rFonts w:ascii="Times New Roman" w:hAnsi="Times New Roman" w:cs="Times New Roman"/>
          <w:noProof/>
          <w:sz w:val="24"/>
          <w:szCs w:val="24"/>
        </w:rPr>
        <w:t xml:space="preserve"> </w:t>
      </w:r>
      <w:r w:rsidRPr="002A001B">
        <w:rPr>
          <w:rFonts w:ascii="Times New Roman" w:hAnsi="Times New Roman" w:cs="Times New Roman"/>
          <w:noProof/>
          <w:sz w:val="24"/>
          <w:szCs w:val="24"/>
        </w:rPr>
        <w:t>Край, г</w:t>
      </w:r>
      <w:r w:rsidRPr="00D31F1B">
        <w:rPr>
          <w:rFonts w:ascii="Times New Roman" w:hAnsi="Times New Roman" w:cs="Times New Roman"/>
          <w:noProof/>
          <w:sz w:val="24"/>
          <w:szCs w:val="24"/>
        </w:rPr>
        <w:t>.</w:t>
      </w:r>
      <w:r w:rsidRPr="002A001B">
        <w:rPr>
          <w:rFonts w:ascii="Times New Roman" w:hAnsi="Times New Roman" w:cs="Times New Roman"/>
          <w:noProof/>
          <w:sz w:val="24"/>
          <w:szCs w:val="24"/>
        </w:rPr>
        <w:t xml:space="preserve"> </w:t>
      </w:r>
      <w:r w:rsidRPr="00D31F1B">
        <w:rPr>
          <w:rFonts w:ascii="Times New Roman" w:hAnsi="Times New Roman" w:cs="Times New Roman"/>
          <w:noProof/>
          <w:sz w:val="24"/>
          <w:szCs w:val="24"/>
        </w:rPr>
        <w:t>Хабаровск</w:t>
      </w:r>
      <w:r w:rsidRPr="002A001B">
        <w:rPr>
          <w:rFonts w:ascii="Times New Roman" w:hAnsi="Times New Roman" w:cs="Times New Roman"/>
          <w:noProof/>
          <w:sz w:val="24"/>
          <w:szCs w:val="24"/>
        </w:rPr>
        <w:t>,</w:t>
      </w:r>
      <w:r w:rsidRPr="00D31F1B">
        <w:rPr>
          <w:rFonts w:ascii="Times New Roman" w:hAnsi="Times New Roman" w:cs="Times New Roman"/>
          <w:sz w:val="24"/>
          <w:szCs w:val="24"/>
        </w:rPr>
        <w:t xml:space="preserve"> </w:t>
      </w:r>
      <w:r w:rsidR="00D31F1B">
        <w:rPr>
          <w:rFonts w:ascii="Times New Roman" w:hAnsi="Times New Roman" w:cs="Times New Roman"/>
          <w:sz w:val="24"/>
          <w:szCs w:val="24"/>
        </w:rPr>
        <w:t>Матвеевское шоссе, 52А.</w:t>
      </w:r>
    </w:p>
    <w:p w:rsidR="00373FC2" w:rsidRPr="00EE074B" w:rsidRDefault="00F9478B" w:rsidP="00373FC2">
      <w:pPr>
        <w:pStyle w:val="ConsPlusNormal"/>
        <w:ind w:firstLine="567"/>
        <w:jc w:val="both"/>
        <w:rPr>
          <w:rFonts w:ascii="Times New Roman" w:hAnsi="Times New Roman" w:cs="Times New Roman"/>
          <w:iCs/>
          <w:sz w:val="24"/>
        </w:rPr>
      </w:pPr>
      <w:r>
        <w:rPr>
          <w:rFonts w:ascii="Times New Roman" w:hAnsi="Times New Roman" w:cs="Times New Roman"/>
          <w:sz w:val="24"/>
          <w:szCs w:val="24"/>
        </w:rPr>
        <w:t>3</w:t>
      </w:r>
      <w:r w:rsidRPr="00FB4005">
        <w:rPr>
          <w:rFonts w:ascii="Times New Roman" w:hAnsi="Times New Roman" w:cs="Times New Roman"/>
          <w:sz w:val="24"/>
          <w:szCs w:val="24"/>
        </w:rPr>
        <w:t xml:space="preserve">.3. </w:t>
      </w:r>
      <w:r w:rsidRPr="0049371A">
        <w:rPr>
          <w:rFonts w:ascii="Times New Roman" w:hAnsi="Times New Roman" w:cs="Times New Roman"/>
          <w:sz w:val="24"/>
          <w:szCs w:val="24"/>
        </w:rPr>
        <w:t xml:space="preserve">При поставке Товара Поставщик </w:t>
      </w:r>
      <w:r w:rsidRPr="0049371A">
        <w:rPr>
          <w:rFonts w:ascii="Times New Roman" w:hAnsi="Times New Roman" w:cs="Times New Roman"/>
          <w:iCs/>
          <w:sz w:val="24"/>
        </w:rPr>
        <w:t xml:space="preserve">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w:t>
      </w:r>
      <w:r w:rsidR="00A3006C">
        <w:rPr>
          <w:rFonts w:ascii="Times New Roman" w:hAnsi="Times New Roman" w:cs="Times New Roman"/>
          <w:iCs/>
          <w:sz w:val="24"/>
        </w:rPr>
        <w:t xml:space="preserve">УПД </w:t>
      </w:r>
      <w:r w:rsidR="00A3006C" w:rsidRPr="00D31F1B">
        <w:rPr>
          <w:rFonts w:ascii="Times New Roman" w:hAnsi="Times New Roman" w:cs="Times New Roman"/>
          <w:noProof/>
          <w:sz w:val="24"/>
          <w:szCs w:val="24"/>
        </w:rPr>
        <w:t>(</w:t>
      </w:r>
      <w:r w:rsidR="00A3006C">
        <w:rPr>
          <w:rFonts w:ascii="Times New Roman" w:hAnsi="Times New Roman" w:cs="Times New Roman"/>
          <w:iCs/>
          <w:sz w:val="24"/>
        </w:rPr>
        <w:t>УПД</w:t>
      </w:r>
      <w:r w:rsidR="00A3006C" w:rsidRPr="00D31F1B">
        <w:rPr>
          <w:rFonts w:ascii="Times New Roman" w:hAnsi="Times New Roman" w:cs="Times New Roman"/>
          <w:noProof/>
          <w:sz w:val="24"/>
          <w:szCs w:val="24"/>
        </w:rPr>
        <w:t>)</w:t>
      </w:r>
      <w:r w:rsidRPr="00EE074B">
        <w:rPr>
          <w:rFonts w:ascii="Times New Roman" w:hAnsi="Times New Roman" w:cs="Times New Roman"/>
          <w:iCs/>
          <w:sz w:val="24"/>
        </w:rPr>
        <w:t>, содержащий сведения в соответствии с требованиями законодательства РФ.</w:t>
      </w:r>
    </w:p>
    <w:p w:rsidR="00373FC2" w:rsidRPr="00BD27D4" w:rsidRDefault="00A3006C" w:rsidP="00373FC2">
      <w:pPr>
        <w:pStyle w:val="ConsPlusNormal"/>
        <w:ind w:firstLine="709"/>
        <w:jc w:val="both"/>
        <w:rPr>
          <w:rFonts w:ascii="Times New Roman" w:hAnsi="Times New Roman" w:cs="Times New Roman"/>
          <w:iCs/>
          <w:sz w:val="24"/>
        </w:rPr>
      </w:pPr>
      <w:r>
        <w:rPr>
          <w:rFonts w:ascii="Times New Roman" w:hAnsi="Times New Roman" w:cs="Times New Roman"/>
          <w:iCs/>
          <w:sz w:val="24"/>
        </w:rPr>
        <w:t>УПД</w:t>
      </w:r>
      <w:r w:rsidR="00F9478B" w:rsidRPr="0049371A">
        <w:rPr>
          <w:rFonts w:ascii="Times New Roman" w:hAnsi="Times New Roman" w:cs="Times New Roman"/>
          <w:iCs/>
          <w:sz w:val="24"/>
        </w:rPr>
        <w:t xml:space="preserve">,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w:t>
      </w:r>
      <w:r>
        <w:rPr>
          <w:rFonts w:ascii="Times New Roman" w:hAnsi="Times New Roman" w:cs="Times New Roman"/>
          <w:iCs/>
          <w:sz w:val="24"/>
        </w:rPr>
        <w:t>УПД</w:t>
      </w:r>
      <w:r w:rsidR="00F9478B" w:rsidRPr="0049371A">
        <w:rPr>
          <w:rFonts w:ascii="Times New Roman" w:hAnsi="Times New Roman" w:cs="Times New Roman"/>
          <w:iCs/>
          <w:sz w:val="24"/>
        </w:rPr>
        <w:t xml:space="preserve">, подписанного Поставщиком, считается дата размещения в соответствии с настоящим пунктом Контракта </w:t>
      </w:r>
      <w:r>
        <w:rPr>
          <w:rFonts w:ascii="Times New Roman" w:hAnsi="Times New Roman" w:cs="Times New Roman"/>
          <w:iCs/>
          <w:sz w:val="24"/>
        </w:rPr>
        <w:t>УПД</w:t>
      </w:r>
      <w:r w:rsidR="00F9478B" w:rsidRPr="0049371A">
        <w:rPr>
          <w:rFonts w:ascii="Times New Roman" w:hAnsi="Times New Roman" w:cs="Times New Roman"/>
          <w:iCs/>
          <w:sz w:val="24"/>
        </w:rPr>
        <w:t xml:space="preserve"> в единой информационной </w:t>
      </w:r>
      <w:r w:rsidR="00F9478B" w:rsidRPr="0049371A">
        <w:rPr>
          <w:rFonts w:ascii="Times New Roman" w:hAnsi="Times New Roman" w:cs="Times New Roman"/>
          <w:iCs/>
          <w:sz w:val="24"/>
        </w:rPr>
        <w:lastRenderedPageBreak/>
        <w:t>системе в соответствии с часовой зоной, в которой расположен Заказчик.</w:t>
      </w:r>
    </w:p>
    <w:p w:rsidR="00373FC2" w:rsidRDefault="00F9478B" w:rsidP="00373FC2">
      <w:pPr>
        <w:pStyle w:val="ConsPlusNormal"/>
        <w:ind w:firstLine="539"/>
        <w:jc w:val="both"/>
        <w:rPr>
          <w:rFonts w:ascii="Times New Roman" w:hAnsi="Times New Roman" w:cs="Times New Roman"/>
          <w:sz w:val="24"/>
          <w:szCs w:val="24"/>
        </w:rPr>
      </w:pPr>
      <w:r w:rsidRPr="00FB322C">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10" w:history="1">
        <w:r w:rsidRPr="00FB322C">
          <w:rPr>
            <w:rFonts w:ascii="Times New Roman" w:hAnsi="Times New Roman" w:cs="Times New Roman"/>
            <w:sz w:val="24"/>
            <w:szCs w:val="24"/>
          </w:rPr>
          <w:t>форме № ТОРГ-12</w:t>
        </w:r>
      </w:hyperlink>
      <w:r w:rsidRPr="00FB322C">
        <w:rPr>
          <w:rFonts w:ascii="Times New Roman" w:hAnsi="Times New Roman" w:cs="Times New Roman"/>
          <w:sz w:val="24"/>
          <w:szCs w:val="24"/>
        </w:rPr>
        <w:t xml:space="preserve"> в 2 (двух) экземплярах (по 1 (одному) экземпляру для каждой из Сторон) и счет или счет-фактуру в соответствии с налоговым законодательством Российской Федерации</w:t>
      </w:r>
      <w:r>
        <w:rPr>
          <w:rStyle w:val="af0"/>
          <w:rFonts w:ascii="Times New Roman" w:hAnsi="Times New Roman" w:cs="Times New Roman"/>
          <w:sz w:val="24"/>
          <w:szCs w:val="24"/>
        </w:rPr>
        <w:footnoteReference w:id="4"/>
      </w:r>
      <w:r w:rsidRPr="00FB322C">
        <w:rPr>
          <w:rFonts w:ascii="Times New Roman" w:hAnsi="Times New Roman" w:cs="Times New Roman"/>
          <w:sz w:val="24"/>
          <w:szCs w:val="24"/>
        </w:rPr>
        <w:t>.</w:t>
      </w:r>
    </w:p>
    <w:p w:rsidR="00373FC2" w:rsidRPr="00444E20" w:rsidRDefault="00F9478B" w:rsidP="00373FC2">
      <w:pPr>
        <w:pStyle w:val="ConsPlusNormal"/>
        <w:ind w:firstLine="539"/>
        <w:jc w:val="both"/>
        <w:rPr>
          <w:rFonts w:ascii="Times New Roman" w:hAnsi="Times New Roman" w:cs="Times New Roman"/>
          <w:color w:val="00B050"/>
          <w:sz w:val="24"/>
          <w:szCs w:val="24"/>
        </w:rPr>
      </w:pPr>
      <w:r w:rsidRPr="00A5364D">
        <w:rPr>
          <w:rFonts w:ascii="Times New Roman" w:hAnsi="Times New Roman" w:cs="Times New Roman"/>
          <w:sz w:val="24"/>
          <w:szCs w:val="24"/>
        </w:rPr>
        <w:t>В день доставки Товара Заказчик осу</w:t>
      </w:r>
      <w:r w:rsidRPr="00FB4005">
        <w:rPr>
          <w:rFonts w:ascii="Times New Roman" w:hAnsi="Times New Roman" w:cs="Times New Roman"/>
          <w:sz w:val="24"/>
          <w:szCs w:val="24"/>
        </w:rPr>
        <w:t>ществляет приемку Товара по количеству упако</w:t>
      </w:r>
      <w:r>
        <w:rPr>
          <w:rFonts w:ascii="Times New Roman" w:hAnsi="Times New Roman" w:cs="Times New Roman"/>
          <w:sz w:val="24"/>
          <w:szCs w:val="24"/>
        </w:rPr>
        <w:t>вок Товара, комплекту, явным видимым повреждениям упаковки и качеству Товара.</w:t>
      </w:r>
    </w:p>
    <w:p w:rsidR="00373FC2" w:rsidRPr="00375A86" w:rsidRDefault="00F9478B" w:rsidP="00373FC2">
      <w:pPr>
        <w:autoSpaceDE w:val="0"/>
        <w:autoSpaceDN w:val="0"/>
        <w:adjustRightInd w:val="0"/>
        <w:ind w:firstLine="540"/>
        <w:jc w:val="both"/>
      </w:pPr>
      <w: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w:t>
      </w:r>
      <w:r w:rsidRPr="00375A86">
        <w:t xml:space="preserve">ветствии с </w:t>
      </w:r>
      <w:hyperlink r:id="rId11" w:history="1">
        <w:r w:rsidRPr="00375A86">
          <w:t>Законом</w:t>
        </w:r>
      </w:hyperlink>
      <w:r w:rsidRPr="00375A86">
        <w:t xml:space="preserve"> № 44-ФЗ.</w:t>
      </w:r>
    </w:p>
    <w:p w:rsidR="00373FC2" w:rsidRPr="00574348" w:rsidRDefault="00F9478B" w:rsidP="00373FC2">
      <w:pPr>
        <w:pStyle w:val="ConsPlusNormal"/>
        <w:ind w:firstLine="539"/>
        <w:jc w:val="both"/>
        <w:rPr>
          <w:rFonts w:ascii="Times New Roman" w:hAnsi="Times New Roman" w:cs="Times New Roman"/>
          <w:sz w:val="24"/>
          <w:szCs w:val="24"/>
        </w:rPr>
      </w:pPr>
      <w:r w:rsidRPr="00574348">
        <w:rPr>
          <w:rFonts w:ascii="Times New Roman" w:hAnsi="Times New Roman" w:cs="Times New Roman"/>
          <w:sz w:val="24"/>
          <w:szCs w:val="24"/>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2" w:history="1">
        <w:r w:rsidRPr="00574348">
          <w:rPr>
            <w:rFonts w:ascii="Times New Roman" w:hAnsi="Times New Roman" w:cs="Times New Roman"/>
            <w:sz w:val="24"/>
            <w:szCs w:val="24"/>
          </w:rPr>
          <w:t>Законом</w:t>
        </w:r>
      </w:hyperlink>
      <w:r w:rsidRPr="00574348">
        <w:rPr>
          <w:rFonts w:ascii="Times New Roman" w:hAnsi="Times New Roman" w:cs="Times New Roman"/>
          <w:sz w:val="24"/>
          <w:szCs w:val="24"/>
        </w:rPr>
        <w:t xml:space="preserve"> № 44-ФЗ в течение срока действия Контракта, указанного в </w:t>
      </w:r>
      <w:hyperlink w:anchor="P275" w:history="1">
        <w:r w:rsidRPr="00574348">
          <w:rPr>
            <w:rFonts w:ascii="Times New Roman" w:hAnsi="Times New Roman" w:cs="Times New Roman"/>
            <w:sz w:val="24"/>
            <w:szCs w:val="24"/>
          </w:rPr>
          <w:t>пункте 11.1</w:t>
        </w:r>
      </w:hyperlink>
      <w:r w:rsidRPr="00574348">
        <w:rPr>
          <w:rFonts w:ascii="Times New Roman" w:hAnsi="Times New Roman" w:cs="Times New Roman"/>
          <w:sz w:val="24"/>
          <w:szCs w:val="24"/>
        </w:rPr>
        <w:t xml:space="preserve"> настоящего Контракта, проводятся исследования</w:t>
      </w:r>
      <w:r>
        <w:rPr>
          <w:rStyle w:val="af0"/>
          <w:rFonts w:ascii="Times New Roman" w:hAnsi="Times New Roman" w:cs="Times New Roman"/>
          <w:sz w:val="24"/>
          <w:szCs w:val="24"/>
        </w:rPr>
        <w:footnoteReference w:id="5"/>
      </w:r>
      <w:r w:rsidRPr="00574348">
        <w:rPr>
          <w:rFonts w:ascii="Times New Roman" w:hAnsi="Times New Roman" w:cs="Times New Roman"/>
          <w:sz w:val="24"/>
          <w:szCs w:val="24"/>
        </w:rPr>
        <w:t xml:space="preserve"> Товара на предмет качества и безопасности, в том числе фальсификации Товара</w:t>
      </w:r>
      <w:r>
        <w:rPr>
          <w:rStyle w:val="af0"/>
          <w:rFonts w:ascii="Times New Roman" w:hAnsi="Times New Roman" w:cs="Times New Roman"/>
          <w:sz w:val="24"/>
          <w:szCs w:val="24"/>
        </w:rPr>
        <w:footnoteReference w:id="6"/>
      </w:r>
      <w:r w:rsidRPr="00574348">
        <w:rPr>
          <w:rFonts w:ascii="Times New Roman" w:hAnsi="Times New Roman" w:cs="Times New Roman"/>
          <w:sz w:val="24"/>
          <w:szCs w:val="24"/>
        </w:rPr>
        <w:t>.</w:t>
      </w:r>
    </w:p>
    <w:p w:rsidR="00373FC2" w:rsidRPr="00FB4005" w:rsidRDefault="00F9478B" w:rsidP="00373FC2">
      <w:pPr>
        <w:pStyle w:val="ConsPlusNormal"/>
        <w:ind w:firstLine="539"/>
        <w:jc w:val="both"/>
        <w:rPr>
          <w:rFonts w:ascii="Times New Roman" w:hAnsi="Times New Roman" w:cs="Times New Roman"/>
          <w:sz w:val="24"/>
          <w:szCs w:val="24"/>
        </w:rPr>
      </w:pPr>
      <w:r w:rsidRPr="00574348">
        <w:rPr>
          <w:rFonts w:ascii="Times New Roman" w:hAnsi="Times New Roman" w:cs="Times New Roman"/>
          <w:sz w:val="24"/>
          <w:szCs w:val="24"/>
        </w:rPr>
        <w:t>Заказчик вправе для проведения экспертизы Товара осуществлять выборочную проверку качества и безопасности Товара до 10 пр</w:t>
      </w:r>
      <w:r w:rsidRPr="00FB4005">
        <w:rPr>
          <w:rFonts w:ascii="Times New Roman" w:hAnsi="Times New Roman" w:cs="Times New Roman"/>
          <w:sz w:val="24"/>
          <w:szCs w:val="24"/>
        </w:rPr>
        <w:t xml:space="preserve">оцентов от количества партии каждого наименования Товара для подтверждения его соответствия условиям настоящего Контракта </w:t>
      </w:r>
      <w:r w:rsidRPr="00695B31">
        <w:rPr>
          <w:rFonts w:ascii="Times New Roman" w:hAnsi="Times New Roman" w:cs="Times New Roman"/>
          <w:sz w:val="24"/>
          <w:szCs w:val="24"/>
        </w:rPr>
        <w:t>на складе Поставщика до отгрузки Товара.</w:t>
      </w:r>
    </w:p>
    <w:p w:rsidR="00373FC2" w:rsidRPr="00FB4005" w:rsidRDefault="00F9478B" w:rsidP="00373FC2">
      <w:pPr>
        <w:pStyle w:val="ConsPlusNormal"/>
        <w:ind w:firstLine="539"/>
        <w:jc w:val="both"/>
        <w:rPr>
          <w:rFonts w:ascii="Times New Roman" w:hAnsi="Times New Roman" w:cs="Times New Roman"/>
          <w:sz w:val="24"/>
          <w:szCs w:val="24"/>
        </w:rPr>
      </w:pPr>
      <w:r w:rsidRPr="00FB4005">
        <w:rPr>
          <w:rFonts w:ascii="Times New Roman" w:hAnsi="Times New Roman" w:cs="Times New Roman"/>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373FC2" w:rsidRPr="008400C0" w:rsidRDefault="00F9478B" w:rsidP="00373FC2">
      <w:pPr>
        <w:pStyle w:val="ConsPlusNormal"/>
        <w:ind w:firstLine="539"/>
        <w:jc w:val="both"/>
        <w:rPr>
          <w:rFonts w:ascii="Times New Roman" w:hAnsi="Times New Roman" w:cs="Times New Roman"/>
          <w:color w:val="00B050"/>
          <w:sz w:val="24"/>
          <w:szCs w:val="24"/>
        </w:rPr>
      </w:pPr>
      <w:r w:rsidRPr="00FB4005">
        <w:rPr>
          <w:rFonts w:ascii="Times New Roman" w:hAnsi="Times New Roman" w:cs="Times New Roman"/>
          <w:sz w:val="24"/>
          <w:szCs w:val="24"/>
        </w:rPr>
        <w:t>Товар на период проведения экспертизы находится у Зака</w:t>
      </w:r>
      <w:r>
        <w:rPr>
          <w:rFonts w:ascii="Times New Roman" w:hAnsi="Times New Roman" w:cs="Times New Roman"/>
          <w:sz w:val="24"/>
          <w:szCs w:val="24"/>
        </w:rPr>
        <w:t>зчика на ответственном хранении.</w:t>
      </w:r>
    </w:p>
    <w:p w:rsidR="00373FC2" w:rsidRPr="00FB4005" w:rsidRDefault="00F9478B" w:rsidP="00373FC2">
      <w:pPr>
        <w:pStyle w:val="ConsPlusNormal"/>
        <w:ind w:firstLine="539"/>
        <w:jc w:val="both"/>
        <w:rPr>
          <w:rFonts w:ascii="Times New Roman" w:hAnsi="Times New Roman" w:cs="Times New Roman"/>
          <w:sz w:val="24"/>
          <w:szCs w:val="24"/>
        </w:rPr>
      </w:pPr>
      <w:r w:rsidRPr="00FB4005">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373FC2" w:rsidRPr="00FB4005" w:rsidRDefault="00F9478B" w:rsidP="00373FC2">
      <w:pPr>
        <w:pStyle w:val="ConsPlusNormal"/>
        <w:ind w:firstLine="539"/>
        <w:jc w:val="both"/>
        <w:rPr>
          <w:rFonts w:ascii="Times New Roman" w:hAnsi="Times New Roman" w:cs="Times New Roman"/>
          <w:sz w:val="24"/>
          <w:szCs w:val="24"/>
        </w:rPr>
      </w:pPr>
      <w:r w:rsidRPr="00FB4005">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373FC2" w:rsidRDefault="00F9478B" w:rsidP="00373FC2">
      <w:pPr>
        <w:pStyle w:val="ConsPlusNormal"/>
        <w:ind w:firstLine="539"/>
        <w:jc w:val="both"/>
        <w:rPr>
          <w:rFonts w:ascii="Times New Roman" w:hAnsi="Times New Roman" w:cs="Times New Roman"/>
          <w:sz w:val="24"/>
          <w:szCs w:val="24"/>
        </w:rPr>
      </w:pPr>
      <w:r w:rsidRPr="00FB4005">
        <w:rPr>
          <w:rFonts w:ascii="Times New Roman" w:hAnsi="Times New Roman" w:cs="Times New Roman"/>
          <w:sz w:val="24"/>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373FC2" w:rsidRPr="00FB4005" w:rsidRDefault="00F9478B" w:rsidP="00373FC2">
      <w:pPr>
        <w:pStyle w:val="ConsPlusNormal"/>
        <w:ind w:firstLine="708"/>
        <w:jc w:val="both"/>
        <w:rPr>
          <w:rFonts w:ascii="Times New Roman" w:hAnsi="Times New Roman" w:cs="Times New Roman"/>
          <w:sz w:val="24"/>
          <w:szCs w:val="24"/>
        </w:rPr>
      </w:pPr>
      <w:r w:rsidRPr="007E4960">
        <w:rPr>
          <w:rFonts w:ascii="Times New Roman" w:hAnsi="Times New Roman" w:cs="Times New Roman"/>
          <w:sz w:val="24"/>
          <w:szCs w:val="24"/>
        </w:rPr>
        <w:t xml:space="preserve">При отсутствии у Заказчика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в течение </w:t>
      </w:r>
      <w:r w:rsidRPr="00B56805">
        <w:rPr>
          <w:rFonts w:ascii="Times New Roman" w:hAnsi="Times New Roman" w:cs="Times New Roman"/>
          <w:sz w:val="24"/>
          <w:szCs w:val="24"/>
        </w:rPr>
        <w:t>20 (двадцати) дней, с</w:t>
      </w:r>
      <w:r w:rsidRPr="007E4960">
        <w:rPr>
          <w:rFonts w:ascii="Times New Roman" w:hAnsi="Times New Roman" w:cs="Times New Roman"/>
          <w:sz w:val="24"/>
          <w:szCs w:val="24"/>
        </w:rPr>
        <w:t xml:space="preserve">ледующих за </w:t>
      </w:r>
      <w:r w:rsidRPr="007E4960">
        <w:rPr>
          <w:rFonts w:ascii="Times New Roman" w:hAnsi="Times New Roman" w:cs="Times New Roman"/>
          <w:iCs/>
          <w:sz w:val="24"/>
          <w:szCs w:val="24"/>
        </w:rPr>
        <w:t xml:space="preserve">днем поступления Заказчику </w:t>
      </w:r>
      <w:r w:rsidR="00A3006C">
        <w:rPr>
          <w:rFonts w:ascii="Times New Roman" w:hAnsi="Times New Roman" w:cs="Times New Roman"/>
          <w:iCs/>
          <w:sz w:val="24"/>
          <w:szCs w:val="24"/>
        </w:rPr>
        <w:t>УПД</w:t>
      </w:r>
      <w:r w:rsidRPr="007E4960">
        <w:rPr>
          <w:rFonts w:ascii="Times New Roman" w:hAnsi="Times New Roman" w:cs="Times New Roman"/>
          <w:iCs/>
          <w:sz w:val="24"/>
          <w:szCs w:val="24"/>
        </w:rPr>
        <w:t>, подписанного Поставщиком</w:t>
      </w:r>
      <w:r w:rsidRPr="007E4960">
        <w:rPr>
          <w:rFonts w:ascii="Times New Roman" w:hAnsi="Times New Roman" w:cs="Times New Roman"/>
          <w:sz w:val="24"/>
          <w:szCs w:val="24"/>
        </w:rPr>
        <w:t xml:space="preserve">, </w:t>
      </w:r>
      <w:r w:rsidR="00A3006C">
        <w:rPr>
          <w:rFonts w:ascii="Times New Roman" w:hAnsi="Times New Roman" w:cs="Times New Roman"/>
          <w:sz w:val="24"/>
          <w:szCs w:val="24"/>
        </w:rPr>
        <w:t xml:space="preserve">Заказчик </w:t>
      </w:r>
      <w:r w:rsidRPr="007E4960">
        <w:rPr>
          <w:rFonts w:ascii="Times New Roman" w:hAnsi="Times New Roman" w:cs="Times New Roman"/>
          <w:iCs/>
          <w:sz w:val="24"/>
          <w:szCs w:val="24"/>
        </w:rPr>
        <w:t xml:space="preserve">подписывает </w:t>
      </w:r>
      <w:r w:rsidR="00A3006C">
        <w:rPr>
          <w:rFonts w:ascii="Times New Roman" w:hAnsi="Times New Roman" w:cs="Times New Roman"/>
          <w:iCs/>
          <w:sz w:val="24"/>
          <w:szCs w:val="24"/>
        </w:rPr>
        <w:t>УПД со своей стороны</w:t>
      </w:r>
      <w:r w:rsidRPr="007E4960">
        <w:rPr>
          <w:rFonts w:ascii="Times New Roman" w:hAnsi="Times New Roman" w:cs="Times New Roman"/>
          <w:sz w:val="24"/>
          <w:szCs w:val="24"/>
        </w:rPr>
        <w:t>.</w:t>
      </w:r>
    </w:p>
    <w:p w:rsidR="00373FC2" w:rsidRDefault="00F9478B" w:rsidP="00373FC2">
      <w:pPr>
        <w:pStyle w:val="ConsPlusNormal"/>
        <w:ind w:firstLine="540"/>
        <w:jc w:val="both"/>
        <w:rPr>
          <w:rFonts w:ascii="Times New Roman" w:hAnsi="Times New Roman" w:cs="Times New Roman"/>
          <w:sz w:val="24"/>
          <w:szCs w:val="24"/>
        </w:rPr>
      </w:pPr>
      <w:r w:rsidRPr="008A7910">
        <w:rPr>
          <w:rFonts w:ascii="Times New Roman" w:hAnsi="Times New Roman" w:cs="Times New Roman"/>
          <w:sz w:val="24"/>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размещает в единой информационной системе в течение пяти дней с момента доставки Товара мотивированный отказ от подписания </w:t>
      </w:r>
      <w:r w:rsidR="00A3006C">
        <w:rPr>
          <w:rFonts w:ascii="Times New Roman" w:hAnsi="Times New Roman" w:cs="Times New Roman"/>
          <w:sz w:val="24"/>
          <w:szCs w:val="24"/>
        </w:rPr>
        <w:t>УПД</w:t>
      </w:r>
      <w:r w:rsidRPr="008A7910">
        <w:rPr>
          <w:rFonts w:ascii="Times New Roman" w:hAnsi="Times New Roman" w:cs="Times New Roman"/>
          <w:sz w:val="24"/>
          <w:szCs w:val="24"/>
        </w:rPr>
        <w:t xml:space="preserve"> с указанием причин такого отказа.</w:t>
      </w:r>
      <w:r w:rsidRPr="0035337B">
        <w:rPr>
          <w:rFonts w:ascii="Times New Roman" w:hAnsi="Times New Roman" w:cs="Times New Roman"/>
          <w:sz w:val="24"/>
          <w:szCs w:val="24"/>
        </w:rPr>
        <w:tab/>
      </w:r>
    </w:p>
    <w:p w:rsidR="00373FC2" w:rsidRDefault="00F9478B" w:rsidP="00373FC2">
      <w:pPr>
        <w:autoSpaceDE w:val="0"/>
        <w:autoSpaceDN w:val="0"/>
        <w:adjustRightInd w:val="0"/>
        <w:jc w:val="both"/>
      </w:pPr>
      <w:r w:rsidRPr="00F92141">
        <w:lastRenderedPageBreak/>
        <w:t xml:space="preserve">         В случае получения мотивированного отказа от подписания </w:t>
      </w:r>
      <w:r w:rsidR="00A3006C">
        <w:t>УПД</w:t>
      </w:r>
      <w:r w:rsidRPr="00F92141">
        <w:t xml:space="preserve"> Поставщик вправе устранить причины, указанные в таком мотивированном отказе, и направить Заказчику </w:t>
      </w:r>
      <w:r w:rsidR="00A3006C">
        <w:t>УПД</w:t>
      </w:r>
      <w:r w:rsidRPr="00F92141">
        <w:t xml:space="preserve"> в порядке, предусмотренном настоящим пунктом.</w:t>
      </w:r>
    </w:p>
    <w:p w:rsidR="00373FC2" w:rsidRPr="0035337B" w:rsidRDefault="00F9478B" w:rsidP="00373FC2">
      <w:pPr>
        <w:pStyle w:val="ConsPlusNormal"/>
        <w:ind w:firstLine="540"/>
        <w:jc w:val="both"/>
        <w:rPr>
          <w:rFonts w:ascii="Times New Roman" w:hAnsi="Times New Roman" w:cs="Times New Roman"/>
          <w:sz w:val="24"/>
          <w:szCs w:val="24"/>
        </w:rPr>
      </w:pPr>
      <w:r w:rsidRPr="00EE074B">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73FC2" w:rsidRPr="00375A86" w:rsidRDefault="00F9478B" w:rsidP="00373FC2">
      <w:pPr>
        <w:pStyle w:val="ConsPlusNormal"/>
        <w:ind w:firstLine="540"/>
        <w:jc w:val="both"/>
        <w:rPr>
          <w:rFonts w:ascii="Times New Roman" w:hAnsi="Times New Roman" w:cs="Times New Roman"/>
          <w:sz w:val="24"/>
          <w:szCs w:val="24"/>
        </w:rPr>
      </w:pPr>
      <w:r w:rsidRPr="0035337B">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календарного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документом о приемке.</w:t>
      </w:r>
    </w:p>
    <w:p w:rsidR="006432DE" w:rsidRPr="008F6D0F" w:rsidRDefault="00F9478B" w:rsidP="00373FC2">
      <w:pPr>
        <w:widowControl w:val="0"/>
        <w:autoSpaceDE w:val="0"/>
        <w:autoSpaceDN w:val="0"/>
        <w:ind w:firstLine="540"/>
        <w:jc w:val="both"/>
      </w:pPr>
      <w:r w:rsidRPr="00375A86">
        <w:t>В случ</w:t>
      </w:r>
      <w:r w:rsidRPr="00FB4005">
        <w:t>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373FC2" w:rsidRPr="0035337B" w:rsidRDefault="00F9478B" w:rsidP="00373FC2">
      <w:pPr>
        <w:pStyle w:val="ConsPlusNormal"/>
        <w:ind w:firstLine="540"/>
        <w:jc w:val="both"/>
        <w:rPr>
          <w:rFonts w:ascii="Times New Roman" w:hAnsi="Times New Roman" w:cs="Times New Roman"/>
          <w:sz w:val="24"/>
          <w:szCs w:val="24"/>
        </w:rPr>
      </w:pPr>
      <w:r w:rsidRPr="0035337B">
        <w:rPr>
          <w:rFonts w:ascii="Times New Roman" w:hAnsi="Times New Roman" w:cs="Times New Roman"/>
          <w:sz w:val="24"/>
          <w:szCs w:val="24"/>
        </w:rPr>
        <w:t>3</w:t>
      </w:r>
      <w:r w:rsidRPr="0035337B">
        <w:rPr>
          <w:rFonts w:ascii="Times New Roman" w:hAnsi="Times New Roman" w:cs="Times New Roman"/>
          <w:color w:val="000000" w:themeColor="text1"/>
          <w:sz w:val="24"/>
          <w:szCs w:val="24"/>
        </w:rPr>
        <w:t xml:space="preserve">.4. </w:t>
      </w:r>
      <w:r w:rsidRPr="0035337B">
        <w:rPr>
          <w:rFonts w:ascii="Times New Roman" w:hAnsi="Times New Roman" w:cs="Times New Roman"/>
          <w:sz w:val="24"/>
          <w:szCs w:val="24"/>
        </w:rPr>
        <w:t xml:space="preserve">Датой приемки поставленного Товара считается дата размещения в единой информационной системе </w:t>
      </w:r>
      <w:r w:rsidR="00A3006C">
        <w:rPr>
          <w:rFonts w:ascii="Times New Roman" w:hAnsi="Times New Roman" w:cs="Times New Roman"/>
          <w:sz w:val="24"/>
          <w:szCs w:val="24"/>
        </w:rPr>
        <w:t>УПД</w:t>
      </w:r>
      <w:r w:rsidRPr="0035337B">
        <w:rPr>
          <w:rFonts w:ascii="Times New Roman" w:hAnsi="Times New Roman" w:cs="Times New Roman"/>
          <w:sz w:val="24"/>
          <w:szCs w:val="24"/>
        </w:rPr>
        <w:t xml:space="preserve">, подписанного Заказчиком. </w:t>
      </w:r>
    </w:p>
    <w:p w:rsidR="00373FC2" w:rsidRPr="0035337B" w:rsidRDefault="00F9478B" w:rsidP="00373FC2">
      <w:pPr>
        <w:pStyle w:val="ConsPlusNormal"/>
        <w:ind w:firstLine="540"/>
        <w:jc w:val="both"/>
        <w:rPr>
          <w:rFonts w:ascii="Times New Roman" w:hAnsi="Times New Roman" w:cs="Times New Roman"/>
          <w:sz w:val="24"/>
          <w:szCs w:val="24"/>
        </w:rPr>
      </w:pPr>
      <w:r w:rsidRPr="0035337B">
        <w:rPr>
          <w:rFonts w:ascii="Times New Roman" w:hAnsi="Times New Roman" w:cs="Times New Roman"/>
          <w:color w:val="000000" w:themeColor="text1"/>
          <w:sz w:val="24"/>
          <w:szCs w:val="24"/>
        </w:rPr>
        <w:t>3.5. Право собственности и риск случайной гибели или порчи Товара переходит от Поставщика к Заказчику с момента</w:t>
      </w:r>
      <w:r w:rsidRPr="0035337B">
        <w:rPr>
          <w:rFonts w:ascii="Times New Roman" w:hAnsi="Times New Roman" w:cs="Times New Roman"/>
          <w:sz w:val="24"/>
          <w:szCs w:val="24"/>
        </w:rPr>
        <w:t xml:space="preserve"> подписания </w:t>
      </w:r>
      <w:r w:rsidR="00A3006C">
        <w:rPr>
          <w:rFonts w:ascii="Times New Roman" w:hAnsi="Times New Roman" w:cs="Times New Roman"/>
          <w:sz w:val="24"/>
          <w:szCs w:val="24"/>
        </w:rPr>
        <w:t>УПД</w:t>
      </w:r>
      <w:r w:rsidRPr="0035337B">
        <w:rPr>
          <w:rFonts w:ascii="Times New Roman" w:hAnsi="Times New Roman" w:cs="Times New Roman"/>
          <w:sz w:val="24"/>
          <w:szCs w:val="24"/>
        </w:rPr>
        <w:t>.</w:t>
      </w:r>
    </w:p>
    <w:p w:rsidR="00373FC2" w:rsidRPr="0035337B" w:rsidRDefault="00F9478B" w:rsidP="00373FC2">
      <w:pPr>
        <w:pStyle w:val="ConsPlusNormal"/>
        <w:ind w:firstLine="540"/>
        <w:jc w:val="both"/>
        <w:rPr>
          <w:rFonts w:ascii="Times New Roman" w:hAnsi="Times New Roman" w:cs="Times New Roman"/>
          <w:sz w:val="24"/>
          <w:szCs w:val="24"/>
        </w:rPr>
      </w:pPr>
      <w:r w:rsidRPr="0035337B">
        <w:rPr>
          <w:rFonts w:ascii="Times New Roman" w:hAnsi="Times New Roman" w:cs="Times New Roman"/>
          <w:sz w:val="24"/>
          <w:szCs w:val="24"/>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7221E" w:rsidRPr="008F6D0F" w:rsidRDefault="00F9478B" w:rsidP="00373FC2">
      <w:pPr>
        <w:pStyle w:val="ConsPlusNormal"/>
        <w:ind w:firstLine="540"/>
        <w:jc w:val="both"/>
        <w:rPr>
          <w:rFonts w:ascii="Times New Roman" w:hAnsi="Times New Roman" w:cs="Times New Roman"/>
          <w:sz w:val="24"/>
          <w:szCs w:val="24"/>
        </w:rPr>
      </w:pPr>
      <w:r w:rsidRPr="0035337B">
        <w:rPr>
          <w:rFonts w:ascii="Times New Roman" w:hAnsi="Times New Roman" w:cs="Times New Roman"/>
          <w:sz w:val="24"/>
          <w:szCs w:val="24"/>
        </w:rPr>
        <w:t>3.7. Сдача и приемка Товара осуществляются уполномоченными представителями Сторон.</w:t>
      </w:r>
    </w:p>
    <w:p w:rsidR="001426F4" w:rsidRPr="008F6D0F" w:rsidRDefault="0084737D" w:rsidP="001426F4">
      <w:pPr>
        <w:pStyle w:val="ConsPlusNormal"/>
        <w:ind w:firstLine="540"/>
        <w:jc w:val="both"/>
        <w:rPr>
          <w:rFonts w:ascii="Times New Roman" w:hAnsi="Times New Roman" w:cs="Times New Roman"/>
          <w:sz w:val="24"/>
          <w:szCs w:val="24"/>
        </w:rPr>
      </w:pPr>
    </w:p>
    <w:p w:rsidR="0077221E" w:rsidRPr="008F6D0F" w:rsidRDefault="00F9478B" w:rsidP="00FA29E9">
      <w:pPr>
        <w:tabs>
          <w:tab w:val="left" w:pos="709"/>
          <w:tab w:val="left" w:pos="1134"/>
        </w:tabs>
        <w:jc w:val="center"/>
        <w:rPr>
          <w:b/>
        </w:rPr>
      </w:pPr>
      <w:r w:rsidRPr="008F6D0F">
        <w:rPr>
          <w:b/>
        </w:rPr>
        <w:t>IV. ВЗАИМОДЕЙСТВИЕ СТОРОН</w:t>
      </w:r>
    </w:p>
    <w:p w:rsidR="00373FC2" w:rsidRPr="008D17E8" w:rsidRDefault="00F9478B" w:rsidP="00373FC2">
      <w:pPr>
        <w:pStyle w:val="ConsPlusNormal"/>
        <w:ind w:firstLine="709"/>
        <w:jc w:val="both"/>
        <w:rPr>
          <w:rFonts w:ascii="Times New Roman" w:hAnsi="Times New Roman" w:cs="Times New Roman"/>
          <w:b/>
          <w:sz w:val="24"/>
          <w:szCs w:val="24"/>
        </w:rPr>
      </w:pPr>
      <w:r w:rsidRPr="008D17E8">
        <w:rPr>
          <w:rFonts w:ascii="Times New Roman" w:hAnsi="Times New Roman" w:cs="Times New Roman"/>
          <w:b/>
          <w:sz w:val="24"/>
          <w:szCs w:val="24"/>
        </w:rPr>
        <w:t xml:space="preserve">4.1. Поставщик обязан: </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373FC2" w:rsidRDefault="00F9478B" w:rsidP="00373FC2">
      <w:pPr>
        <w:widowControl w:val="0"/>
        <w:autoSpaceDE w:val="0"/>
        <w:autoSpaceDN w:val="0"/>
        <w:ind w:firstLine="709"/>
        <w:jc w:val="both"/>
      </w:pPr>
      <w:r w:rsidRPr="001E426A">
        <w:t>4.1.4. В случае принятия решения об одностороннем отказе от исполнения контракта соблюсти порядок, установленный ст. 95 Федерального закона о контрактной системе.</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373FC2" w:rsidRPr="00FB4005" w:rsidRDefault="00F9478B" w:rsidP="00373FC2">
      <w:pPr>
        <w:pStyle w:val="ConsPlusNormal"/>
        <w:ind w:firstLine="709"/>
        <w:jc w:val="both"/>
        <w:rPr>
          <w:rFonts w:ascii="Times New Roman" w:hAnsi="Times New Roman" w:cs="Times New Roman"/>
          <w:sz w:val="24"/>
          <w:szCs w:val="24"/>
        </w:rPr>
      </w:pPr>
      <w:bookmarkStart w:id="4" w:name="P146"/>
      <w:bookmarkEnd w:id="4"/>
      <w:r>
        <w:rPr>
          <w:rFonts w:ascii="Times New Roman" w:hAnsi="Times New Roman" w:cs="Times New Roman"/>
          <w:sz w:val="24"/>
          <w:szCs w:val="24"/>
        </w:rPr>
        <w:t>4.1.6.</w:t>
      </w:r>
      <w:r w:rsidRPr="00FB4005">
        <w:rPr>
          <w:rFonts w:ascii="Times New Roman" w:hAnsi="Times New Roman" w:cs="Times New Roman"/>
          <w:sz w:val="24"/>
          <w:szCs w:val="24"/>
        </w:rPr>
        <w:t xml:space="preserve"> Поставщик обязан оформлять товарные накладные по </w:t>
      </w:r>
      <w:hyperlink r:id="rId13" w:history="1">
        <w:r w:rsidRPr="008D17E8">
          <w:rPr>
            <w:rFonts w:ascii="Times New Roman" w:hAnsi="Times New Roman" w:cs="Times New Roman"/>
            <w:sz w:val="24"/>
            <w:szCs w:val="24"/>
          </w:rPr>
          <w:t xml:space="preserve">форме </w:t>
        </w:r>
        <w:r>
          <w:rPr>
            <w:rFonts w:ascii="Times New Roman" w:hAnsi="Times New Roman" w:cs="Times New Roman"/>
            <w:sz w:val="24"/>
            <w:szCs w:val="24"/>
          </w:rPr>
          <w:t>№</w:t>
        </w:r>
        <w:r w:rsidRPr="008D17E8">
          <w:rPr>
            <w:rFonts w:ascii="Times New Roman" w:hAnsi="Times New Roman" w:cs="Times New Roman"/>
            <w:sz w:val="24"/>
            <w:szCs w:val="24"/>
          </w:rPr>
          <w:t xml:space="preserve"> ТОРГ-12</w:t>
        </w:r>
      </w:hyperlink>
      <w:r w:rsidRPr="00FB4005">
        <w:rPr>
          <w:rFonts w:ascii="Times New Roman" w:hAnsi="Times New Roman" w:cs="Times New Roman"/>
          <w:sz w:val="24"/>
          <w:szCs w:val="24"/>
        </w:rPr>
        <w:t xml:space="preserve"> в соответствии с законодательством Российской Федерации, а также счета-фактуры</w:t>
      </w:r>
      <w:r>
        <w:rPr>
          <w:rStyle w:val="af0"/>
          <w:rFonts w:ascii="Times New Roman" w:hAnsi="Times New Roman" w:cs="Times New Roman"/>
          <w:sz w:val="24"/>
          <w:szCs w:val="24"/>
        </w:rPr>
        <w:footnoteReference w:id="7"/>
      </w:r>
      <w:r w:rsidRPr="00FB4005">
        <w:rPr>
          <w:rFonts w:ascii="Times New Roman" w:hAnsi="Times New Roman" w:cs="Times New Roman"/>
          <w:sz w:val="24"/>
          <w:szCs w:val="24"/>
        </w:rPr>
        <w:t xml:space="preserve"> в соответствии с налоговым законодательством Российской Федерации.</w:t>
      </w:r>
    </w:p>
    <w:p w:rsidR="00373FC2" w:rsidRPr="008D17E8" w:rsidRDefault="00F9478B" w:rsidP="00373FC2">
      <w:pPr>
        <w:pStyle w:val="ConsPlusNormal"/>
        <w:ind w:firstLine="709"/>
        <w:jc w:val="both"/>
        <w:rPr>
          <w:rFonts w:ascii="Times New Roman" w:hAnsi="Times New Roman" w:cs="Times New Roman"/>
          <w:b/>
          <w:sz w:val="24"/>
          <w:szCs w:val="24"/>
        </w:rPr>
      </w:pPr>
      <w:r w:rsidRPr="008D17E8">
        <w:rPr>
          <w:rFonts w:ascii="Times New Roman" w:hAnsi="Times New Roman" w:cs="Times New Roman"/>
          <w:b/>
          <w:sz w:val="24"/>
          <w:szCs w:val="24"/>
        </w:rPr>
        <w:t>4.2. Поставщик вправе:</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373FC2" w:rsidRPr="00FB4005" w:rsidRDefault="00F9478B" w:rsidP="00373FC2">
      <w:pPr>
        <w:pStyle w:val="ConsPlusNormal"/>
        <w:ind w:firstLine="709"/>
        <w:jc w:val="both"/>
        <w:rPr>
          <w:rFonts w:ascii="Times New Roman" w:hAnsi="Times New Roman" w:cs="Times New Roman"/>
          <w:sz w:val="24"/>
          <w:szCs w:val="24"/>
        </w:rPr>
      </w:pPr>
      <w:bookmarkStart w:id="5" w:name="P163"/>
      <w:bookmarkEnd w:id="5"/>
      <w:r w:rsidRPr="00FB400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Pr>
          <w:rFonts w:ascii="Times New Roman" w:hAnsi="Times New Roman" w:cs="Times New Roman"/>
          <w:sz w:val="24"/>
          <w:szCs w:val="24"/>
        </w:rPr>
        <w:t>.</w:t>
      </w:r>
    </w:p>
    <w:p w:rsidR="00373FC2" w:rsidRDefault="00F9478B" w:rsidP="00373FC2">
      <w:pPr>
        <w:pStyle w:val="ConsPlusNormal"/>
        <w:ind w:firstLine="709"/>
        <w:jc w:val="both"/>
        <w:rPr>
          <w:rFonts w:ascii="Times New Roman" w:hAnsi="Times New Roman" w:cs="Times New Roman"/>
          <w:sz w:val="24"/>
          <w:szCs w:val="24"/>
        </w:rPr>
      </w:pPr>
      <w:bookmarkStart w:id="6" w:name="P164"/>
      <w:bookmarkEnd w:id="6"/>
      <w:r w:rsidRPr="00FA3BF8">
        <w:rPr>
          <w:rFonts w:ascii="Times New Roman" w:hAnsi="Times New Roman" w:cs="Times New Roman"/>
          <w:sz w:val="24"/>
          <w:szCs w:val="24"/>
        </w:rPr>
        <w:t xml:space="preserve">4.2.3. Принять решение об одностороннем отказе от исполнения настоящего Контракта в </w:t>
      </w:r>
      <w:r w:rsidRPr="00FA3BF8">
        <w:rPr>
          <w:rFonts w:ascii="Times New Roman" w:hAnsi="Times New Roman" w:cs="Times New Roman"/>
          <w:sz w:val="24"/>
          <w:szCs w:val="24"/>
        </w:rPr>
        <w:lastRenderedPageBreak/>
        <w:t>соответствии с гражданским законодательством Российской Федерации.</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422109">
          <w:rPr>
            <w:rFonts w:ascii="Times New Roman" w:hAnsi="Times New Roman" w:cs="Times New Roman"/>
            <w:sz w:val="24"/>
            <w:szCs w:val="24"/>
          </w:rPr>
          <w:t>разделом VII</w:t>
        </w:r>
      </w:hyperlink>
      <w:r w:rsidRPr="00FB4005">
        <w:rPr>
          <w:rFonts w:ascii="Times New Roman" w:hAnsi="Times New Roman" w:cs="Times New Roman"/>
          <w:sz w:val="24"/>
          <w:szCs w:val="24"/>
        </w:rPr>
        <w:t xml:space="preserve"> настоящего Контракта.</w:t>
      </w:r>
    </w:p>
    <w:p w:rsidR="00373FC2" w:rsidRPr="008D17E8" w:rsidRDefault="00F9478B" w:rsidP="00373FC2">
      <w:pPr>
        <w:pStyle w:val="ConsPlusNormal"/>
        <w:ind w:firstLine="709"/>
        <w:jc w:val="both"/>
        <w:rPr>
          <w:rFonts w:ascii="Times New Roman" w:hAnsi="Times New Roman" w:cs="Times New Roman"/>
          <w:b/>
          <w:sz w:val="24"/>
          <w:szCs w:val="24"/>
        </w:rPr>
      </w:pPr>
      <w:r w:rsidRPr="008D17E8">
        <w:rPr>
          <w:rFonts w:ascii="Times New Roman" w:hAnsi="Times New Roman" w:cs="Times New Roman"/>
          <w:b/>
          <w:sz w:val="24"/>
          <w:szCs w:val="24"/>
        </w:rPr>
        <w:t>4.3. Заказчик обязуется:</w:t>
      </w:r>
    </w:p>
    <w:p w:rsidR="00373FC2" w:rsidRPr="00FB4005" w:rsidRDefault="00F9478B" w:rsidP="00373FC2">
      <w:pPr>
        <w:pStyle w:val="ConsPlusNormal"/>
        <w:ind w:firstLine="709"/>
        <w:jc w:val="both"/>
        <w:rPr>
          <w:rFonts w:ascii="Times New Roman" w:hAnsi="Times New Roman" w:cs="Times New Roman"/>
          <w:sz w:val="24"/>
          <w:szCs w:val="24"/>
        </w:rPr>
      </w:pPr>
      <w:bookmarkStart w:id="7" w:name="P168"/>
      <w:bookmarkEnd w:id="7"/>
      <w:r w:rsidRPr="00FB400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373FC2" w:rsidRDefault="00F9478B" w:rsidP="00373FC2">
      <w:pPr>
        <w:pStyle w:val="ConsPlusNormal"/>
        <w:ind w:firstLine="709"/>
        <w:jc w:val="both"/>
        <w:rPr>
          <w:rFonts w:ascii="Times New Roman" w:hAnsi="Times New Roman" w:cs="Times New Roman"/>
          <w:sz w:val="24"/>
          <w:szCs w:val="24"/>
        </w:rPr>
      </w:pPr>
      <w:r w:rsidRPr="002F191D">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373FC2" w:rsidRPr="006D76A4" w:rsidRDefault="00F9478B" w:rsidP="00373FC2">
      <w:pPr>
        <w:widowControl w:val="0"/>
        <w:autoSpaceDE w:val="0"/>
        <w:autoSpaceDN w:val="0"/>
        <w:ind w:firstLine="709"/>
        <w:jc w:val="both"/>
      </w:pPr>
      <w:r w:rsidRPr="001E426A">
        <w:t>4.3.3. В случае принятия решения об одностороннем отказе от исполнения контракта соблюсти порядок, установленный ст. 95 Федерального закона о контрактной системе.</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677748">
          <w:rPr>
            <w:rFonts w:ascii="Times New Roman" w:hAnsi="Times New Roman" w:cs="Times New Roman"/>
            <w:sz w:val="24"/>
            <w:szCs w:val="24"/>
          </w:rPr>
          <w:t>разделом VII</w:t>
        </w:r>
      </w:hyperlink>
      <w:r w:rsidRPr="00FB4005">
        <w:rPr>
          <w:rFonts w:ascii="Times New Roman" w:hAnsi="Times New Roman" w:cs="Times New Roman"/>
          <w:sz w:val="24"/>
          <w:szCs w:val="24"/>
        </w:rPr>
        <w:t xml:space="preserve"> настоящего Контракта.</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4" w:history="1">
        <w:r w:rsidRPr="00677748">
          <w:rPr>
            <w:rFonts w:ascii="Times New Roman" w:hAnsi="Times New Roman" w:cs="Times New Roman"/>
            <w:sz w:val="24"/>
            <w:szCs w:val="24"/>
          </w:rPr>
          <w:t>Законом</w:t>
        </w:r>
      </w:hyperlink>
      <w:r w:rsidRPr="00677748">
        <w:rPr>
          <w:rFonts w:ascii="Times New Roman" w:hAnsi="Times New Roman" w:cs="Times New Roman"/>
          <w:sz w:val="24"/>
          <w:szCs w:val="24"/>
        </w:rPr>
        <w:t xml:space="preserve"> </w:t>
      </w:r>
      <w:r>
        <w:rPr>
          <w:rFonts w:ascii="Times New Roman" w:hAnsi="Times New Roman" w:cs="Times New Roman"/>
          <w:sz w:val="24"/>
          <w:szCs w:val="24"/>
        </w:rPr>
        <w:t>№</w:t>
      </w:r>
      <w:r w:rsidRPr="00FB4005">
        <w:rPr>
          <w:rFonts w:ascii="Times New Roman" w:hAnsi="Times New Roman" w:cs="Times New Roman"/>
          <w:sz w:val="24"/>
          <w:szCs w:val="24"/>
        </w:rPr>
        <w:t xml:space="preserve"> 44-ФЗ и настоящим Контрактом.</w:t>
      </w:r>
    </w:p>
    <w:p w:rsidR="00373FC2" w:rsidRPr="008D17E8" w:rsidRDefault="00F9478B" w:rsidP="00373FC2">
      <w:pPr>
        <w:pStyle w:val="ConsPlusNormal"/>
        <w:ind w:firstLine="709"/>
        <w:jc w:val="both"/>
        <w:rPr>
          <w:rFonts w:ascii="Times New Roman" w:hAnsi="Times New Roman" w:cs="Times New Roman"/>
          <w:b/>
          <w:sz w:val="24"/>
          <w:szCs w:val="24"/>
        </w:rPr>
      </w:pPr>
      <w:r w:rsidRPr="008D17E8">
        <w:rPr>
          <w:rFonts w:ascii="Times New Roman" w:hAnsi="Times New Roman" w:cs="Times New Roman"/>
          <w:b/>
          <w:sz w:val="24"/>
          <w:szCs w:val="24"/>
        </w:rPr>
        <w:t>4.4. Заказчик вправе:</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4.4.1. Требовать от</w:t>
      </w:r>
      <w:r>
        <w:rPr>
          <w:rFonts w:ascii="Times New Roman" w:hAnsi="Times New Roman" w:cs="Times New Roman"/>
          <w:sz w:val="24"/>
          <w:szCs w:val="24"/>
        </w:rPr>
        <w:t xml:space="preserve"> </w:t>
      </w:r>
      <w:r w:rsidRPr="00FB4005">
        <w:rPr>
          <w:rFonts w:ascii="Times New Roman" w:hAnsi="Times New Roman" w:cs="Times New Roman"/>
          <w:sz w:val="24"/>
          <w:szCs w:val="24"/>
        </w:rPr>
        <w:t>Поставщика надлежащего исполнения обязательств по настоящему Контракту.</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4.4.3. Проверять ход и качество выполнения Поставщиком условий настоящего Контракта.</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4.4.4. Требовать возмещения убытков в соответствии с </w:t>
      </w:r>
      <w:hyperlink w:anchor="P211" w:history="1">
        <w:r w:rsidRPr="00677748">
          <w:rPr>
            <w:rFonts w:ascii="Times New Roman" w:hAnsi="Times New Roman" w:cs="Times New Roman"/>
            <w:sz w:val="24"/>
            <w:szCs w:val="24"/>
          </w:rPr>
          <w:t>разделом VII</w:t>
        </w:r>
      </w:hyperlink>
      <w:r w:rsidRPr="00677748">
        <w:rPr>
          <w:rFonts w:ascii="Times New Roman" w:hAnsi="Times New Roman" w:cs="Times New Roman"/>
          <w:sz w:val="24"/>
          <w:szCs w:val="24"/>
        </w:rPr>
        <w:t xml:space="preserve"> </w:t>
      </w:r>
      <w:r w:rsidRPr="00FB4005">
        <w:rPr>
          <w:rFonts w:ascii="Times New Roman" w:hAnsi="Times New Roman" w:cs="Times New Roman"/>
          <w:sz w:val="24"/>
          <w:szCs w:val="24"/>
        </w:rPr>
        <w:t>настоящего Контракта, причиненных по вине Поставщика.</w:t>
      </w:r>
    </w:p>
    <w:p w:rsidR="00373FC2" w:rsidRPr="00FB4005" w:rsidRDefault="00F9478B" w:rsidP="00373F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4.4.5. </w:t>
      </w:r>
      <w:r w:rsidRPr="00FB4005">
        <w:rPr>
          <w:rFonts w:ascii="Times New Roman" w:hAnsi="Times New Roman" w:cs="Times New Roman"/>
          <w:sz w:val="24"/>
          <w:szCs w:val="24"/>
        </w:rPr>
        <w:t>Отказаться от приемки и оплаты Товара, не соответствующего условиям настоящего Контракта.</w:t>
      </w:r>
    </w:p>
    <w:p w:rsidR="00373FC2" w:rsidRPr="00FB4005" w:rsidRDefault="00F9478B" w:rsidP="00373FC2">
      <w:pPr>
        <w:pStyle w:val="ConsPlusNormal"/>
        <w:ind w:firstLine="709"/>
        <w:jc w:val="both"/>
        <w:rPr>
          <w:rFonts w:ascii="Times New Roman" w:hAnsi="Times New Roman" w:cs="Times New Roman"/>
          <w:sz w:val="24"/>
          <w:szCs w:val="24"/>
        </w:rPr>
      </w:pPr>
      <w:bookmarkStart w:id="8" w:name="P180"/>
      <w:bookmarkEnd w:id="8"/>
      <w:r>
        <w:rPr>
          <w:rFonts w:ascii="Times New Roman" w:hAnsi="Times New Roman" w:cs="Times New Roman"/>
          <w:sz w:val="24"/>
          <w:szCs w:val="24"/>
        </w:rPr>
        <w:t xml:space="preserve">4.4.6. </w:t>
      </w:r>
      <w:r w:rsidRPr="00FB4005">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73FC2" w:rsidRPr="00FB4005" w:rsidRDefault="00F9478B" w:rsidP="00373FC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4.4.7. </w:t>
      </w:r>
      <w:r w:rsidRPr="00FB4005">
        <w:rPr>
          <w:rFonts w:ascii="Times New Roman" w:hAnsi="Times New Roman" w:cs="Times New Roman"/>
          <w:sz w:val="24"/>
          <w:szCs w:val="24"/>
        </w:rP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BA4574">
          <w:rPr>
            <w:rFonts w:ascii="Times New Roman" w:hAnsi="Times New Roman" w:cs="Times New Roman"/>
            <w:sz w:val="24"/>
            <w:szCs w:val="24"/>
          </w:rPr>
          <w:t>Законом</w:t>
        </w:r>
      </w:hyperlink>
      <w:r w:rsidRPr="00FB4005">
        <w:rPr>
          <w:rFonts w:ascii="Times New Roman" w:hAnsi="Times New Roman" w:cs="Times New Roman"/>
          <w:sz w:val="24"/>
          <w:szCs w:val="24"/>
        </w:rPr>
        <w:t xml:space="preserve"> </w:t>
      </w:r>
      <w:r>
        <w:rPr>
          <w:rFonts w:ascii="Times New Roman" w:hAnsi="Times New Roman" w:cs="Times New Roman"/>
          <w:sz w:val="24"/>
          <w:szCs w:val="24"/>
        </w:rPr>
        <w:t>№</w:t>
      </w:r>
      <w:r w:rsidRPr="00FB4005">
        <w:rPr>
          <w:rFonts w:ascii="Times New Roman" w:hAnsi="Times New Roman" w:cs="Times New Roman"/>
          <w:sz w:val="24"/>
          <w:szCs w:val="24"/>
        </w:rPr>
        <w:t xml:space="preserve"> 44-ФЗ.</w:t>
      </w:r>
    </w:p>
    <w:p w:rsidR="002668CD" w:rsidRPr="008F6D0F" w:rsidRDefault="00F9478B" w:rsidP="00373FC2">
      <w:pPr>
        <w:autoSpaceDE w:val="0"/>
        <w:autoSpaceDN w:val="0"/>
        <w:adjustRightInd w:val="0"/>
        <w:ind w:firstLine="709"/>
        <w:jc w:val="both"/>
      </w:pPr>
      <w:r w:rsidRPr="0035337B">
        <w:t xml:space="preserve">4.4.8.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6" w:history="1">
        <w:r w:rsidRPr="0035337B">
          <w:t>Законом</w:t>
        </w:r>
      </w:hyperlink>
      <w:r w:rsidRPr="0035337B">
        <w:t xml:space="preserve"> № 44-ФЗ.</w:t>
      </w:r>
    </w:p>
    <w:p w:rsidR="0008011A" w:rsidRPr="008F6D0F" w:rsidRDefault="0084737D" w:rsidP="0012006F">
      <w:pPr>
        <w:autoSpaceDE w:val="0"/>
        <w:autoSpaceDN w:val="0"/>
        <w:adjustRightInd w:val="0"/>
        <w:ind w:firstLine="709"/>
        <w:jc w:val="both"/>
        <w:rPr>
          <w:b/>
        </w:rPr>
      </w:pPr>
    </w:p>
    <w:p w:rsidR="001426F4" w:rsidRPr="008F6D0F" w:rsidRDefault="00F9478B" w:rsidP="001426F4">
      <w:pPr>
        <w:pStyle w:val="ConsPlusNormal"/>
        <w:jc w:val="center"/>
        <w:outlineLvl w:val="1"/>
        <w:rPr>
          <w:rFonts w:ascii="Times New Roman" w:hAnsi="Times New Roman" w:cs="Times New Roman"/>
          <w:b/>
          <w:sz w:val="24"/>
          <w:szCs w:val="24"/>
        </w:rPr>
      </w:pPr>
      <w:r w:rsidRPr="008F6D0F">
        <w:rPr>
          <w:rFonts w:ascii="Times New Roman" w:hAnsi="Times New Roman" w:cs="Times New Roman"/>
          <w:b/>
          <w:sz w:val="24"/>
          <w:szCs w:val="24"/>
        </w:rPr>
        <w:t>V. УПАКОВКА ТОВАРА</w:t>
      </w:r>
    </w:p>
    <w:p w:rsidR="001426F4" w:rsidRPr="008F6D0F" w:rsidRDefault="0084737D" w:rsidP="001426F4">
      <w:pPr>
        <w:pStyle w:val="ConsPlusNormal"/>
        <w:jc w:val="both"/>
        <w:rPr>
          <w:rFonts w:ascii="Times New Roman" w:hAnsi="Times New Roman" w:cs="Times New Roman"/>
          <w:b/>
          <w:sz w:val="24"/>
          <w:szCs w:val="24"/>
        </w:rPr>
      </w:pP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7C2FD6">
          <w:rPr>
            <w:rFonts w:ascii="Times New Roman" w:hAnsi="Times New Roman" w:cs="Times New Roman"/>
            <w:sz w:val="24"/>
            <w:szCs w:val="24"/>
          </w:rPr>
          <w:t>пунктом 3.3 раздела III</w:t>
        </w:r>
      </w:hyperlink>
      <w:r w:rsidRPr="00FB4005">
        <w:rPr>
          <w:rFonts w:ascii="Times New Roman" w:hAnsi="Times New Roman" w:cs="Times New Roman"/>
          <w:sz w:val="24"/>
          <w:szCs w:val="24"/>
        </w:rPr>
        <w:t xml:space="preserve"> настоящего Контракта. Такой Товар не засчитывается в счет исполнения обязательств по настоящему Контракту.</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5.4. На упаковке должна быть маркировка, содержащая информацию согласно </w:t>
      </w:r>
      <w:hyperlink r:id="rId17" w:history="1">
        <w:r w:rsidRPr="007C2FD6">
          <w:rPr>
            <w:rFonts w:ascii="Times New Roman" w:hAnsi="Times New Roman" w:cs="Times New Roman"/>
            <w:sz w:val="24"/>
            <w:szCs w:val="24"/>
          </w:rPr>
          <w:t xml:space="preserve">части 4.1 статьи </w:t>
        </w:r>
        <w:r w:rsidRPr="007C2FD6">
          <w:rPr>
            <w:rFonts w:ascii="Times New Roman" w:hAnsi="Times New Roman" w:cs="Times New Roman"/>
            <w:sz w:val="24"/>
            <w:szCs w:val="24"/>
          </w:rPr>
          <w:lastRenderedPageBreak/>
          <w:t>4</w:t>
        </w:r>
      </w:hyperlink>
      <w:r w:rsidRPr="007C2FD6">
        <w:rPr>
          <w:rFonts w:ascii="Times New Roman" w:hAnsi="Times New Roman" w:cs="Times New Roman"/>
          <w:sz w:val="24"/>
          <w:szCs w:val="24"/>
        </w:rPr>
        <w:t xml:space="preserve"> </w:t>
      </w:r>
      <w:r w:rsidRPr="00FB4005">
        <w:rPr>
          <w:rFonts w:ascii="Times New Roman" w:hAnsi="Times New Roman" w:cs="Times New Roman"/>
          <w:sz w:val="24"/>
          <w:szCs w:val="24"/>
        </w:rPr>
        <w:t xml:space="preserve">технического регламента Таможенного союза </w:t>
      </w:r>
      <w:r>
        <w:rPr>
          <w:rFonts w:ascii="Times New Roman" w:hAnsi="Times New Roman" w:cs="Times New Roman"/>
          <w:sz w:val="24"/>
          <w:szCs w:val="24"/>
        </w:rPr>
        <w:t>«</w:t>
      </w:r>
      <w:r w:rsidRPr="00FB4005">
        <w:rPr>
          <w:rFonts w:ascii="Times New Roman" w:hAnsi="Times New Roman" w:cs="Times New Roman"/>
          <w:sz w:val="24"/>
          <w:szCs w:val="24"/>
        </w:rPr>
        <w:t>Пищевая продукция в части ее маркировки</w:t>
      </w:r>
      <w:r>
        <w:rPr>
          <w:rFonts w:ascii="Times New Roman" w:hAnsi="Times New Roman" w:cs="Times New Roman"/>
          <w:sz w:val="24"/>
          <w:szCs w:val="24"/>
        </w:rPr>
        <w:t>»</w:t>
      </w:r>
      <w:r w:rsidRPr="00FB4005">
        <w:rPr>
          <w:rFonts w:ascii="Times New Roman" w:hAnsi="Times New Roman" w:cs="Times New Roman"/>
          <w:sz w:val="24"/>
          <w:szCs w:val="24"/>
        </w:rPr>
        <w:t xml:space="preserve">, утвержденного решением Комиссии Таможенного союза от 9 декабря 2011 г. </w:t>
      </w:r>
      <w:r>
        <w:rPr>
          <w:rFonts w:ascii="Times New Roman" w:hAnsi="Times New Roman" w:cs="Times New Roman"/>
          <w:sz w:val="24"/>
          <w:szCs w:val="24"/>
        </w:rPr>
        <w:t>№</w:t>
      </w:r>
      <w:r w:rsidRPr="00FB4005">
        <w:rPr>
          <w:rFonts w:ascii="Times New Roman" w:hAnsi="Times New Roman" w:cs="Times New Roman"/>
          <w:sz w:val="24"/>
          <w:szCs w:val="24"/>
        </w:rPr>
        <w:t xml:space="preserve"> 881, а также информацию согласно иным техническим регламентам на отдельные виды Товара.</w:t>
      </w:r>
    </w:p>
    <w:p w:rsidR="0077221E" w:rsidRPr="008F6D0F" w:rsidRDefault="00F9478B" w:rsidP="00373FC2">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FB4005">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7221E" w:rsidRPr="008F6D0F" w:rsidRDefault="0084737D" w:rsidP="0077221E">
      <w:pPr>
        <w:tabs>
          <w:tab w:val="left" w:pos="709"/>
        </w:tabs>
        <w:autoSpaceDE w:val="0"/>
        <w:autoSpaceDN w:val="0"/>
        <w:adjustRightInd w:val="0"/>
        <w:ind w:firstLine="709"/>
        <w:jc w:val="both"/>
        <w:rPr>
          <w:color w:val="00B050"/>
        </w:rPr>
      </w:pPr>
    </w:p>
    <w:p w:rsidR="00CC42EA" w:rsidRPr="008F6D0F" w:rsidRDefault="00F9478B" w:rsidP="00FA29E9">
      <w:pPr>
        <w:tabs>
          <w:tab w:val="left" w:pos="709"/>
        </w:tabs>
        <w:jc w:val="center"/>
        <w:rPr>
          <w:b/>
        </w:rPr>
      </w:pPr>
      <w:r w:rsidRPr="008F6D0F">
        <w:rPr>
          <w:b/>
        </w:rPr>
        <w:t>VI. КАЧЕСТВО ТОВАРА, СРОК ГОДНОСТИ</w:t>
      </w:r>
    </w:p>
    <w:p w:rsidR="0098693C" w:rsidRPr="008F6D0F" w:rsidRDefault="0084737D" w:rsidP="00FA29E9">
      <w:pPr>
        <w:tabs>
          <w:tab w:val="left" w:pos="709"/>
        </w:tabs>
        <w:jc w:val="center"/>
        <w:rPr>
          <w:b/>
        </w:rPr>
      </w:pP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6.2. Товар не должен представлять опасности для жизни и здоровья граждан.</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373FC2" w:rsidRPr="00FB4005" w:rsidRDefault="00F9478B" w:rsidP="00373FC2">
      <w:pPr>
        <w:pStyle w:val="ConsPlusNormal"/>
        <w:ind w:firstLine="709"/>
        <w:jc w:val="both"/>
        <w:rPr>
          <w:rFonts w:ascii="Times New Roman" w:hAnsi="Times New Roman" w:cs="Times New Roman"/>
          <w:sz w:val="24"/>
          <w:szCs w:val="24"/>
        </w:rPr>
      </w:pPr>
      <w:r w:rsidRPr="003A192C">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3A192C">
          <w:rPr>
            <w:rFonts w:ascii="Times New Roman" w:hAnsi="Times New Roman" w:cs="Times New Roman"/>
            <w:sz w:val="24"/>
            <w:szCs w:val="24"/>
          </w:rPr>
          <w:t>Приложение № 1</w:t>
        </w:r>
      </w:hyperlink>
      <w:r w:rsidRPr="003A192C">
        <w:rPr>
          <w:rFonts w:ascii="Times New Roman" w:hAnsi="Times New Roman" w:cs="Times New Roman"/>
          <w:sz w:val="24"/>
          <w:szCs w:val="24"/>
        </w:rPr>
        <w:t xml:space="preserve"> к настоящему Контракту).</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373FC2" w:rsidRPr="00FB4005" w:rsidRDefault="00F9478B" w:rsidP="00373FC2">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Заказчик</w:t>
      </w:r>
      <w:r>
        <w:rPr>
          <w:rFonts w:ascii="Times New Roman" w:hAnsi="Times New Roman" w:cs="Times New Roman"/>
          <w:sz w:val="24"/>
          <w:szCs w:val="24"/>
        </w:rPr>
        <w:t xml:space="preserve"> </w:t>
      </w:r>
      <w:r w:rsidRPr="00FB4005">
        <w:rPr>
          <w:rFonts w:ascii="Times New Roman" w:hAnsi="Times New Roman" w:cs="Times New Roman"/>
          <w:sz w:val="24"/>
          <w:szCs w:val="24"/>
        </w:rPr>
        <w:t>предъявляет претензии по качеству Товара в течение остаточного срока годности Товара.</w:t>
      </w:r>
    </w:p>
    <w:p w:rsidR="00373FC2" w:rsidRPr="00AD326E" w:rsidRDefault="00F9478B" w:rsidP="00373FC2">
      <w:pPr>
        <w:pStyle w:val="ConsPlusNormal"/>
        <w:ind w:firstLine="709"/>
        <w:jc w:val="both"/>
        <w:rPr>
          <w:rFonts w:ascii="Times New Roman" w:hAnsi="Times New Roman" w:cs="Times New Roman"/>
          <w:sz w:val="24"/>
          <w:szCs w:val="24"/>
        </w:rPr>
      </w:pPr>
      <w:r w:rsidRPr="00AD326E">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w:t>
      </w:r>
      <w:r w:rsidRPr="00AD326E">
        <w:rPr>
          <w:rFonts w:ascii="Times New Roman" w:hAnsi="Times New Roman"/>
          <w:sz w:val="24"/>
          <w:szCs w:val="24"/>
        </w:rPr>
        <w:t>в течение 2 (двух) календарных дней</w:t>
      </w:r>
      <w:r w:rsidRPr="00AD326E">
        <w:rPr>
          <w:rFonts w:ascii="Times New Roman" w:hAnsi="Times New Roman" w:cs="Times New Roman"/>
          <w:sz w:val="24"/>
          <w:szCs w:val="24"/>
        </w:rPr>
        <w:t xml:space="preserve"> с момента уведомления Заказчиком Поставщика.</w:t>
      </w:r>
    </w:p>
    <w:p w:rsidR="00CC42EA" w:rsidRPr="008F6D0F" w:rsidRDefault="00F9478B" w:rsidP="00373FC2">
      <w:pPr>
        <w:tabs>
          <w:tab w:val="left" w:pos="709"/>
        </w:tabs>
        <w:jc w:val="both"/>
        <w:rPr>
          <w:color w:val="FF0000"/>
        </w:rPr>
      </w:pPr>
      <w:r w:rsidRPr="00AD326E">
        <w:t xml:space="preserve">В случае если по результатам экспертизы, указанной в </w:t>
      </w:r>
      <w:hyperlink w:anchor="P110" w:history="1">
        <w:r w:rsidRPr="00AD326E">
          <w:t>пункте 3.3 раздела III</w:t>
        </w:r>
      </w:hyperlink>
      <w:r w:rsidRPr="004F12D9">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AE2D0D" w:rsidRPr="008F6D0F" w:rsidRDefault="0084737D" w:rsidP="00AE2D0D">
      <w:pPr>
        <w:tabs>
          <w:tab w:val="left" w:pos="709"/>
        </w:tabs>
        <w:autoSpaceDE w:val="0"/>
        <w:autoSpaceDN w:val="0"/>
        <w:adjustRightInd w:val="0"/>
        <w:ind w:firstLine="709"/>
        <w:jc w:val="both"/>
      </w:pPr>
    </w:p>
    <w:p w:rsidR="003B5A11" w:rsidRPr="008F6D0F" w:rsidRDefault="00F9478B" w:rsidP="0077221E">
      <w:pPr>
        <w:tabs>
          <w:tab w:val="left" w:pos="709"/>
        </w:tabs>
        <w:autoSpaceDE w:val="0"/>
        <w:autoSpaceDN w:val="0"/>
        <w:adjustRightInd w:val="0"/>
        <w:ind w:firstLine="709"/>
        <w:jc w:val="center"/>
        <w:rPr>
          <w:b/>
        </w:rPr>
      </w:pPr>
      <w:r w:rsidRPr="008F6D0F">
        <w:rPr>
          <w:b/>
        </w:rPr>
        <w:t>VII. ОТВЕТСТВЕННОСТЬ СТОРОН</w:t>
      </w:r>
    </w:p>
    <w:p w:rsidR="0077221E" w:rsidRPr="008F6D0F" w:rsidRDefault="00F9478B" w:rsidP="0077221E">
      <w:pPr>
        <w:tabs>
          <w:tab w:val="left" w:pos="709"/>
        </w:tabs>
        <w:autoSpaceDE w:val="0"/>
        <w:autoSpaceDN w:val="0"/>
        <w:adjustRightInd w:val="0"/>
        <w:ind w:firstLine="709"/>
        <w:jc w:val="center"/>
      </w:pPr>
      <w:r w:rsidRPr="008F6D0F">
        <w:t xml:space="preserve"> </w:t>
      </w: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85033" w:rsidRPr="00CB4898" w:rsidRDefault="00F9478B" w:rsidP="00083A55">
      <w:pPr>
        <w:pStyle w:val="ConsPlusNormal"/>
        <w:ind w:firstLine="709"/>
        <w:jc w:val="both"/>
        <w:rPr>
          <w:rFonts w:ascii="Times New Roman" w:hAnsi="Times New Roman" w:cs="Times New Roman"/>
          <w:sz w:val="24"/>
          <w:szCs w:val="24"/>
        </w:rPr>
      </w:pPr>
      <w:bookmarkStart w:id="9" w:name="P216"/>
      <w:bookmarkEnd w:id="9"/>
      <w:r w:rsidRPr="00CB4898">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(соответствующего отдельного этапа исполнения контракта) и фактически исполненных Поставщиком</w:t>
      </w:r>
      <w:r>
        <w:rPr>
          <w:rStyle w:val="af0"/>
          <w:rFonts w:ascii="Times New Roman" w:hAnsi="Times New Roman" w:cs="Times New Roman"/>
          <w:sz w:val="24"/>
          <w:szCs w:val="24"/>
        </w:rPr>
        <w:footnoteReference w:id="8"/>
      </w:r>
      <w:r w:rsidRPr="00CB4898">
        <w:rPr>
          <w:rFonts w:ascii="Times New Roman" w:hAnsi="Times New Roman" w:cs="Times New Roman"/>
          <w:sz w:val="24"/>
          <w:szCs w:val="24"/>
        </w:rPr>
        <w:t>.</w:t>
      </w: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8" w:history="1">
        <w:r w:rsidRPr="00E63C3A">
          <w:rPr>
            <w:rFonts w:ascii="Times New Roman" w:hAnsi="Times New Roman" w:cs="Times New Roman"/>
            <w:sz w:val="24"/>
            <w:szCs w:val="24"/>
          </w:rPr>
          <w:t>Правилами</w:t>
        </w:r>
      </w:hyperlink>
      <w:r w:rsidRPr="00E63C3A">
        <w:rPr>
          <w:rFonts w:ascii="Times New Roman" w:hAnsi="Times New Roman" w:cs="Times New Roman"/>
          <w:sz w:val="24"/>
          <w:szCs w:val="24"/>
        </w:rPr>
        <w:t xml:space="preserve"> о</w:t>
      </w:r>
      <w:r w:rsidRPr="00FB4005">
        <w:rPr>
          <w:rFonts w:ascii="Times New Roman" w:hAnsi="Times New Roman" w:cs="Times New Roman"/>
          <w:sz w:val="24"/>
          <w:szCs w:val="24"/>
        </w:rPr>
        <w:t xml:space="preserve">пределения </w:t>
      </w:r>
      <w:r w:rsidRPr="00FB4005">
        <w:rPr>
          <w:rFonts w:ascii="Times New Roman" w:hAnsi="Times New Roman" w:cs="Times New Roman"/>
          <w:sz w:val="24"/>
          <w:szCs w:val="24"/>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Pr>
          <w:rFonts w:ascii="Times New Roman" w:hAnsi="Times New Roman" w:cs="Times New Roman"/>
          <w:sz w:val="24"/>
          <w:szCs w:val="24"/>
        </w:rPr>
        <w:t>№</w:t>
      </w:r>
      <w:r w:rsidRPr="00FB4005">
        <w:rPr>
          <w:rFonts w:ascii="Times New Roman" w:hAnsi="Times New Roman" w:cs="Times New Roman"/>
          <w:sz w:val="24"/>
          <w:szCs w:val="24"/>
        </w:rPr>
        <w:t xml:space="preserve"> 1042 (далее - Правила), и составляет __ процентов</w:t>
      </w:r>
      <w:r>
        <w:rPr>
          <w:rStyle w:val="af0"/>
          <w:rFonts w:ascii="Times New Roman" w:hAnsi="Times New Roman" w:cs="Times New Roman"/>
          <w:sz w:val="24"/>
          <w:szCs w:val="24"/>
        </w:rPr>
        <w:footnoteReference w:id="9"/>
      </w:r>
      <w:r w:rsidRPr="00FB4005">
        <w:rPr>
          <w:rFonts w:ascii="Times New Roman" w:hAnsi="Times New Roman" w:cs="Times New Roman"/>
          <w:sz w:val="24"/>
          <w:szCs w:val="24"/>
        </w:rPr>
        <w:t xml:space="preserve"> цены Контракта/этапа/начальной (максимальной) цены Контракта.</w:t>
      </w:r>
    </w:p>
    <w:p w:rsidR="00083A55" w:rsidRPr="00FB4005" w:rsidRDefault="00F9478B" w:rsidP="00083A55">
      <w:pPr>
        <w:pStyle w:val="ConsPlusNormal"/>
        <w:ind w:firstLine="709"/>
        <w:jc w:val="both"/>
        <w:rPr>
          <w:rFonts w:ascii="Times New Roman" w:hAnsi="Times New Roman" w:cs="Times New Roman"/>
          <w:sz w:val="24"/>
          <w:szCs w:val="24"/>
        </w:rPr>
      </w:pPr>
      <w:bookmarkStart w:id="10" w:name="P218"/>
      <w:bookmarkEnd w:id="10"/>
      <w:r w:rsidRPr="00FB4005">
        <w:rPr>
          <w:rFonts w:ascii="Times New Roman" w:hAnsi="Times New Roman" w:cs="Times New Roman"/>
          <w:sz w:val="24"/>
          <w:szCs w:val="24"/>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w:t>
      </w:r>
      <w:r>
        <w:rPr>
          <w:rStyle w:val="af0"/>
          <w:rFonts w:ascii="Times New Roman" w:hAnsi="Times New Roman" w:cs="Times New Roman"/>
          <w:sz w:val="24"/>
          <w:szCs w:val="24"/>
        </w:rPr>
        <w:footnoteReference w:id="10"/>
      </w:r>
      <w:r w:rsidRPr="00FB4005">
        <w:rPr>
          <w:rFonts w:ascii="Times New Roman" w:hAnsi="Times New Roman" w:cs="Times New Roman"/>
          <w:sz w:val="24"/>
          <w:szCs w:val="24"/>
        </w:rPr>
        <w:t>.</w:t>
      </w:r>
    </w:p>
    <w:p w:rsidR="00083A55" w:rsidRPr="00FB4005" w:rsidRDefault="00F9478B" w:rsidP="00083A55">
      <w:pPr>
        <w:pStyle w:val="ConsPlusNormal"/>
        <w:ind w:firstLine="709"/>
        <w:jc w:val="both"/>
        <w:rPr>
          <w:rFonts w:ascii="Times New Roman" w:hAnsi="Times New Roman" w:cs="Times New Roman"/>
          <w:sz w:val="24"/>
          <w:szCs w:val="24"/>
        </w:rPr>
      </w:pPr>
      <w:r w:rsidRPr="003A192C">
        <w:rPr>
          <w:rFonts w:ascii="Times New Roman" w:hAnsi="Times New Roman" w:cs="Times New Roman"/>
          <w:sz w:val="24"/>
          <w:szCs w:val="24"/>
        </w:rPr>
        <w:lastRenderedPageBreak/>
        <w:t xml:space="preserve">7.7. За каждый день просрочки исполнения Поставщиком обязательства, предусмотренного </w:t>
      </w:r>
      <w:hyperlink r:id="rId19" w:history="1">
        <w:r w:rsidRPr="003A192C">
          <w:rPr>
            <w:rFonts w:ascii="Times New Roman" w:hAnsi="Times New Roman" w:cs="Times New Roman"/>
            <w:sz w:val="24"/>
            <w:szCs w:val="24"/>
          </w:rPr>
          <w:t>частью 30 статьи 34</w:t>
        </w:r>
      </w:hyperlink>
      <w:r w:rsidRPr="003A192C">
        <w:rPr>
          <w:rFonts w:ascii="Times New Roman" w:hAnsi="Times New Roman" w:cs="Times New Roman"/>
          <w:sz w:val="24"/>
          <w:szCs w:val="24"/>
        </w:rPr>
        <w:t xml:space="preserve"> Закона № 44-ФЗ, начисляется пеня в размере, определенном в порядке, установленном в </w:t>
      </w:r>
      <w:hyperlink w:anchor="P216" w:history="1">
        <w:r w:rsidRPr="003A192C">
          <w:rPr>
            <w:rFonts w:ascii="Times New Roman" w:hAnsi="Times New Roman" w:cs="Times New Roman"/>
            <w:sz w:val="24"/>
            <w:szCs w:val="24"/>
          </w:rPr>
          <w:t>пункте 7.4</w:t>
        </w:r>
      </w:hyperlink>
      <w:r w:rsidRPr="003A192C">
        <w:rPr>
          <w:rFonts w:ascii="Times New Roman" w:hAnsi="Times New Roman" w:cs="Times New Roman"/>
          <w:sz w:val="24"/>
          <w:szCs w:val="24"/>
        </w:rPr>
        <w:t xml:space="preserve"> настоящего Контракта</w:t>
      </w:r>
      <w:r>
        <w:rPr>
          <w:rStyle w:val="af0"/>
          <w:rFonts w:ascii="Times New Roman" w:hAnsi="Times New Roman" w:cs="Times New Roman"/>
          <w:sz w:val="24"/>
          <w:szCs w:val="24"/>
        </w:rPr>
        <w:footnoteReference w:id="11"/>
      </w:r>
      <w:r w:rsidRPr="003A192C">
        <w:rPr>
          <w:rFonts w:ascii="Times New Roman" w:hAnsi="Times New Roman" w:cs="Times New Roman"/>
          <w:sz w:val="24"/>
          <w:szCs w:val="24"/>
        </w:rPr>
        <w:t>.</w:t>
      </w:r>
    </w:p>
    <w:p w:rsidR="00083A55" w:rsidRPr="00FB4005" w:rsidRDefault="00F9478B" w:rsidP="00083A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7.8. </w:t>
      </w:r>
      <w:r w:rsidRPr="00FB4005">
        <w:rPr>
          <w:rFonts w:ascii="Times New Roman" w:hAnsi="Times New Roman" w:cs="Times New Roman"/>
          <w:sz w:val="24"/>
          <w:szCs w:val="24"/>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083A55" w:rsidRPr="00FB4005" w:rsidRDefault="00F9478B" w:rsidP="00083A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7.9. </w:t>
      </w:r>
      <w:r w:rsidRPr="00FB4005">
        <w:rPr>
          <w:rFonts w:ascii="Times New Roman" w:hAnsi="Times New Roman" w:cs="Times New Roman"/>
          <w:sz w:val="24"/>
          <w:szCs w:val="24"/>
        </w:rPr>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083A55" w:rsidRPr="00FB4005" w:rsidRDefault="00F9478B" w:rsidP="00083A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7.10. </w:t>
      </w:r>
      <w:r w:rsidRPr="00FB4005">
        <w:rPr>
          <w:rFonts w:ascii="Times New Roman" w:hAnsi="Times New Roman" w:cs="Times New Roman"/>
          <w:sz w:val="24"/>
          <w:szCs w:val="24"/>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____ (____) рублей __ копеек</w:t>
      </w:r>
      <w:r>
        <w:rPr>
          <w:rStyle w:val="af0"/>
          <w:rFonts w:ascii="Times New Roman" w:hAnsi="Times New Roman" w:cs="Times New Roman"/>
          <w:sz w:val="24"/>
          <w:szCs w:val="24"/>
        </w:rPr>
        <w:footnoteReference w:id="12"/>
      </w:r>
      <w:r w:rsidRPr="00FB4005">
        <w:rPr>
          <w:rFonts w:ascii="Times New Roman" w:hAnsi="Times New Roman" w:cs="Times New Roman"/>
          <w:sz w:val="24"/>
          <w:szCs w:val="24"/>
        </w:rPr>
        <w:t>.</w:t>
      </w:r>
    </w:p>
    <w:p w:rsidR="00083A55" w:rsidRPr="00FB4005" w:rsidRDefault="00F9478B" w:rsidP="00083A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7.11. </w:t>
      </w:r>
      <w:r w:rsidRPr="00FB4005">
        <w:rPr>
          <w:rFonts w:ascii="Times New Roman" w:hAnsi="Times New Roman" w:cs="Times New Roman"/>
          <w:sz w:val="24"/>
          <w:szCs w:val="24"/>
        </w:rPr>
        <w:t>Применение неустойки (штрафа, пени) не освобождает Стороны от исполнения обязательств по настоящему Контракту.</w:t>
      </w:r>
    </w:p>
    <w:p w:rsidR="00083A55" w:rsidRDefault="00F9478B" w:rsidP="00083A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7.12. </w:t>
      </w:r>
      <w:r w:rsidRPr="00FB4005">
        <w:rPr>
          <w:rFonts w:ascii="Times New Roman" w:hAnsi="Times New Roman" w:cs="Times New Roman"/>
          <w:sz w:val="24"/>
          <w:szCs w:val="24"/>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083A55" w:rsidRPr="00702280" w:rsidRDefault="00F9478B" w:rsidP="00083A55">
      <w:pPr>
        <w:tabs>
          <w:tab w:val="left" w:pos="709"/>
        </w:tabs>
        <w:autoSpaceDE w:val="0"/>
        <w:autoSpaceDN w:val="0"/>
        <w:adjustRightInd w:val="0"/>
        <w:ind w:firstLine="709"/>
        <w:jc w:val="both"/>
      </w:pPr>
      <w:r w:rsidRPr="00B23300">
        <w:t>7.12.1. 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083A55" w:rsidRPr="00FB4005" w:rsidRDefault="00F9478B" w:rsidP="00083A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7.13. </w:t>
      </w:r>
      <w:r w:rsidRPr="00FB4005">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83A55" w:rsidRDefault="00F9478B" w:rsidP="00083A5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7.14. </w:t>
      </w:r>
      <w:r w:rsidRPr="00FB4005">
        <w:rPr>
          <w:rFonts w:ascii="Times New Roman" w:hAnsi="Times New Roman" w:cs="Times New Roman"/>
          <w:sz w:val="24"/>
          <w:szCs w:val="24"/>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323E7C" w:rsidRPr="008F6D0F" w:rsidRDefault="00F9478B" w:rsidP="00083A5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79363D">
        <w:t>7.15.</w:t>
      </w:r>
      <w: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B91185" w:rsidRPr="008F6D0F" w:rsidRDefault="0084737D" w:rsidP="00744E8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rsidR="000762AB" w:rsidRPr="008F6D0F" w:rsidRDefault="00F9478B" w:rsidP="000762AB">
      <w:pPr>
        <w:widowControl w:val="0"/>
        <w:autoSpaceDE w:val="0"/>
        <w:autoSpaceDN w:val="0"/>
        <w:jc w:val="center"/>
        <w:outlineLvl w:val="1"/>
      </w:pPr>
      <w:bookmarkStart w:id="11" w:name="OLE_LINK30"/>
      <w:bookmarkStart w:id="12" w:name="OLE_LINK31"/>
      <w:bookmarkStart w:id="13" w:name="OLE_LINK32"/>
      <w:r w:rsidRPr="008F6D0F">
        <w:rPr>
          <w:b/>
        </w:rPr>
        <w:t>VIII. ОБЕСПЕЧЕНИЕ ИСПОЛНЕНИЯ КОНТРАКТА</w:t>
      </w:r>
    </w:p>
    <w:bookmarkEnd w:id="11"/>
    <w:bookmarkEnd w:id="12"/>
    <w:bookmarkEnd w:id="13"/>
    <w:p w:rsidR="00A3006C" w:rsidRDefault="00F9478B" w:rsidP="00B42703">
      <w:pPr>
        <w:widowControl w:val="0"/>
        <w:autoSpaceDE w:val="0"/>
        <w:autoSpaceDN w:val="0"/>
        <w:ind w:firstLine="709"/>
        <w:jc w:val="both"/>
      </w:pPr>
      <w:r w:rsidRPr="008F6D0F">
        <w:t xml:space="preserve">8.1. Обеспечение исполнения Контракта </w:t>
      </w:r>
      <w:r w:rsidR="00A3006C">
        <w:t xml:space="preserve">условиями настоящего контракта не </w:t>
      </w:r>
      <w:r w:rsidRPr="008F6D0F">
        <w:t>установлено</w:t>
      </w:r>
      <w:r w:rsidR="00A3006C">
        <w:t>.</w:t>
      </w:r>
    </w:p>
    <w:p w:rsidR="0056607C" w:rsidRPr="008F6D0F" w:rsidRDefault="0084737D" w:rsidP="0077221E">
      <w:pPr>
        <w:tabs>
          <w:tab w:val="left" w:pos="709"/>
        </w:tabs>
        <w:ind w:firstLine="709"/>
        <w:jc w:val="center"/>
        <w:outlineLvl w:val="0"/>
        <w:rPr>
          <w:b/>
          <w:bCs/>
        </w:rPr>
      </w:pPr>
    </w:p>
    <w:p w:rsidR="0056607C" w:rsidRPr="008F6D0F" w:rsidRDefault="00F9478B" w:rsidP="0056607C">
      <w:pPr>
        <w:pStyle w:val="ConsPlusNormal"/>
        <w:jc w:val="center"/>
        <w:outlineLvl w:val="1"/>
        <w:rPr>
          <w:rFonts w:ascii="Times New Roman" w:hAnsi="Times New Roman" w:cs="Times New Roman"/>
          <w:b/>
          <w:sz w:val="24"/>
          <w:szCs w:val="24"/>
        </w:rPr>
      </w:pPr>
      <w:r w:rsidRPr="008F6D0F">
        <w:rPr>
          <w:rFonts w:ascii="Times New Roman" w:hAnsi="Times New Roman" w:cs="Times New Roman"/>
          <w:b/>
          <w:sz w:val="24"/>
          <w:szCs w:val="24"/>
        </w:rPr>
        <w:t>IX. ОБСТОЯТЕЛЬСТВА НЕПРЕОДОЛИМОЙ СИЛЫ</w:t>
      </w:r>
    </w:p>
    <w:p w:rsidR="0077221E" w:rsidRPr="008F6D0F" w:rsidRDefault="0084737D" w:rsidP="0077221E">
      <w:pPr>
        <w:tabs>
          <w:tab w:val="left" w:pos="709"/>
        </w:tabs>
        <w:ind w:firstLine="709"/>
        <w:jc w:val="center"/>
        <w:outlineLvl w:val="0"/>
        <w:rPr>
          <w:b/>
        </w:rPr>
      </w:pP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lastRenderedPageBreak/>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83A55" w:rsidRPr="00FB4005" w:rsidRDefault="00F9478B" w:rsidP="00083A55">
      <w:pPr>
        <w:pStyle w:val="ConsPlusNormal"/>
        <w:ind w:firstLine="709"/>
        <w:jc w:val="both"/>
        <w:rPr>
          <w:rFonts w:ascii="Times New Roman" w:hAnsi="Times New Roman" w:cs="Times New Roman"/>
          <w:sz w:val="24"/>
          <w:szCs w:val="24"/>
        </w:rPr>
      </w:pPr>
      <w:bookmarkStart w:id="14" w:name="P254"/>
      <w:bookmarkEnd w:id="14"/>
      <w:r w:rsidRPr="00FB400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Pr="004D0F11">
        <w:rPr>
          <w:rFonts w:ascii="Times New Roman" w:hAnsi="Times New Roman" w:cs="Times New Roman"/>
          <w:sz w:val="24"/>
          <w:szCs w:val="24"/>
        </w:rPr>
        <w:t>5 (пяти)</w:t>
      </w:r>
      <w:r w:rsidRPr="00FB4005">
        <w:rPr>
          <w:rFonts w:ascii="Times New Roman" w:hAnsi="Times New Roman" w:cs="Times New Roman"/>
          <w:sz w:val="24"/>
          <w:szCs w:val="24"/>
        </w:rPr>
        <w:t xml:space="preserve"> календарных</w:t>
      </w:r>
      <w:r>
        <w:rPr>
          <w:rFonts w:ascii="Times New Roman" w:hAnsi="Times New Roman" w:cs="Times New Roman"/>
          <w:sz w:val="24"/>
          <w:szCs w:val="24"/>
        </w:rPr>
        <w:t xml:space="preserve"> </w:t>
      </w:r>
      <w:r w:rsidRPr="00FB4005">
        <w:rPr>
          <w:rFonts w:ascii="Times New Roman" w:hAnsi="Times New Roman" w:cs="Times New Roman"/>
          <w:sz w:val="24"/>
          <w:szCs w:val="24"/>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083A55" w:rsidRPr="00FB4005" w:rsidRDefault="00F9478B" w:rsidP="00083A55">
      <w:pPr>
        <w:pStyle w:val="ConsPlusNormal"/>
        <w:ind w:firstLine="709"/>
        <w:jc w:val="both"/>
        <w:rPr>
          <w:rFonts w:ascii="Times New Roman" w:hAnsi="Times New Roman" w:cs="Times New Roman"/>
          <w:sz w:val="24"/>
          <w:szCs w:val="24"/>
        </w:rPr>
      </w:pPr>
      <w:bookmarkStart w:id="15" w:name="P255"/>
      <w:bookmarkEnd w:id="15"/>
      <w:r w:rsidRPr="00FB400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083A55" w:rsidRPr="00FB4005" w:rsidRDefault="00F9478B" w:rsidP="00083A55">
      <w:pPr>
        <w:pStyle w:val="ConsPlusNormal"/>
        <w:ind w:firstLine="709"/>
        <w:jc w:val="both"/>
        <w:rPr>
          <w:rFonts w:ascii="Times New Roman" w:hAnsi="Times New Roman" w:cs="Times New Roman"/>
          <w:sz w:val="24"/>
          <w:szCs w:val="24"/>
        </w:rPr>
      </w:pPr>
      <w:r w:rsidRPr="004D0F11">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4D0F11">
          <w:rPr>
            <w:rFonts w:ascii="Times New Roman" w:hAnsi="Times New Roman" w:cs="Times New Roman"/>
            <w:sz w:val="24"/>
            <w:szCs w:val="24"/>
          </w:rPr>
          <w:t>пунктах 9.2</w:t>
        </w:r>
      </w:hyperlink>
      <w:r w:rsidRPr="004D0F11">
        <w:rPr>
          <w:rFonts w:ascii="Times New Roman" w:hAnsi="Times New Roman" w:cs="Times New Roman"/>
          <w:sz w:val="24"/>
          <w:szCs w:val="24"/>
        </w:rPr>
        <w:t xml:space="preserve"> - </w:t>
      </w:r>
      <w:hyperlink w:anchor="P255" w:history="1">
        <w:r w:rsidRPr="004D0F11">
          <w:rPr>
            <w:rFonts w:ascii="Times New Roman" w:hAnsi="Times New Roman" w:cs="Times New Roman"/>
            <w:sz w:val="24"/>
            <w:szCs w:val="24"/>
          </w:rPr>
          <w:t>9.3</w:t>
        </w:r>
      </w:hyperlink>
      <w:r w:rsidRPr="004D0F11">
        <w:rPr>
          <w:rFonts w:ascii="Times New Roman" w:hAnsi="Times New Roman" w:cs="Times New Roman"/>
          <w:sz w:val="24"/>
          <w:szCs w:val="24"/>
        </w:rPr>
        <w:t xml:space="preserve"> н</w:t>
      </w:r>
      <w:r w:rsidRPr="00FB4005">
        <w:rPr>
          <w:rFonts w:ascii="Times New Roman" w:hAnsi="Times New Roman" w:cs="Times New Roman"/>
          <w:sz w:val="24"/>
          <w:szCs w:val="24"/>
        </w:rPr>
        <w:t>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D4456B" w:rsidRPr="008F6D0F" w:rsidRDefault="00F9478B" w:rsidP="00083A55">
      <w:pPr>
        <w:autoSpaceDE w:val="0"/>
        <w:autoSpaceDN w:val="0"/>
        <w:adjustRightInd w:val="0"/>
        <w:ind w:firstLine="709"/>
        <w:jc w:val="both"/>
        <w:rPr>
          <w:rFonts w:eastAsia="Calibri"/>
        </w:rPr>
      </w:pPr>
      <w:r w:rsidRPr="00FB4005">
        <w:t xml:space="preserve">9.5. В случае, если обстоятельства непреодолимой силы будут сохраняться более </w:t>
      </w:r>
      <w:r>
        <w:t>60</w:t>
      </w:r>
      <w:r w:rsidRPr="00FB4005">
        <w:t xml:space="preserve"> (</w:t>
      </w:r>
      <w:r>
        <w:t>шестидесяти</w:t>
      </w:r>
      <w:r w:rsidRPr="00FB4005">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56607C" w:rsidRPr="008F6D0F" w:rsidRDefault="00F9478B" w:rsidP="0056607C">
      <w:pPr>
        <w:pStyle w:val="ConsPlusNormal"/>
        <w:jc w:val="center"/>
        <w:outlineLvl w:val="1"/>
        <w:rPr>
          <w:rFonts w:ascii="Times New Roman" w:hAnsi="Times New Roman" w:cs="Times New Roman"/>
          <w:b/>
          <w:sz w:val="24"/>
          <w:szCs w:val="24"/>
        </w:rPr>
      </w:pPr>
      <w:r w:rsidRPr="008F6D0F">
        <w:rPr>
          <w:rFonts w:ascii="Times New Roman" w:hAnsi="Times New Roman" w:cs="Times New Roman"/>
          <w:b/>
          <w:sz w:val="24"/>
          <w:szCs w:val="24"/>
        </w:rPr>
        <w:t>X. РАССМОТРЕНИЕ И РАЗРЕШЕНИЕ СПОРОВ</w:t>
      </w:r>
    </w:p>
    <w:p w:rsidR="0077221E" w:rsidRPr="008F6D0F" w:rsidRDefault="0084737D" w:rsidP="0056607C">
      <w:pPr>
        <w:tabs>
          <w:tab w:val="left" w:pos="709"/>
        </w:tabs>
        <w:rPr>
          <w:b/>
        </w:rPr>
      </w:pP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10.1. Все споры, возникающие из настоящего Контракта, Стороны могут разрешать путем переговоров.</w:t>
      </w: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10.2. Все споры, возникающие из настоящего Контракта, подлежат передаче на разрешение </w:t>
      </w:r>
      <w:r w:rsidRPr="004D0F11">
        <w:rPr>
          <w:rFonts w:ascii="Times New Roman" w:hAnsi="Times New Roman" w:cs="Times New Roman"/>
          <w:sz w:val="24"/>
          <w:szCs w:val="24"/>
        </w:rPr>
        <w:t>в Арбитражн</w:t>
      </w:r>
      <w:r>
        <w:rPr>
          <w:rFonts w:ascii="Times New Roman" w:hAnsi="Times New Roman" w:cs="Times New Roman"/>
          <w:sz w:val="24"/>
          <w:szCs w:val="24"/>
        </w:rPr>
        <w:t>ый</w:t>
      </w:r>
      <w:r w:rsidRPr="004D0F11">
        <w:rPr>
          <w:rFonts w:ascii="Times New Roman" w:hAnsi="Times New Roman" w:cs="Times New Roman"/>
          <w:sz w:val="24"/>
          <w:szCs w:val="24"/>
        </w:rPr>
        <w:t xml:space="preserve"> суд Хабаровского края</w:t>
      </w:r>
      <w:r w:rsidRPr="00FB4005">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rsidR="00083A5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10.3. До передачи спора на разрешение </w:t>
      </w:r>
      <w:r w:rsidRPr="004D0F11">
        <w:rPr>
          <w:rFonts w:ascii="Times New Roman" w:hAnsi="Times New Roman" w:cs="Times New Roman"/>
          <w:sz w:val="24"/>
          <w:szCs w:val="24"/>
        </w:rPr>
        <w:t>в Арбитражн</w:t>
      </w:r>
      <w:r>
        <w:rPr>
          <w:rFonts w:ascii="Times New Roman" w:hAnsi="Times New Roman" w:cs="Times New Roman"/>
          <w:sz w:val="24"/>
          <w:szCs w:val="24"/>
        </w:rPr>
        <w:t>ый</w:t>
      </w:r>
      <w:r w:rsidRPr="004D0F11">
        <w:rPr>
          <w:rFonts w:ascii="Times New Roman" w:hAnsi="Times New Roman" w:cs="Times New Roman"/>
          <w:sz w:val="24"/>
          <w:szCs w:val="24"/>
        </w:rPr>
        <w:t xml:space="preserve"> суд Хабаровского края</w:t>
      </w:r>
      <w:r w:rsidRPr="00FB4005">
        <w:rPr>
          <w:rFonts w:ascii="Times New Roman" w:hAnsi="Times New Roman" w:cs="Times New Roman"/>
          <w:sz w:val="24"/>
          <w:szCs w:val="24"/>
        </w:rPr>
        <w:t xml:space="preserve"> Стороны принимают предусмотренные настоящим разделом меры по досудебному</w:t>
      </w:r>
      <w:r>
        <w:rPr>
          <w:rFonts w:ascii="Times New Roman" w:hAnsi="Times New Roman" w:cs="Times New Roman"/>
          <w:sz w:val="24"/>
          <w:szCs w:val="24"/>
        </w:rPr>
        <w:t xml:space="preserve"> </w:t>
      </w:r>
      <w:r w:rsidRPr="00FB4005">
        <w:rPr>
          <w:rFonts w:ascii="Times New Roman" w:hAnsi="Times New Roman" w:cs="Times New Roman"/>
          <w:sz w:val="24"/>
          <w:szCs w:val="24"/>
        </w:rPr>
        <w:t xml:space="preserve">урегулированию спора, за исключением дел, для которых согласно </w:t>
      </w:r>
      <w:hyperlink r:id="rId20" w:history="1">
        <w:r w:rsidRPr="00BA4574">
          <w:rPr>
            <w:rFonts w:ascii="Times New Roman" w:hAnsi="Times New Roman" w:cs="Times New Roman"/>
            <w:sz w:val="24"/>
            <w:szCs w:val="24"/>
          </w:rPr>
          <w:t>части 5 статьи 4</w:t>
        </w:r>
      </w:hyperlink>
      <w:r w:rsidRPr="00FB4005">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083A55" w:rsidRDefault="00F9478B" w:rsidP="00083A55">
      <w:pPr>
        <w:pStyle w:val="ConsPlusNormal"/>
        <w:ind w:firstLine="709"/>
        <w:jc w:val="both"/>
        <w:rPr>
          <w:rFonts w:ascii="Times New Roman" w:hAnsi="Times New Roman" w:cs="Times New Roman"/>
          <w:sz w:val="24"/>
          <w:szCs w:val="24"/>
        </w:rPr>
      </w:pPr>
      <w:r w:rsidRPr="001E426A">
        <w:rPr>
          <w:rFonts w:ascii="Times New Roman" w:hAnsi="Times New Roman" w:cs="Times New Roman"/>
          <w:sz w:val="24"/>
          <w:szCs w:val="24"/>
        </w:rPr>
        <w:t>10.4.</w:t>
      </w:r>
      <w:r w:rsidRPr="001E426A">
        <w:t xml:space="preserve"> </w:t>
      </w:r>
      <w:r w:rsidRPr="001E426A">
        <w:rPr>
          <w:rFonts w:ascii="Times New Roman" w:hAnsi="Times New Roman" w:cs="Times New Roman"/>
          <w:sz w:val="24"/>
          <w:szCs w:val="24"/>
        </w:rPr>
        <w:t>Обмен документами при применении мер ответственности и совершении иных действий в случае нарушения Поставщиком или Заказчиком условий контракта осуществляется в электронной форме с использованием единой информационной системы, в порядке, установленном ч. 16 ст. 94 Федерального закона о контрактной системе.</w:t>
      </w:r>
      <w:r>
        <w:rPr>
          <w:rFonts w:ascii="Times New Roman" w:hAnsi="Times New Roman" w:cs="Times New Roman"/>
          <w:sz w:val="24"/>
          <w:szCs w:val="24"/>
        </w:rPr>
        <w:t xml:space="preserve"> </w:t>
      </w:r>
    </w:p>
    <w:p w:rsidR="00083A55" w:rsidRDefault="00F9478B" w:rsidP="00083A55">
      <w:pPr>
        <w:pStyle w:val="ConsPlusNormal"/>
        <w:ind w:firstLine="709"/>
        <w:jc w:val="both"/>
        <w:rPr>
          <w:rFonts w:ascii="Times New Roman" w:hAnsi="Times New Roman" w:cs="Times New Roman"/>
          <w:sz w:val="24"/>
          <w:szCs w:val="24"/>
        </w:rPr>
      </w:pPr>
      <w:r w:rsidRPr="001E426A">
        <w:rPr>
          <w:rFonts w:ascii="Times New Roman" w:hAnsi="Times New Roman" w:cs="Times New Roman"/>
          <w:sz w:val="24"/>
          <w:szCs w:val="24"/>
        </w:rPr>
        <w:t>10.5. Сторона должна предоставить ответ на документ, направляемый при применении мер ответственности и совершении иных действий, связанных с нарушением условий контракта, по существу в срок не позднее пятнадцати календарных дней с даты получения такого документа.</w:t>
      </w:r>
      <w:r w:rsidRPr="004D0F11">
        <w:rPr>
          <w:rFonts w:ascii="Times New Roman" w:hAnsi="Times New Roman" w:cs="Times New Roman"/>
          <w:sz w:val="24"/>
          <w:szCs w:val="24"/>
        </w:rPr>
        <w:t xml:space="preserve"> </w:t>
      </w:r>
    </w:p>
    <w:p w:rsidR="00083A55" w:rsidRPr="00FB4005" w:rsidRDefault="00F9478B" w:rsidP="00083A55">
      <w:pPr>
        <w:pStyle w:val="ConsPlusNormal"/>
        <w:ind w:firstLine="709"/>
        <w:jc w:val="both"/>
        <w:rPr>
          <w:rFonts w:ascii="Times New Roman" w:hAnsi="Times New Roman" w:cs="Times New Roman"/>
          <w:sz w:val="24"/>
          <w:szCs w:val="24"/>
        </w:rPr>
      </w:pPr>
      <w:r w:rsidRPr="007734F3">
        <w:rPr>
          <w:rFonts w:ascii="Times New Roman" w:hAnsi="Times New Roman" w:cs="Times New Roman"/>
          <w:sz w:val="24"/>
          <w:szCs w:val="24"/>
        </w:rPr>
        <w:t>10.6. В претен</w:t>
      </w:r>
      <w:r w:rsidRPr="00FB4005">
        <w:rPr>
          <w:rFonts w:ascii="Times New Roman" w:hAnsi="Times New Roman" w:cs="Times New Roman"/>
          <w:sz w:val="24"/>
          <w:szCs w:val="24"/>
        </w:rPr>
        <w:t>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lastRenderedPageBreak/>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7221E" w:rsidRPr="008F6D0F" w:rsidRDefault="00F9478B" w:rsidP="00083A55">
      <w:pPr>
        <w:tabs>
          <w:tab w:val="left" w:pos="709"/>
        </w:tabs>
        <w:autoSpaceDE w:val="0"/>
        <w:autoSpaceDN w:val="0"/>
        <w:adjustRightInd w:val="0"/>
        <w:ind w:firstLine="709"/>
        <w:jc w:val="both"/>
      </w:pPr>
      <w:r w:rsidRPr="00FB4005">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Сторона, предъявившая претензию, вправе после наступления любого из указанных событий передать спор на разрешение </w:t>
      </w:r>
      <w:r w:rsidRPr="004D0F11">
        <w:t>Арбитражн</w:t>
      </w:r>
      <w:r>
        <w:t>ый</w:t>
      </w:r>
      <w:r w:rsidRPr="004D0F11">
        <w:t xml:space="preserve"> суд Хабаровского края</w:t>
      </w:r>
      <w:r w:rsidRPr="00FB4005">
        <w:t>.</w:t>
      </w:r>
    </w:p>
    <w:p w:rsidR="0077221E" w:rsidRPr="008F6D0F" w:rsidRDefault="0084737D" w:rsidP="0077221E">
      <w:pPr>
        <w:tabs>
          <w:tab w:val="left" w:pos="709"/>
        </w:tabs>
        <w:autoSpaceDE w:val="0"/>
        <w:autoSpaceDN w:val="0"/>
        <w:adjustRightInd w:val="0"/>
        <w:ind w:firstLine="709"/>
        <w:jc w:val="both"/>
      </w:pPr>
    </w:p>
    <w:p w:rsidR="0077221E" w:rsidRPr="008F6D0F" w:rsidRDefault="00F9478B" w:rsidP="00D31F1B">
      <w:pPr>
        <w:pStyle w:val="ConsPlusNormal"/>
        <w:ind w:firstLine="709"/>
        <w:jc w:val="center"/>
        <w:outlineLvl w:val="1"/>
        <w:rPr>
          <w:rFonts w:ascii="Times New Roman" w:hAnsi="Times New Roman"/>
          <w:b/>
          <w:sz w:val="24"/>
          <w:szCs w:val="24"/>
        </w:rPr>
      </w:pPr>
      <w:r w:rsidRPr="008F6D0F">
        <w:rPr>
          <w:rFonts w:ascii="Times New Roman" w:hAnsi="Times New Roman" w:cs="Times New Roman"/>
          <w:b/>
          <w:sz w:val="24"/>
          <w:szCs w:val="24"/>
        </w:rPr>
        <w:t>XI. СРОК ДЕЙСТВИЯ И ПОРЯДОК ИЗМЕНЕНИЯ,</w:t>
      </w:r>
      <w:r w:rsidR="00D31F1B">
        <w:rPr>
          <w:rFonts w:ascii="Times New Roman" w:hAnsi="Times New Roman" w:cs="Times New Roman"/>
          <w:b/>
          <w:sz w:val="24"/>
          <w:szCs w:val="24"/>
        </w:rPr>
        <w:t xml:space="preserve"> </w:t>
      </w:r>
      <w:r w:rsidRPr="008F6D0F">
        <w:rPr>
          <w:rFonts w:ascii="Times New Roman" w:hAnsi="Times New Roman"/>
          <w:b/>
          <w:sz w:val="24"/>
          <w:szCs w:val="24"/>
        </w:rPr>
        <w:t xml:space="preserve">РАСТОРЖЕНИЯ КОНТРАКТА </w:t>
      </w:r>
    </w:p>
    <w:p w:rsidR="00083A55" w:rsidRPr="00FB4005" w:rsidRDefault="00F9478B" w:rsidP="00083A55">
      <w:pPr>
        <w:pStyle w:val="ConsPlusNormal"/>
        <w:ind w:firstLine="709"/>
        <w:jc w:val="both"/>
        <w:rPr>
          <w:rFonts w:ascii="Times New Roman" w:hAnsi="Times New Roman" w:cs="Times New Roman"/>
          <w:sz w:val="24"/>
          <w:szCs w:val="24"/>
        </w:rPr>
      </w:pPr>
      <w:r w:rsidRPr="008F6D0F">
        <w:rPr>
          <w:rFonts w:ascii="Times New Roman" w:hAnsi="Times New Roman"/>
          <w:sz w:val="24"/>
          <w:szCs w:val="24"/>
        </w:rPr>
        <w:t xml:space="preserve">11.1. Настоящий Контракт вступает в силу с даты его заключения обеими Сторонами и действует по </w:t>
      </w:r>
      <w:r w:rsidR="00A3006C">
        <w:rPr>
          <w:rFonts w:ascii="Times New Roman" w:hAnsi="Times New Roman"/>
          <w:noProof/>
          <w:sz w:val="24"/>
          <w:szCs w:val="24"/>
        </w:rPr>
        <w:t>30.12.2026</w:t>
      </w:r>
      <w:r w:rsidRPr="008F6D0F">
        <w:rPr>
          <w:rFonts w:ascii="Times New Roman" w:hAnsi="Times New Roman"/>
          <w:sz w:val="24"/>
          <w:szCs w:val="24"/>
        </w:rPr>
        <w:t xml:space="preserve"> </w:t>
      </w:r>
      <w:r w:rsidRPr="00FB4005">
        <w:rPr>
          <w:rFonts w:ascii="Times New Roman" w:hAnsi="Times New Roman" w:cs="Times New Roman"/>
          <w:sz w:val="24"/>
          <w:szCs w:val="24"/>
        </w:rPr>
        <w:t>(включительно),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4D0F11">
          <w:rPr>
            <w:rFonts w:ascii="Times New Roman" w:hAnsi="Times New Roman" w:cs="Times New Roman"/>
            <w:sz w:val="24"/>
            <w:szCs w:val="24"/>
          </w:rPr>
          <w:t>Законом</w:t>
        </w:r>
      </w:hyperlink>
      <w:r w:rsidRPr="004D0F11">
        <w:rPr>
          <w:rFonts w:ascii="Times New Roman" w:hAnsi="Times New Roman" w:cs="Times New Roman"/>
          <w:sz w:val="24"/>
          <w:szCs w:val="24"/>
        </w:rPr>
        <w:t xml:space="preserve"> </w:t>
      </w:r>
      <w:r>
        <w:rPr>
          <w:rFonts w:ascii="Times New Roman" w:hAnsi="Times New Roman" w:cs="Times New Roman"/>
          <w:sz w:val="24"/>
          <w:szCs w:val="24"/>
        </w:rPr>
        <w:t>№</w:t>
      </w:r>
      <w:r w:rsidRPr="00FB4005">
        <w:rPr>
          <w:rFonts w:ascii="Times New Roman" w:hAnsi="Times New Roman" w:cs="Times New Roman"/>
          <w:sz w:val="24"/>
          <w:szCs w:val="24"/>
        </w:rPr>
        <w:t xml:space="preserve"> 44-ФЗ порядке в реестр недобросовестных поставщиков (подрядчиков, исполнителей).</w:t>
      </w:r>
    </w:p>
    <w:p w:rsidR="00083A55" w:rsidRDefault="00F9478B" w:rsidP="00083A55">
      <w:pPr>
        <w:pStyle w:val="ConsPlusNormal"/>
        <w:ind w:firstLine="709"/>
        <w:jc w:val="both"/>
        <w:rPr>
          <w:rFonts w:ascii="Times New Roman" w:hAnsi="Times New Roman" w:cs="Times New Roman"/>
          <w:sz w:val="24"/>
          <w:szCs w:val="24"/>
        </w:rPr>
      </w:pPr>
      <w:r w:rsidRPr="00B92039">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6A6D02" w:rsidRPr="008F6D0F" w:rsidRDefault="00F9478B" w:rsidP="00083A55">
      <w:pPr>
        <w:pStyle w:val="ConsNormal"/>
        <w:tabs>
          <w:tab w:val="left" w:pos="709"/>
        </w:tabs>
        <w:ind w:firstLine="709"/>
        <w:jc w:val="both"/>
      </w:pPr>
      <w:r w:rsidRPr="00B92039">
        <w:rPr>
          <w:rFonts w:ascii="Times New Roman" w:hAnsi="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B92039">
          <w:rPr>
            <w:rFonts w:ascii="Times New Roman" w:hAnsi="Times New Roman"/>
            <w:sz w:val="24"/>
            <w:szCs w:val="24"/>
          </w:rPr>
          <w:t>ст. 95</w:t>
        </w:r>
      </w:hyperlink>
      <w:r w:rsidRPr="00B92039">
        <w:rPr>
          <w:rFonts w:ascii="Times New Roman" w:hAnsi="Times New Roman"/>
          <w:sz w:val="24"/>
          <w:szCs w:val="24"/>
        </w:rPr>
        <w:t xml:space="preserve"> Закона № 44-ФЗ.</w:t>
      </w:r>
    </w:p>
    <w:p w:rsidR="0077221E" w:rsidRPr="00D31F1B" w:rsidRDefault="00F9478B" w:rsidP="0077221E">
      <w:pPr>
        <w:pStyle w:val="ConsNormal"/>
        <w:tabs>
          <w:tab w:val="left" w:pos="709"/>
        </w:tabs>
        <w:ind w:firstLine="709"/>
        <w:jc w:val="both"/>
        <w:rPr>
          <w:rFonts w:ascii="Times New Roman" w:hAnsi="Times New Roman"/>
          <w:b/>
          <w:color w:val="548DD4"/>
          <w:sz w:val="24"/>
          <w:szCs w:val="24"/>
        </w:rPr>
      </w:pPr>
      <w:r w:rsidRPr="002B08E2">
        <w:rPr>
          <w:rFonts w:ascii="Times New Roman" w:eastAsia="Times New Roman" w:hAnsi="Times New Roman"/>
          <w:sz w:val="24"/>
          <w:szCs w:val="24"/>
          <w:lang w:eastAsia="ru-RU"/>
        </w:rPr>
        <w:t xml:space="preserve">11.6. Изменение положений настоящего контракта возможны </w:t>
      </w:r>
      <w:r w:rsidRPr="002B08E2">
        <w:rPr>
          <w:rFonts w:ascii="Times New Roman" w:eastAsia="Calibri" w:hAnsi="Times New Roman"/>
          <w:sz w:val="24"/>
          <w:szCs w:val="24"/>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w:t>
      </w:r>
    </w:p>
    <w:p w:rsidR="00EA7758" w:rsidRPr="008F6D0F" w:rsidRDefault="00F9478B" w:rsidP="00EA7758">
      <w:pPr>
        <w:pStyle w:val="ConsPlusNormal"/>
        <w:ind w:firstLine="709"/>
        <w:jc w:val="center"/>
        <w:outlineLvl w:val="1"/>
        <w:rPr>
          <w:rFonts w:ascii="Times New Roman" w:hAnsi="Times New Roman" w:cs="Times New Roman"/>
          <w:sz w:val="24"/>
          <w:szCs w:val="24"/>
        </w:rPr>
      </w:pPr>
      <w:r w:rsidRPr="008F6D0F">
        <w:rPr>
          <w:rFonts w:ascii="Times New Roman" w:hAnsi="Times New Roman" w:cs="Times New Roman"/>
          <w:b/>
          <w:sz w:val="24"/>
          <w:szCs w:val="24"/>
        </w:rPr>
        <w:t xml:space="preserve">XII. ПРОЧИЕ ПОЛОЖЕНИЯ </w:t>
      </w:r>
    </w:p>
    <w:p w:rsidR="00EA7758" w:rsidRPr="008F6D0F" w:rsidRDefault="0084737D" w:rsidP="00EA7758">
      <w:pPr>
        <w:pStyle w:val="ConsPlusNormal"/>
        <w:ind w:firstLine="709"/>
        <w:jc w:val="both"/>
        <w:rPr>
          <w:rFonts w:ascii="Times New Roman" w:hAnsi="Times New Roman" w:cs="Times New Roman"/>
          <w:sz w:val="24"/>
          <w:szCs w:val="24"/>
        </w:rPr>
      </w:pP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083A55" w:rsidRPr="00B112E3"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Pr="007734F3">
        <w:rPr>
          <w:rFonts w:ascii="Times New Roman" w:hAnsi="Times New Roman" w:cs="Times New Roman"/>
          <w:sz w:val="24"/>
          <w:szCs w:val="24"/>
        </w:rPr>
        <w:t>15 календарных дн</w:t>
      </w:r>
      <w:r w:rsidRPr="00FB4005">
        <w:rPr>
          <w:rFonts w:ascii="Times New Roman" w:hAnsi="Times New Roman" w:cs="Times New Roman"/>
          <w:sz w:val="24"/>
          <w:szCs w:val="24"/>
        </w:rPr>
        <w:t>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w:t>
      </w:r>
      <w:r w:rsidRPr="00B112E3">
        <w:rPr>
          <w:rFonts w:ascii="Times New Roman" w:hAnsi="Times New Roman" w:cs="Times New Roman"/>
          <w:sz w:val="24"/>
          <w:szCs w:val="24"/>
        </w:rPr>
        <w:t xml:space="preserve"> Поставщик.</w:t>
      </w:r>
    </w:p>
    <w:p w:rsidR="00083A55" w:rsidRPr="00245E20" w:rsidRDefault="00F9478B" w:rsidP="00083A55">
      <w:pPr>
        <w:pStyle w:val="ConsPlusNormal"/>
        <w:ind w:firstLine="709"/>
        <w:jc w:val="both"/>
        <w:rPr>
          <w:rFonts w:ascii="Times New Roman" w:hAnsi="Times New Roman" w:cs="Times New Roman"/>
          <w:sz w:val="24"/>
          <w:szCs w:val="24"/>
        </w:rPr>
      </w:pPr>
      <w:r w:rsidRPr="00B112E3">
        <w:rPr>
          <w:rFonts w:ascii="Times New Roman" w:hAnsi="Times New Roman" w:cs="Times New Roman"/>
          <w:sz w:val="24"/>
          <w:szCs w:val="24"/>
        </w:rPr>
        <w:t>12.3. Все сообщения, требования, замечания или уведомления Сторон по настоящему Контракту, за исключением случаев, предусмотренных ч. 16 ст. 94 Федерального закона контрактной системе,   направляются с использованием курьерской доставки одной из Сторон под расписку о вручении либо с использованием почтовой связи за</w:t>
      </w:r>
      <w:r w:rsidRPr="00FB4005">
        <w:rPr>
          <w:rFonts w:ascii="Times New Roman" w:hAnsi="Times New Roman" w:cs="Times New Roman"/>
          <w:sz w:val="24"/>
          <w:szCs w:val="24"/>
        </w:rPr>
        <w:t>казным письмом с уведомлением о вручении по адресам Сторон, указанным в</w:t>
      </w:r>
      <w:r w:rsidRPr="00245E20">
        <w:rPr>
          <w:rFonts w:ascii="Times New Roman" w:hAnsi="Times New Roman" w:cs="Times New Roman"/>
          <w:sz w:val="24"/>
          <w:szCs w:val="24"/>
        </w:rPr>
        <w:t xml:space="preserve"> </w:t>
      </w:r>
      <w:hyperlink w:anchor="P306" w:history="1">
        <w:r w:rsidRPr="00245E20">
          <w:rPr>
            <w:rFonts w:ascii="Times New Roman" w:hAnsi="Times New Roman" w:cs="Times New Roman"/>
            <w:sz w:val="24"/>
            <w:szCs w:val="24"/>
          </w:rPr>
          <w:t>разделе XIV</w:t>
        </w:r>
      </w:hyperlink>
      <w:r w:rsidRPr="00245E20">
        <w:rPr>
          <w:rFonts w:ascii="Times New Roman" w:hAnsi="Times New Roman" w:cs="Times New Roman"/>
          <w:sz w:val="24"/>
          <w:szCs w:val="24"/>
        </w:rPr>
        <w:t xml:space="preserve"> настоящего Контракта, либо с использованием электронной </w:t>
      </w:r>
      <w:r w:rsidRPr="00245E20">
        <w:rPr>
          <w:rFonts w:ascii="Times New Roman" w:hAnsi="Times New Roman" w:cs="Times New Roman"/>
          <w:sz w:val="24"/>
          <w:szCs w:val="24"/>
        </w:rPr>
        <w:lastRenderedPageBreak/>
        <w:t xml:space="preserve">почты на электронные адреса, указанные в </w:t>
      </w:r>
      <w:hyperlink w:anchor="P306" w:history="1">
        <w:r w:rsidRPr="00245E20">
          <w:rPr>
            <w:rFonts w:ascii="Times New Roman" w:hAnsi="Times New Roman" w:cs="Times New Roman"/>
            <w:sz w:val="24"/>
            <w:szCs w:val="24"/>
          </w:rPr>
          <w:t>разделе XIV</w:t>
        </w:r>
      </w:hyperlink>
      <w:r w:rsidRPr="00245E20">
        <w:rPr>
          <w:rFonts w:ascii="Times New Roman" w:hAnsi="Times New Roman" w:cs="Times New Roman"/>
          <w:sz w:val="24"/>
          <w:szCs w:val="24"/>
        </w:rPr>
        <w:t xml:space="preserve"> настоящего Контракта, либо с использованием факсимильной связи.</w:t>
      </w:r>
    </w:p>
    <w:p w:rsidR="00083A55" w:rsidRPr="00FB4005" w:rsidRDefault="00F9478B" w:rsidP="00083A55">
      <w:pPr>
        <w:pStyle w:val="ConsPlusNormal"/>
        <w:ind w:firstLine="709"/>
        <w:jc w:val="both"/>
        <w:rPr>
          <w:rFonts w:ascii="Times New Roman" w:hAnsi="Times New Roman" w:cs="Times New Roman"/>
          <w:sz w:val="24"/>
          <w:szCs w:val="24"/>
        </w:rPr>
      </w:pPr>
      <w:r w:rsidRPr="00245E20">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245E20">
          <w:rPr>
            <w:rFonts w:ascii="Times New Roman" w:hAnsi="Times New Roman" w:cs="Times New Roman"/>
            <w:sz w:val="24"/>
            <w:szCs w:val="24"/>
          </w:rPr>
          <w:t>разделе XIV</w:t>
        </w:r>
      </w:hyperlink>
      <w:r w:rsidRPr="00245E20">
        <w:rPr>
          <w:rFonts w:ascii="Times New Roman" w:hAnsi="Times New Roman" w:cs="Times New Roman"/>
          <w:sz w:val="24"/>
          <w:szCs w:val="24"/>
        </w:rPr>
        <w:t xml:space="preserve"> настоящего Контракта, считаетс</w:t>
      </w:r>
      <w:r w:rsidRPr="00FB4005">
        <w:rPr>
          <w:rFonts w:ascii="Times New Roman" w:hAnsi="Times New Roman" w:cs="Times New Roman"/>
          <w:sz w:val="24"/>
          <w:szCs w:val="24"/>
        </w:rPr>
        <w:t>я надлежащим уведомлением Сторон.</w:t>
      </w: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083A55" w:rsidRPr="00FB4005" w:rsidRDefault="00F9478B" w:rsidP="00083A55">
      <w:pPr>
        <w:pStyle w:val="ConsPlusNormal"/>
        <w:ind w:firstLine="709"/>
        <w:jc w:val="both"/>
        <w:rPr>
          <w:rFonts w:ascii="Times New Roman" w:hAnsi="Times New Roman" w:cs="Times New Roman"/>
          <w:sz w:val="24"/>
          <w:szCs w:val="24"/>
        </w:rPr>
      </w:pPr>
      <w:r w:rsidRPr="00FB4005">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7221E" w:rsidRPr="008F6D0F" w:rsidRDefault="00F9478B" w:rsidP="00083A55">
      <w:pPr>
        <w:tabs>
          <w:tab w:val="left" w:pos="709"/>
        </w:tabs>
        <w:autoSpaceDE w:val="0"/>
        <w:autoSpaceDN w:val="0"/>
        <w:adjustRightInd w:val="0"/>
        <w:ind w:firstLine="709"/>
        <w:jc w:val="both"/>
        <w:outlineLvl w:val="1"/>
        <w:rPr>
          <w:b/>
        </w:rPr>
      </w:pPr>
      <w:r w:rsidRPr="00FB4005">
        <w:t>12.6. Настоящий Контракт составлен в форме электронного документа, подписанного усиленными электронными подписями Сторон.</w:t>
      </w:r>
      <w:r w:rsidRPr="008F6D0F">
        <w:rPr>
          <w:b/>
        </w:rPr>
        <w:t xml:space="preserve"> </w:t>
      </w:r>
    </w:p>
    <w:p w:rsidR="0077221E" w:rsidRPr="008F6D0F" w:rsidRDefault="0084737D" w:rsidP="0077221E">
      <w:pPr>
        <w:tabs>
          <w:tab w:val="left" w:pos="709"/>
        </w:tabs>
        <w:autoSpaceDE w:val="0"/>
        <w:autoSpaceDN w:val="0"/>
        <w:adjustRightInd w:val="0"/>
        <w:ind w:firstLine="709"/>
        <w:jc w:val="both"/>
        <w:outlineLvl w:val="1"/>
        <w:rPr>
          <w:b/>
        </w:rPr>
      </w:pPr>
    </w:p>
    <w:p w:rsidR="008F451F" w:rsidRPr="008F6D0F" w:rsidRDefault="00F9478B" w:rsidP="008F451F">
      <w:pPr>
        <w:pStyle w:val="ConsPlusNormal"/>
        <w:ind w:firstLine="709"/>
        <w:jc w:val="center"/>
        <w:rPr>
          <w:rFonts w:ascii="Times New Roman" w:hAnsi="Times New Roman" w:cs="Times New Roman"/>
          <w:b/>
          <w:sz w:val="24"/>
          <w:szCs w:val="24"/>
        </w:rPr>
      </w:pPr>
      <w:r w:rsidRPr="008F6D0F">
        <w:rPr>
          <w:rFonts w:ascii="Times New Roman" w:hAnsi="Times New Roman" w:cs="Times New Roman"/>
          <w:b/>
          <w:sz w:val="24"/>
          <w:szCs w:val="24"/>
        </w:rPr>
        <w:t>XIII. АНТИКОРРУПЦИОННАЯ ОГОВОРКА</w:t>
      </w:r>
    </w:p>
    <w:p w:rsidR="008F451F" w:rsidRPr="008F6D0F" w:rsidRDefault="0084737D" w:rsidP="008F451F">
      <w:pPr>
        <w:pStyle w:val="ConsPlusNormal"/>
        <w:ind w:firstLine="709"/>
        <w:jc w:val="both"/>
        <w:rPr>
          <w:rFonts w:ascii="Times New Roman" w:hAnsi="Times New Roman" w:cs="Times New Roman"/>
          <w:sz w:val="24"/>
          <w:szCs w:val="24"/>
        </w:rPr>
      </w:pPr>
    </w:p>
    <w:p w:rsidR="00083A55" w:rsidRPr="00EE074B" w:rsidRDefault="00F9478B" w:rsidP="00083A55">
      <w:pPr>
        <w:pStyle w:val="ConsPlusNormal"/>
        <w:ind w:firstLine="709"/>
        <w:jc w:val="both"/>
        <w:rPr>
          <w:rFonts w:ascii="Times New Roman" w:hAnsi="Times New Roman" w:cs="Times New Roman"/>
          <w:sz w:val="24"/>
          <w:szCs w:val="24"/>
        </w:rPr>
      </w:pPr>
      <w:r w:rsidRPr="00EE074B">
        <w:rPr>
          <w:rFonts w:ascii="Times New Roman" w:hAnsi="Times New Roman" w:cs="Times New Roman"/>
          <w:sz w:val="24"/>
          <w:szCs w:val="24"/>
        </w:rPr>
        <w:t>13.1.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83A55" w:rsidRPr="00EE074B" w:rsidRDefault="00F9478B" w:rsidP="00083A55">
      <w:pPr>
        <w:pStyle w:val="ConsPlusNormal"/>
        <w:ind w:firstLine="709"/>
        <w:jc w:val="both"/>
        <w:rPr>
          <w:rFonts w:ascii="Times New Roman" w:hAnsi="Times New Roman" w:cs="Times New Roman"/>
          <w:sz w:val="24"/>
          <w:szCs w:val="24"/>
        </w:rPr>
      </w:pPr>
      <w:r w:rsidRPr="00EE074B">
        <w:rPr>
          <w:rFonts w:ascii="Times New Roman" w:hAnsi="Times New Roman" w:cs="Times New Roman"/>
          <w:sz w:val="24"/>
          <w:szCs w:val="24"/>
        </w:rPr>
        <w:t>13.2.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83A55" w:rsidRPr="00EE074B" w:rsidRDefault="00F9478B" w:rsidP="00083A55">
      <w:pPr>
        <w:pStyle w:val="ConsPlusNormal"/>
        <w:ind w:firstLine="709"/>
        <w:jc w:val="both"/>
        <w:rPr>
          <w:rFonts w:ascii="Times New Roman" w:hAnsi="Times New Roman" w:cs="Times New Roman"/>
          <w:sz w:val="24"/>
          <w:szCs w:val="24"/>
        </w:rPr>
      </w:pPr>
      <w:r w:rsidRPr="00EE074B">
        <w:rPr>
          <w:rFonts w:ascii="Times New Roman" w:hAnsi="Times New Roman" w:cs="Times New Roman"/>
          <w:sz w:val="24"/>
          <w:szCs w:val="24"/>
        </w:rPr>
        <w:t>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083A55" w:rsidRPr="00EE074B" w:rsidRDefault="00F9478B" w:rsidP="00083A55">
      <w:pPr>
        <w:pStyle w:val="ConsPlusNormal"/>
        <w:ind w:firstLine="709"/>
        <w:jc w:val="both"/>
        <w:rPr>
          <w:rFonts w:ascii="Times New Roman" w:hAnsi="Times New Roman" w:cs="Times New Roman"/>
          <w:sz w:val="24"/>
          <w:szCs w:val="24"/>
        </w:rPr>
      </w:pPr>
      <w:r w:rsidRPr="00EE074B">
        <w:rPr>
          <w:rFonts w:ascii="Times New Roman" w:hAnsi="Times New Roman" w:cs="Times New Roman"/>
          <w:sz w:val="24"/>
          <w:szCs w:val="24"/>
        </w:rPr>
        <w:t>13.4.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83A55" w:rsidRPr="00EE074B" w:rsidRDefault="00F9478B" w:rsidP="00083A55">
      <w:pPr>
        <w:pStyle w:val="ConsPlusNormal"/>
        <w:ind w:firstLine="709"/>
        <w:jc w:val="both"/>
        <w:rPr>
          <w:rFonts w:ascii="Times New Roman" w:hAnsi="Times New Roman" w:cs="Times New Roman"/>
          <w:sz w:val="24"/>
          <w:szCs w:val="24"/>
        </w:rPr>
      </w:pPr>
      <w:r w:rsidRPr="00EE074B">
        <w:rPr>
          <w:rFonts w:ascii="Times New Roman" w:hAnsi="Times New Roman" w:cs="Times New Roman"/>
          <w:sz w:val="24"/>
          <w:szCs w:val="24"/>
        </w:rPr>
        <w:t>13.5.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8F451F" w:rsidRPr="008F6D0F" w:rsidRDefault="00F9478B" w:rsidP="00083A55">
      <w:pPr>
        <w:tabs>
          <w:tab w:val="left" w:pos="709"/>
        </w:tabs>
        <w:autoSpaceDE w:val="0"/>
        <w:autoSpaceDN w:val="0"/>
        <w:adjustRightInd w:val="0"/>
        <w:ind w:firstLine="709"/>
        <w:jc w:val="both"/>
        <w:outlineLvl w:val="1"/>
      </w:pPr>
      <w:r w:rsidRPr="00EE074B">
        <w:t>13.6.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8F451F" w:rsidRPr="008F6D0F" w:rsidRDefault="0084737D" w:rsidP="008F451F">
      <w:pPr>
        <w:tabs>
          <w:tab w:val="left" w:pos="709"/>
        </w:tabs>
        <w:autoSpaceDE w:val="0"/>
        <w:autoSpaceDN w:val="0"/>
        <w:adjustRightInd w:val="0"/>
        <w:ind w:firstLine="709"/>
        <w:jc w:val="both"/>
        <w:outlineLvl w:val="1"/>
        <w:rPr>
          <w:b/>
        </w:rPr>
      </w:pPr>
    </w:p>
    <w:p w:rsidR="0077221E" w:rsidRPr="008F6D0F" w:rsidRDefault="00F9478B" w:rsidP="00FA29E9">
      <w:pPr>
        <w:tabs>
          <w:tab w:val="left" w:pos="709"/>
        </w:tabs>
        <w:jc w:val="center"/>
        <w:rPr>
          <w:b/>
        </w:rPr>
      </w:pPr>
      <w:r w:rsidRPr="008F6D0F">
        <w:rPr>
          <w:b/>
        </w:rPr>
        <w:t>XI</w:t>
      </w:r>
      <w:r w:rsidRPr="008F6D0F">
        <w:rPr>
          <w:b/>
          <w:lang w:val="en-US"/>
        </w:rPr>
        <w:t>V</w:t>
      </w:r>
      <w:r w:rsidRPr="008F6D0F">
        <w:rPr>
          <w:b/>
        </w:rPr>
        <w:t>. ПЕРЕЧЕНЬ ПРИЛОЖЕНИЙ</w:t>
      </w:r>
    </w:p>
    <w:p w:rsidR="00AE07B1" w:rsidRPr="008F6D0F" w:rsidRDefault="0084737D" w:rsidP="00FA29E9">
      <w:pPr>
        <w:tabs>
          <w:tab w:val="left" w:pos="709"/>
        </w:tabs>
        <w:jc w:val="center"/>
        <w:rPr>
          <w:b/>
        </w:rPr>
      </w:pPr>
    </w:p>
    <w:p w:rsidR="002305F8" w:rsidRPr="008F6D0F" w:rsidRDefault="00F9478B" w:rsidP="002305F8">
      <w:pPr>
        <w:pStyle w:val="ConsPlusNormal"/>
        <w:ind w:firstLine="540"/>
        <w:jc w:val="both"/>
        <w:rPr>
          <w:rFonts w:ascii="Times New Roman" w:hAnsi="Times New Roman" w:cs="Times New Roman"/>
          <w:sz w:val="24"/>
          <w:szCs w:val="24"/>
        </w:rPr>
      </w:pPr>
      <w:r w:rsidRPr="008F6D0F">
        <w:rPr>
          <w:rFonts w:ascii="Times New Roman" w:hAnsi="Times New Roman" w:cs="Times New Roman"/>
          <w:sz w:val="24"/>
          <w:szCs w:val="24"/>
        </w:rPr>
        <w:t>Неотъемлемой частью настоящего Контракта является следующее:</w:t>
      </w:r>
    </w:p>
    <w:p w:rsidR="002305F8" w:rsidRPr="008F6D0F" w:rsidRDefault="0084737D" w:rsidP="002305F8">
      <w:pPr>
        <w:pStyle w:val="ConsPlusNormal"/>
        <w:ind w:firstLine="540"/>
        <w:jc w:val="both"/>
        <w:rPr>
          <w:rFonts w:ascii="Times New Roman" w:hAnsi="Times New Roman" w:cs="Times New Roman"/>
          <w:sz w:val="24"/>
          <w:szCs w:val="24"/>
        </w:rPr>
      </w:pPr>
      <w:hyperlink w:anchor="P326" w:history="1">
        <w:r w:rsidR="00F9478B" w:rsidRPr="008F6D0F">
          <w:rPr>
            <w:rFonts w:ascii="Times New Roman" w:hAnsi="Times New Roman" w:cs="Times New Roman"/>
            <w:sz w:val="24"/>
            <w:szCs w:val="24"/>
          </w:rPr>
          <w:t>Приложение № 1</w:t>
        </w:r>
      </w:hyperlink>
      <w:r w:rsidR="00F9478B" w:rsidRPr="008F6D0F">
        <w:rPr>
          <w:rFonts w:ascii="Times New Roman" w:hAnsi="Times New Roman" w:cs="Times New Roman"/>
          <w:sz w:val="24"/>
          <w:szCs w:val="24"/>
        </w:rPr>
        <w:t xml:space="preserve"> - Спецификация на __ листах;</w:t>
      </w:r>
    </w:p>
    <w:p w:rsidR="002305F8" w:rsidRPr="008F6D0F" w:rsidRDefault="0084737D" w:rsidP="002305F8">
      <w:pPr>
        <w:pStyle w:val="ConsPlusNormal"/>
        <w:ind w:firstLine="540"/>
        <w:jc w:val="both"/>
        <w:rPr>
          <w:rFonts w:ascii="Times New Roman" w:hAnsi="Times New Roman" w:cs="Times New Roman"/>
          <w:sz w:val="24"/>
          <w:szCs w:val="24"/>
        </w:rPr>
      </w:pPr>
      <w:hyperlink w:anchor="P389" w:history="1">
        <w:r w:rsidR="00F9478B" w:rsidRPr="008F6D0F">
          <w:rPr>
            <w:rFonts w:ascii="Times New Roman" w:hAnsi="Times New Roman" w:cs="Times New Roman"/>
            <w:sz w:val="24"/>
            <w:szCs w:val="24"/>
          </w:rPr>
          <w:t>Приложение № 2</w:t>
        </w:r>
      </w:hyperlink>
      <w:r w:rsidR="00F9478B" w:rsidRPr="008F6D0F">
        <w:rPr>
          <w:rFonts w:ascii="Times New Roman" w:hAnsi="Times New Roman" w:cs="Times New Roman"/>
          <w:sz w:val="24"/>
          <w:szCs w:val="24"/>
        </w:rPr>
        <w:t xml:space="preserve"> - Техническая часть на __ листах;</w:t>
      </w:r>
    </w:p>
    <w:p w:rsidR="0077221E" w:rsidRPr="008F6D0F" w:rsidRDefault="0084737D" w:rsidP="002305F8">
      <w:pPr>
        <w:pStyle w:val="ConsPlusNormal"/>
        <w:ind w:firstLine="540"/>
        <w:jc w:val="both"/>
        <w:rPr>
          <w:rFonts w:ascii="Times New Roman" w:hAnsi="Times New Roman" w:cs="Times New Roman"/>
          <w:sz w:val="24"/>
          <w:szCs w:val="24"/>
        </w:rPr>
      </w:pPr>
      <w:hyperlink w:anchor="P465" w:history="1">
        <w:r w:rsidR="00F9478B" w:rsidRPr="008F6D0F">
          <w:rPr>
            <w:rFonts w:ascii="Times New Roman" w:hAnsi="Times New Roman" w:cs="Times New Roman"/>
            <w:sz w:val="24"/>
            <w:szCs w:val="24"/>
          </w:rPr>
          <w:t xml:space="preserve">Приложение № </w:t>
        </w:r>
      </w:hyperlink>
      <w:r w:rsidR="00F9478B" w:rsidRPr="008F6D0F">
        <w:rPr>
          <w:rFonts w:ascii="Times New Roman" w:hAnsi="Times New Roman" w:cs="Times New Roman"/>
          <w:sz w:val="24"/>
          <w:szCs w:val="24"/>
        </w:rPr>
        <w:t>3- Форма заявки на поставку Товара на __ листах.</w:t>
      </w:r>
    </w:p>
    <w:p w:rsidR="0077221E" w:rsidRPr="008F6D0F" w:rsidRDefault="0084737D" w:rsidP="0077221E">
      <w:pPr>
        <w:tabs>
          <w:tab w:val="left" w:pos="709"/>
        </w:tabs>
        <w:autoSpaceDE w:val="0"/>
        <w:autoSpaceDN w:val="0"/>
        <w:adjustRightInd w:val="0"/>
        <w:ind w:firstLine="709"/>
        <w:jc w:val="both"/>
        <w:rPr>
          <w:color w:val="00B050"/>
        </w:rPr>
      </w:pPr>
    </w:p>
    <w:p w:rsidR="0077221E" w:rsidRPr="008F6D0F" w:rsidRDefault="00F9478B" w:rsidP="00A3006C">
      <w:pPr>
        <w:pStyle w:val="ConsPlusNormal"/>
        <w:jc w:val="center"/>
        <w:outlineLvl w:val="1"/>
        <w:rPr>
          <w:b/>
        </w:rPr>
      </w:pPr>
      <w:r w:rsidRPr="008F6D0F">
        <w:rPr>
          <w:rFonts w:ascii="Times New Roman" w:hAnsi="Times New Roman" w:cs="Times New Roman"/>
          <w:b/>
          <w:sz w:val="24"/>
          <w:szCs w:val="24"/>
        </w:rPr>
        <w:t>XV. АДРЕСА. БАНКОВСКИЕ РЕКВИЗИТЫ И ПОДПИСИ СТОРОН</w:t>
      </w:r>
    </w:p>
    <w:p w:rsidR="0077221E" w:rsidRPr="008F6D0F" w:rsidRDefault="0084737D" w:rsidP="0077221E"/>
    <w:tbl>
      <w:tblPr>
        <w:tblW w:w="7059" w:type="pct"/>
        <w:tblLook w:val="04A0" w:firstRow="1" w:lastRow="0" w:firstColumn="1" w:lastColumn="0" w:noHBand="0" w:noVBand="1"/>
      </w:tblPr>
      <w:tblGrid>
        <w:gridCol w:w="5761"/>
        <w:gridCol w:w="5129"/>
        <w:gridCol w:w="3886"/>
      </w:tblGrid>
      <w:tr w:rsidR="00A3006C" w:rsidRPr="00A3006C" w:rsidTr="00DC162C">
        <w:trPr>
          <w:trHeight w:val="660"/>
        </w:trPr>
        <w:tc>
          <w:tcPr>
            <w:tcW w:w="5857" w:type="dxa"/>
          </w:tcPr>
          <w:p w:rsidR="00A3006C" w:rsidRPr="00A3006C" w:rsidRDefault="00A3006C" w:rsidP="00A3006C">
            <w:pPr>
              <w:rPr>
                <w:b/>
                <w:sz w:val="22"/>
                <w:szCs w:val="22"/>
              </w:rPr>
            </w:pPr>
            <w:r w:rsidRPr="00A3006C">
              <w:rPr>
                <w:b/>
                <w:sz w:val="22"/>
                <w:szCs w:val="22"/>
              </w:rPr>
              <w:t xml:space="preserve">Заказчик:                                                                                  </w:t>
            </w:r>
          </w:p>
          <w:p w:rsidR="00A3006C" w:rsidRPr="00A3006C" w:rsidRDefault="00A3006C" w:rsidP="00A3006C">
            <w:pPr>
              <w:rPr>
                <w:bCs/>
                <w:sz w:val="18"/>
                <w:szCs w:val="18"/>
              </w:rPr>
            </w:pPr>
            <w:r w:rsidRPr="00A3006C">
              <w:rPr>
                <w:bCs/>
                <w:sz w:val="18"/>
                <w:szCs w:val="18"/>
              </w:rPr>
              <w:t xml:space="preserve">Федеральное государственное казенное учреждение «Амурский спасательный центр МЧС России» </w:t>
            </w:r>
          </w:p>
          <w:p w:rsidR="00A3006C" w:rsidRPr="00A3006C" w:rsidRDefault="00A3006C" w:rsidP="00A3006C">
            <w:pPr>
              <w:rPr>
                <w:bCs/>
                <w:sz w:val="18"/>
                <w:szCs w:val="18"/>
              </w:rPr>
            </w:pPr>
            <w:r w:rsidRPr="00A3006C">
              <w:rPr>
                <w:bCs/>
                <w:sz w:val="18"/>
                <w:szCs w:val="18"/>
              </w:rPr>
              <w:t>Телефон: 8 (4212) 475021,475026</w:t>
            </w:r>
          </w:p>
          <w:p w:rsidR="00A3006C" w:rsidRPr="00A3006C" w:rsidRDefault="00A3006C" w:rsidP="00A3006C">
            <w:pPr>
              <w:rPr>
                <w:bCs/>
                <w:sz w:val="18"/>
                <w:szCs w:val="18"/>
              </w:rPr>
            </w:pPr>
            <w:r w:rsidRPr="00A3006C">
              <w:rPr>
                <w:bCs/>
                <w:sz w:val="18"/>
                <w:szCs w:val="18"/>
              </w:rPr>
              <w:t>Адрес:</w:t>
            </w:r>
          </w:p>
          <w:p w:rsidR="00A3006C" w:rsidRPr="00A3006C" w:rsidRDefault="00A3006C" w:rsidP="00A3006C">
            <w:pPr>
              <w:rPr>
                <w:bCs/>
                <w:sz w:val="18"/>
                <w:szCs w:val="18"/>
              </w:rPr>
            </w:pPr>
            <w:r w:rsidRPr="00A3006C">
              <w:rPr>
                <w:bCs/>
                <w:sz w:val="18"/>
                <w:szCs w:val="18"/>
              </w:rPr>
              <w:t>680031, г. Хабаровск, Матвеевское шоссе, 52А</w:t>
            </w:r>
          </w:p>
          <w:p w:rsidR="00A3006C" w:rsidRPr="00A3006C" w:rsidRDefault="00A3006C" w:rsidP="00A3006C">
            <w:pPr>
              <w:rPr>
                <w:bCs/>
                <w:sz w:val="18"/>
                <w:szCs w:val="18"/>
              </w:rPr>
            </w:pPr>
            <w:r w:rsidRPr="00A3006C">
              <w:rPr>
                <w:bCs/>
                <w:sz w:val="18"/>
                <w:szCs w:val="18"/>
              </w:rPr>
              <w:t xml:space="preserve">Эл. почта: </w:t>
            </w:r>
            <w:hyperlink r:id="rId23" w:history="1">
              <w:r w:rsidRPr="00A3006C">
                <w:rPr>
                  <w:bCs/>
                  <w:color w:val="0000FF"/>
                  <w:sz w:val="18"/>
                  <w:szCs w:val="18"/>
                  <w:u w:val="single"/>
                </w:rPr>
                <w:t>otdelzakupok475026@yandex.ru</w:t>
              </w:r>
            </w:hyperlink>
            <w:r w:rsidRPr="00A3006C">
              <w:rPr>
                <w:bCs/>
                <w:sz w:val="18"/>
                <w:szCs w:val="18"/>
              </w:rPr>
              <w:t xml:space="preserve">, </w:t>
            </w:r>
          </w:p>
          <w:p w:rsidR="00A3006C" w:rsidRPr="00A3006C" w:rsidRDefault="00A3006C" w:rsidP="00A3006C">
            <w:pPr>
              <w:rPr>
                <w:bCs/>
                <w:sz w:val="18"/>
                <w:szCs w:val="18"/>
              </w:rPr>
            </w:pPr>
            <w:r w:rsidRPr="00A3006C">
              <w:rPr>
                <w:bCs/>
                <w:sz w:val="18"/>
                <w:szCs w:val="18"/>
              </w:rPr>
              <w:t>Реквизиты:</w:t>
            </w:r>
          </w:p>
          <w:p w:rsidR="00A3006C" w:rsidRPr="00A3006C" w:rsidRDefault="00A3006C" w:rsidP="00A3006C">
            <w:pPr>
              <w:rPr>
                <w:bCs/>
                <w:sz w:val="18"/>
                <w:szCs w:val="18"/>
              </w:rPr>
            </w:pPr>
            <w:r w:rsidRPr="00A3006C">
              <w:rPr>
                <w:bCs/>
                <w:sz w:val="18"/>
                <w:szCs w:val="18"/>
              </w:rPr>
              <w:t>Банк получателя: ОКЦ № 2 ДГУ Банка России//УФК по Хабаровскому</w:t>
            </w:r>
          </w:p>
          <w:p w:rsidR="00A3006C" w:rsidRPr="00A3006C" w:rsidRDefault="00A3006C" w:rsidP="00A3006C">
            <w:pPr>
              <w:rPr>
                <w:bCs/>
                <w:sz w:val="18"/>
                <w:szCs w:val="18"/>
              </w:rPr>
            </w:pPr>
            <w:r w:rsidRPr="00A3006C">
              <w:rPr>
                <w:bCs/>
                <w:sz w:val="18"/>
                <w:szCs w:val="18"/>
              </w:rPr>
              <w:t>краю, г Хабаровск (ЛКС 05221383430),</w:t>
            </w:r>
          </w:p>
          <w:p w:rsidR="00A3006C" w:rsidRPr="00A3006C" w:rsidRDefault="00A3006C" w:rsidP="00A3006C">
            <w:pPr>
              <w:rPr>
                <w:bCs/>
                <w:sz w:val="18"/>
                <w:szCs w:val="18"/>
              </w:rPr>
            </w:pPr>
            <w:r w:rsidRPr="00A3006C">
              <w:rPr>
                <w:bCs/>
                <w:sz w:val="18"/>
                <w:szCs w:val="18"/>
              </w:rPr>
              <w:t>ИНН/КПП 2720006786/272401001,</w:t>
            </w:r>
          </w:p>
          <w:p w:rsidR="00A3006C" w:rsidRPr="00A3006C" w:rsidRDefault="00A3006C" w:rsidP="00A3006C">
            <w:pPr>
              <w:rPr>
                <w:bCs/>
                <w:sz w:val="18"/>
                <w:szCs w:val="18"/>
              </w:rPr>
            </w:pPr>
            <w:r w:rsidRPr="00A3006C">
              <w:rPr>
                <w:bCs/>
                <w:sz w:val="18"/>
                <w:szCs w:val="18"/>
              </w:rPr>
              <w:t>Наименование банка: ОТДЕЛЕНИЕ ХАБАРОВСК</w:t>
            </w:r>
          </w:p>
          <w:p w:rsidR="00A3006C" w:rsidRPr="00A3006C" w:rsidRDefault="00A3006C" w:rsidP="00A3006C">
            <w:pPr>
              <w:rPr>
                <w:bCs/>
                <w:sz w:val="18"/>
                <w:szCs w:val="18"/>
              </w:rPr>
            </w:pPr>
            <w:r w:rsidRPr="00A3006C">
              <w:rPr>
                <w:bCs/>
                <w:sz w:val="18"/>
                <w:szCs w:val="18"/>
              </w:rPr>
              <w:t>БАНКА РОССИИ/УФК по Хабаровскому краю,</w:t>
            </w:r>
          </w:p>
          <w:p w:rsidR="00A3006C" w:rsidRPr="00A3006C" w:rsidRDefault="00A3006C" w:rsidP="00A3006C">
            <w:pPr>
              <w:rPr>
                <w:bCs/>
                <w:sz w:val="18"/>
                <w:szCs w:val="18"/>
              </w:rPr>
            </w:pPr>
            <w:r w:rsidRPr="00A3006C">
              <w:rPr>
                <w:bCs/>
                <w:sz w:val="18"/>
                <w:szCs w:val="18"/>
              </w:rPr>
              <w:t>Казначейский счёт № 03212643000000012200</w:t>
            </w:r>
          </w:p>
          <w:p w:rsidR="00A3006C" w:rsidRPr="00A3006C" w:rsidRDefault="00A3006C" w:rsidP="00A3006C">
            <w:pPr>
              <w:rPr>
                <w:bCs/>
                <w:sz w:val="18"/>
                <w:szCs w:val="18"/>
              </w:rPr>
            </w:pPr>
            <w:r w:rsidRPr="00A3006C">
              <w:rPr>
                <w:bCs/>
                <w:sz w:val="18"/>
                <w:szCs w:val="18"/>
              </w:rPr>
              <w:t>Корреспондентский счет № 40102810845370000014,</w:t>
            </w:r>
          </w:p>
          <w:p w:rsidR="00A3006C" w:rsidRPr="00A3006C" w:rsidRDefault="00A3006C" w:rsidP="00A3006C">
            <w:pPr>
              <w:rPr>
                <w:bCs/>
                <w:sz w:val="18"/>
                <w:szCs w:val="18"/>
              </w:rPr>
            </w:pPr>
            <w:r w:rsidRPr="00A3006C">
              <w:rPr>
                <w:bCs/>
                <w:sz w:val="18"/>
                <w:szCs w:val="18"/>
              </w:rPr>
              <w:t>БИК 010813050,</w:t>
            </w:r>
          </w:p>
          <w:p w:rsidR="00A3006C" w:rsidRPr="00A3006C" w:rsidRDefault="00A3006C" w:rsidP="00A3006C">
            <w:pPr>
              <w:rPr>
                <w:bCs/>
                <w:sz w:val="18"/>
                <w:szCs w:val="18"/>
              </w:rPr>
            </w:pPr>
            <w:r w:rsidRPr="00A3006C">
              <w:rPr>
                <w:bCs/>
                <w:sz w:val="18"/>
                <w:szCs w:val="18"/>
              </w:rPr>
              <w:t>ОГРН 1022700858806,</w:t>
            </w:r>
          </w:p>
          <w:p w:rsidR="00A3006C" w:rsidRPr="00A3006C" w:rsidRDefault="00A3006C" w:rsidP="00A3006C">
            <w:pPr>
              <w:rPr>
                <w:bCs/>
                <w:sz w:val="18"/>
                <w:szCs w:val="18"/>
              </w:rPr>
            </w:pPr>
            <w:r w:rsidRPr="00A3006C">
              <w:rPr>
                <w:bCs/>
                <w:sz w:val="18"/>
                <w:szCs w:val="18"/>
              </w:rPr>
              <w:t>ОКПО 08904468</w:t>
            </w:r>
          </w:p>
          <w:p w:rsidR="00A3006C" w:rsidRPr="00A3006C" w:rsidRDefault="00A3006C" w:rsidP="00A3006C">
            <w:pPr>
              <w:rPr>
                <w:bCs/>
                <w:sz w:val="18"/>
                <w:szCs w:val="18"/>
              </w:rPr>
            </w:pPr>
            <w:r w:rsidRPr="00A3006C">
              <w:rPr>
                <w:bCs/>
                <w:sz w:val="18"/>
                <w:szCs w:val="18"/>
              </w:rPr>
              <w:t xml:space="preserve">ОГРН 1022700858806 </w:t>
            </w:r>
          </w:p>
          <w:p w:rsidR="00A3006C" w:rsidRPr="00A3006C" w:rsidRDefault="00A3006C" w:rsidP="00A3006C">
            <w:pPr>
              <w:rPr>
                <w:bCs/>
                <w:sz w:val="18"/>
                <w:szCs w:val="18"/>
              </w:rPr>
            </w:pPr>
            <w:r w:rsidRPr="00A3006C">
              <w:rPr>
                <w:bCs/>
                <w:sz w:val="18"/>
                <w:szCs w:val="18"/>
              </w:rPr>
              <w:t>ОКПО 08904468</w:t>
            </w:r>
          </w:p>
          <w:p w:rsidR="00A3006C" w:rsidRPr="00A3006C" w:rsidRDefault="00A3006C" w:rsidP="00A3006C">
            <w:pPr>
              <w:rPr>
                <w:bCs/>
                <w:sz w:val="18"/>
                <w:szCs w:val="18"/>
              </w:rPr>
            </w:pPr>
            <w:r w:rsidRPr="00A3006C">
              <w:rPr>
                <w:bCs/>
                <w:sz w:val="18"/>
                <w:szCs w:val="18"/>
              </w:rPr>
              <w:t>ОКТМО 08701000</w:t>
            </w:r>
          </w:p>
          <w:p w:rsidR="00A3006C" w:rsidRPr="00A3006C" w:rsidRDefault="00A3006C" w:rsidP="00A3006C">
            <w:pPr>
              <w:rPr>
                <w:bCs/>
                <w:sz w:val="18"/>
                <w:szCs w:val="18"/>
              </w:rPr>
            </w:pPr>
            <w:r w:rsidRPr="00A3006C">
              <w:rPr>
                <w:bCs/>
                <w:sz w:val="18"/>
                <w:szCs w:val="18"/>
              </w:rPr>
              <w:t>ОКВЭД 75.25.2</w:t>
            </w:r>
          </w:p>
          <w:p w:rsidR="00A3006C" w:rsidRPr="00A3006C" w:rsidRDefault="00A3006C" w:rsidP="00A3006C">
            <w:pPr>
              <w:rPr>
                <w:bCs/>
                <w:sz w:val="18"/>
                <w:szCs w:val="18"/>
              </w:rPr>
            </w:pPr>
            <w:r w:rsidRPr="00A3006C">
              <w:rPr>
                <w:bCs/>
                <w:sz w:val="18"/>
                <w:szCs w:val="18"/>
              </w:rPr>
              <w:t xml:space="preserve">ОКОГУ 1311500 </w:t>
            </w:r>
          </w:p>
          <w:p w:rsidR="00A3006C" w:rsidRPr="00A3006C" w:rsidRDefault="00A3006C" w:rsidP="00A3006C">
            <w:pPr>
              <w:rPr>
                <w:bCs/>
                <w:sz w:val="18"/>
                <w:szCs w:val="18"/>
              </w:rPr>
            </w:pPr>
            <w:r w:rsidRPr="00A3006C">
              <w:rPr>
                <w:bCs/>
                <w:sz w:val="18"/>
                <w:szCs w:val="18"/>
              </w:rPr>
              <w:t>ОКОПФ 20904</w:t>
            </w:r>
          </w:p>
          <w:p w:rsidR="00A3006C" w:rsidRPr="00A3006C" w:rsidRDefault="00A3006C" w:rsidP="00A3006C">
            <w:pPr>
              <w:rPr>
                <w:bCs/>
                <w:sz w:val="18"/>
                <w:szCs w:val="18"/>
              </w:rPr>
            </w:pPr>
            <w:r w:rsidRPr="00A3006C">
              <w:rPr>
                <w:bCs/>
                <w:sz w:val="18"/>
                <w:szCs w:val="18"/>
              </w:rPr>
              <w:t>ОКФС 12</w:t>
            </w:r>
          </w:p>
          <w:p w:rsidR="00A3006C" w:rsidRPr="00A3006C" w:rsidRDefault="00A3006C" w:rsidP="00A3006C">
            <w:pPr>
              <w:jc w:val="both"/>
              <w:rPr>
                <w:b/>
                <w:color w:val="FF0000"/>
                <w:sz w:val="20"/>
                <w:szCs w:val="20"/>
              </w:rPr>
            </w:pPr>
            <w:r w:rsidRPr="00A3006C">
              <w:rPr>
                <w:b/>
                <w:color w:val="FF0000"/>
                <w:sz w:val="20"/>
                <w:szCs w:val="20"/>
              </w:rPr>
              <w:t>Реквизиты для уплаты пени:</w:t>
            </w:r>
          </w:p>
          <w:p w:rsidR="00A3006C" w:rsidRPr="00A3006C" w:rsidRDefault="00A3006C" w:rsidP="00A3006C">
            <w:pPr>
              <w:rPr>
                <w:sz w:val="20"/>
                <w:szCs w:val="20"/>
              </w:rPr>
            </w:pPr>
            <w:r w:rsidRPr="00A3006C">
              <w:rPr>
                <w:sz w:val="20"/>
                <w:szCs w:val="20"/>
              </w:rPr>
              <w:t>Банк получателя: ОКЦ № 2 ДГУ Банка России//УФК по Хабаровскому</w:t>
            </w:r>
          </w:p>
          <w:p w:rsidR="00A3006C" w:rsidRPr="00A3006C" w:rsidRDefault="00A3006C" w:rsidP="00A3006C">
            <w:pPr>
              <w:rPr>
                <w:sz w:val="20"/>
                <w:szCs w:val="20"/>
              </w:rPr>
            </w:pPr>
            <w:r w:rsidRPr="00A3006C">
              <w:rPr>
                <w:sz w:val="20"/>
                <w:szCs w:val="20"/>
              </w:rPr>
              <w:t>краю, г Хабаровск (ЛКС 05221383430),</w:t>
            </w:r>
          </w:p>
          <w:p w:rsidR="00A3006C" w:rsidRPr="00A3006C" w:rsidRDefault="00A3006C" w:rsidP="00A3006C">
            <w:pPr>
              <w:rPr>
                <w:sz w:val="20"/>
                <w:szCs w:val="20"/>
              </w:rPr>
            </w:pPr>
            <w:r w:rsidRPr="00A3006C">
              <w:rPr>
                <w:sz w:val="20"/>
                <w:szCs w:val="20"/>
              </w:rPr>
              <w:t>ИНН/КПП 2720006786/272401001,</w:t>
            </w:r>
          </w:p>
          <w:p w:rsidR="00A3006C" w:rsidRPr="00A3006C" w:rsidRDefault="00A3006C" w:rsidP="00A3006C">
            <w:pPr>
              <w:rPr>
                <w:sz w:val="20"/>
                <w:szCs w:val="20"/>
              </w:rPr>
            </w:pPr>
            <w:r w:rsidRPr="00A3006C">
              <w:rPr>
                <w:sz w:val="20"/>
                <w:szCs w:val="20"/>
              </w:rPr>
              <w:t>Наименование банка: ОТДЕЛЕНИЕ ХАБАРОВСК</w:t>
            </w:r>
          </w:p>
          <w:p w:rsidR="00A3006C" w:rsidRPr="00A3006C" w:rsidRDefault="00A3006C" w:rsidP="00A3006C">
            <w:pPr>
              <w:rPr>
                <w:sz w:val="20"/>
                <w:szCs w:val="20"/>
              </w:rPr>
            </w:pPr>
            <w:r w:rsidRPr="00A3006C">
              <w:rPr>
                <w:sz w:val="20"/>
                <w:szCs w:val="20"/>
              </w:rPr>
              <w:t>БАНКА РОССИИ/УФК по Хабаровскому краю,</w:t>
            </w:r>
          </w:p>
          <w:p w:rsidR="00A3006C" w:rsidRPr="00A3006C" w:rsidRDefault="00A3006C" w:rsidP="00A3006C">
            <w:pPr>
              <w:rPr>
                <w:sz w:val="20"/>
                <w:szCs w:val="20"/>
              </w:rPr>
            </w:pPr>
            <w:r w:rsidRPr="00A3006C">
              <w:rPr>
                <w:sz w:val="20"/>
                <w:szCs w:val="20"/>
              </w:rPr>
              <w:t>Казначейский счёт № 03212643000000012200</w:t>
            </w:r>
          </w:p>
          <w:p w:rsidR="00A3006C" w:rsidRPr="00A3006C" w:rsidRDefault="00A3006C" w:rsidP="00A3006C">
            <w:pPr>
              <w:rPr>
                <w:sz w:val="20"/>
                <w:szCs w:val="20"/>
              </w:rPr>
            </w:pPr>
            <w:r w:rsidRPr="00A3006C">
              <w:rPr>
                <w:sz w:val="20"/>
                <w:szCs w:val="20"/>
              </w:rPr>
              <w:t>Корреспондентский счет № 40102810845370000014,</w:t>
            </w:r>
          </w:p>
          <w:p w:rsidR="00A3006C" w:rsidRPr="00A3006C" w:rsidRDefault="00A3006C" w:rsidP="00A3006C">
            <w:pPr>
              <w:rPr>
                <w:sz w:val="20"/>
                <w:szCs w:val="20"/>
              </w:rPr>
            </w:pPr>
            <w:r w:rsidRPr="00A3006C">
              <w:rPr>
                <w:sz w:val="20"/>
                <w:szCs w:val="20"/>
              </w:rPr>
              <w:t>БИК 010813050,</w:t>
            </w:r>
          </w:p>
          <w:p w:rsidR="00A3006C" w:rsidRPr="00A3006C" w:rsidRDefault="00A3006C" w:rsidP="00A3006C">
            <w:pPr>
              <w:rPr>
                <w:sz w:val="20"/>
                <w:szCs w:val="20"/>
              </w:rPr>
            </w:pPr>
            <w:r w:rsidRPr="00A3006C">
              <w:rPr>
                <w:sz w:val="20"/>
                <w:szCs w:val="20"/>
              </w:rPr>
              <w:t>ОГРН 1022700858806,</w:t>
            </w:r>
          </w:p>
          <w:p w:rsidR="00A3006C" w:rsidRPr="00A3006C" w:rsidRDefault="00A3006C" w:rsidP="00A3006C">
            <w:pPr>
              <w:rPr>
                <w:sz w:val="20"/>
                <w:szCs w:val="20"/>
              </w:rPr>
            </w:pPr>
            <w:r w:rsidRPr="00A3006C">
              <w:rPr>
                <w:sz w:val="20"/>
                <w:szCs w:val="20"/>
              </w:rPr>
              <w:t>ОКПО 08904468</w:t>
            </w:r>
          </w:p>
          <w:p w:rsidR="00A3006C" w:rsidRPr="00A3006C" w:rsidRDefault="00A3006C" w:rsidP="00A3006C">
            <w:pPr>
              <w:rPr>
                <w:sz w:val="20"/>
                <w:szCs w:val="20"/>
              </w:rPr>
            </w:pPr>
            <w:r w:rsidRPr="00A3006C">
              <w:rPr>
                <w:sz w:val="20"/>
                <w:szCs w:val="20"/>
              </w:rPr>
              <w:t>ОКТМО 08701000</w:t>
            </w:r>
          </w:p>
          <w:p w:rsidR="00A3006C" w:rsidRPr="00A3006C" w:rsidRDefault="00A3006C" w:rsidP="00A3006C">
            <w:pPr>
              <w:tabs>
                <w:tab w:val="left" w:pos="709"/>
              </w:tabs>
              <w:autoSpaceDE w:val="0"/>
              <w:autoSpaceDN w:val="0"/>
              <w:adjustRightInd w:val="0"/>
              <w:jc w:val="both"/>
              <w:rPr>
                <w:rFonts w:eastAsia="Calibri"/>
                <w:bCs/>
                <w:noProof/>
                <w:sz w:val="20"/>
                <w:szCs w:val="20"/>
              </w:rPr>
            </w:pPr>
            <w:r w:rsidRPr="00A3006C">
              <w:rPr>
                <w:color w:val="FF0000"/>
                <w:sz w:val="20"/>
                <w:szCs w:val="20"/>
              </w:rPr>
              <w:t>КБК 177 1 16 07010 01 9000 140 (пени)</w:t>
            </w:r>
          </w:p>
          <w:p w:rsidR="00A3006C" w:rsidRPr="00A3006C" w:rsidRDefault="00A3006C" w:rsidP="00A3006C">
            <w:pPr>
              <w:ind w:left="-106"/>
              <w:rPr>
                <w:b/>
                <w:sz w:val="22"/>
                <w:szCs w:val="22"/>
              </w:rPr>
            </w:pPr>
          </w:p>
        </w:tc>
        <w:tc>
          <w:tcPr>
            <w:tcW w:w="5224" w:type="dxa"/>
            <w:hideMark/>
          </w:tcPr>
          <w:p w:rsidR="00A3006C" w:rsidRPr="00A3006C" w:rsidRDefault="00A3006C" w:rsidP="00A3006C">
            <w:pPr>
              <w:ind w:left="-108"/>
              <w:rPr>
                <w:b/>
                <w:sz w:val="22"/>
                <w:szCs w:val="22"/>
              </w:rPr>
            </w:pPr>
            <w:r w:rsidRPr="00A3006C">
              <w:rPr>
                <w:b/>
                <w:sz w:val="22"/>
                <w:szCs w:val="22"/>
              </w:rPr>
              <w:t>Поставщик:</w:t>
            </w:r>
          </w:p>
          <w:tbl>
            <w:tblPr>
              <w:tblW w:w="5000" w:type="pct"/>
              <w:tblLook w:val="01E0" w:firstRow="1" w:lastRow="1" w:firstColumn="1" w:lastColumn="1" w:noHBand="0" w:noVBand="0"/>
            </w:tblPr>
            <w:tblGrid>
              <w:gridCol w:w="4913"/>
            </w:tblGrid>
            <w:tr w:rsidR="00A3006C" w:rsidRPr="00A3006C" w:rsidTr="00DC162C">
              <w:tc>
                <w:tcPr>
                  <w:tcW w:w="4998" w:type="dxa"/>
                </w:tcPr>
                <w:p w:rsidR="00A3006C" w:rsidRPr="00A3006C" w:rsidRDefault="00A3006C" w:rsidP="00A3006C">
                  <w:pPr>
                    <w:rPr>
                      <w:sz w:val="22"/>
                      <w:szCs w:val="22"/>
                    </w:rPr>
                  </w:pPr>
                </w:p>
              </w:tc>
            </w:tr>
            <w:tr w:rsidR="00A3006C" w:rsidRPr="00A3006C" w:rsidTr="00DC162C">
              <w:trPr>
                <w:trHeight w:val="327"/>
              </w:trPr>
              <w:tc>
                <w:tcPr>
                  <w:tcW w:w="4998" w:type="dxa"/>
                </w:tcPr>
                <w:p w:rsidR="00A3006C" w:rsidRPr="00A3006C" w:rsidRDefault="00A3006C" w:rsidP="00A3006C">
                  <w:pPr>
                    <w:rPr>
                      <w:sz w:val="20"/>
                      <w:szCs w:val="20"/>
                    </w:rPr>
                  </w:pPr>
                </w:p>
              </w:tc>
            </w:tr>
          </w:tbl>
          <w:p w:rsidR="00A3006C" w:rsidRPr="00A3006C" w:rsidRDefault="00A3006C" w:rsidP="00A3006C">
            <w:pPr>
              <w:rPr>
                <w:rFonts w:eastAsia="Calibri"/>
                <w:sz w:val="22"/>
                <w:szCs w:val="22"/>
              </w:rPr>
            </w:pPr>
          </w:p>
        </w:tc>
        <w:tc>
          <w:tcPr>
            <w:tcW w:w="4000" w:type="dxa"/>
          </w:tcPr>
          <w:p w:rsidR="00A3006C" w:rsidRPr="00A3006C" w:rsidRDefault="00A3006C" w:rsidP="00A3006C">
            <w:pPr>
              <w:ind w:left="-108"/>
              <w:rPr>
                <w:sz w:val="22"/>
                <w:szCs w:val="22"/>
              </w:rPr>
            </w:pPr>
          </w:p>
        </w:tc>
      </w:tr>
      <w:tr w:rsidR="00A3006C" w:rsidRPr="00A3006C" w:rsidTr="00DC162C">
        <w:trPr>
          <w:trHeight w:val="1085"/>
        </w:trPr>
        <w:tc>
          <w:tcPr>
            <w:tcW w:w="5857" w:type="dxa"/>
            <w:hideMark/>
          </w:tcPr>
          <w:p w:rsidR="00A3006C" w:rsidRPr="00A3006C" w:rsidRDefault="00A3006C" w:rsidP="00A3006C">
            <w:pPr>
              <w:tabs>
                <w:tab w:val="left" w:pos="1418"/>
              </w:tabs>
              <w:suppressAutoHyphens/>
              <w:rPr>
                <w:b/>
                <w:sz w:val="22"/>
                <w:szCs w:val="22"/>
              </w:rPr>
            </w:pPr>
            <w:r w:rsidRPr="00A3006C">
              <w:rPr>
                <w:b/>
                <w:sz w:val="22"/>
                <w:szCs w:val="22"/>
              </w:rPr>
              <w:t>Начальник</w:t>
            </w:r>
          </w:p>
          <w:p w:rsidR="00A3006C" w:rsidRPr="00A3006C" w:rsidRDefault="00A3006C" w:rsidP="00A3006C">
            <w:pPr>
              <w:tabs>
                <w:tab w:val="left" w:pos="1418"/>
              </w:tabs>
              <w:suppressAutoHyphens/>
              <w:ind w:left="-108"/>
              <w:rPr>
                <w:b/>
                <w:sz w:val="22"/>
                <w:szCs w:val="22"/>
              </w:rPr>
            </w:pPr>
          </w:p>
          <w:p w:rsidR="00A3006C" w:rsidRPr="00A3006C" w:rsidRDefault="00A3006C" w:rsidP="00A3006C">
            <w:pPr>
              <w:tabs>
                <w:tab w:val="left" w:pos="1418"/>
              </w:tabs>
              <w:suppressAutoHyphens/>
              <w:ind w:left="-108"/>
              <w:rPr>
                <w:b/>
                <w:sz w:val="22"/>
                <w:szCs w:val="22"/>
              </w:rPr>
            </w:pPr>
            <w:r w:rsidRPr="00A3006C">
              <w:rPr>
                <w:b/>
                <w:sz w:val="22"/>
                <w:szCs w:val="22"/>
              </w:rPr>
              <w:t>_____________________ А.А. Охин</w:t>
            </w:r>
          </w:p>
          <w:p w:rsidR="00A3006C" w:rsidRPr="00A3006C" w:rsidRDefault="00A3006C" w:rsidP="00A3006C">
            <w:pPr>
              <w:tabs>
                <w:tab w:val="left" w:pos="1418"/>
              </w:tabs>
              <w:suppressAutoHyphens/>
              <w:ind w:left="-108"/>
              <w:rPr>
                <w:sz w:val="22"/>
                <w:szCs w:val="22"/>
              </w:rPr>
            </w:pPr>
            <w:r w:rsidRPr="00A3006C">
              <w:rPr>
                <w:sz w:val="22"/>
                <w:szCs w:val="22"/>
              </w:rPr>
              <w:t>«__» _______ 2026 г.</w:t>
            </w:r>
          </w:p>
          <w:p w:rsidR="00A3006C" w:rsidRPr="00A3006C" w:rsidRDefault="00A3006C" w:rsidP="00A3006C">
            <w:pPr>
              <w:tabs>
                <w:tab w:val="left" w:pos="1418"/>
              </w:tabs>
              <w:suppressAutoHyphens/>
              <w:ind w:left="-108"/>
              <w:rPr>
                <w:sz w:val="22"/>
                <w:szCs w:val="22"/>
              </w:rPr>
            </w:pPr>
            <w:r w:rsidRPr="00A3006C">
              <w:rPr>
                <w:sz w:val="22"/>
                <w:szCs w:val="22"/>
              </w:rPr>
              <w:t>М.П.</w:t>
            </w:r>
          </w:p>
        </w:tc>
        <w:tc>
          <w:tcPr>
            <w:tcW w:w="5224" w:type="dxa"/>
            <w:hideMark/>
          </w:tcPr>
          <w:p w:rsidR="00A3006C" w:rsidRPr="00A3006C" w:rsidRDefault="00A3006C" w:rsidP="00A3006C">
            <w:pPr>
              <w:tabs>
                <w:tab w:val="left" w:pos="4293"/>
              </w:tabs>
              <w:rPr>
                <w:b/>
                <w:sz w:val="22"/>
                <w:szCs w:val="22"/>
              </w:rPr>
            </w:pPr>
          </w:p>
          <w:p w:rsidR="00A3006C" w:rsidRPr="00A3006C" w:rsidRDefault="00A3006C" w:rsidP="00A3006C">
            <w:pPr>
              <w:tabs>
                <w:tab w:val="left" w:pos="4293"/>
              </w:tabs>
              <w:rPr>
                <w:b/>
                <w:sz w:val="22"/>
                <w:szCs w:val="22"/>
              </w:rPr>
            </w:pPr>
          </w:p>
          <w:p w:rsidR="00A3006C" w:rsidRPr="00A3006C" w:rsidRDefault="00A3006C" w:rsidP="00A3006C">
            <w:pPr>
              <w:tabs>
                <w:tab w:val="left" w:pos="4293"/>
              </w:tabs>
              <w:rPr>
                <w:sz w:val="22"/>
                <w:szCs w:val="22"/>
              </w:rPr>
            </w:pPr>
            <w:r w:rsidRPr="00A3006C">
              <w:rPr>
                <w:b/>
                <w:sz w:val="22"/>
                <w:szCs w:val="22"/>
              </w:rPr>
              <w:t>_</w:t>
            </w:r>
            <w:r w:rsidRPr="00A3006C">
              <w:rPr>
                <w:sz w:val="22"/>
                <w:szCs w:val="22"/>
              </w:rPr>
              <w:t xml:space="preserve">________________ </w:t>
            </w:r>
          </w:p>
          <w:p w:rsidR="00A3006C" w:rsidRPr="00A3006C" w:rsidRDefault="00A3006C" w:rsidP="00A3006C">
            <w:pPr>
              <w:tabs>
                <w:tab w:val="left" w:pos="1418"/>
                <w:tab w:val="center" w:pos="2450"/>
              </w:tabs>
              <w:suppressAutoHyphens/>
              <w:ind w:left="-108"/>
              <w:rPr>
                <w:sz w:val="22"/>
                <w:szCs w:val="22"/>
              </w:rPr>
            </w:pPr>
            <w:r w:rsidRPr="00A3006C">
              <w:rPr>
                <w:sz w:val="22"/>
                <w:szCs w:val="22"/>
              </w:rPr>
              <w:t>«__» _______ 2026 г.</w:t>
            </w:r>
            <w:r w:rsidRPr="00A3006C">
              <w:rPr>
                <w:sz w:val="22"/>
                <w:szCs w:val="22"/>
              </w:rPr>
              <w:tab/>
            </w:r>
          </w:p>
          <w:p w:rsidR="00A3006C" w:rsidRPr="00A3006C" w:rsidRDefault="00A3006C" w:rsidP="00A3006C">
            <w:pPr>
              <w:ind w:left="-105"/>
              <w:rPr>
                <w:sz w:val="22"/>
                <w:szCs w:val="22"/>
              </w:rPr>
            </w:pPr>
            <w:r w:rsidRPr="00A3006C">
              <w:rPr>
                <w:sz w:val="22"/>
                <w:szCs w:val="22"/>
              </w:rPr>
              <w:t>М.П.</w:t>
            </w:r>
          </w:p>
        </w:tc>
        <w:tc>
          <w:tcPr>
            <w:tcW w:w="4000" w:type="dxa"/>
          </w:tcPr>
          <w:p w:rsidR="00A3006C" w:rsidRPr="00A3006C" w:rsidRDefault="00A3006C" w:rsidP="00A3006C">
            <w:pPr>
              <w:tabs>
                <w:tab w:val="left" w:pos="1418"/>
              </w:tabs>
              <w:suppressAutoHyphens/>
              <w:rPr>
                <w:sz w:val="22"/>
                <w:szCs w:val="22"/>
              </w:rPr>
            </w:pPr>
          </w:p>
          <w:p w:rsidR="00A3006C" w:rsidRPr="00A3006C" w:rsidRDefault="00A3006C" w:rsidP="00A3006C">
            <w:pPr>
              <w:tabs>
                <w:tab w:val="left" w:pos="1418"/>
              </w:tabs>
              <w:suppressAutoHyphens/>
              <w:rPr>
                <w:sz w:val="22"/>
                <w:szCs w:val="22"/>
              </w:rPr>
            </w:pPr>
          </w:p>
          <w:p w:rsidR="00A3006C" w:rsidRPr="00A3006C" w:rsidRDefault="00A3006C" w:rsidP="00A3006C">
            <w:pPr>
              <w:tabs>
                <w:tab w:val="left" w:pos="1418"/>
              </w:tabs>
              <w:suppressAutoHyphens/>
              <w:rPr>
                <w:sz w:val="22"/>
                <w:szCs w:val="22"/>
              </w:rPr>
            </w:pPr>
          </w:p>
        </w:tc>
      </w:tr>
    </w:tbl>
    <w:p w:rsidR="00621EBA" w:rsidRPr="008F6D0F" w:rsidRDefault="0084737D" w:rsidP="00621EBA"/>
    <w:p w:rsidR="00BD2497" w:rsidRPr="008F6D0F" w:rsidRDefault="0084737D" w:rsidP="0077221E">
      <w:pPr>
        <w:jc w:val="center"/>
        <w:rPr>
          <w:b/>
        </w:rPr>
      </w:pPr>
    </w:p>
    <w:p w:rsidR="00BD2497" w:rsidRPr="008F6D0F" w:rsidRDefault="0084737D" w:rsidP="0077221E">
      <w:pPr>
        <w:jc w:val="center"/>
        <w:rPr>
          <w:b/>
        </w:rPr>
      </w:pPr>
    </w:p>
    <w:p w:rsidR="00BD2497" w:rsidRPr="008F6D0F" w:rsidRDefault="0084737D" w:rsidP="0077221E">
      <w:pPr>
        <w:jc w:val="center"/>
        <w:rPr>
          <w:b/>
        </w:rPr>
      </w:pPr>
    </w:p>
    <w:p w:rsidR="00BD2497" w:rsidRPr="008F6D0F" w:rsidRDefault="0084737D" w:rsidP="0077221E">
      <w:pPr>
        <w:jc w:val="center"/>
        <w:rPr>
          <w:b/>
        </w:rPr>
      </w:pPr>
    </w:p>
    <w:p w:rsidR="00AA01A0" w:rsidRPr="008F6D0F" w:rsidRDefault="0084737D" w:rsidP="0077221E">
      <w:pPr>
        <w:jc w:val="center"/>
        <w:rPr>
          <w:b/>
        </w:rPr>
      </w:pPr>
    </w:p>
    <w:p w:rsidR="00AA01A0" w:rsidRPr="008F6D0F" w:rsidRDefault="0084737D" w:rsidP="0077221E">
      <w:pPr>
        <w:jc w:val="center"/>
        <w:rPr>
          <w:b/>
        </w:rPr>
      </w:pPr>
    </w:p>
    <w:p w:rsidR="00AA01A0" w:rsidRPr="008F6D0F" w:rsidRDefault="0084737D" w:rsidP="0077221E">
      <w:pPr>
        <w:jc w:val="center"/>
        <w:rPr>
          <w:b/>
        </w:rPr>
      </w:pPr>
    </w:p>
    <w:p w:rsidR="00AA01A0" w:rsidRPr="008F6D0F" w:rsidRDefault="0084737D" w:rsidP="0077221E">
      <w:pPr>
        <w:jc w:val="center"/>
        <w:rPr>
          <w:b/>
        </w:rPr>
      </w:pPr>
    </w:p>
    <w:p w:rsidR="00AA01A0" w:rsidRPr="008F6D0F" w:rsidRDefault="0084737D" w:rsidP="0077221E">
      <w:pPr>
        <w:jc w:val="center"/>
        <w:rPr>
          <w:b/>
        </w:rPr>
      </w:pPr>
    </w:p>
    <w:p w:rsidR="00AA01A0" w:rsidRPr="008F6D0F" w:rsidRDefault="0084737D" w:rsidP="0077221E">
      <w:pPr>
        <w:jc w:val="center"/>
        <w:rPr>
          <w:b/>
        </w:rPr>
      </w:pPr>
    </w:p>
    <w:p w:rsidR="00AA01A0" w:rsidRPr="008F6D0F" w:rsidRDefault="0084737D" w:rsidP="0077221E">
      <w:pPr>
        <w:jc w:val="center"/>
        <w:rPr>
          <w:b/>
        </w:rPr>
      </w:pPr>
    </w:p>
    <w:p w:rsidR="00BD2497" w:rsidRPr="008F6D0F" w:rsidRDefault="0084737D" w:rsidP="0077221E">
      <w:pPr>
        <w:jc w:val="center"/>
        <w:rPr>
          <w:b/>
        </w:rPr>
      </w:pPr>
    </w:p>
    <w:p w:rsidR="006C68C0" w:rsidRPr="008F6D0F" w:rsidRDefault="00F9478B" w:rsidP="006C68C0">
      <w:pPr>
        <w:pStyle w:val="ConsPlusNormal"/>
        <w:jc w:val="right"/>
        <w:outlineLvl w:val="1"/>
        <w:rPr>
          <w:rFonts w:ascii="Times New Roman" w:hAnsi="Times New Roman" w:cs="Times New Roman"/>
          <w:sz w:val="24"/>
          <w:szCs w:val="24"/>
        </w:rPr>
      </w:pPr>
      <w:r w:rsidRPr="008F6D0F">
        <w:rPr>
          <w:rFonts w:ascii="Times New Roman" w:hAnsi="Times New Roman" w:cs="Times New Roman"/>
          <w:sz w:val="24"/>
          <w:szCs w:val="24"/>
        </w:rPr>
        <w:t>Приложение № 1</w:t>
      </w:r>
    </w:p>
    <w:p w:rsidR="006C68C0" w:rsidRPr="008F6D0F" w:rsidRDefault="00F9478B" w:rsidP="006C68C0">
      <w:pPr>
        <w:pStyle w:val="ConsPlusNormal"/>
        <w:jc w:val="right"/>
        <w:rPr>
          <w:rFonts w:ascii="Times New Roman" w:hAnsi="Times New Roman" w:cs="Times New Roman"/>
          <w:sz w:val="24"/>
          <w:szCs w:val="24"/>
        </w:rPr>
      </w:pPr>
      <w:r w:rsidRPr="008F6D0F">
        <w:rPr>
          <w:rFonts w:ascii="Times New Roman" w:hAnsi="Times New Roman" w:cs="Times New Roman"/>
          <w:sz w:val="24"/>
          <w:szCs w:val="24"/>
        </w:rPr>
        <w:t>к Контракту</w:t>
      </w:r>
    </w:p>
    <w:p w:rsidR="006C68C0" w:rsidRPr="008F6D0F" w:rsidRDefault="00F9478B" w:rsidP="006C68C0">
      <w:pPr>
        <w:pStyle w:val="ConsPlusNormal"/>
        <w:jc w:val="right"/>
        <w:rPr>
          <w:rFonts w:ascii="Times New Roman" w:hAnsi="Times New Roman" w:cs="Times New Roman"/>
          <w:sz w:val="24"/>
          <w:szCs w:val="24"/>
        </w:rPr>
      </w:pPr>
      <w:r w:rsidRPr="008F6D0F">
        <w:rPr>
          <w:rFonts w:ascii="Times New Roman" w:hAnsi="Times New Roman" w:cs="Times New Roman"/>
          <w:sz w:val="24"/>
          <w:szCs w:val="24"/>
        </w:rPr>
        <w:t>от "__" ____ 20__ г. № ___</w:t>
      </w:r>
    </w:p>
    <w:p w:rsidR="006C68C0" w:rsidRPr="008F6D0F" w:rsidRDefault="0084737D" w:rsidP="006C68C0">
      <w:pPr>
        <w:pStyle w:val="ConsPlusNormal"/>
        <w:jc w:val="both"/>
        <w:rPr>
          <w:rFonts w:ascii="Times New Roman" w:hAnsi="Times New Roman" w:cs="Times New Roman"/>
          <w:sz w:val="24"/>
          <w:szCs w:val="24"/>
        </w:rPr>
      </w:pPr>
    </w:p>
    <w:p w:rsidR="006C68C0" w:rsidRPr="008F6D0F" w:rsidRDefault="00F9478B" w:rsidP="006C68C0">
      <w:pPr>
        <w:pStyle w:val="ConsPlusNormal"/>
        <w:jc w:val="center"/>
        <w:rPr>
          <w:rFonts w:ascii="Times New Roman" w:hAnsi="Times New Roman" w:cs="Times New Roman"/>
          <w:b/>
          <w:sz w:val="24"/>
          <w:szCs w:val="24"/>
        </w:rPr>
      </w:pPr>
      <w:bookmarkStart w:id="16" w:name="P326"/>
      <w:bookmarkEnd w:id="16"/>
      <w:r w:rsidRPr="008F6D0F">
        <w:rPr>
          <w:rFonts w:ascii="Times New Roman" w:hAnsi="Times New Roman" w:cs="Times New Roman"/>
          <w:b/>
          <w:sz w:val="24"/>
          <w:szCs w:val="24"/>
        </w:rPr>
        <w:t>СПЕЦИФИКАЦИЯ</w:t>
      </w:r>
    </w:p>
    <w:p w:rsidR="006C68C0" w:rsidRPr="008F6D0F" w:rsidRDefault="0084737D" w:rsidP="006C68C0">
      <w:pPr>
        <w:pStyle w:val="ConsPlusNormal"/>
        <w:jc w:val="both"/>
        <w:rPr>
          <w:rFonts w:ascii="Times New Roman" w:hAnsi="Times New Roman" w:cs="Times New Roman"/>
          <w:sz w:val="24"/>
          <w:szCs w:val="24"/>
        </w:rPr>
      </w:pPr>
    </w:p>
    <w:p w:rsidR="006C68C0" w:rsidRPr="008F6D0F" w:rsidRDefault="0084737D" w:rsidP="006C68C0">
      <w:pPr>
        <w:pStyle w:val="ConsPlusNormal"/>
        <w:jc w:val="both"/>
        <w:rPr>
          <w:rFonts w:ascii="Times New Roman" w:hAnsi="Times New Roman" w:cs="Times New Roman"/>
          <w:sz w:val="24"/>
          <w:szCs w:val="24"/>
        </w:rPr>
      </w:pPr>
    </w:p>
    <w:tbl>
      <w:tblPr>
        <w:tblW w:w="10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3869"/>
        <w:gridCol w:w="918"/>
        <w:gridCol w:w="1209"/>
        <w:gridCol w:w="1134"/>
        <w:gridCol w:w="1406"/>
        <w:gridCol w:w="1454"/>
      </w:tblGrid>
      <w:tr w:rsidR="000B37EA" w:rsidTr="00377F05">
        <w:tc>
          <w:tcPr>
            <w:tcW w:w="662" w:type="dxa"/>
          </w:tcPr>
          <w:p w:rsidR="006C68C0" w:rsidRPr="008F6D0F" w:rsidRDefault="00F9478B" w:rsidP="00504EEE">
            <w:pPr>
              <w:pStyle w:val="ConsPlusNormal"/>
              <w:jc w:val="center"/>
              <w:rPr>
                <w:rFonts w:ascii="Times New Roman" w:hAnsi="Times New Roman" w:cs="Times New Roman"/>
              </w:rPr>
            </w:pPr>
            <w:r w:rsidRPr="008F6D0F">
              <w:rPr>
                <w:rFonts w:ascii="Times New Roman" w:hAnsi="Times New Roman" w:cs="Times New Roman"/>
              </w:rPr>
              <w:t>№ п/п</w:t>
            </w:r>
          </w:p>
        </w:tc>
        <w:tc>
          <w:tcPr>
            <w:tcW w:w="3869" w:type="dxa"/>
          </w:tcPr>
          <w:p w:rsidR="006C68C0" w:rsidRPr="008F6D0F" w:rsidRDefault="00F9478B" w:rsidP="00377F05">
            <w:pPr>
              <w:pStyle w:val="ConsPlusNormal"/>
              <w:ind w:firstLine="0"/>
              <w:rPr>
                <w:rFonts w:ascii="Times New Roman" w:hAnsi="Times New Roman" w:cs="Times New Roman"/>
              </w:rPr>
            </w:pPr>
            <w:r w:rsidRPr="008F6D0F">
              <w:rPr>
                <w:rFonts w:ascii="Times New Roman" w:hAnsi="Times New Roman" w:cs="Times New Roman"/>
              </w:rPr>
              <w:t xml:space="preserve">Наименование, </w:t>
            </w:r>
            <w:r w:rsidRPr="008F6D0F">
              <w:rPr>
                <w:rFonts w:ascii="Times New Roman" w:hAnsi="Times New Roman" w:cs="Times New Roman"/>
                <w:lang w:eastAsia="en-US"/>
              </w:rPr>
              <w:t xml:space="preserve">товарный знак  (при наличии), </w:t>
            </w:r>
            <w:r w:rsidRPr="008F6D0F">
              <w:rPr>
                <w:rFonts w:ascii="Times New Roman" w:eastAsia="Calibri" w:hAnsi="Times New Roman" w:cs="Times New Roman"/>
                <w:lang w:eastAsia="en-US"/>
              </w:rPr>
              <w:t>наименование страны происхождения Товара</w:t>
            </w:r>
          </w:p>
        </w:tc>
        <w:tc>
          <w:tcPr>
            <w:tcW w:w="918" w:type="dxa"/>
          </w:tcPr>
          <w:p w:rsidR="006C68C0" w:rsidRPr="008F6D0F" w:rsidRDefault="00F9478B" w:rsidP="00377F05">
            <w:pPr>
              <w:pStyle w:val="ConsPlusNormal"/>
              <w:ind w:firstLine="0"/>
              <w:rPr>
                <w:rFonts w:ascii="Times New Roman" w:hAnsi="Times New Roman" w:cs="Times New Roman"/>
              </w:rPr>
            </w:pPr>
            <w:r w:rsidRPr="008F6D0F">
              <w:rPr>
                <w:rFonts w:ascii="Times New Roman" w:hAnsi="Times New Roman" w:cs="Times New Roman"/>
              </w:rPr>
              <w:t>Единицы измерения</w:t>
            </w:r>
          </w:p>
        </w:tc>
        <w:tc>
          <w:tcPr>
            <w:tcW w:w="1209" w:type="dxa"/>
          </w:tcPr>
          <w:p w:rsidR="006C68C0" w:rsidRPr="008F6D0F" w:rsidRDefault="00F9478B" w:rsidP="00377F05">
            <w:pPr>
              <w:pStyle w:val="ConsPlusNormal"/>
              <w:ind w:firstLine="0"/>
              <w:rPr>
                <w:rFonts w:ascii="Times New Roman" w:hAnsi="Times New Roman" w:cs="Times New Roman"/>
              </w:rPr>
            </w:pPr>
            <w:r w:rsidRPr="008F6D0F">
              <w:rPr>
                <w:rFonts w:ascii="Times New Roman" w:hAnsi="Times New Roman" w:cs="Times New Roman"/>
              </w:rPr>
              <w:t>Количество в единицах измерения</w:t>
            </w:r>
          </w:p>
        </w:tc>
        <w:tc>
          <w:tcPr>
            <w:tcW w:w="1134" w:type="dxa"/>
          </w:tcPr>
          <w:p w:rsidR="006C68C0" w:rsidRPr="008F6D0F" w:rsidRDefault="00F9478B" w:rsidP="00377F05">
            <w:pPr>
              <w:pStyle w:val="ConsPlusNormal"/>
              <w:ind w:firstLine="0"/>
              <w:rPr>
                <w:rFonts w:ascii="Times New Roman" w:hAnsi="Times New Roman" w:cs="Times New Roman"/>
              </w:rPr>
            </w:pPr>
            <w:r w:rsidRPr="008F6D0F">
              <w:rPr>
                <w:rFonts w:ascii="Times New Roman" w:hAnsi="Times New Roman" w:cs="Times New Roman"/>
              </w:rPr>
              <w:t>Остаточный срок годности</w:t>
            </w:r>
          </w:p>
        </w:tc>
        <w:tc>
          <w:tcPr>
            <w:tcW w:w="1406" w:type="dxa"/>
          </w:tcPr>
          <w:p w:rsidR="006C68C0" w:rsidRPr="008F6D0F" w:rsidRDefault="00F9478B" w:rsidP="00377F05">
            <w:pPr>
              <w:pStyle w:val="ConsPlusNormal"/>
              <w:ind w:firstLine="0"/>
              <w:rPr>
                <w:rFonts w:ascii="Times New Roman" w:hAnsi="Times New Roman" w:cs="Times New Roman"/>
              </w:rPr>
            </w:pPr>
            <w:r w:rsidRPr="008F6D0F">
              <w:rPr>
                <w:rFonts w:ascii="Times New Roman" w:hAnsi="Times New Roman" w:cs="Times New Roman"/>
              </w:rPr>
              <w:t>Цена за единицу измерения, руб.</w:t>
            </w:r>
          </w:p>
          <w:p w:rsidR="006C68C0" w:rsidRPr="008F6D0F" w:rsidRDefault="00F9478B" w:rsidP="00377F05">
            <w:pPr>
              <w:pStyle w:val="ConsPlusNormal"/>
              <w:ind w:firstLine="0"/>
              <w:rPr>
                <w:rFonts w:ascii="Times New Roman" w:hAnsi="Times New Roman" w:cs="Times New Roman"/>
              </w:rPr>
            </w:pPr>
            <w:r w:rsidRPr="008F6D0F">
              <w:rPr>
                <w:rFonts w:ascii="Times New Roman" w:hAnsi="Times New Roman" w:cs="Times New Roman"/>
              </w:rPr>
              <w:t>(включая НДС) (если облагается НДС)</w:t>
            </w:r>
          </w:p>
        </w:tc>
        <w:tc>
          <w:tcPr>
            <w:tcW w:w="1454" w:type="dxa"/>
          </w:tcPr>
          <w:p w:rsidR="006C68C0" w:rsidRPr="008F6D0F" w:rsidRDefault="00F9478B" w:rsidP="00377F05">
            <w:pPr>
              <w:pStyle w:val="ConsPlusNormal"/>
              <w:ind w:firstLine="0"/>
              <w:rPr>
                <w:rFonts w:ascii="Times New Roman" w:hAnsi="Times New Roman" w:cs="Times New Roman"/>
              </w:rPr>
            </w:pPr>
            <w:r w:rsidRPr="008F6D0F">
              <w:rPr>
                <w:rFonts w:ascii="Times New Roman" w:hAnsi="Times New Roman" w:cs="Times New Roman"/>
              </w:rPr>
              <w:t>Стоимость, руб.</w:t>
            </w:r>
          </w:p>
          <w:p w:rsidR="006C68C0" w:rsidRPr="008F6D0F" w:rsidRDefault="00F9478B" w:rsidP="00377F05">
            <w:pPr>
              <w:pStyle w:val="ConsPlusNormal"/>
              <w:ind w:firstLine="0"/>
              <w:rPr>
                <w:rFonts w:ascii="Times New Roman" w:hAnsi="Times New Roman" w:cs="Times New Roman"/>
              </w:rPr>
            </w:pPr>
            <w:r w:rsidRPr="008F6D0F">
              <w:rPr>
                <w:rFonts w:ascii="Times New Roman" w:hAnsi="Times New Roman" w:cs="Times New Roman"/>
              </w:rPr>
              <w:t>(включая НДС) (если облагается НДС)</w:t>
            </w:r>
          </w:p>
        </w:tc>
      </w:tr>
      <w:tr w:rsidR="000B37EA" w:rsidTr="00377F05">
        <w:tc>
          <w:tcPr>
            <w:tcW w:w="662"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1</w:t>
            </w:r>
          </w:p>
        </w:tc>
        <w:tc>
          <w:tcPr>
            <w:tcW w:w="3869"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2</w:t>
            </w:r>
          </w:p>
        </w:tc>
        <w:tc>
          <w:tcPr>
            <w:tcW w:w="918"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3</w:t>
            </w:r>
          </w:p>
        </w:tc>
        <w:tc>
          <w:tcPr>
            <w:tcW w:w="1209" w:type="dxa"/>
          </w:tcPr>
          <w:p w:rsidR="006C68C0" w:rsidRPr="008F6D0F" w:rsidRDefault="00F9478B" w:rsidP="00504EEE">
            <w:pPr>
              <w:pStyle w:val="ConsPlusNormal"/>
              <w:jc w:val="center"/>
              <w:rPr>
                <w:rFonts w:ascii="Times New Roman" w:hAnsi="Times New Roman" w:cs="Times New Roman"/>
                <w:sz w:val="24"/>
                <w:szCs w:val="24"/>
              </w:rPr>
            </w:pPr>
            <w:bookmarkStart w:id="17" w:name="P341"/>
            <w:bookmarkEnd w:id="17"/>
            <w:r w:rsidRPr="008F6D0F">
              <w:rPr>
                <w:rFonts w:ascii="Times New Roman" w:hAnsi="Times New Roman" w:cs="Times New Roman"/>
                <w:sz w:val="24"/>
                <w:szCs w:val="24"/>
              </w:rPr>
              <w:t>4</w:t>
            </w:r>
          </w:p>
        </w:tc>
        <w:tc>
          <w:tcPr>
            <w:tcW w:w="1134" w:type="dxa"/>
          </w:tcPr>
          <w:p w:rsidR="006C68C0" w:rsidRPr="008F6D0F" w:rsidRDefault="00F9478B" w:rsidP="00504EEE">
            <w:pPr>
              <w:pStyle w:val="ConsPlusNormal"/>
              <w:jc w:val="center"/>
              <w:rPr>
                <w:rFonts w:ascii="Times New Roman" w:hAnsi="Times New Roman" w:cs="Times New Roman"/>
                <w:sz w:val="24"/>
                <w:szCs w:val="24"/>
              </w:rPr>
            </w:pPr>
            <w:bookmarkStart w:id="18" w:name="P342"/>
            <w:bookmarkEnd w:id="18"/>
            <w:r w:rsidRPr="008F6D0F">
              <w:rPr>
                <w:rFonts w:ascii="Times New Roman" w:hAnsi="Times New Roman" w:cs="Times New Roman"/>
                <w:sz w:val="24"/>
                <w:szCs w:val="24"/>
              </w:rPr>
              <w:t>5</w:t>
            </w:r>
          </w:p>
        </w:tc>
        <w:tc>
          <w:tcPr>
            <w:tcW w:w="1406"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6</w:t>
            </w:r>
          </w:p>
        </w:tc>
        <w:tc>
          <w:tcPr>
            <w:tcW w:w="1454" w:type="dxa"/>
          </w:tcPr>
          <w:p w:rsidR="006C68C0" w:rsidRPr="008F6D0F" w:rsidRDefault="00F9478B" w:rsidP="00504EEE">
            <w:pPr>
              <w:pStyle w:val="ConsPlusNormal"/>
              <w:jc w:val="center"/>
              <w:rPr>
                <w:rFonts w:ascii="Times New Roman" w:hAnsi="Times New Roman" w:cs="Times New Roman"/>
                <w:sz w:val="24"/>
                <w:szCs w:val="24"/>
              </w:rPr>
            </w:pPr>
            <w:bookmarkStart w:id="19" w:name="P344"/>
            <w:bookmarkEnd w:id="19"/>
            <w:r w:rsidRPr="008F6D0F">
              <w:rPr>
                <w:rFonts w:ascii="Times New Roman" w:hAnsi="Times New Roman" w:cs="Times New Roman"/>
                <w:sz w:val="24"/>
                <w:szCs w:val="24"/>
              </w:rPr>
              <w:t>7</w:t>
            </w:r>
          </w:p>
        </w:tc>
      </w:tr>
      <w:tr w:rsidR="000B37EA" w:rsidTr="00377F05">
        <w:tc>
          <w:tcPr>
            <w:tcW w:w="662" w:type="dxa"/>
          </w:tcPr>
          <w:p w:rsidR="006C68C0" w:rsidRPr="008F6D0F" w:rsidRDefault="00F9478B" w:rsidP="00504EEE">
            <w:pPr>
              <w:pStyle w:val="ConsPlusNormal"/>
              <w:jc w:val="center"/>
              <w:rPr>
                <w:rFonts w:ascii="Times New Roman" w:hAnsi="Times New Roman" w:cs="Times New Roman"/>
                <w:sz w:val="24"/>
                <w:szCs w:val="24"/>
              </w:rPr>
            </w:pPr>
            <w:bookmarkStart w:id="20" w:name="P345"/>
            <w:bookmarkEnd w:id="20"/>
            <w:r w:rsidRPr="008F6D0F">
              <w:rPr>
                <w:rFonts w:ascii="Times New Roman" w:hAnsi="Times New Roman" w:cs="Times New Roman"/>
                <w:sz w:val="24"/>
                <w:szCs w:val="24"/>
              </w:rPr>
              <w:t>1.</w:t>
            </w:r>
          </w:p>
        </w:tc>
        <w:tc>
          <w:tcPr>
            <w:tcW w:w="3869" w:type="dxa"/>
          </w:tcPr>
          <w:p w:rsidR="006C68C0" w:rsidRPr="008F6D0F" w:rsidRDefault="0084737D" w:rsidP="00504EEE">
            <w:pPr>
              <w:pStyle w:val="ConsPlusNormal"/>
              <w:rPr>
                <w:rFonts w:ascii="Times New Roman" w:hAnsi="Times New Roman" w:cs="Times New Roman"/>
                <w:sz w:val="24"/>
                <w:szCs w:val="24"/>
              </w:rPr>
            </w:pPr>
          </w:p>
        </w:tc>
        <w:tc>
          <w:tcPr>
            <w:tcW w:w="918" w:type="dxa"/>
          </w:tcPr>
          <w:p w:rsidR="006C68C0" w:rsidRPr="008F6D0F" w:rsidRDefault="0084737D" w:rsidP="00504EEE">
            <w:pPr>
              <w:pStyle w:val="ConsPlusNormal"/>
              <w:rPr>
                <w:rFonts w:ascii="Times New Roman" w:hAnsi="Times New Roman" w:cs="Times New Roman"/>
                <w:sz w:val="24"/>
                <w:szCs w:val="24"/>
              </w:rPr>
            </w:pPr>
          </w:p>
        </w:tc>
        <w:tc>
          <w:tcPr>
            <w:tcW w:w="1209" w:type="dxa"/>
          </w:tcPr>
          <w:p w:rsidR="006C68C0" w:rsidRPr="008F6D0F" w:rsidRDefault="0084737D" w:rsidP="00504EEE">
            <w:pPr>
              <w:pStyle w:val="ConsPlusNormal"/>
              <w:rPr>
                <w:rFonts w:ascii="Times New Roman" w:hAnsi="Times New Roman" w:cs="Times New Roman"/>
                <w:sz w:val="24"/>
                <w:szCs w:val="24"/>
              </w:rPr>
            </w:pPr>
          </w:p>
        </w:tc>
        <w:tc>
          <w:tcPr>
            <w:tcW w:w="1134" w:type="dxa"/>
          </w:tcPr>
          <w:p w:rsidR="006C68C0" w:rsidRPr="008F6D0F" w:rsidRDefault="0084737D" w:rsidP="00504EEE">
            <w:pPr>
              <w:pStyle w:val="ConsPlusNormal"/>
              <w:rPr>
                <w:rFonts w:ascii="Times New Roman" w:hAnsi="Times New Roman" w:cs="Times New Roman"/>
                <w:sz w:val="24"/>
                <w:szCs w:val="24"/>
              </w:rPr>
            </w:pPr>
          </w:p>
        </w:tc>
        <w:tc>
          <w:tcPr>
            <w:tcW w:w="1406" w:type="dxa"/>
          </w:tcPr>
          <w:p w:rsidR="006C68C0" w:rsidRPr="008F6D0F" w:rsidRDefault="0084737D" w:rsidP="00504EEE">
            <w:pPr>
              <w:pStyle w:val="ConsPlusNormal"/>
              <w:rPr>
                <w:rFonts w:ascii="Times New Roman" w:hAnsi="Times New Roman" w:cs="Times New Roman"/>
                <w:sz w:val="24"/>
                <w:szCs w:val="24"/>
              </w:rPr>
            </w:pPr>
          </w:p>
        </w:tc>
        <w:tc>
          <w:tcPr>
            <w:tcW w:w="1454" w:type="dxa"/>
          </w:tcPr>
          <w:p w:rsidR="006C68C0" w:rsidRPr="008F6D0F" w:rsidRDefault="0084737D" w:rsidP="00504EEE">
            <w:pPr>
              <w:pStyle w:val="ConsPlusNormal"/>
              <w:rPr>
                <w:rFonts w:ascii="Times New Roman" w:hAnsi="Times New Roman" w:cs="Times New Roman"/>
                <w:sz w:val="24"/>
                <w:szCs w:val="24"/>
              </w:rPr>
            </w:pPr>
          </w:p>
        </w:tc>
      </w:tr>
      <w:tr w:rsidR="000B37EA" w:rsidTr="00377F05">
        <w:tc>
          <w:tcPr>
            <w:tcW w:w="662"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2.</w:t>
            </w:r>
          </w:p>
        </w:tc>
        <w:tc>
          <w:tcPr>
            <w:tcW w:w="3869" w:type="dxa"/>
          </w:tcPr>
          <w:p w:rsidR="006C68C0" w:rsidRPr="008F6D0F" w:rsidRDefault="0084737D" w:rsidP="00504EEE">
            <w:pPr>
              <w:pStyle w:val="ConsPlusNormal"/>
              <w:rPr>
                <w:rFonts w:ascii="Times New Roman" w:hAnsi="Times New Roman" w:cs="Times New Roman"/>
                <w:sz w:val="24"/>
                <w:szCs w:val="24"/>
              </w:rPr>
            </w:pPr>
          </w:p>
        </w:tc>
        <w:tc>
          <w:tcPr>
            <w:tcW w:w="918" w:type="dxa"/>
          </w:tcPr>
          <w:p w:rsidR="006C68C0" w:rsidRPr="008F6D0F" w:rsidRDefault="0084737D" w:rsidP="00504EEE">
            <w:pPr>
              <w:pStyle w:val="ConsPlusNormal"/>
              <w:rPr>
                <w:rFonts w:ascii="Times New Roman" w:hAnsi="Times New Roman" w:cs="Times New Roman"/>
                <w:sz w:val="24"/>
                <w:szCs w:val="24"/>
              </w:rPr>
            </w:pPr>
          </w:p>
        </w:tc>
        <w:tc>
          <w:tcPr>
            <w:tcW w:w="1209" w:type="dxa"/>
          </w:tcPr>
          <w:p w:rsidR="006C68C0" w:rsidRPr="008F6D0F" w:rsidRDefault="0084737D" w:rsidP="00504EEE">
            <w:pPr>
              <w:pStyle w:val="ConsPlusNormal"/>
              <w:rPr>
                <w:rFonts w:ascii="Times New Roman" w:hAnsi="Times New Roman" w:cs="Times New Roman"/>
                <w:sz w:val="24"/>
                <w:szCs w:val="24"/>
              </w:rPr>
            </w:pPr>
          </w:p>
        </w:tc>
        <w:tc>
          <w:tcPr>
            <w:tcW w:w="1134" w:type="dxa"/>
          </w:tcPr>
          <w:p w:rsidR="006C68C0" w:rsidRPr="008F6D0F" w:rsidRDefault="0084737D" w:rsidP="00504EEE">
            <w:pPr>
              <w:pStyle w:val="ConsPlusNormal"/>
              <w:rPr>
                <w:rFonts w:ascii="Times New Roman" w:hAnsi="Times New Roman" w:cs="Times New Roman"/>
                <w:sz w:val="24"/>
                <w:szCs w:val="24"/>
              </w:rPr>
            </w:pPr>
          </w:p>
        </w:tc>
        <w:tc>
          <w:tcPr>
            <w:tcW w:w="1406" w:type="dxa"/>
          </w:tcPr>
          <w:p w:rsidR="006C68C0" w:rsidRPr="008F6D0F" w:rsidRDefault="0084737D" w:rsidP="00504EEE">
            <w:pPr>
              <w:pStyle w:val="ConsPlusNormal"/>
              <w:rPr>
                <w:rFonts w:ascii="Times New Roman" w:hAnsi="Times New Roman" w:cs="Times New Roman"/>
                <w:sz w:val="24"/>
                <w:szCs w:val="24"/>
              </w:rPr>
            </w:pPr>
          </w:p>
        </w:tc>
        <w:tc>
          <w:tcPr>
            <w:tcW w:w="1454" w:type="dxa"/>
          </w:tcPr>
          <w:p w:rsidR="006C68C0" w:rsidRPr="008F6D0F" w:rsidRDefault="0084737D" w:rsidP="00504EEE">
            <w:pPr>
              <w:pStyle w:val="ConsPlusNormal"/>
              <w:rPr>
                <w:rFonts w:ascii="Times New Roman" w:hAnsi="Times New Roman" w:cs="Times New Roman"/>
                <w:sz w:val="24"/>
                <w:szCs w:val="24"/>
              </w:rPr>
            </w:pPr>
          </w:p>
        </w:tc>
      </w:tr>
      <w:tr w:rsidR="000B37EA" w:rsidTr="00377F05">
        <w:tc>
          <w:tcPr>
            <w:tcW w:w="662"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3.</w:t>
            </w:r>
          </w:p>
        </w:tc>
        <w:tc>
          <w:tcPr>
            <w:tcW w:w="3869" w:type="dxa"/>
          </w:tcPr>
          <w:p w:rsidR="006C68C0" w:rsidRPr="008F6D0F" w:rsidRDefault="0084737D" w:rsidP="00504EEE">
            <w:pPr>
              <w:pStyle w:val="ConsPlusNormal"/>
              <w:rPr>
                <w:rFonts w:ascii="Times New Roman" w:hAnsi="Times New Roman" w:cs="Times New Roman"/>
                <w:sz w:val="24"/>
                <w:szCs w:val="24"/>
              </w:rPr>
            </w:pPr>
          </w:p>
        </w:tc>
        <w:tc>
          <w:tcPr>
            <w:tcW w:w="918" w:type="dxa"/>
          </w:tcPr>
          <w:p w:rsidR="006C68C0" w:rsidRPr="008F6D0F" w:rsidRDefault="0084737D" w:rsidP="00504EEE">
            <w:pPr>
              <w:pStyle w:val="ConsPlusNormal"/>
              <w:rPr>
                <w:rFonts w:ascii="Times New Roman" w:hAnsi="Times New Roman" w:cs="Times New Roman"/>
                <w:sz w:val="24"/>
                <w:szCs w:val="24"/>
              </w:rPr>
            </w:pPr>
          </w:p>
        </w:tc>
        <w:tc>
          <w:tcPr>
            <w:tcW w:w="1209" w:type="dxa"/>
          </w:tcPr>
          <w:p w:rsidR="006C68C0" w:rsidRPr="008F6D0F" w:rsidRDefault="0084737D" w:rsidP="00504EEE">
            <w:pPr>
              <w:pStyle w:val="ConsPlusNormal"/>
              <w:rPr>
                <w:rFonts w:ascii="Times New Roman" w:hAnsi="Times New Roman" w:cs="Times New Roman"/>
                <w:sz w:val="24"/>
                <w:szCs w:val="24"/>
              </w:rPr>
            </w:pPr>
          </w:p>
        </w:tc>
        <w:tc>
          <w:tcPr>
            <w:tcW w:w="1134" w:type="dxa"/>
          </w:tcPr>
          <w:p w:rsidR="006C68C0" w:rsidRPr="008F6D0F" w:rsidRDefault="0084737D" w:rsidP="00504EEE">
            <w:pPr>
              <w:pStyle w:val="ConsPlusNormal"/>
              <w:rPr>
                <w:rFonts w:ascii="Times New Roman" w:hAnsi="Times New Roman" w:cs="Times New Roman"/>
                <w:sz w:val="24"/>
                <w:szCs w:val="24"/>
              </w:rPr>
            </w:pPr>
          </w:p>
        </w:tc>
        <w:tc>
          <w:tcPr>
            <w:tcW w:w="1406" w:type="dxa"/>
          </w:tcPr>
          <w:p w:rsidR="006C68C0" w:rsidRPr="008F6D0F" w:rsidRDefault="0084737D" w:rsidP="00504EEE">
            <w:pPr>
              <w:pStyle w:val="ConsPlusNormal"/>
              <w:rPr>
                <w:rFonts w:ascii="Times New Roman" w:hAnsi="Times New Roman" w:cs="Times New Roman"/>
                <w:sz w:val="24"/>
                <w:szCs w:val="24"/>
              </w:rPr>
            </w:pPr>
          </w:p>
        </w:tc>
        <w:tc>
          <w:tcPr>
            <w:tcW w:w="1454" w:type="dxa"/>
          </w:tcPr>
          <w:p w:rsidR="006C68C0" w:rsidRPr="008F6D0F" w:rsidRDefault="0084737D" w:rsidP="00504EEE">
            <w:pPr>
              <w:pStyle w:val="ConsPlusNormal"/>
              <w:rPr>
                <w:rFonts w:ascii="Times New Roman" w:hAnsi="Times New Roman" w:cs="Times New Roman"/>
                <w:sz w:val="24"/>
                <w:szCs w:val="24"/>
              </w:rPr>
            </w:pPr>
          </w:p>
        </w:tc>
      </w:tr>
    </w:tbl>
    <w:p w:rsidR="006C68C0" w:rsidRPr="008F6D0F" w:rsidRDefault="0084737D" w:rsidP="006C68C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0B37EA" w:rsidTr="00504EEE">
        <w:tc>
          <w:tcPr>
            <w:tcW w:w="3931" w:type="dxa"/>
            <w:tcBorders>
              <w:top w:val="nil"/>
              <w:left w:val="nil"/>
              <w:bottom w:val="nil"/>
              <w:right w:val="nil"/>
            </w:tcBorders>
            <w:vAlign w:val="bottom"/>
          </w:tcPr>
          <w:p w:rsidR="006C68C0" w:rsidRPr="008F6D0F" w:rsidRDefault="0084737D" w:rsidP="00504EEE">
            <w:pPr>
              <w:pStyle w:val="ConsPlusNormal"/>
              <w:rPr>
                <w:rFonts w:ascii="Times New Roman" w:hAnsi="Times New Roman" w:cs="Times New Roman"/>
                <w:sz w:val="24"/>
                <w:szCs w:val="24"/>
              </w:rPr>
            </w:pPr>
          </w:p>
          <w:p w:rsidR="006C68C0" w:rsidRPr="008F6D0F" w:rsidRDefault="00F9478B" w:rsidP="00504EEE">
            <w:pPr>
              <w:pStyle w:val="ConsPlusNormal"/>
              <w:rPr>
                <w:rFonts w:ascii="Times New Roman" w:hAnsi="Times New Roman" w:cs="Times New Roman"/>
                <w:sz w:val="24"/>
                <w:szCs w:val="24"/>
              </w:rPr>
            </w:pPr>
            <w:r w:rsidRPr="008F6D0F">
              <w:rPr>
                <w:rFonts w:ascii="Times New Roman" w:hAnsi="Times New Roman" w:cs="Times New Roman"/>
                <w:sz w:val="24"/>
                <w:szCs w:val="24"/>
              </w:rPr>
              <w:t>От Заказчика:</w:t>
            </w:r>
          </w:p>
        </w:tc>
        <w:tc>
          <w:tcPr>
            <w:tcW w:w="1402"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c>
          <w:tcPr>
            <w:tcW w:w="3515" w:type="dxa"/>
            <w:tcBorders>
              <w:top w:val="nil"/>
              <w:left w:val="nil"/>
              <w:bottom w:val="nil"/>
              <w:right w:val="nil"/>
            </w:tcBorders>
            <w:vAlign w:val="bottom"/>
          </w:tcPr>
          <w:p w:rsidR="006C68C0" w:rsidRPr="008F6D0F" w:rsidRDefault="00F9478B" w:rsidP="00504EEE">
            <w:pPr>
              <w:pStyle w:val="ConsPlusNormal"/>
              <w:rPr>
                <w:rFonts w:ascii="Times New Roman" w:hAnsi="Times New Roman" w:cs="Times New Roman"/>
                <w:sz w:val="24"/>
                <w:szCs w:val="24"/>
              </w:rPr>
            </w:pPr>
            <w:r w:rsidRPr="008F6D0F">
              <w:rPr>
                <w:rFonts w:ascii="Times New Roman" w:hAnsi="Times New Roman" w:cs="Times New Roman"/>
                <w:sz w:val="24"/>
                <w:szCs w:val="24"/>
              </w:rPr>
              <w:t>От Поставщика:</w:t>
            </w:r>
          </w:p>
        </w:tc>
      </w:tr>
      <w:tr w:rsidR="000B37EA" w:rsidTr="00504EEE">
        <w:tc>
          <w:tcPr>
            <w:tcW w:w="3931" w:type="dxa"/>
            <w:tcBorders>
              <w:top w:val="nil"/>
              <w:left w:val="nil"/>
              <w:bottom w:val="single" w:sz="4" w:space="0" w:color="auto"/>
              <w:right w:val="nil"/>
            </w:tcBorders>
          </w:tcPr>
          <w:p w:rsidR="006C68C0" w:rsidRPr="008F6D0F" w:rsidRDefault="0084737D" w:rsidP="00504EEE">
            <w:pPr>
              <w:pStyle w:val="ConsPlusNormal"/>
              <w:rPr>
                <w:rFonts w:ascii="Times New Roman" w:hAnsi="Times New Roman" w:cs="Times New Roman"/>
                <w:sz w:val="24"/>
                <w:szCs w:val="24"/>
              </w:rPr>
            </w:pPr>
          </w:p>
        </w:tc>
        <w:tc>
          <w:tcPr>
            <w:tcW w:w="1402"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c>
          <w:tcPr>
            <w:tcW w:w="3515" w:type="dxa"/>
            <w:tcBorders>
              <w:top w:val="nil"/>
              <w:left w:val="nil"/>
              <w:bottom w:val="single" w:sz="4" w:space="0" w:color="auto"/>
              <w:right w:val="nil"/>
            </w:tcBorders>
          </w:tcPr>
          <w:p w:rsidR="006C68C0" w:rsidRPr="008F6D0F" w:rsidRDefault="0084737D" w:rsidP="00504EEE">
            <w:pPr>
              <w:pStyle w:val="ConsPlusNormal"/>
              <w:rPr>
                <w:rFonts w:ascii="Times New Roman" w:hAnsi="Times New Roman" w:cs="Times New Roman"/>
                <w:sz w:val="24"/>
                <w:szCs w:val="24"/>
              </w:rPr>
            </w:pPr>
          </w:p>
        </w:tc>
      </w:tr>
      <w:tr w:rsidR="000B37EA" w:rsidTr="00504EEE">
        <w:tblPrEx>
          <w:tblBorders>
            <w:insideH w:val="single" w:sz="4" w:space="0" w:color="auto"/>
          </w:tblBorders>
        </w:tblPrEx>
        <w:tc>
          <w:tcPr>
            <w:tcW w:w="3931" w:type="dxa"/>
            <w:tcBorders>
              <w:top w:val="single" w:sz="4" w:space="0" w:color="auto"/>
              <w:left w:val="nil"/>
              <w:bottom w:val="nil"/>
              <w:right w:val="nil"/>
            </w:tcBorders>
          </w:tcPr>
          <w:p w:rsidR="006C68C0" w:rsidRPr="008F6D0F" w:rsidRDefault="00F9478B" w:rsidP="00504EEE">
            <w:pPr>
              <w:pStyle w:val="ConsPlusNormal"/>
              <w:rPr>
                <w:rFonts w:ascii="Times New Roman" w:hAnsi="Times New Roman" w:cs="Times New Roman"/>
                <w:sz w:val="24"/>
                <w:szCs w:val="24"/>
              </w:rPr>
            </w:pPr>
            <w:r w:rsidRPr="008F6D0F">
              <w:rPr>
                <w:rFonts w:ascii="Times New Roman" w:hAnsi="Times New Roman" w:cs="Times New Roman"/>
                <w:sz w:val="24"/>
                <w:szCs w:val="24"/>
              </w:rPr>
              <w:t>М.П. (при наличии)</w:t>
            </w:r>
          </w:p>
        </w:tc>
        <w:tc>
          <w:tcPr>
            <w:tcW w:w="1402"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c>
          <w:tcPr>
            <w:tcW w:w="3515" w:type="dxa"/>
            <w:tcBorders>
              <w:top w:val="single" w:sz="4" w:space="0" w:color="auto"/>
              <w:left w:val="nil"/>
              <w:bottom w:val="nil"/>
              <w:right w:val="nil"/>
            </w:tcBorders>
          </w:tcPr>
          <w:p w:rsidR="006C68C0" w:rsidRPr="008F6D0F" w:rsidRDefault="00F9478B" w:rsidP="00504EEE">
            <w:pPr>
              <w:pStyle w:val="ConsPlusNormal"/>
              <w:rPr>
                <w:rFonts w:ascii="Times New Roman" w:hAnsi="Times New Roman" w:cs="Times New Roman"/>
                <w:sz w:val="24"/>
                <w:szCs w:val="24"/>
              </w:rPr>
            </w:pPr>
            <w:r w:rsidRPr="008F6D0F">
              <w:rPr>
                <w:rFonts w:ascii="Times New Roman" w:hAnsi="Times New Roman" w:cs="Times New Roman"/>
                <w:sz w:val="24"/>
                <w:szCs w:val="24"/>
              </w:rPr>
              <w:t>М.П. (при наличии)</w:t>
            </w:r>
          </w:p>
        </w:tc>
      </w:tr>
    </w:tbl>
    <w:p w:rsidR="00BD2497" w:rsidRPr="008F6D0F" w:rsidRDefault="0084737D" w:rsidP="00B37BA0"/>
    <w:p w:rsidR="00BD2497" w:rsidRPr="008F6D0F" w:rsidRDefault="0084737D" w:rsidP="00B37BA0"/>
    <w:p w:rsidR="00BD2497" w:rsidRPr="008F6D0F" w:rsidRDefault="0084737D" w:rsidP="00B37BA0"/>
    <w:p w:rsidR="00BD2497" w:rsidRPr="008F6D0F" w:rsidRDefault="0084737D" w:rsidP="00B37BA0"/>
    <w:p w:rsidR="00A3006C" w:rsidRDefault="00A3006C">
      <w:pPr>
        <w:ind w:firstLine="709"/>
        <w:jc w:val="both"/>
      </w:pPr>
      <w:r>
        <w:br w:type="page"/>
      </w:r>
    </w:p>
    <w:p w:rsidR="006C68C0" w:rsidRPr="008F6D0F" w:rsidRDefault="00F9478B" w:rsidP="006C68C0">
      <w:pPr>
        <w:pStyle w:val="ConsPlusNormal"/>
        <w:jc w:val="right"/>
        <w:outlineLvl w:val="1"/>
        <w:rPr>
          <w:rFonts w:ascii="Times New Roman" w:hAnsi="Times New Roman" w:cs="Times New Roman"/>
          <w:sz w:val="24"/>
          <w:szCs w:val="24"/>
        </w:rPr>
      </w:pPr>
      <w:bookmarkStart w:id="21" w:name="_GoBack"/>
      <w:bookmarkEnd w:id="21"/>
      <w:r w:rsidRPr="008F6D0F">
        <w:rPr>
          <w:rFonts w:ascii="Times New Roman" w:hAnsi="Times New Roman" w:cs="Times New Roman"/>
          <w:sz w:val="24"/>
          <w:szCs w:val="24"/>
        </w:rPr>
        <w:lastRenderedPageBreak/>
        <w:t>Приложение № 2</w:t>
      </w:r>
    </w:p>
    <w:p w:rsidR="006C68C0" w:rsidRPr="008F6D0F" w:rsidRDefault="00F9478B" w:rsidP="006C68C0">
      <w:pPr>
        <w:pStyle w:val="ConsPlusNormal"/>
        <w:jc w:val="right"/>
        <w:rPr>
          <w:rFonts w:ascii="Times New Roman" w:hAnsi="Times New Roman" w:cs="Times New Roman"/>
          <w:sz w:val="24"/>
          <w:szCs w:val="24"/>
        </w:rPr>
      </w:pPr>
      <w:r w:rsidRPr="008F6D0F">
        <w:rPr>
          <w:rFonts w:ascii="Times New Roman" w:hAnsi="Times New Roman" w:cs="Times New Roman"/>
          <w:sz w:val="24"/>
          <w:szCs w:val="24"/>
        </w:rPr>
        <w:t>к Контракту</w:t>
      </w:r>
    </w:p>
    <w:p w:rsidR="006C68C0" w:rsidRPr="008F6D0F" w:rsidRDefault="00F9478B" w:rsidP="006C68C0">
      <w:pPr>
        <w:pStyle w:val="ConsPlusNormal"/>
        <w:jc w:val="right"/>
        <w:rPr>
          <w:rFonts w:ascii="Times New Roman" w:hAnsi="Times New Roman" w:cs="Times New Roman"/>
          <w:sz w:val="24"/>
          <w:szCs w:val="24"/>
        </w:rPr>
      </w:pPr>
      <w:r w:rsidRPr="008F6D0F">
        <w:rPr>
          <w:rFonts w:ascii="Times New Roman" w:hAnsi="Times New Roman" w:cs="Times New Roman"/>
          <w:sz w:val="24"/>
          <w:szCs w:val="24"/>
        </w:rPr>
        <w:t>от "__" ____ 20__ г. № ___</w:t>
      </w:r>
    </w:p>
    <w:p w:rsidR="006C68C0" w:rsidRPr="008F6D0F" w:rsidRDefault="0084737D" w:rsidP="006C68C0">
      <w:pPr>
        <w:pStyle w:val="ConsPlusNormal"/>
        <w:jc w:val="both"/>
        <w:rPr>
          <w:rFonts w:ascii="Times New Roman" w:hAnsi="Times New Roman" w:cs="Times New Roman"/>
          <w:sz w:val="24"/>
          <w:szCs w:val="24"/>
        </w:rPr>
      </w:pPr>
    </w:p>
    <w:p w:rsidR="00A3006C" w:rsidRPr="00A3006C" w:rsidRDefault="00A3006C" w:rsidP="00A3006C">
      <w:pPr>
        <w:spacing w:line="240" w:lineRule="exact"/>
        <w:jc w:val="center"/>
        <w:rPr>
          <w:b/>
          <w:kern w:val="28"/>
        </w:rPr>
      </w:pPr>
      <w:bookmarkStart w:id="22" w:name="P389"/>
      <w:bookmarkEnd w:id="22"/>
      <w:r w:rsidRPr="00A3006C">
        <w:rPr>
          <w:b/>
          <w:kern w:val="28"/>
        </w:rPr>
        <w:t>ОПИСАНИЕ ОБЪЕКТА ЗАКУПКИ (ТЕХНИЧЕСКАЯ ЧАСТЬ)</w:t>
      </w:r>
    </w:p>
    <w:p w:rsidR="00A3006C" w:rsidRPr="00A3006C" w:rsidRDefault="00A3006C" w:rsidP="00A3006C">
      <w:pPr>
        <w:spacing w:line="240" w:lineRule="exact"/>
        <w:contextualSpacing/>
        <w:rPr>
          <w:b/>
        </w:rPr>
      </w:pPr>
    </w:p>
    <w:p w:rsidR="00A3006C" w:rsidRPr="00A3006C" w:rsidRDefault="00A3006C" w:rsidP="00A3006C">
      <w:pPr>
        <w:autoSpaceDE w:val="0"/>
        <w:autoSpaceDN w:val="0"/>
        <w:adjustRightInd w:val="0"/>
        <w:spacing w:line="240" w:lineRule="exact"/>
        <w:ind w:firstLine="539"/>
        <w:jc w:val="center"/>
        <w:rPr>
          <w:rFonts w:eastAsia="Calibri"/>
          <w:b/>
          <w:bCs/>
          <w:lang w:eastAsia="en-US"/>
        </w:rPr>
      </w:pPr>
      <w:r w:rsidRPr="00A3006C">
        <w:rPr>
          <w:rFonts w:eastAsia="Calibri"/>
          <w:b/>
          <w:bCs/>
          <w:lang w:eastAsia="en-US"/>
        </w:rPr>
        <w:t>Функциональные, технические и качественные характеристики,</w:t>
      </w:r>
    </w:p>
    <w:p w:rsidR="00A3006C" w:rsidRPr="00A3006C" w:rsidRDefault="00A3006C" w:rsidP="00A3006C">
      <w:pPr>
        <w:autoSpaceDE w:val="0"/>
        <w:autoSpaceDN w:val="0"/>
        <w:adjustRightInd w:val="0"/>
        <w:spacing w:line="240" w:lineRule="exact"/>
        <w:jc w:val="center"/>
        <w:rPr>
          <w:rFonts w:eastAsia="Calibri"/>
          <w:b/>
          <w:bCs/>
          <w:lang w:eastAsia="en-US"/>
        </w:rPr>
      </w:pPr>
      <w:r w:rsidRPr="00A3006C">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A3006C" w:rsidRPr="00A3006C" w:rsidRDefault="00A3006C" w:rsidP="00A3006C">
      <w:pPr>
        <w:autoSpaceDE w:val="0"/>
        <w:autoSpaceDN w:val="0"/>
        <w:adjustRightInd w:val="0"/>
        <w:spacing w:line="240" w:lineRule="exact"/>
        <w:jc w:val="center"/>
        <w:rPr>
          <w:rFonts w:eastAsia="Calibri"/>
          <w:b/>
        </w:rPr>
      </w:pPr>
      <w:r w:rsidRPr="00A3006C">
        <w:rPr>
          <w:rFonts w:eastAsia="Calibri"/>
          <w:b/>
          <w:bCs/>
          <w:lang w:eastAsia="en-US"/>
        </w:rPr>
        <w:t>которые не могут изменяться.</w:t>
      </w:r>
      <w:r w:rsidRPr="00A3006C">
        <w:rPr>
          <w:rFonts w:eastAsia="Calibri"/>
          <w:b/>
        </w:rPr>
        <w:t xml:space="preserve"> Требования к остаточному сроку годности товара</w:t>
      </w:r>
    </w:p>
    <w:p w:rsidR="00A3006C" w:rsidRPr="00A3006C" w:rsidRDefault="00A3006C" w:rsidP="00A3006C">
      <w:pPr>
        <w:tabs>
          <w:tab w:val="left" w:pos="0"/>
        </w:tabs>
        <w:spacing w:line="240" w:lineRule="exact"/>
      </w:pPr>
    </w:p>
    <w:tbl>
      <w:tblPr>
        <w:tblW w:w="10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44"/>
        <w:gridCol w:w="4096"/>
        <w:gridCol w:w="826"/>
        <w:gridCol w:w="3357"/>
        <w:gridCol w:w="594"/>
      </w:tblGrid>
      <w:tr w:rsidR="00A3006C" w:rsidRPr="00A3006C" w:rsidTr="00DC162C">
        <w:trPr>
          <w:trHeight w:val="481"/>
        </w:trPr>
        <w:tc>
          <w:tcPr>
            <w:tcW w:w="567" w:type="dxa"/>
            <w:tcBorders>
              <w:top w:val="nil"/>
              <w:left w:val="nil"/>
              <w:bottom w:val="nil"/>
            </w:tcBorders>
            <w:tcMar>
              <w:left w:w="0" w:type="dxa"/>
              <w:right w:w="0" w:type="dxa"/>
            </w:tcMar>
            <w:vAlign w:val="center"/>
          </w:tcPr>
          <w:p w:rsidR="00A3006C" w:rsidRPr="00A3006C" w:rsidRDefault="00A3006C" w:rsidP="00A3006C">
            <w:pPr>
              <w:tabs>
                <w:tab w:val="left" w:pos="0"/>
              </w:tabs>
              <w:spacing w:line="240" w:lineRule="exact"/>
              <w:jc w:val="center"/>
              <w:rPr>
                <w:b/>
                <w:kern w:val="28"/>
                <w:sz w:val="20"/>
                <w:szCs w:val="20"/>
              </w:rPr>
            </w:pPr>
          </w:p>
        </w:tc>
        <w:tc>
          <w:tcPr>
            <w:tcW w:w="1144" w:type="dxa"/>
            <w:vAlign w:val="center"/>
          </w:tcPr>
          <w:p w:rsidR="00A3006C" w:rsidRPr="00A3006C" w:rsidRDefault="00A3006C" w:rsidP="00A3006C">
            <w:pPr>
              <w:tabs>
                <w:tab w:val="left" w:pos="0"/>
              </w:tabs>
              <w:spacing w:line="240" w:lineRule="exact"/>
              <w:jc w:val="center"/>
              <w:rPr>
                <w:sz w:val="20"/>
                <w:szCs w:val="20"/>
              </w:rPr>
            </w:pPr>
            <w:r w:rsidRPr="00A3006C">
              <w:rPr>
                <w:b/>
                <w:kern w:val="28"/>
                <w:sz w:val="20"/>
                <w:szCs w:val="20"/>
              </w:rPr>
              <w:t>№ п/п</w:t>
            </w:r>
          </w:p>
        </w:tc>
        <w:tc>
          <w:tcPr>
            <w:tcW w:w="4096" w:type="dxa"/>
            <w:vAlign w:val="center"/>
          </w:tcPr>
          <w:p w:rsidR="00A3006C" w:rsidRPr="00A3006C" w:rsidRDefault="00A3006C" w:rsidP="00A3006C">
            <w:pPr>
              <w:tabs>
                <w:tab w:val="left" w:pos="0"/>
              </w:tabs>
              <w:spacing w:line="240" w:lineRule="exact"/>
              <w:jc w:val="center"/>
              <w:rPr>
                <w:sz w:val="20"/>
                <w:szCs w:val="20"/>
              </w:rPr>
            </w:pPr>
            <w:r w:rsidRPr="00A3006C">
              <w:rPr>
                <w:b/>
                <w:kern w:val="28"/>
                <w:sz w:val="20"/>
                <w:szCs w:val="20"/>
              </w:rPr>
              <w:t>Наименование товара, его характеристик, потребительских свойств</w:t>
            </w:r>
          </w:p>
        </w:tc>
        <w:tc>
          <w:tcPr>
            <w:tcW w:w="826" w:type="dxa"/>
            <w:vAlign w:val="center"/>
          </w:tcPr>
          <w:p w:rsidR="00A3006C" w:rsidRPr="00A3006C" w:rsidRDefault="00A3006C" w:rsidP="00A3006C">
            <w:pPr>
              <w:tabs>
                <w:tab w:val="left" w:pos="0"/>
              </w:tabs>
              <w:spacing w:line="240" w:lineRule="exact"/>
              <w:jc w:val="center"/>
              <w:rPr>
                <w:sz w:val="20"/>
                <w:szCs w:val="20"/>
              </w:rPr>
            </w:pPr>
            <w:r w:rsidRPr="00A3006C">
              <w:rPr>
                <w:b/>
                <w:kern w:val="28"/>
                <w:sz w:val="20"/>
                <w:szCs w:val="20"/>
              </w:rPr>
              <w:t>Ед. изм.</w:t>
            </w:r>
          </w:p>
        </w:tc>
        <w:tc>
          <w:tcPr>
            <w:tcW w:w="3357" w:type="dxa"/>
            <w:vAlign w:val="center"/>
          </w:tcPr>
          <w:p w:rsidR="00A3006C" w:rsidRPr="00A3006C" w:rsidRDefault="00A3006C" w:rsidP="00A3006C">
            <w:pPr>
              <w:tabs>
                <w:tab w:val="left" w:pos="0"/>
              </w:tabs>
              <w:spacing w:line="240" w:lineRule="exact"/>
              <w:jc w:val="center"/>
              <w:rPr>
                <w:b/>
                <w:sz w:val="20"/>
                <w:szCs w:val="20"/>
              </w:rPr>
            </w:pPr>
            <w:r w:rsidRPr="00A3006C">
              <w:rPr>
                <w:b/>
                <w:sz w:val="20"/>
                <w:szCs w:val="20"/>
              </w:rPr>
              <w:t>Значение характеристики</w:t>
            </w:r>
          </w:p>
        </w:tc>
        <w:tc>
          <w:tcPr>
            <w:tcW w:w="594" w:type="dxa"/>
            <w:tcBorders>
              <w:top w:val="nil"/>
              <w:bottom w:val="nil"/>
              <w:right w:val="nil"/>
            </w:tcBorders>
            <w:vAlign w:val="center"/>
          </w:tcPr>
          <w:p w:rsidR="00A3006C" w:rsidRPr="00A3006C" w:rsidRDefault="00A3006C" w:rsidP="00A3006C">
            <w:pPr>
              <w:tabs>
                <w:tab w:val="left" w:pos="0"/>
              </w:tabs>
              <w:spacing w:line="240" w:lineRule="exact"/>
              <w:jc w:val="center"/>
              <w:rPr>
                <w:sz w:val="20"/>
                <w:szCs w:val="20"/>
              </w:rPr>
            </w:pPr>
          </w:p>
        </w:tc>
      </w:tr>
      <w:tr w:rsidR="00A3006C" w:rsidRPr="00A3006C" w:rsidTr="00DC162C">
        <w:trPr>
          <w:trHeight w:val="239"/>
        </w:trPr>
        <w:tc>
          <w:tcPr>
            <w:tcW w:w="567" w:type="dxa"/>
            <w:tcBorders>
              <w:top w:val="nil"/>
              <w:left w:val="nil"/>
              <w:bottom w:val="nil"/>
            </w:tcBorders>
            <w:tcMar>
              <w:left w:w="0" w:type="dxa"/>
              <w:right w:w="0" w:type="dxa"/>
            </w:tcMar>
            <w:vAlign w:val="center"/>
          </w:tcPr>
          <w:p w:rsidR="00A3006C" w:rsidRPr="00A3006C" w:rsidRDefault="00A3006C" w:rsidP="00A3006C">
            <w:pPr>
              <w:tabs>
                <w:tab w:val="left" w:pos="0"/>
              </w:tabs>
              <w:spacing w:line="240" w:lineRule="exact"/>
              <w:jc w:val="center"/>
              <w:rPr>
                <w:sz w:val="20"/>
                <w:szCs w:val="20"/>
                <w:lang w:val="en-US"/>
              </w:rPr>
            </w:pPr>
          </w:p>
        </w:tc>
        <w:tc>
          <w:tcPr>
            <w:tcW w:w="1144" w:type="dxa"/>
            <w:vAlign w:val="center"/>
          </w:tcPr>
          <w:p w:rsidR="00A3006C" w:rsidRPr="00A3006C" w:rsidRDefault="00A3006C" w:rsidP="00A3006C">
            <w:pPr>
              <w:tabs>
                <w:tab w:val="left" w:pos="0"/>
              </w:tabs>
              <w:spacing w:line="240" w:lineRule="exact"/>
              <w:jc w:val="center"/>
              <w:rPr>
                <w:sz w:val="20"/>
                <w:szCs w:val="20"/>
                <w:lang w:val="en-US"/>
              </w:rPr>
            </w:pPr>
            <w:r w:rsidRPr="00A3006C">
              <w:rPr>
                <w:sz w:val="20"/>
                <w:szCs w:val="20"/>
                <w:lang w:val="en-US"/>
              </w:rPr>
              <w:t>1</w:t>
            </w:r>
          </w:p>
        </w:tc>
        <w:tc>
          <w:tcPr>
            <w:tcW w:w="4096" w:type="dxa"/>
            <w:vAlign w:val="center"/>
          </w:tcPr>
          <w:p w:rsidR="00A3006C" w:rsidRPr="00A3006C" w:rsidRDefault="00A3006C" w:rsidP="00A3006C">
            <w:pPr>
              <w:tabs>
                <w:tab w:val="left" w:pos="0"/>
              </w:tabs>
              <w:spacing w:line="240" w:lineRule="exact"/>
              <w:jc w:val="center"/>
              <w:rPr>
                <w:sz w:val="20"/>
                <w:szCs w:val="20"/>
                <w:lang w:val="en-US"/>
              </w:rPr>
            </w:pPr>
            <w:r w:rsidRPr="00A3006C">
              <w:rPr>
                <w:sz w:val="20"/>
                <w:szCs w:val="20"/>
                <w:lang w:val="en-US"/>
              </w:rPr>
              <w:t>2</w:t>
            </w:r>
          </w:p>
        </w:tc>
        <w:tc>
          <w:tcPr>
            <w:tcW w:w="826" w:type="dxa"/>
            <w:vAlign w:val="center"/>
          </w:tcPr>
          <w:p w:rsidR="00A3006C" w:rsidRPr="00A3006C" w:rsidRDefault="00A3006C" w:rsidP="00A3006C">
            <w:pPr>
              <w:tabs>
                <w:tab w:val="left" w:pos="0"/>
              </w:tabs>
              <w:spacing w:line="240" w:lineRule="exact"/>
              <w:jc w:val="center"/>
              <w:rPr>
                <w:sz w:val="20"/>
                <w:szCs w:val="20"/>
                <w:lang w:val="en-US"/>
              </w:rPr>
            </w:pPr>
            <w:r w:rsidRPr="00A3006C">
              <w:rPr>
                <w:sz w:val="20"/>
                <w:szCs w:val="20"/>
                <w:lang w:val="en-US"/>
              </w:rPr>
              <w:t>3</w:t>
            </w:r>
          </w:p>
        </w:tc>
        <w:tc>
          <w:tcPr>
            <w:tcW w:w="3357" w:type="dxa"/>
            <w:vAlign w:val="center"/>
          </w:tcPr>
          <w:p w:rsidR="00A3006C" w:rsidRPr="00A3006C" w:rsidRDefault="00A3006C" w:rsidP="00A3006C">
            <w:pPr>
              <w:tabs>
                <w:tab w:val="left" w:pos="0"/>
              </w:tabs>
              <w:spacing w:line="240" w:lineRule="exact"/>
              <w:jc w:val="center"/>
              <w:rPr>
                <w:sz w:val="20"/>
                <w:szCs w:val="20"/>
              </w:rPr>
            </w:pPr>
            <w:r w:rsidRPr="00A3006C">
              <w:rPr>
                <w:sz w:val="20"/>
                <w:szCs w:val="20"/>
              </w:rPr>
              <w:t>4</w:t>
            </w:r>
          </w:p>
        </w:tc>
        <w:tc>
          <w:tcPr>
            <w:tcW w:w="594" w:type="dxa"/>
            <w:tcBorders>
              <w:top w:val="nil"/>
              <w:bottom w:val="nil"/>
              <w:right w:val="nil"/>
            </w:tcBorders>
            <w:vAlign w:val="center"/>
          </w:tcPr>
          <w:p w:rsidR="00A3006C" w:rsidRPr="00A3006C" w:rsidRDefault="00A3006C" w:rsidP="00A3006C">
            <w:pPr>
              <w:tabs>
                <w:tab w:val="left" w:pos="0"/>
              </w:tabs>
              <w:spacing w:line="240" w:lineRule="exact"/>
              <w:jc w:val="center"/>
              <w:rPr>
                <w:sz w:val="20"/>
                <w:szCs w:val="20"/>
              </w:rPr>
            </w:pPr>
          </w:p>
        </w:tc>
      </w:tr>
      <w:tr w:rsidR="00A3006C" w:rsidRPr="00A3006C" w:rsidTr="00DC162C">
        <w:trPr>
          <w:trHeight w:val="227"/>
        </w:trPr>
        <w:tc>
          <w:tcPr>
            <w:tcW w:w="567" w:type="dxa"/>
            <w:tcBorders>
              <w:top w:val="nil"/>
              <w:left w:val="nil"/>
              <w:bottom w:val="nil"/>
            </w:tcBorders>
          </w:tcPr>
          <w:p w:rsidR="00A3006C" w:rsidRPr="00A3006C" w:rsidRDefault="00A3006C" w:rsidP="00A3006C">
            <w:pPr>
              <w:tabs>
                <w:tab w:val="left" w:pos="0"/>
              </w:tabs>
              <w:rPr>
                <w:sz w:val="20"/>
                <w:szCs w:val="20"/>
              </w:rPr>
            </w:pPr>
          </w:p>
        </w:tc>
        <w:tc>
          <w:tcPr>
            <w:tcW w:w="9423" w:type="dxa"/>
            <w:gridSpan w:val="4"/>
            <w:tcMar>
              <w:left w:w="0" w:type="dxa"/>
              <w:right w:w="0" w:type="dxa"/>
            </w:tcMar>
          </w:tcPr>
          <w:tbl>
            <w:tblPr>
              <w:tblW w:w="9803"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4098"/>
              <w:gridCol w:w="1226"/>
              <w:gridCol w:w="3335"/>
            </w:tblGrid>
            <w:tr w:rsidR="00A3006C" w:rsidRPr="00A3006C" w:rsidTr="00DC162C">
              <w:trPr>
                <w:trHeight w:val="227"/>
              </w:trPr>
              <w:tc>
                <w:tcPr>
                  <w:tcW w:w="1144" w:type="dxa"/>
                  <w:tcBorders>
                    <w:bottom w:val="single" w:sz="4" w:space="0" w:color="auto"/>
                  </w:tcBorders>
                </w:tcPr>
                <w:p w:rsidR="00A3006C" w:rsidRPr="00A3006C" w:rsidRDefault="00A3006C" w:rsidP="00A3006C">
                  <w:pPr>
                    <w:tabs>
                      <w:tab w:val="left" w:pos="0"/>
                    </w:tabs>
                    <w:spacing w:line="240" w:lineRule="exact"/>
                    <w:jc w:val="center"/>
                    <w:rPr>
                      <w:sz w:val="20"/>
                      <w:szCs w:val="20"/>
                    </w:rPr>
                  </w:pPr>
                  <w:r w:rsidRPr="00A3006C">
                    <w:rPr>
                      <w:noProof/>
                      <w:sz w:val="20"/>
                      <w:szCs w:val="20"/>
                    </w:rPr>
                    <w:t>1</w:t>
                  </w:r>
                </w:p>
              </w:tc>
              <w:tc>
                <w:tcPr>
                  <w:tcW w:w="4098" w:type="dxa"/>
                  <w:tcBorders>
                    <w:bottom w:val="single" w:sz="4" w:space="0" w:color="auto"/>
                  </w:tcBorders>
                </w:tcPr>
                <w:p w:rsidR="00A3006C" w:rsidRPr="00A3006C" w:rsidRDefault="00A3006C" w:rsidP="00A3006C">
                  <w:pPr>
                    <w:rPr>
                      <w:rFonts w:eastAsia="Calibri"/>
                      <w:b/>
                      <w:noProof/>
                      <w:sz w:val="20"/>
                      <w:szCs w:val="20"/>
                    </w:rPr>
                  </w:pPr>
                  <w:r w:rsidRPr="00A3006C">
                    <w:rPr>
                      <w:rFonts w:eastAsia="Calibri"/>
                      <w:b/>
                      <w:noProof/>
                      <w:sz w:val="20"/>
                      <w:szCs w:val="20"/>
                    </w:rPr>
                    <w:t xml:space="preserve">Карамель </w:t>
                  </w:r>
                </w:p>
                <w:p w:rsidR="00A3006C" w:rsidRPr="00A3006C" w:rsidRDefault="00A3006C" w:rsidP="00A3006C">
                  <w:pPr>
                    <w:rPr>
                      <w:sz w:val="20"/>
                      <w:szCs w:val="20"/>
                    </w:rPr>
                  </w:pPr>
                  <w:r w:rsidRPr="00A3006C">
                    <w:rPr>
                      <w:rFonts w:eastAsia="Calibri"/>
                      <w:noProof/>
                      <w:sz w:val="20"/>
                      <w:szCs w:val="20"/>
                    </w:rPr>
                    <w:t xml:space="preserve">[Код позиции КТРУ </w:t>
                  </w:r>
                  <w:r w:rsidRPr="00A3006C">
                    <w:rPr>
                      <w:sz w:val="20"/>
                      <w:szCs w:val="20"/>
                    </w:rPr>
                    <w:t>10.82.23.120-00000001</w:t>
                  </w:r>
                  <w:r w:rsidRPr="00A3006C">
                    <w:rPr>
                      <w:rFonts w:eastAsia="Calibri"/>
                      <w:noProof/>
                      <w:sz w:val="20"/>
                      <w:szCs w:val="20"/>
                    </w:rPr>
                    <w:t>]</w:t>
                  </w:r>
                </w:p>
              </w:tc>
              <w:tc>
                <w:tcPr>
                  <w:tcW w:w="4561" w:type="dxa"/>
                  <w:gridSpan w:val="2"/>
                  <w:tcBorders>
                    <w:bottom w:val="single" w:sz="4" w:space="0" w:color="auto"/>
                  </w:tcBorders>
                </w:tcPr>
                <w:p w:rsidR="00A3006C" w:rsidRPr="00A3006C" w:rsidRDefault="00A3006C" w:rsidP="00A3006C">
                  <w:pPr>
                    <w:rPr>
                      <w:sz w:val="20"/>
                      <w:szCs w:val="20"/>
                    </w:rPr>
                  </w:pPr>
                </w:p>
              </w:tc>
            </w:tr>
            <w:tr w:rsidR="00A3006C" w:rsidRPr="00A3006C" w:rsidTr="00DC162C">
              <w:trPr>
                <w:trHeight w:val="227"/>
              </w:trPr>
              <w:tc>
                <w:tcPr>
                  <w:tcW w:w="1144" w:type="dxa"/>
                  <w:tcBorders>
                    <w:top w:val="single" w:sz="4" w:space="0" w:color="auto"/>
                    <w:bottom w:val="single" w:sz="4" w:space="0" w:color="auto"/>
                  </w:tcBorders>
                </w:tcPr>
                <w:p w:rsidR="00A3006C" w:rsidRPr="00A3006C" w:rsidRDefault="00A3006C" w:rsidP="00A3006C">
                  <w:pPr>
                    <w:tabs>
                      <w:tab w:val="left" w:pos="0"/>
                    </w:tabs>
                    <w:spacing w:line="240" w:lineRule="exact"/>
                    <w:jc w:val="center"/>
                    <w:rPr>
                      <w:noProof/>
                      <w:sz w:val="20"/>
                      <w:szCs w:val="20"/>
                      <w:lang w:val="en-US"/>
                    </w:rPr>
                  </w:pPr>
                  <w:r w:rsidRPr="00A3006C">
                    <w:rPr>
                      <w:noProof/>
                      <w:sz w:val="20"/>
                      <w:szCs w:val="20"/>
                      <w:lang w:val="en-US"/>
                    </w:rPr>
                    <w:t>1.1</w:t>
                  </w:r>
                </w:p>
              </w:tc>
              <w:tc>
                <w:tcPr>
                  <w:tcW w:w="4098" w:type="dxa"/>
                  <w:tcBorders>
                    <w:top w:val="single" w:sz="4" w:space="0" w:color="auto"/>
                    <w:bottom w:val="single" w:sz="4" w:space="0" w:color="auto"/>
                  </w:tcBorders>
                </w:tcPr>
                <w:p w:rsidR="00A3006C" w:rsidRPr="00A3006C" w:rsidRDefault="00A3006C" w:rsidP="00A3006C">
                  <w:pPr>
                    <w:rPr>
                      <w:sz w:val="20"/>
                      <w:szCs w:val="20"/>
                    </w:rPr>
                  </w:pPr>
                  <w:r w:rsidRPr="00A3006C">
                    <w:rPr>
                      <w:bCs/>
                      <w:noProof/>
                      <w:sz w:val="20"/>
                      <w:szCs w:val="20"/>
                      <w:lang w:val="en-US"/>
                    </w:rPr>
                    <w:t xml:space="preserve">Вид </w:t>
                  </w:r>
                  <w:r w:rsidRPr="00A3006C">
                    <w:rPr>
                      <w:bCs/>
                      <w:noProof/>
                      <w:sz w:val="20"/>
                      <w:szCs w:val="20"/>
                    </w:rPr>
                    <w:t>карамели</w:t>
                  </w:r>
                </w:p>
              </w:tc>
              <w:tc>
                <w:tcPr>
                  <w:tcW w:w="1226" w:type="dxa"/>
                  <w:tcBorders>
                    <w:top w:val="single" w:sz="4" w:space="0" w:color="auto"/>
                    <w:bottom w:val="single" w:sz="4" w:space="0" w:color="auto"/>
                  </w:tcBorders>
                </w:tcPr>
                <w:p w:rsidR="00A3006C" w:rsidRPr="00A3006C" w:rsidRDefault="00A3006C" w:rsidP="00A3006C">
                  <w:pPr>
                    <w:rPr>
                      <w:sz w:val="20"/>
                      <w:szCs w:val="20"/>
                      <w:lang w:val="en-US"/>
                    </w:rPr>
                  </w:pPr>
                </w:p>
              </w:tc>
              <w:tc>
                <w:tcPr>
                  <w:tcW w:w="3335" w:type="dxa"/>
                  <w:tcBorders>
                    <w:top w:val="single" w:sz="4" w:space="0" w:color="auto"/>
                    <w:bottom w:val="single" w:sz="4" w:space="0" w:color="auto"/>
                  </w:tcBorders>
                </w:tcPr>
                <w:p w:rsidR="00A3006C" w:rsidRPr="00A3006C" w:rsidRDefault="00A3006C" w:rsidP="00A3006C">
                  <w:pPr>
                    <w:rPr>
                      <w:sz w:val="20"/>
                      <w:szCs w:val="20"/>
                      <w:lang w:val="en-US"/>
                    </w:rPr>
                  </w:pPr>
                  <w:r w:rsidRPr="00A3006C">
                    <w:rPr>
                      <w:rFonts w:eastAsia="Calibri"/>
                      <w:noProof/>
                      <w:sz w:val="20"/>
                      <w:szCs w:val="20"/>
                    </w:rPr>
                    <w:t>Леденцовая</w:t>
                  </w:r>
                </w:p>
              </w:tc>
            </w:tr>
            <w:tr w:rsidR="00A3006C" w:rsidRPr="00A3006C" w:rsidTr="00DC162C">
              <w:trPr>
                <w:trHeight w:val="227"/>
              </w:trPr>
              <w:tc>
                <w:tcPr>
                  <w:tcW w:w="1144" w:type="dxa"/>
                  <w:tcBorders>
                    <w:top w:val="single" w:sz="4" w:space="0" w:color="auto"/>
                    <w:bottom w:val="single" w:sz="4" w:space="0" w:color="auto"/>
                  </w:tcBorders>
                </w:tcPr>
                <w:p w:rsidR="00A3006C" w:rsidRPr="00A3006C" w:rsidRDefault="00A3006C" w:rsidP="00A3006C">
                  <w:pPr>
                    <w:tabs>
                      <w:tab w:val="left" w:pos="0"/>
                    </w:tabs>
                    <w:spacing w:line="240" w:lineRule="exact"/>
                    <w:jc w:val="center"/>
                    <w:rPr>
                      <w:noProof/>
                      <w:sz w:val="20"/>
                      <w:szCs w:val="20"/>
                      <w:lang w:val="en-US"/>
                    </w:rPr>
                  </w:pPr>
                  <w:r w:rsidRPr="00A3006C">
                    <w:rPr>
                      <w:noProof/>
                      <w:sz w:val="20"/>
                      <w:szCs w:val="20"/>
                      <w:lang w:val="en-US"/>
                    </w:rPr>
                    <w:t>1.2</w:t>
                  </w:r>
                </w:p>
              </w:tc>
              <w:tc>
                <w:tcPr>
                  <w:tcW w:w="4098" w:type="dxa"/>
                  <w:tcBorders>
                    <w:top w:val="single" w:sz="4" w:space="0" w:color="auto"/>
                    <w:bottom w:val="single" w:sz="4" w:space="0" w:color="auto"/>
                  </w:tcBorders>
                </w:tcPr>
                <w:p w:rsidR="00A3006C" w:rsidRPr="00A3006C" w:rsidRDefault="00A3006C" w:rsidP="00A3006C">
                  <w:pPr>
                    <w:jc w:val="both"/>
                    <w:rPr>
                      <w:sz w:val="20"/>
                      <w:szCs w:val="20"/>
                    </w:rPr>
                  </w:pPr>
                  <w:r w:rsidRPr="00A3006C">
                    <w:rPr>
                      <w:bCs/>
                      <w:noProof/>
                      <w:sz w:val="20"/>
                      <w:szCs w:val="20"/>
                    </w:rPr>
                    <w:t>Остаточный срок</w:t>
                  </w:r>
                  <w:r w:rsidRPr="00A3006C">
                    <w:rPr>
                      <w:sz w:val="20"/>
                      <w:szCs w:val="20"/>
                    </w:rPr>
                    <w:t xml:space="preserve"> годности (хранения) Товара на момент поставки не менее 10 месяцев</w:t>
                  </w:r>
                </w:p>
              </w:tc>
              <w:tc>
                <w:tcPr>
                  <w:tcW w:w="1226" w:type="dxa"/>
                  <w:tcBorders>
                    <w:top w:val="single" w:sz="4" w:space="0" w:color="auto"/>
                    <w:bottom w:val="single" w:sz="4" w:space="0" w:color="auto"/>
                  </w:tcBorders>
                </w:tcPr>
                <w:p w:rsidR="00A3006C" w:rsidRPr="00A3006C" w:rsidRDefault="00A3006C" w:rsidP="00A3006C">
                  <w:pPr>
                    <w:rPr>
                      <w:sz w:val="20"/>
                      <w:szCs w:val="20"/>
                    </w:rPr>
                  </w:pPr>
                </w:p>
              </w:tc>
              <w:tc>
                <w:tcPr>
                  <w:tcW w:w="3335" w:type="dxa"/>
                  <w:tcBorders>
                    <w:top w:val="single" w:sz="4" w:space="0" w:color="auto"/>
                    <w:bottom w:val="single" w:sz="4" w:space="0" w:color="auto"/>
                  </w:tcBorders>
                </w:tcPr>
                <w:p w:rsidR="00A3006C" w:rsidRPr="00A3006C" w:rsidRDefault="00A3006C" w:rsidP="00A3006C">
                  <w:pPr>
                    <w:rPr>
                      <w:noProof/>
                      <w:sz w:val="20"/>
                      <w:szCs w:val="20"/>
                    </w:rPr>
                  </w:pPr>
                  <w:r w:rsidRPr="00A3006C">
                    <w:rPr>
                      <w:bCs/>
                      <w:noProof/>
                      <w:sz w:val="20"/>
                      <w:szCs w:val="20"/>
                      <w:lang w:val="en-US"/>
                    </w:rPr>
                    <w:t>Да</w:t>
                  </w:r>
                </w:p>
                <w:p w:rsidR="00A3006C" w:rsidRPr="00A3006C" w:rsidRDefault="00A3006C" w:rsidP="00A3006C">
                  <w:pPr>
                    <w:rPr>
                      <w:sz w:val="20"/>
                      <w:szCs w:val="20"/>
                      <w:lang w:val="en-US"/>
                    </w:rPr>
                  </w:pPr>
                </w:p>
              </w:tc>
            </w:tr>
          </w:tbl>
          <w:p w:rsidR="00A3006C" w:rsidRPr="00A3006C" w:rsidRDefault="00A3006C" w:rsidP="00A3006C">
            <w:pPr>
              <w:rPr>
                <w:sz w:val="20"/>
                <w:szCs w:val="20"/>
                <w:lang w:val="en-US"/>
              </w:rPr>
            </w:pPr>
          </w:p>
        </w:tc>
        <w:tc>
          <w:tcPr>
            <w:tcW w:w="594" w:type="dxa"/>
            <w:tcBorders>
              <w:top w:val="nil"/>
              <w:bottom w:val="nil"/>
              <w:right w:val="nil"/>
            </w:tcBorders>
          </w:tcPr>
          <w:p w:rsidR="00A3006C" w:rsidRPr="00A3006C" w:rsidRDefault="00A3006C" w:rsidP="00A3006C">
            <w:pPr>
              <w:rPr>
                <w:sz w:val="20"/>
                <w:szCs w:val="20"/>
              </w:rPr>
            </w:pPr>
          </w:p>
        </w:tc>
      </w:tr>
    </w:tbl>
    <w:p w:rsidR="00A3006C" w:rsidRPr="00A3006C" w:rsidRDefault="00A3006C" w:rsidP="00A3006C">
      <w:pPr>
        <w:spacing w:line="240" w:lineRule="exact"/>
        <w:ind w:firstLine="709"/>
        <w:jc w:val="both"/>
        <w:rPr>
          <w:rFonts w:eastAsia="Calibri"/>
          <w:noProof/>
        </w:rPr>
      </w:pPr>
      <w:r w:rsidRPr="00A3006C">
        <w:rPr>
          <w:rFonts w:eastAsia="Calibri"/>
          <w:noProof/>
        </w:rPr>
        <w:t>Приложение к Технической части: иные требования к Товару.</w:t>
      </w:r>
    </w:p>
    <w:p w:rsidR="00A3006C" w:rsidRPr="00A3006C" w:rsidRDefault="00A3006C" w:rsidP="00A3006C">
      <w:pPr>
        <w:tabs>
          <w:tab w:val="left" w:pos="0"/>
        </w:tabs>
        <w:spacing w:line="240" w:lineRule="exact"/>
        <w:jc w:val="center"/>
      </w:pPr>
    </w:p>
    <w:p w:rsidR="00A3006C" w:rsidRPr="00A3006C" w:rsidRDefault="00A3006C" w:rsidP="00A3006C">
      <w:pPr>
        <w:spacing w:line="240" w:lineRule="exact"/>
        <w:ind w:firstLine="709"/>
        <w:jc w:val="right"/>
        <w:rPr>
          <w:rFonts w:eastAsia="Calibri"/>
          <w:noProof/>
        </w:rPr>
      </w:pPr>
      <w:r w:rsidRPr="00A3006C">
        <w:rPr>
          <w:b/>
        </w:rPr>
        <w:br w:type="page"/>
      </w:r>
      <w:r w:rsidRPr="00A3006C">
        <w:rPr>
          <w:rFonts w:eastAsia="Calibri"/>
          <w:noProof/>
        </w:rPr>
        <w:lastRenderedPageBreak/>
        <w:t>Приложение к Технической части: иные требования к Товару</w:t>
      </w:r>
    </w:p>
    <w:p w:rsidR="00A3006C" w:rsidRPr="00A3006C" w:rsidRDefault="00A3006C" w:rsidP="00A3006C">
      <w:pPr>
        <w:spacing w:line="240" w:lineRule="exact"/>
        <w:ind w:firstLine="709"/>
        <w:jc w:val="right"/>
        <w:rPr>
          <w:rFonts w:eastAsia="Calibri"/>
          <w:noProof/>
        </w:rPr>
      </w:pPr>
    </w:p>
    <w:p w:rsidR="00A3006C" w:rsidRPr="00A3006C" w:rsidRDefault="00A3006C" w:rsidP="00A3006C">
      <w:pPr>
        <w:tabs>
          <w:tab w:val="left" w:pos="0"/>
        </w:tabs>
        <w:spacing w:line="240" w:lineRule="atLeast"/>
        <w:jc w:val="center"/>
        <w:rPr>
          <w:rFonts w:eastAsia="Calibri"/>
          <w:b/>
        </w:rPr>
      </w:pPr>
      <w:r w:rsidRPr="00A3006C">
        <w:rPr>
          <w:rFonts w:eastAsia="Calibri"/>
          <w:b/>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w:t>
      </w:r>
    </w:p>
    <w:p w:rsidR="00A3006C" w:rsidRPr="00A3006C" w:rsidRDefault="00A3006C" w:rsidP="00A3006C">
      <w:pPr>
        <w:tabs>
          <w:tab w:val="left" w:pos="0"/>
        </w:tabs>
        <w:spacing w:line="240" w:lineRule="atLeast"/>
        <w:jc w:val="center"/>
        <w:rPr>
          <w:rFonts w:eastAsia="Calibri"/>
          <w:b/>
        </w:rPr>
      </w:pPr>
    </w:p>
    <w:p w:rsidR="00A3006C" w:rsidRPr="00A3006C" w:rsidRDefault="00A3006C" w:rsidP="00A3006C">
      <w:pPr>
        <w:widowControl w:val="0"/>
        <w:autoSpaceDE w:val="0"/>
        <w:autoSpaceDN w:val="0"/>
        <w:adjustRightInd w:val="0"/>
        <w:ind w:firstLine="709"/>
        <w:jc w:val="both"/>
      </w:pPr>
      <w:r w:rsidRPr="00A3006C">
        <w:t>Дополнительные требования к Товару установлены в части остаточного срока годности товара - для обеспечения качества Товара в период его использования по назначению.</w:t>
      </w:r>
    </w:p>
    <w:p w:rsidR="00A3006C" w:rsidRPr="00A3006C" w:rsidRDefault="00A3006C" w:rsidP="00A3006C">
      <w:pPr>
        <w:autoSpaceDE w:val="0"/>
        <w:autoSpaceDN w:val="0"/>
        <w:adjustRightInd w:val="0"/>
        <w:spacing w:line="240" w:lineRule="atLeast"/>
        <w:jc w:val="center"/>
        <w:rPr>
          <w:b/>
        </w:rPr>
      </w:pPr>
    </w:p>
    <w:p w:rsidR="00A3006C" w:rsidRPr="00A3006C" w:rsidRDefault="00A3006C" w:rsidP="00A3006C">
      <w:pPr>
        <w:autoSpaceDE w:val="0"/>
        <w:autoSpaceDN w:val="0"/>
        <w:adjustRightInd w:val="0"/>
        <w:spacing w:line="240" w:lineRule="atLeast"/>
        <w:jc w:val="center"/>
        <w:rPr>
          <w:b/>
        </w:rPr>
      </w:pPr>
      <w:r w:rsidRPr="00A3006C">
        <w:rPr>
          <w:b/>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rsidR="00A3006C" w:rsidRPr="00A3006C" w:rsidRDefault="00A3006C" w:rsidP="00A3006C">
      <w:pPr>
        <w:autoSpaceDE w:val="0"/>
        <w:autoSpaceDN w:val="0"/>
        <w:adjustRightInd w:val="0"/>
        <w:jc w:val="center"/>
        <w:rPr>
          <w:b/>
        </w:rPr>
      </w:pPr>
    </w:p>
    <w:p w:rsidR="00A3006C" w:rsidRPr="00A3006C" w:rsidRDefault="00A3006C" w:rsidP="00A3006C">
      <w:pPr>
        <w:autoSpaceDE w:val="0"/>
        <w:autoSpaceDN w:val="0"/>
        <w:adjustRightInd w:val="0"/>
        <w:jc w:val="both"/>
      </w:pPr>
      <w:r w:rsidRPr="00A3006C">
        <w:t xml:space="preserve"> </w:t>
      </w:r>
      <w:r w:rsidRPr="00A3006C">
        <w:tab/>
        <w:t xml:space="preserve"> Безопасность товара должен соответствовать требованиям Таможенного союза ТР ТС 021/2011 от 09.12.2011 "О безопасности пищевой продукции</w:t>
      </w:r>
      <w:r w:rsidRPr="00A3006C">
        <w:rPr>
          <w:bCs/>
          <w:spacing w:val="-10"/>
        </w:rPr>
        <w:t>"</w:t>
      </w:r>
      <w:r w:rsidRPr="00A3006C">
        <w:t xml:space="preserve">. </w:t>
      </w:r>
    </w:p>
    <w:p w:rsidR="00A3006C" w:rsidRPr="00A3006C" w:rsidRDefault="00A3006C" w:rsidP="00A3006C">
      <w:pPr>
        <w:autoSpaceDE w:val="0"/>
        <w:autoSpaceDN w:val="0"/>
        <w:adjustRightInd w:val="0"/>
        <w:ind w:firstLine="708"/>
        <w:jc w:val="both"/>
      </w:pPr>
      <w:r w:rsidRPr="00A3006C">
        <w:t xml:space="preserve">Товар должен поставляться в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исключающий порчу и (или) уничтожение его до приемки Заказчиком. </w:t>
      </w:r>
    </w:p>
    <w:p w:rsidR="00A3006C" w:rsidRPr="00A3006C" w:rsidRDefault="00A3006C" w:rsidP="00A3006C">
      <w:pPr>
        <w:autoSpaceDE w:val="0"/>
        <w:autoSpaceDN w:val="0"/>
        <w:adjustRightInd w:val="0"/>
        <w:ind w:firstLine="708"/>
        <w:jc w:val="both"/>
      </w:pPr>
      <w:r w:rsidRPr="00A3006C">
        <w:t xml:space="preserve">Карамель леденцовая должна быть завернута в этикетку в соответствии с ГОСТ 6477-2019 «Карамель. Общие технические условия». Товар должен быть упакован в </w:t>
      </w:r>
      <w:r w:rsidRPr="00A3006C">
        <w:rPr>
          <w:rFonts w:eastAsia="Calibri"/>
        </w:rPr>
        <w:t xml:space="preserve">соответствии с требованиями Таможенного союза ТР ТС 005/2011 «О безопасности упаковки». </w:t>
      </w:r>
    </w:p>
    <w:p w:rsidR="00A3006C" w:rsidRPr="00A3006C" w:rsidRDefault="00A3006C" w:rsidP="00A3006C">
      <w:pPr>
        <w:autoSpaceDE w:val="0"/>
        <w:autoSpaceDN w:val="0"/>
        <w:adjustRightInd w:val="0"/>
        <w:ind w:firstLine="708"/>
        <w:jc w:val="both"/>
      </w:pPr>
      <w:r w:rsidRPr="00A3006C">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A3006C" w:rsidRPr="00A3006C" w:rsidRDefault="00A3006C" w:rsidP="00A3006C">
      <w:pPr>
        <w:tabs>
          <w:tab w:val="left" w:pos="-284"/>
        </w:tabs>
        <w:jc w:val="both"/>
      </w:pPr>
      <w:r w:rsidRPr="00A3006C">
        <w:tab/>
        <w:t>Для взаимодействия Заказчика и Поставщика стороны обмениваются контактными данными (номер телефона, адрес электронной почты).</w:t>
      </w:r>
    </w:p>
    <w:p w:rsidR="00A3006C" w:rsidRPr="00A3006C" w:rsidRDefault="00A3006C" w:rsidP="00A3006C">
      <w:pPr>
        <w:autoSpaceDE w:val="0"/>
        <w:autoSpaceDN w:val="0"/>
        <w:adjustRightInd w:val="0"/>
        <w:spacing w:line="240" w:lineRule="atLeast"/>
        <w:ind w:firstLine="709"/>
        <w:jc w:val="both"/>
        <w:rPr>
          <w:b/>
          <w:sz w:val="20"/>
          <w:szCs w:val="20"/>
        </w:rPr>
      </w:pPr>
    </w:p>
    <w:p w:rsidR="00A3006C" w:rsidRPr="00A3006C" w:rsidRDefault="00A3006C" w:rsidP="00A3006C">
      <w:pPr>
        <w:autoSpaceDE w:val="0"/>
        <w:autoSpaceDN w:val="0"/>
        <w:adjustRightInd w:val="0"/>
        <w:spacing w:line="240" w:lineRule="atLeast"/>
        <w:ind w:firstLine="709"/>
        <w:jc w:val="both"/>
        <w:rPr>
          <w:sz w:val="20"/>
          <w:szCs w:val="20"/>
        </w:rPr>
      </w:pPr>
      <w:r w:rsidRPr="00A3006C">
        <w:rPr>
          <w:b/>
          <w:sz w:val="20"/>
          <w:szCs w:val="20"/>
        </w:rPr>
        <w:t>Примечание:</w:t>
      </w:r>
      <w:r w:rsidRPr="00A3006C">
        <w:rPr>
          <w:sz w:val="20"/>
          <w:szCs w:val="20"/>
        </w:rPr>
        <w:t xml:space="preserve"> Во всех случаях, когда в Описании объекта закупки (Технической части) или в приложениях при наличии) имеются ссылки на конкретные стандарты и нормы, которым    должен соответствовать товар,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A3006C" w:rsidRPr="00A3006C" w:rsidRDefault="00A3006C" w:rsidP="00A3006C">
      <w:pPr>
        <w:jc w:val="both"/>
        <w:rPr>
          <w:sz w:val="20"/>
          <w:szCs w:val="20"/>
        </w:rPr>
      </w:pPr>
    </w:p>
    <w:p w:rsidR="00A3006C" w:rsidRPr="00A3006C" w:rsidRDefault="00A3006C" w:rsidP="00A3006C">
      <w:pPr>
        <w:spacing w:line="240" w:lineRule="exact"/>
        <w:jc w:val="center"/>
      </w:pPr>
    </w:p>
    <w:p w:rsidR="00BD2497" w:rsidRPr="008F6D0F" w:rsidRDefault="0084737D" w:rsidP="00B37BA0"/>
    <w:p w:rsidR="00BD2497" w:rsidRPr="008F6D0F" w:rsidRDefault="0084737D" w:rsidP="00B37BA0"/>
    <w:p w:rsidR="00BD2497" w:rsidRPr="008F6D0F" w:rsidRDefault="0084737D" w:rsidP="00B37BA0"/>
    <w:p w:rsidR="00BD2497" w:rsidRPr="008F6D0F" w:rsidRDefault="0084737D" w:rsidP="00B37BA0"/>
    <w:p w:rsidR="00BD2497" w:rsidRPr="008F6D0F" w:rsidRDefault="0084737D" w:rsidP="00B37BA0"/>
    <w:p w:rsidR="00BD2497" w:rsidRPr="008F6D0F" w:rsidRDefault="0084737D" w:rsidP="00B37BA0"/>
    <w:p w:rsidR="00BD2497" w:rsidRPr="008F6D0F" w:rsidRDefault="0084737D" w:rsidP="00B37BA0"/>
    <w:p w:rsidR="00BD2497" w:rsidRPr="008F6D0F" w:rsidRDefault="0084737D" w:rsidP="00B37BA0"/>
    <w:p w:rsidR="00FA35EB" w:rsidRPr="008F6D0F" w:rsidRDefault="0084737D" w:rsidP="00BD2497">
      <w:pPr>
        <w:ind w:left="7082"/>
        <w:jc w:val="both"/>
      </w:pPr>
    </w:p>
    <w:p w:rsidR="006C68C0" w:rsidRPr="008F6D0F" w:rsidRDefault="00F9478B">
      <w:pPr>
        <w:ind w:firstLine="709"/>
        <w:jc w:val="both"/>
      </w:pPr>
      <w:r w:rsidRPr="008F6D0F">
        <w:br w:type="page"/>
      </w:r>
    </w:p>
    <w:p w:rsidR="00FA35EB" w:rsidRPr="008F6D0F" w:rsidRDefault="0084737D" w:rsidP="007E6B21">
      <w:pPr>
        <w:jc w:val="both"/>
      </w:pPr>
    </w:p>
    <w:p w:rsidR="00FA35EB" w:rsidRPr="008F6D0F" w:rsidRDefault="0084737D" w:rsidP="00BD2497">
      <w:pPr>
        <w:ind w:left="7082"/>
        <w:jc w:val="both"/>
      </w:pPr>
    </w:p>
    <w:p w:rsidR="006C68C0" w:rsidRPr="008F6D0F" w:rsidRDefault="00F9478B" w:rsidP="006C68C0">
      <w:pPr>
        <w:pStyle w:val="ConsPlusNormal"/>
        <w:jc w:val="right"/>
        <w:outlineLvl w:val="1"/>
        <w:rPr>
          <w:rFonts w:ascii="Times New Roman" w:hAnsi="Times New Roman" w:cs="Times New Roman"/>
          <w:sz w:val="24"/>
          <w:szCs w:val="24"/>
        </w:rPr>
      </w:pPr>
      <w:r w:rsidRPr="008F6D0F">
        <w:rPr>
          <w:rFonts w:ascii="Times New Roman" w:hAnsi="Times New Roman" w:cs="Times New Roman"/>
          <w:sz w:val="24"/>
          <w:szCs w:val="24"/>
        </w:rPr>
        <w:t>Приложение № 3</w:t>
      </w:r>
    </w:p>
    <w:p w:rsidR="006C68C0" w:rsidRPr="008F6D0F" w:rsidRDefault="00F9478B" w:rsidP="006C68C0">
      <w:pPr>
        <w:pStyle w:val="ConsPlusNormal"/>
        <w:jc w:val="right"/>
        <w:rPr>
          <w:rFonts w:ascii="Times New Roman" w:hAnsi="Times New Roman" w:cs="Times New Roman"/>
          <w:sz w:val="24"/>
          <w:szCs w:val="24"/>
        </w:rPr>
      </w:pPr>
      <w:r w:rsidRPr="008F6D0F">
        <w:rPr>
          <w:rFonts w:ascii="Times New Roman" w:hAnsi="Times New Roman" w:cs="Times New Roman"/>
          <w:sz w:val="24"/>
          <w:szCs w:val="24"/>
        </w:rPr>
        <w:t>к Контракту</w:t>
      </w:r>
    </w:p>
    <w:p w:rsidR="006C68C0" w:rsidRPr="008F6D0F" w:rsidRDefault="00F9478B" w:rsidP="006C68C0">
      <w:pPr>
        <w:pStyle w:val="ConsPlusNormal"/>
        <w:jc w:val="right"/>
        <w:rPr>
          <w:rFonts w:ascii="Times New Roman" w:hAnsi="Times New Roman" w:cs="Times New Roman"/>
          <w:sz w:val="24"/>
          <w:szCs w:val="24"/>
        </w:rPr>
      </w:pPr>
      <w:r w:rsidRPr="008F6D0F">
        <w:rPr>
          <w:rFonts w:ascii="Times New Roman" w:hAnsi="Times New Roman" w:cs="Times New Roman"/>
          <w:sz w:val="24"/>
          <w:szCs w:val="24"/>
        </w:rPr>
        <w:t>от "__" ____ 20__ г. № ___</w:t>
      </w:r>
    </w:p>
    <w:p w:rsidR="006C68C0" w:rsidRPr="008F6D0F" w:rsidRDefault="0084737D" w:rsidP="006C68C0">
      <w:pPr>
        <w:pStyle w:val="ConsPlusNormal"/>
        <w:jc w:val="both"/>
        <w:rPr>
          <w:rFonts w:ascii="Times New Roman" w:hAnsi="Times New Roman" w:cs="Times New Roman"/>
          <w:sz w:val="24"/>
          <w:szCs w:val="24"/>
        </w:rPr>
      </w:pPr>
    </w:p>
    <w:p w:rsidR="006C68C0" w:rsidRPr="008F6D0F" w:rsidRDefault="00F9478B" w:rsidP="006C68C0">
      <w:pPr>
        <w:pStyle w:val="ConsPlusNormal"/>
        <w:jc w:val="center"/>
        <w:rPr>
          <w:rFonts w:ascii="Times New Roman" w:hAnsi="Times New Roman" w:cs="Times New Roman"/>
          <w:sz w:val="24"/>
          <w:szCs w:val="24"/>
        </w:rPr>
      </w:pPr>
      <w:bookmarkStart w:id="23" w:name="P465"/>
      <w:bookmarkEnd w:id="23"/>
      <w:r w:rsidRPr="008F6D0F">
        <w:rPr>
          <w:rFonts w:ascii="Times New Roman" w:hAnsi="Times New Roman" w:cs="Times New Roman"/>
          <w:sz w:val="24"/>
          <w:szCs w:val="24"/>
        </w:rPr>
        <w:t>ФОРМА ЗАЯВКИ НА ПОСТАВКУ ТОВАРА</w:t>
      </w:r>
    </w:p>
    <w:p w:rsidR="006C68C0" w:rsidRPr="008F6D0F" w:rsidRDefault="0084737D" w:rsidP="006C68C0">
      <w:pPr>
        <w:pStyle w:val="ConsPlusNormal"/>
        <w:jc w:val="both"/>
        <w:rPr>
          <w:rFonts w:ascii="Times New Roman" w:hAnsi="Times New Roman" w:cs="Times New Roman"/>
          <w:sz w:val="24"/>
          <w:szCs w:val="24"/>
        </w:rPr>
      </w:pPr>
    </w:p>
    <w:p w:rsidR="006C68C0" w:rsidRPr="008F6D0F" w:rsidRDefault="00F9478B" w:rsidP="006C68C0">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Заявка на поставку Товара № __</w:t>
      </w:r>
    </w:p>
    <w:p w:rsidR="006C68C0" w:rsidRPr="008F6D0F" w:rsidRDefault="00F9478B" w:rsidP="006C68C0">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к Контракту от "__" _____ 20__ г. № ____</w:t>
      </w:r>
    </w:p>
    <w:p w:rsidR="006C68C0" w:rsidRPr="008F6D0F" w:rsidRDefault="0084737D" w:rsidP="006C68C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0B37EA" w:rsidTr="00504EEE">
        <w:tc>
          <w:tcPr>
            <w:tcW w:w="1728" w:type="dxa"/>
            <w:tcBorders>
              <w:top w:val="nil"/>
              <w:left w:val="nil"/>
              <w:bottom w:val="nil"/>
              <w:right w:val="nil"/>
            </w:tcBorders>
            <w:vAlign w:val="center"/>
          </w:tcPr>
          <w:p w:rsidR="006C68C0" w:rsidRPr="008F6D0F" w:rsidRDefault="00F9478B" w:rsidP="00504EEE">
            <w:pPr>
              <w:pStyle w:val="ConsPlusNormal"/>
              <w:ind w:firstLine="283"/>
              <w:rPr>
                <w:rFonts w:ascii="Times New Roman" w:hAnsi="Times New Roman" w:cs="Times New Roman"/>
                <w:sz w:val="24"/>
                <w:szCs w:val="24"/>
              </w:rPr>
            </w:pPr>
            <w:r w:rsidRPr="008F6D0F">
              <w:rPr>
                <w:rFonts w:ascii="Times New Roman" w:hAnsi="Times New Roman" w:cs="Times New Roman"/>
                <w:sz w:val="24"/>
                <w:szCs w:val="24"/>
              </w:rPr>
              <w:t>г. ________</w:t>
            </w:r>
          </w:p>
        </w:tc>
        <w:tc>
          <w:tcPr>
            <w:tcW w:w="4819"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c>
          <w:tcPr>
            <w:tcW w:w="2494" w:type="dxa"/>
            <w:tcBorders>
              <w:top w:val="nil"/>
              <w:left w:val="nil"/>
              <w:bottom w:val="nil"/>
              <w:right w:val="nil"/>
            </w:tcBorders>
            <w:vAlign w:val="center"/>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от _________</w:t>
            </w:r>
          </w:p>
        </w:tc>
      </w:tr>
    </w:tbl>
    <w:p w:rsidR="006C68C0" w:rsidRPr="008F6D0F" w:rsidRDefault="0084737D" w:rsidP="006C68C0">
      <w:pPr>
        <w:pStyle w:val="ConsPlusNormal"/>
        <w:jc w:val="both"/>
        <w:rPr>
          <w:rFonts w:ascii="Times New Roman" w:hAnsi="Times New Roman" w:cs="Times New Roman"/>
          <w:sz w:val="24"/>
          <w:szCs w:val="24"/>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057"/>
        <w:gridCol w:w="1247"/>
        <w:gridCol w:w="1690"/>
        <w:gridCol w:w="1987"/>
        <w:gridCol w:w="1871"/>
      </w:tblGrid>
      <w:tr w:rsidR="000B37EA" w:rsidTr="00504EEE">
        <w:tc>
          <w:tcPr>
            <w:tcW w:w="624" w:type="dxa"/>
          </w:tcPr>
          <w:p w:rsidR="006C68C0" w:rsidRPr="008F6D0F" w:rsidRDefault="00F9478B" w:rsidP="00504EEE">
            <w:pPr>
              <w:pStyle w:val="ConsPlusNormal"/>
              <w:jc w:val="center"/>
              <w:rPr>
                <w:rFonts w:ascii="Times New Roman" w:hAnsi="Times New Roman" w:cs="Times New Roman"/>
              </w:rPr>
            </w:pPr>
            <w:r w:rsidRPr="008F6D0F">
              <w:rPr>
                <w:rFonts w:ascii="Times New Roman" w:hAnsi="Times New Roman" w:cs="Times New Roman"/>
              </w:rPr>
              <w:t>№ п/п</w:t>
            </w:r>
          </w:p>
        </w:tc>
        <w:tc>
          <w:tcPr>
            <w:tcW w:w="3057" w:type="dxa"/>
          </w:tcPr>
          <w:p w:rsidR="006C68C0" w:rsidRPr="008F6D0F" w:rsidRDefault="00F9478B" w:rsidP="001462C7">
            <w:pPr>
              <w:pStyle w:val="ConsPlusNormal"/>
              <w:ind w:firstLine="0"/>
              <w:rPr>
                <w:rFonts w:ascii="Times New Roman" w:hAnsi="Times New Roman" w:cs="Times New Roman"/>
              </w:rPr>
            </w:pPr>
            <w:r w:rsidRPr="008F6D0F">
              <w:rPr>
                <w:rFonts w:ascii="Times New Roman" w:hAnsi="Times New Roman" w:cs="Times New Roman"/>
              </w:rPr>
              <w:t>Наименование Товара</w:t>
            </w:r>
          </w:p>
        </w:tc>
        <w:tc>
          <w:tcPr>
            <w:tcW w:w="1247" w:type="dxa"/>
          </w:tcPr>
          <w:p w:rsidR="006C68C0" w:rsidRPr="008F6D0F" w:rsidRDefault="00F9478B" w:rsidP="001462C7">
            <w:pPr>
              <w:pStyle w:val="ConsPlusNormal"/>
              <w:ind w:firstLine="0"/>
              <w:rPr>
                <w:rFonts w:ascii="Times New Roman" w:hAnsi="Times New Roman" w:cs="Times New Roman"/>
              </w:rPr>
            </w:pPr>
            <w:r w:rsidRPr="008F6D0F">
              <w:rPr>
                <w:rFonts w:ascii="Times New Roman" w:hAnsi="Times New Roman" w:cs="Times New Roman"/>
              </w:rPr>
              <w:t>Единицы измерения</w:t>
            </w:r>
          </w:p>
        </w:tc>
        <w:tc>
          <w:tcPr>
            <w:tcW w:w="1690" w:type="dxa"/>
          </w:tcPr>
          <w:p w:rsidR="006C68C0" w:rsidRPr="008F6D0F" w:rsidRDefault="00F9478B" w:rsidP="001462C7">
            <w:pPr>
              <w:pStyle w:val="ConsPlusNormal"/>
              <w:ind w:firstLine="0"/>
              <w:rPr>
                <w:rFonts w:ascii="Times New Roman" w:hAnsi="Times New Roman" w:cs="Times New Roman"/>
              </w:rPr>
            </w:pPr>
            <w:r w:rsidRPr="008F6D0F">
              <w:rPr>
                <w:rFonts w:ascii="Times New Roman" w:hAnsi="Times New Roman" w:cs="Times New Roman"/>
              </w:rPr>
              <w:t>Количество в единицах измерения</w:t>
            </w:r>
          </w:p>
        </w:tc>
        <w:tc>
          <w:tcPr>
            <w:tcW w:w="1987" w:type="dxa"/>
          </w:tcPr>
          <w:p w:rsidR="006C68C0" w:rsidRPr="008F6D0F" w:rsidRDefault="00F9478B" w:rsidP="001462C7">
            <w:pPr>
              <w:pStyle w:val="ConsPlusNormal"/>
              <w:ind w:firstLine="0"/>
              <w:rPr>
                <w:rFonts w:ascii="Times New Roman" w:hAnsi="Times New Roman" w:cs="Times New Roman"/>
              </w:rPr>
            </w:pPr>
            <w:r w:rsidRPr="008F6D0F">
              <w:rPr>
                <w:rFonts w:ascii="Times New Roman" w:hAnsi="Times New Roman" w:cs="Times New Roman"/>
              </w:rPr>
              <w:t>Цена за единицу измерения, руб. (включая НДС) (если облагается НДС)</w:t>
            </w:r>
          </w:p>
        </w:tc>
        <w:tc>
          <w:tcPr>
            <w:tcW w:w="1871" w:type="dxa"/>
          </w:tcPr>
          <w:p w:rsidR="006C68C0" w:rsidRPr="008F6D0F" w:rsidRDefault="00F9478B" w:rsidP="001462C7">
            <w:pPr>
              <w:pStyle w:val="ConsPlusNormal"/>
              <w:ind w:firstLine="0"/>
              <w:rPr>
                <w:rFonts w:ascii="Times New Roman" w:hAnsi="Times New Roman" w:cs="Times New Roman"/>
              </w:rPr>
            </w:pPr>
            <w:r w:rsidRPr="008F6D0F">
              <w:rPr>
                <w:rFonts w:ascii="Times New Roman" w:hAnsi="Times New Roman" w:cs="Times New Roman"/>
              </w:rPr>
              <w:t>Стоимость, руб. (включая НДС) (если облагается НДС)</w:t>
            </w:r>
          </w:p>
        </w:tc>
      </w:tr>
      <w:tr w:rsidR="000B37EA" w:rsidTr="00504EEE">
        <w:tc>
          <w:tcPr>
            <w:tcW w:w="624"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1</w:t>
            </w:r>
          </w:p>
        </w:tc>
        <w:tc>
          <w:tcPr>
            <w:tcW w:w="3057"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2</w:t>
            </w:r>
          </w:p>
        </w:tc>
        <w:tc>
          <w:tcPr>
            <w:tcW w:w="1247"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3</w:t>
            </w:r>
          </w:p>
        </w:tc>
        <w:tc>
          <w:tcPr>
            <w:tcW w:w="1690"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4</w:t>
            </w:r>
          </w:p>
        </w:tc>
        <w:tc>
          <w:tcPr>
            <w:tcW w:w="1987"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5</w:t>
            </w:r>
          </w:p>
        </w:tc>
        <w:tc>
          <w:tcPr>
            <w:tcW w:w="1871"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6</w:t>
            </w:r>
          </w:p>
        </w:tc>
      </w:tr>
      <w:tr w:rsidR="000B37EA" w:rsidTr="00504EEE">
        <w:tc>
          <w:tcPr>
            <w:tcW w:w="624"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1.</w:t>
            </w:r>
          </w:p>
        </w:tc>
        <w:tc>
          <w:tcPr>
            <w:tcW w:w="3057" w:type="dxa"/>
          </w:tcPr>
          <w:p w:rsidR="006C68C0" w:rsidRPr="008F6D0F" w:rsidRDefault="0084737D" w:rsidP="00504EEE">
            <w:pPr>
              <w:pStyle w:val="ConsPlusNormal"/>
              <w:rPr>
                <w:rFonts w:ascii="Times New Roman" w:hAnsi="Times New Roman" w:cs="Times New Roman"/>
                <w:sz w:val="24"/>
                <w:szCs w:val="24"/>
              </w:rPr>
            </w:pPr>
          </w:p>
        </w:tc>
        <w:tc>
          <w:tcPr>
            <w:tcW w:w="1247" w:type="dxa"/>
          </w:tcPr>
          <w:p w:rsidR="006C68C0" w:rsidRPr="008F6D0F" w:rsidRDefault="0084737D" w:rsidP="00504EEE">
            <w:pPr>
              <w:pStyle w:val="ConsPlusNormal"/>
              <w:rPr>
                <w:rFonts w:ascii="Times New Roman" w:hAnsi="Times New Roman" w:cs="Times New Roman"/>
                <w:sz w:val="24"/>
                <w:szCs w:val="24"/>
              </w:rPr>
            </w:pPr>
          </w:p>
        </w:tc>
        <w:tc>
          <w:tcPr>
            <w:tcW w:w="1690" w:type="dxa"/>
          </w:tcPr>
          <w:p w:rsidR="006C68C0" w:rsidRPr="008F6D0F" w:rsidRDefault="0084737D" w:rsidP="00504EEE">
            <w:pPr>
              <w:pStyle w:val="ConsPlusNormal"/>
              <w:rPr>
                <w:rFonts w:ascii="Times New Roman" w:hAnsi="Times New Roman" w:cs="Times New Roman"/>
                <w:sz w:val="24"/>
                <w:szCs w:val="24"/>
              </w:rPr>
            </w:pPr>
          </w:p>
        </w:tc>
        <w:tc>
          <w:tcPr>
            <w:tcW w:w="1987" w:type="dxa"/>
          </w:tcPr>
          <w:p w:rsidR="006C68C0" w:rsidRPr="008F6D0F" w:rsidRDefault="0084737D" w:rsidP="00504EEE">
            <w:pPr>
              <w:pStyle w:val="ConsPlusNormal"/>
              <w:rPr>
                <w:rFonts w:ascii="Times New Roman" w:hAnsi="Times New Roman" w:cs="Times New Roman"/>
                <w:sz w:val="24"/>
                <w:szCs w:val="24"/>
              </w:rPr>
            </w:pPr>
          </w:p>
        </w:tc>
        <w:tc>
          <w:tcPr>
            <w:tcW w:w="1871" w:type="dxa"/>
          </w:tcPr>
          <w:p w:rsidR="006C68C0" w:rsidRPr="008F6D0F" w:rsidRDefault="0084737D" w:rsidP="00504EEE">
            <w:pPr>
              <w:pStyle w:val="ConsPlusNormal"/>
              <w:rPr>
                <w:rFonts w:ascii="Times New Roman" w:hAnsi="Times New Roman" w:cs="Times New Roman"/>
                <w:sz w:val="24"/>
                <w:szCs w:val="24"/>
              </w:rPr>
            </w:pPr>
          </w:p>
        </w:tc>
      </w:tr>
      <w:tr w:rsidR="000B37EA" w:rsidTr="00504EEE">
        <w:tc>
          <w:tcPr>
            <w:tcW w:w="624"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2.</w:t>
            </w:r>
          </w:p>
        </w:tc>
        <w:tc>
          <w:tcPr>
            <w:tcW w:w="3057" w:type="dxa"/>
          </w:tcPr>
          <w:p w:rsidR="006C68C0" w:rsidRPr="008F6D0F" w:rsidRDefault="0084737D" w:rsidP="00504EEE">
            <w:pPr>
              <w:pStyle w:val="ConsPlusNormal"/>
              <w:rPr>
                <w:rFonts w:ascii="Times New Roman" w:hAnsi="Times New Roman" w:cs="Times New Roman"/>
                <w:sz w:val="24"/>
                <w:szCs w:val="24"/>
              </w:rPr>
            </w:pPr>
          </w:p>
        </w:tc>
        <w:tc>
          <w:tcPr>
            <w:tcW w:w="1247" w:type="dxa"/>
          </w:tcPr>
          <w:p w:rsidR="006C68C0" w:rsidRPr="008F6D0F" w:rsidRDefault="0084737D" w:rsidP="00504EEE">
            <w:pPr>
              <w:pStyle w:val="ConsPlusNormal"/>
              <w:rPr>
                <w:rFonts w:ascii="Times New Roman" w:hAnsi="Times New Roman" w:cs="Times New Roman"/>
                <w:sz w:val="24"/>
                <w:szCs w:val="24"/>
              </w:rPr>
            </w:pPr>
          </w:p>
        </w:tc>
        <w:tc>
          <w:tcPr>
            <w:tcW w:w="1690" w:type="dxa"/>
          </w:tcPr>
          <w:p w:rsidR="006C68C0" w:rsidRPr="008F6D0F" w:rsidRDefault="0084737D" w:rsidP="00504EEE">
            <w:pPr>
              <w:pStyle w:val="ConsPlusNormal"/>
              <w:rPr>
                <w:rFonts w:ascii="Times New Roman" w:hAnsi="Times New Roman" w:cs="Times New Roman"/>
                <w:sz w:val="24"/>
                <w:szCs w:val="24"/>
              </w:rPr>
            </w:pPr>
          </w:p>
        </w:tc>
        <w:tc>
          <w:tcPr>
            <w:tcW w:w="1987" w:type="dxa"/>
          </w:tcPr>
          <w:p w:rsidR="006C68C0" w:rsidRPr="008F6D0F" w:rsidRDefault="0084737D" w:rsidP="00504EEE">
            <w:pPr>
              <w:pStyle w:val="ConsPlusNormal"/>
              <w:rPr>
                <w:rFonts w:ascii="Times New Roman" w:hAnsi="Times New Roman" w:cs="Times New Roman"/>
                <w:sz w:val="24"/>
                <w:szCs w:val="24"/>
              </w:rPr>
            </w:pPr>
          </w:p>
        </w:tc>
        <w:tc>
          <w:tcPr>
            <w:tcW w:w="1871" w:type="dxa"/>
          </w:tcPr>
          <w:p w:rsidR="006C68C0" w:rsidRPr="008F6D0F" w:rsidRDefault="0084737D" w:rsidP="00504EEE">
            <w:pPr>
              <w:pStyle w:val="ConsPlusNormal"/>
              <w:rPr>
                <w:rFonts w:ascii="Times New Roman" w:hAnsi="Times New Roman" w:cs="Times New Roman"/>
                <w:sz w:val="24"/>
                <w:szCs w:val="24"/>
              </w:rPr>
            </w:pPr>
          </w:p>
        </w:tc>
      </w:tr>
      <w:tr w:rsidR="000B37EA" w:rsidTr="00504EEE">
        <w:tc>
          <w:tcPr>
            <w:tcW w:w="624" w:type="dxa"/>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3.</w:t>
            </w:r>
          </w:p>
        </w:tc>
        <w:tc>
          <w:tcPr>
            <w:tcW w:w="3057" w:type="dxa"/>
          </w:tcPr>
          <w:p w:rsidR="006C68C0" w:rsidRPr="008F6D0F" w:rsidRDefault="0084737D" w:rsidP="00504EEE">
            <w:pPr>
              <w:pStyle w:val="ConsPlusNormal"/>
              <w:rPr>
                <w:rFonts w:ascii="Times New Roman" w:hAnsi="Times New Roman" w:cs="Times New Roman"/>
                <w:sz w:val="24"/>
                <w:szCs w:val="24"/>
              </w:rPr>
            </w:pPr>
          </w:p>
        </w:tc>
        <w:tc>
          <w:tcPr>
            <w:tcW w:w="1247" w:type="dxa"/>
          </w:tcPr>
          <w:p w:rsidR="006C68C0" w:rsidRPr="008F6D0F" w:rsidRDefault="0084737D" w:rsidP="00504EEE">
            <w:pPr>
              <w:pStyle w:val="ConsPlusNormal"/>
              <w:rPr>
                <w:rFonts w:ascii="Times New Roman" w:hAnsi="Times New Roman" w:cs="Times New Roman"/>
                <w:sz w:val="24"/>
                <w:szCs w:val="24"/>
              </w:rPr>
            </w:pPr>
          </w:p>
        </w:tc>
        <w:tc>
          <w:tcPr>
            <w:tcW w:w="1690" w:type="dxa"/>
          </w:tcPr>
          <w:p w:rsidR="006C68C0" w:rsidRPr="008F6D0F" w:rsidRDefault="0084737D" w:rsidP="00504EEE">
            <w:pPr>
              <w:pStyle w:val="ConsPlusNormal"/>
              <w:rPr>
                <w:rFonts w:ascii="Times New Roman" w:hAnsi="Times New Roman" w:cs="Times New Roman"/>
                <w:sz w:val="24"/>
                <w:szCs w:val="24"/>
              </w:rPr>
            </w:pPr>
          </w:p>
        </w:tc>
        <w:tc>
          <w:tcPr>
            <w:tcW w:w="1987" w:type="dxa"/>
          </w:tcPr>
          <w:p w:rsidR="006C68C0" w:rsidRPr="008F6D0F" w:rsidRDefault="0084737D" w:rsidP="00504EEE">
            <w:pPr>
              <w:pStyle w:val="ConsPlusNormal"/>
              <w:rPr>
                <w:rFonts w:ascii="Times New Roman" w:hAnsi="Times New Roman" w:cs="Times New Roman"/>
                <w:sz w:val="24"/>
                <w:szCs w:val="24"/>
              </w:rPr>
            </w:pPr>
          </w:p>
        </w:tc>
        <w:tc>
          <w:tcPr>
            <w:tcW w:w="1871" w:type="dxa"/>
          </w:tcPr>
          <w:p w:rsidR="006C68C0" w:rsidRPr="008F6D0F" w:rsidRDefault="0084737D" w:rsidP="00504EEE">
            <w:pPr>
              <w:pStyle w:val="ConsPlusNormal"/>
              <w:rPr>
                <w:rFonts w:ascii="Times New Roman" w:hAnsi="Times New Roman" w:cs="Times New Roman"/>
                <w:sz w:val="24"/>
                <w:szCs w:val="24"/>
              </w:rPr>
            </w:pPr>
          </w:p>
        </w:tc>
      </w:tr>
    </w:tbl>
    <w:p w:rsidR="006C68C0" w:rsidRPr="008F6D0F" w:rsidRDefault="0084737D" w:rsidP="006C68C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0B37EA" w:rsidTr="00504EEE">
        <w:tc>
          <w:tcPr>
            <w:tcW w:w="9015" w:type="dxa"/>
            <w:gridSpan w:val="3"/>
            <w:tcBorders>
              <w:top w:val="nil"/>
              <w:left w:val="nil"/>
              <w:bottom w:val="nil"/>
              <w:right w:val="nil"/>
            </w:tcBorders>
            <w:vAlign w:val="center"/>
          </w:tcPr>
          <w:p w:rsidR="006C68C0" w:rsidRPr="008F6D0F" w:rsidRDefault="00F9478B" w:rsidP="00504EEE">
            <w:pPr>
              <w:pStyle w:val="ConsPlusNormal"/>
              <w:ind w:left="283"/>
              <w:rPr>
                <w:rFonts w:ascii="Times New Roman" w:hAnsi="Times New Roman" w:cs="Times New Roman"/>
                <w:sz w:val="24"/>
                <w:szCs w:val="24"/>
              </w:rPr>
            </w:pPr>
            <w:r w:rsidRPr="008F6D0F">
              <w:rPr>
                <w:rFonts w:ascii="Times New Roman" w:hAnsi="Times New Roman" w:cs="Times New Roman"/>
                <w:sz w:val="24"/>
                <w:szCs w:val="24"/>
              </w:rPr>
              <w:t>Адрес поставки Товара: ________</w:t>
            </w:r>
          </w:p>
        </w:tc>
      </w:tr>
      <w:tr w:rsidR="000B37EA" w:rsidTr="00504EEE">
        <w:tc>
          <w:tcPr>
            <w:tcW w:w="3175" w:type="dxa"/>
            <w:tcBorders>
              <w:top w:val="nil"/>
              <w:left w:val="nil"/>
              <w:bottom w:val="nil"/>
              <w:right w:val="nil"/>
            </w:tcBorders>
            <w:vAlign w:val="bottom"/>
          </w:tcPr>
          <w:p w:rsidR="006C68C0" w:rsidRPr="008F6D0F" w:rsidRDefault="00F9478B" w:rsidP="00504EEE">
            <w:pPr>
              <w:pStyle w:val="ConsPlusNormal"/>
              <w:ind w:left="283"/>
              <w:rPr>
                <w:rFonts w:ascii="Times New Roman" w:hAnsi="Times New Roman" w:cs="Times New Roman"/>
                <w:sz w:val="24"/>
                <w:szCs w:val="24"/>
              </w:rPr>
            </w:pPr>
            <w:r w:rsidRPr="008F6D0F">
              <w:rPr>
                <w:rFonts w:ascii="Times New Roman" w:hAnsi="Times New Roman" w:cs="Times New Roman"/>
                <w:sz w:val="24"/>
                <w:szCs w:val="24"/>
              </w:rPr>
              <w:t>Подпись:</w:t>
            </w:r>
          </w:p>
        </w:tc>
        <w:tc>
          <w:tcPr>
            <w:tcW w:w="2268"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c>
          <w:tcPr>
            <w:tcW w:w="3572"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r>
      <w:tr w:rsidR="000B37EA" w:rsidTr="00504EEE">
        <w:tc>
          <w:tcPr>
            <w:tcW w:w="3175" w:type="dxa"/>
            <w:tcBorders>
              <w:top w:val="nil"/>
              <w:left w:val="nil"/>
              <w:bottom w:val="nil"/>
              <w:right w:val="nil"/>
            </w:tcBorders>
          </w:tcPr>
          <w:p w:rsidR="006C68C0" w:rsidRPr="008F6D0F" w:rsidRDefault="00F9478B" w:rsidP="00504EEE">
            <w:pPr>
              <w:pStyle w:val="ConsPlusNormal"/>
              <w:rPr>
                <w:rFonts w:ascii="Times New Roman" w:hAnsi="Times New Roman" w:cs="Times New Roman"/>
                <w:sz w:val="24"/>
                <w:szCs w:val="24"/>
              </w:rPr>
            </w:pPr>
            <w:r w:rsidRPr="008F6D0F">
              <w:rPr>
                <w:rFonts w:ascii="Times New Roman" w:hAnsi="Times New Roman" w:cs="Times New Roman"/>
                <w:sz w:val="24"/>
                <w:szCs w:val="24"/>
              </w:rPr>
              <w:t>От Заказчика:</w:t>
            </w:r>
          </w:p>
        </w:tc>
        <w:tc>
          <w:tcPr>
            <w:tcW w:w="2268"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c>
          <w:tcPr>
            <w:tcW w:w="3572"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r>
      <w:tr w:rsidR="000B37EA" w:rsidTr="00504EEE">
        <w:tc>
          <w:tcPr>
            <w:tcW w:w="3175" w:type="dxa"/>
            <w:tcBorders>
              <w:top w:val="nil"/>
              <w:left w:val="nil"/>
              <w:bottom w:val="single" w:sz="4" w:space="0" w:color="auto"/>
              <w:right w:val="nil"/>
            </w:tcBorders>
          </w:tcPr>
          <w:p w:rsidR="006C68C0" w:rsidRPr="008F6D0F" w:rsidRDefault="0084737D" w:rsidP="00504EEE">
            <w:pPr>
              <w:pStyle w:val="ConsPlusNormal"/>
              <w:rPr>
                <w:rFonts w:ascii="Times New Roman" w:hAnsi="Times New Roman" w:cs="Times New Roman"/>
                <w:sz w:val="24"/>
                <w:szCs w:val="24"/>
              </w:rPr>
            </w:pPr>
          </w:p>
        </w:tc>
        <w:tc>
          <w:tcPr>
            <w:tcW w:w="2268"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c>
          <w:tcPr>
            <w:tcW w:w="3572"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r>
      <w:tr w:rsidR="000B37EA" w:rsidTr="00504EEE">
        <w:tc>
          <w:tcPr>
            <w:tcW w:w="3175" w:type="dxa"/>
            <w:tcBorders>
              <w:top w:val="single" w:sz="4" w:space="0" w:color="auto"/>
              <w:left w:val="nil"/>
              <w:bottom w:val="nil"/>
              <w:right w:val="nil"/>
            </w:tcBorders>
          </w:tcPr>
          <w:p w:rsidR="006C68C0" w:rsidRPr="008F6D0F" w:rsidRDefault="00F9478B" w:rsidP="00504EEE">
            <w:pPr>
              <w:pStyle w:val="ConsPlusNormal"/>
              <w:jc w:val="center"/>
              <w:rPr>
                <w:rFonts w:ascii="Times New Roman" w:hAnsi="Times New Roman" w:cs="Times New Roman"/>
                <w:sz w:val="24"/>
                <w:szCs w:val="24"/>
              </w:rPr>
            </w:pPr>
            <w:r w:rsidRPr="008F6D0F">
              <w:rPr>
                <w:rFonts w:ascii="Times New Roman" w:hAnsi="Times New Roman" w:cs="Times New Roman"/>
                <w:sz w:val="24"/>
                <w:szCs w:val="24"/>
              </w:rPr>
              <w:t>М.П. (при наличии)</w:t>
            </w:r>
          </w:p>
        </w:tc>
        <w:tc>
          <w:tcPr>
            <w:tcW w:w="2268"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c>
          <w:tcPr>
            <w:tcW w:w="3572"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r>
      <w:tr w:rsidR="000B37EA" w:rsidTr="00504EEE">
        <w:tc>
          <w:tcPr>
            <w:tcW w:w="3175"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c>
          <w:tcPr>
            <w:tcW w:w="2268"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c>
          <w:tcPr>
            <w:tcW w:w="3572"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r>
      <w:tr w:rsidR="000B37EA" w:rsidTr="00504EEE">
        <w:tc>
          <w:tcPr>
            <w:tcW w:w="3175" w:type="dxa"/>
            <w:tcBorders>
              <w:top w:val="nil"/>
              <w:left w:val="nil"/>
              <w:bottom w:val="nil"/>
              <w:right w:val="nil"/>
            </w:tcBorders>
            <w:vAlign w:val="center"/>
          </w:tcPr>
          <w:p w:rsidR="006C68C0" w:rsidRPr="008F6D0F" w:rsidRDefault="00F9478B" w:rsidP="00504EEE">
            <w:pPr>
              <w:pStyle w:val="ConsPlusNormal"/>
              <w:rPr>
                <w:rFonts w:ascii="Times New Roman" w:hAnsi="Times New Roman" w:cs="Times New Roman"/>
                <w:sz w:val="24"/>
                <w:szCs w:val="24"/>
              </w:rPr>
            </w:pPr>
            <w:r w:rsidRPr="008F6D0F">
              <w:rPr>
                <w:rFonts w:ascii="Times New Roman" w:hAnsi="Times New Roman" w:cs="Times New Roman"/>
                <w:sz w:val="24"/>
                <w:szCs w:val="24"/>
              </w:rPr>
              <w:t>От Заказчика:</w:t>
            </w:r>
          </w:p>
        </w:tc>
        <w:tc>
          <w:tcPr>
            <w:tcW w:w="2268"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c>
          <w:tcPr>
            <w:tcW w:w="3572" w:type="dxa"/>
            <w:tcBorders>
              <w:top w:val="nil"/>
              <w:left w:val="nil"/>
              <w:bottom w:val="nil"/>
              <w:right w:val="nil"/>
            </w:tcBorders>
            <w:vAlign w:val="center"/>
          </w:tcPr>
          <w:p w:rsidR="006C68C0" w:rsidRPr="008F6D0F" w:rsidRDefault="00F9478B" w:rsidP="00504EEE">
            <w:pPr>
              <w:pStyle w:val="ConsPlusNormal"/>
              <w:rPr>
                <w:rFonts w:ascii="Times New Roman" w:hAnsi="Times New Roman" w:cs="Times New Roman"/>
                <w:sz w:val="24"/>
                <w:szCs w:val="24"/>
              </w:rPr>
            </w:pPr>
            <w:r w:rsidRPr="008F6D0F">
              <w:rPr>
                <w:rFonts w:ascii="Times New Roman" w:hAnsi="Times New Roman" w:cs="Times New Roman"/>
                <w:sz w:val="24"/>
                <w:szCs w:val="24"/>
              </w:rPr>
              <w:t>От Поставщика:</w:t>
            </w:r>
          </w:p>
        </w:tc>
      </w:tr>
      <w:tr w:rsidR="000B37EA" w:rsidTr="00504EEE">
        <w:tc>
          <w:tcPr>
            <w:tcW w:w="3175" w:type="dxa"/>
            <w:tcBorders>
              <w:top w:val="nil"/>
              <w:left w:val="nil"/>
              <w:bottom w:val="single" w:sz="4" w:space="0" w:color="auto"/>
              <w:right w:val="nil"/>
            </w:tcBorders>
          </w:tcPr>
          <w:p w:rsidR="006C68C0" w:rsidRPr="008F6D0F" w:rsidRDefault="0084737D" w:rsidP="00504EEE">
            <w:pPr>
              <w:pStyle w:val="ConsPlusNormal"/>
              <w:rPr>
                <w:rFonts w:ascii="Times New Roman" w:hAnsi="Times New Roman" w:cs="Times New Roman"/>
                <w:sz w:val="24"/>
                <w:szCs w:val="24"/>
              </w:rPr>
            </w:pPr>
          </w:p>
        </w:tc>
        <w:tc>
          <w:tcPr>
            <w:tcW w:w="2268"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c>
          <w:tcPr>
            <w:tcW w:w="3572" w:type="dxa"/>
            <w:tcBorders>
              <w:top w:val="nil"/>
              <w:left w:val="nil"/>
              <w:bottom w:val="single" w:sz="4" w:space="0" w:color="auto"/>
              <w:right w:val="nil"/>
            </w:tcBorders>
          </w:tcPr>
          <w:p w:rsidR="006C68C0" w:rsidRPr="008F6D0F" w:rsidRDefault="0084737D" w:rsidP="00504EEE">
            <w:pPr>
              <w:pStyle w:val="ConsPlusNormal"/>
              <w:rPr>
                <w:rFonts w:ascii="Times New Roman" w:hAnsi="Times New Roman" w:cs="Times New Roman"/>
                <w:sz w:val="24"/>
                <w:szCs w:val="24"/>
              </w:rPr>
            </w:pPr>
          </w:p>
        </w:tc>
      </w:tr>
      <w:tr w:rsidR="000B37EA" w:rsidTr="00504EEE">
        <w:tblPrEx>
          <w:tblBorders>
            <w:insideH w:val="single" w:sz="4" w:space="0" w:color="auto"/>
          </w:tblBorders>
        </w:tblPrEx>
        <w:tc>
          <w:tcPr>
            <w:tcW w:w="3175" w:type="dxa"/>
            <w:tcBorders>
              <w:top w:val="single" w:sz="4" w:space="0" w:color="auto"/>
              <w:left w:val="nil"/>
              <w:bottom w:val="nil"/>
              <w:right w:val="nil"/>
            </w:tcBorders>
          </w:tcPr>
          <w:p w:rsidR="006C68C0" w:rsidRPr="008F6D0F" w:rsidRDefault="00F9478B" w:rsidP="00504EEE">
            <w:pPr>
              <w:pStyle w:val="ConsPlusNormal"/>
              <w:rPr>
                <w:rFonts w:ascii="Times New Roman" w:hAnsi="Times New Roman" w:cs="Times New Roman"/>
                <w:sz w:val="24"/>
                <w:szCs w:val="24"/>
              </w:rPr>
            </w:pPr>
            <w:r w:rsidRPr="008F6D0F">
              <w:rPr>
                <w:rFonts w:ascii="Times New Roman" w:hAnsi="Times New Roman" w:cs="Times New Roman"/>
                <w:sz w:val="24"/>
                <w:szCs w:val="24"/>
              </w:rPr>
              <w:t>М.П. (при наличии)</w:t>
            </w:r>
          </w:p>
        </w:tc>
        <w:tc>
          <w:tcPr>
            <w:tcW w:w="2268" w:type="dxa"/>
            <w:tcBorders>
              <w:top w:val="nil"/>
              <w:left w:val="nil"/>
              <w:bottom w:val="nil"/>
              <w:right w:val="nil"/>
            </w:tcBorders>
          </w:tcPr>
          <w:p w:rsidR="006C68C0" w:rsidRPr="008F6D0F" w:rsidRDefault="0084737D" w:rsidP="00504EEE">
            <w:pPr>
              <w:pStyle w:val="ConsPlusNormal"/>
              <w:rPr>
                <w:rFonts w:ascii="Times New Roman" w:hAnsi="Times New Roman" w:cs="Times New Roman"/>
                <w:sz w:val="24"/>
                <w:szCs w:val="24"/>
              </w:rPr>
            </w:pPr>
          </w:p>
        </w:tc>
        <w:tc>
          <w:tcPr>
            <w:tcW w:w="3572" w:type="dxa"/>
            <w:tcBorders>
              <w:top w:val="single" w:sz="4" w:space="0" w:color="auto"/>
              <w:left w:val="nil"/>
              <w:bottom w:val="nil"/>
              <w:right w:val="nil"/>
            </w:tcBorders>
          </w:tcPr>
          <w:p w:rsidR="006C68C0" w:rsidRPr="00FB4005" w:rsidRDefault="00F9478B" w:rsidP="00504EEE">
            <w:pPr>
              <w:pStyle w:val="ConsPlusNormal"/>
              <w:rPr>
                <w:rFonts w:ascii="Times New Roman" w:hAnsi="Times New Roman" w:cs="Times New Roman"/>
                <w:sz w:val="24"/>
                <w:szCs w:val="24"/>
              </w:rPr>
            </w:pPr>
            <w:r w:rsidRPr="008F6D0F">
              <w:rPr>
                <w:rFonts w:ascii="Times New Roman" w:hAnsi="Times New Roman" w:cs="Times New Roman"/>
                <w:sz w:val="24"/>
                <w:szCs w:val="24"/>
              </w:rPr>
              <w:t>М.П. (при наличии)</w:t>
            </w:r>
          </w:p>
        </w:tc>
      </w:tr>
    </w:tbl>
    <w:p w:rsidR="006C68C0" w:rsidRDefault="0084737D" w:rsidP="0091328C">
      <w:pPr>
        <w:jc w:val="right"/>
      </w:pPr>
    </w:p>
    <w:p w:rsidR="006C68C0" w:rsidRDefault="0084737D" w:rsidP="002305F8">
      <w:pPr>
        <w:jc w:val="both"/>
      </w:pPr>
    </w:p>
    <w:sectPr w:rsidR="006C68C0" w:rsidSect="00E95AEA">
      <w:headerReference w:type="default" r:id="rId24"/>
      <w:pgSz w:w="11906" w:h="16838"/>
      <w:pgMar w:top="720" w:right="720" w:bottom="720" w:left="72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37D" w:rsidRDefault="0084737D">
      <w:r>
        <w:separator/>
      </w:r>
    </w:p>
  </w:endnote>
  <w:endnote w:type="continuationSeparator" w:id="0">
    <w:p w:rsidR="0084737D" w:rsidRDefault="0084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37D" w:rsidRDefault="0084737D">
      <w:r>
        <w:separator/>
      </w:r>
    </w:p>
  </w:footnote>
  <w:footnote w:type="continuationSeparator" w:id="0">
    <w:p w:rsidR="0084737D" w:rsidRDefault="0084737D">
      <w:r>
        <w:continuationSeparator/>
      </w:r>
    </w:p>
  </w:footnote>
  <w:footnote w:id="1">
    <w:p w:rsidR="00D31F1B" w:rsidRPr="003E41A6" w:rsidRDefault="00D31F1B" w:rsidP="00D31F1B">
      <w:pPr>
        <w:pStyle w:val="ae"/>
        <w:spacing w:line="240" w:lineRule="exact"/>
        <w:jc w:val="both"/>
      </w:pPr>
      <w:r w:rsidRPr="003E41A6">
        <w:rPr>
          <w:rStyle w:val="af0"/>
        </w:rPr>
        <w:footnoteRef/>
      </w:r>
      <w:r w:rsidRPr="003E41A6">
        <w:t xml:space="preserve"> Указывается решение комиссии (например, вид протокола, составленного по результатам закупки) с указанием реквизитов документа, в случае осуществления закупки у единственного поставщика - соответствующее основание (например, решение заказчика о проведении закупки у единственного поставщика)</w:t>
      </w:r>
    </w:p>
  </w:footnote>
  <w:footnote w:id="2">
    <w:p w:rsidR="00D31F1B" w:rsidRPr="003E41A6" w:rsidRDefault="00D31F1B" w:rsidP="00D31F1B">
      <w:pPr>
        <w:pStyle w:val="ConsPlusNormal"/>
        <w:spacing w:line="240" w:lineRule="exact"/>
        <w:ind w:firstLine="0"/>
        <w:jc w:val="both"/>
        <w:rPr>
          <w:rFonts w:ascii="Times New Roman" w:hAnsi="Times New Roman" w:cs="Times New Roman"/>
        </w:rPr>
      </w:pPr>
      <w:r w:rsidRPr="003E41A6">
        <w:rPr>
          <w:rStyle w:val="af0"/>
        </w:rPr>
        <w:footnoteRef/>
      </w:r>
      <w:r w:rsidRPr="003E41A6">
        <w:t xml:space="preserve"> </w:t>
      </w:r>
      <w:r w:rsidRPr="003E41A6">
        <w:rPr>
          <w:rFonts w:ascii="Times New Roman" w:hAnsi="Times New Roman" w:cs="Times New Roman"/>
        </w:rPr>
        <w:t xml:space="preserve">Указывается норма Федерального </w:t>
      </w:r>
      <w:hyperlink r:id="rId1" w:history="1">
        <w:r w:rsidRPr="003E41A6">
          <w:rPr>
            <w:rFonts w:ascii="Times New Roman" w:hAnsi="Times New Roman" w:cs="Times New Roman"/>
          </w:rPr>
          <w:t>закона</w:t>
        </w:r>
      </w:hyperlink>
      <w:r w:rsidRPr="003E41A6">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которой заключается контракт</w:t>
      </w:r>
    </w:p>
    <w:p w:rsidR="00D31F1B" w:rsidRPr="003E41A6" w:rsidRDefault="00D31F1B" w:rsidP="00D31F1B">
      <w:pPr>
        <w:pStyle w:val="ae"/>
        <w:spacing w:line="240" w:lineRule="exact"/>
        <w:jc w:val="both"/>
      </w:pPr>
    </w:p>
  </w:footnote>
  <w:footnote w:id="3">
    <w:p w:rsidR="00373FC2" w:rsidRDefault="00F9478B" w:rsidP="00373FC2">
      <w:pPr>
        <w:pStyle w:val="ConsPlusNormal"/>
        <w:spacing w:line="240" w:lineRule="exact"/>
        <w:jc w:val="both"/>
      </w:pPr>
      <w:r>
        <w:rPr>
          <w:rStyle w:val="af0"/>
        </w:rPr>
        <w:footnoteRef/>
      </w:r>
      <w:r>
        <w:t xml:space="preserve"> </w:t>
      </w:r>
      <w:r w:rsidRPr="00912E2B">
        <w:rPr>
          <w:rFonts w:ascii="Times New Roman" w:hAnsi="Times New Roman" w:cs="Times New Roman"/>
        </w:rPr>
        <w:t>Условие в части НДС не включается в Контракт в случае указания предложения о цене за право Контракта.</w:t>
      </w:r>
      <w:r>
        <w:rPr>
          <w:rFonts w:ascii="Times New Roman" w:hAnsi="Times New Roman" w:cs="Times New Roman"/>
        </w:rPr>
        <w:t xml:space="preserve"> </w:t>
      </w:r>
      <w:r w:rsidRPr="00912E2B">
        <w:rPr>
          <w:rFonts w:ascii="Times New Roman" w:hAnsi="Times New Roman" w:cs="Times New Roman"/>
        </w:rPr>
        <w:t xml:space="preserve">Оплата по Контракту со стороны Заказчика не производится, </w:t>
      </w:r>
      <w:r w:rsidRPr="00715581">
        <w:rPr>
          <w:rFonts w:ascii="Times New Roman" w:hAnsi="Times New Roman" w:cs="Times New Roman"/>
        </w:rPr>
        <w:t>Поставщик</w:t>
      </w:r>
      <w:r w:rsidRPr="00912E2B">
        <w:rPr>
          <w:rFonts w:ascii="Times New Roman" w:hAnsi="Times New Roman" w:cs="Times New Roman"/>
        </w:rPr>
        <w:t xml:space="preserve"> Заказчику не предоставляет. </w:t>
      </w:r>
      <w:hyperlink r:id="rId2" w:history="1">
        <w:r w:rsidRPr="00EE074B">
          <w:rPr>
            <w:rFonts w:ascii="Times New Roman" w:hAnsi="Times New Roman" w:cs="Times New Roman"/>
          </w:rPr>
          <w:t>Пункты 2.</w:t>
        </w:r>
      </w:hyperlink>
      <w:r w:rsidRPr="00EE074B">
        <w:rPr>
          <w:rFonts w:ascii="Times New Roman" w:hAnsi="Times New Roman" w:cs="Times New Roman"/>
        </w:rPr>
        <w:t>3-2.7</w:t>
      </w:r>
      <w:r>
        <w:rPr>
          <w:rFonts w:ascii="Times New Roman" w:hAnsi="Times New Roman" w:cs="Times New Roman"/>
        </w:rPr>
        <w:t xml:space="preserve"> </w:t>
      </w:r>
      <w:r w:rsidRPr="00912E2B">
        <w:rPr>
          <w:rFonts w:ascii="Times New Roman" w:hAnsi="Times New Roman" w:cs="Times New Roman"/>
        </w:rPr>
        <w:t>Контракта не применяются</w:t>
      </w:r>
    </w:p>
  </w:footnote>
  <w:footnote w:id="4">
    <w:p w:rsidR="00373FC2" w:rsidRDefault="00F9478B" w:rsidP="00373FC2">
      <w:pPr>
        <w:pStyle w:val="ae"/>
      </w:pPr>
      <w:r>
        <w:rPr>
          <w:rStyle w:val="af0"/>
        </w:rPr>
        <w:footnoteRef/>
      </w:r>
      <w:r>
        <w:t xml:space="preserve"> </w:t>
      </w:r>
      <w:r w:rsidRPr="00444E20">
        <w:t>В случае если, поставщик является плательщиком НДС</w:t>
      </w:r>
    </w:p>
  </w:footnote>
  <w:footnote w:id="5">
    <w:p w:rsidR="00373FC2" w:rsidRDefault="00F9478B" w:rsidP="00373FC2">
      <w:pPr>
        <w:pStyle w:val="ae"/>
      </w:pPr>
      <w:r>
        <w:rPr>
          <w:rStyle w:val="af0"/>
        </w:rPr>
        <w:footnoteRef/>
      </w:r>
      <w:r>
        <w:t xml:space="preserve"> </w:t>
      </w:r>
      <w:r w:rsidRPr="00574348">
        <w:t>В случае если срок действия Контракта составляет более 3 месяцев, экспертиза проводится не реже 1 раза в 3 месяца, в случае если срок действия Контракта составляет менее 3 месяцев, проведение указанной экспертизы осуществляется не менее одного раза в течение срока действия Контракта</w:t>
      </w:r>
    </w:p>
  </w:footnote>
  <w:footnote w:id="6">
    <w:p w:rsidR="00373FC2" w:rsidRPr="00EB1680" w:rsidRDefault="00F9478B" w:rsidP="00373FC2">
      <w:pPr>
        <w:pStyle w:val="ae"/>
      </w:pPr>
      <w:r>
        <w:rPr>
          <w:rStyle w:val="af0"/>
        </w:rPr>
        <w:footnoteRef/>
      </w:r>
      <w:r>
        <w:t xml:space="preserve"> </w:t>
      </w:r>
      <w:r w:rsidRPr="00EB1680">
        <w:t>В случае, если Товар относится к переработанным продуктам и (или) продуктам, в состав которых входит несколько ингредиентов</w:t>
      </w:r>
    </w:p>
  </w:footnote>
  <w:footnote w:id="7">
    <w:p w:rsidR="00373FC2" w:rsidRDefault="00F9478B" w:rsidP="00373FC2">
      <w:pPr>
        <w:pStyle w:val="ae"/>
      </w:pPr>
      <w:r>
        <w:rPr>
          <w:rStyle w:val="af0"/>
        </w:rPr>
        <w:footnoteRef/>
      </w:r>
      <w:r>
        <w:t xml:space="preserve"> </w:t>
      </w:r>
      <w:r w:rsidRPr="008D17E8">
        <w:t>В случае, если Поставщик не является плательщиком НДС</w:t>
      </w:r>
    </w:p>
  </w:footnote>
  <w:footnote w:id="8">
    <w:p w:rsidR="00E85033" w:rsidRPr="00CA791A" w:rsidRDefault="00F9478B" w:rsidP="00E85033">
      <w:pPr>
        <w:autoSpaceDE w:val="0"/>
        <w:autoSpaceDN w:val="0"/>
        <w:adjustRightInd w:val="0"/>
        <w:jc w:val="both"/>
        <w:rPr>
          <w:sz w:val="20"/>
          <w:szCs w:val="20"/>
        </w:rPr>
      </w:pPr>
      <w:r w:rsidRPr="00CA791A">
        <w:rPr>
          <w:rStyle w:val="af0"/>
          <w:sz w:val="20"/>
          <w:szCs w:val="20"/>
        </w:rPr>
        <w:footnoteRef/>
      </w:r>
      <w:r w:rsidRPr="00CA791A">
        <w:rPr>
          <w:sz w:val="20"/>
          <w:szCs w:val="20"/>
        </w:rPr>
        <w:t xml:space="preserve">  За исключением случаев, если законодательством Российской Федерации установлен иной порядок начисления пени</w:t>
      </w:r>
    </w:p>
  </w:footnote>
  <w:footnote w:id="9">
    <w:p w:rsidR="00083A55" w:rsidRPr="00E63C3A" w:rsidRDefault="00F9478B" w:rsidP="00083A55">
      <w:pPr>
        <w:pStyle w:val="ConsPlusNormal"/>
        <w:spacing w:line="240" w:lineRule="exact"/>
        <w:jc w:val="both"/>
        <w:rPr>
          <w:rFonts w:ascii="Times New Roman" w:hAnsi="Times New Roman" w:cs="Times New Roman"/>
        </w:rPr>
      </w:pPr>
      <w:r w:rsidRPr="00E63C3A">
        <w:rPr>
          <w:rStyle w:val="af0"/>
          <w:rFonts w:ascii="Times New Roman" w:hAnsi="Times New Roman" w:cs="Times New Roman"/>
        </w:rPr>
        <w:footnoteRef/>
      </w:r>
      <w:r w:rsidRPr="00E63C3A">
        <w:t xml:space="preserve"> </w:t>
      </w:r>
      <w:r w:rsidRPr="00E63C3A">
        <w:rPr>
          <w:rFonts w:ascii="Times New Roman" w:hAnsi="Times New Roman" w:cs="Times New Roman"/>
        </w:rPr>
        <w:t xml:space="preserve">Во всех случаях (за исключением случаев, предусмотренных </w:t>
      </w:r>
      <w:hyperlink r:id="rId3" w:history="1">
        <w:r w:rsidRPr="00E63C3A">
          <w:rPr>
            <w:rFonts w:ascii="Times New Roman" w:hAnsi="Times New Roman" w:cs="Times New Roman"/>
          </w:rPr>
          <w:t>пунктами 4</w:t>
        </w:r>
      </w:hyperlink>
      <w:r w:rsidRPr="00E63C3A">
        <w:rPr>
          <w:rFonts w:ascii="Times New Roman" w:hAnsi="Times New Roman" w:cs="Times New Roman"/>
        </w:rPr>
        <w:t xml:space="preserve"> - </w:t>
      </w:r>
      <w:hyperlink r:id="rId4" w:history="1">
        <w:r w:rsidRPr="00E63C3A">
          <w:rPr>
            <w:rFonts w:ascii="Times New Roman" w:hAnsi="Times New Roman" w:cs="Times New Roman"/>
          </w:rPr>
          <w:t>8</w:t>
        </w:r>
      </w:hyperlink>
      <w:r w:rsidRPr="00E63C3A">
        <w:rPr>
          <w:rFonts w:ascii="Times New Roman" w:hAnsi="Times New Roman" w:cs="Times New Roman"/>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rFonts w:ascii="Times New Roman" w:hAnsi="Times New Roman" w:cs="Times New Roman"/>
        </w:rPr>
        <w:t>№</w:t>
      </w:r>
      <w:r w:rsidRPr="00E63C3A">
        <w:rPr>
          <w:rFonts w:ascii="Times New Roman" w:hAnsi="Times New Roman" w:cs="Times New Roman"/>
        </w:rPr>
        <w:t xml:space="preserve"> 1042 (Собрание законодательства Российской Федерации, 2017, </w:t>
      </w:r>
      <w:r>
        <w:rPr>
          <w:rFonts w:ascii="Times New Roman" w:hAnsi="Times New Roman" w:cs="Times New Roman"/>
        </w:rPr>
        <w:t>№</w:t>
      </w:r>
      <w:r w:rsidRPr="00E63C3A">
        <w:rPr>
          <w:rFonts w:ascii="Times New Roman" w:hAnsi="Times New Roman" w:cs="Times New Roman"/>
        </w:rPr>
        <w:t xml:space="preserve"> 36, ст. 5458; 2019, </w:t>
      </w:r>
      <w:r>
        <w:rPr>
          <w:rFonts w:ascii="Times New Roman" w:hAnsi="Times New Roman" w:cs="Times New Roman"/>
        </w:rPr>
        <w:t>№</w:t>
      </w:r>
      <w:r w:rsidRPr="00E63C3A">
        <w:rPr>
          <w:rFonts w:ascii="Times New Roman" w:hAnsi="Times New Roman" w:cs="Times New Roman"/>
        </w:rPr>
        <w:t xml:space="preserve"> 32, ст. 4721) (далее - Правила)), указывается значение, определяемое в соответствии с </w:t>
      </w:r>
      <w:hyperlink r:id="rId5" w:history="1">
        <w:r w:rsidRPr="00E63C3A">
          <w:rPr>
            <w:rFonts w:ascii="Times New Roman" w:hAnsi="Times New Roman" w:cs="Times New Roman"/>
          </w:rPr>
          <w:t>пунктом 3</w:t>
        </w:r>
      </w:hyperlink>
      <w:r w:rsidRPr="00E63C3A">
        <w:rPr>
          <w:rFonts w:ascii="Times New Roman" w:hAnsi="Times New Roman" w:cs="Times New Roman"/>
        </w:rPr>
        <w:t xml:space="preserve"> Правил:</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10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не превышает 3 млн. рублей;</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5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3 млн. рублей до 50 млн. рублей (включительно);</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1 процент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 млн. рублей до 100 млн. рублей (включительно);</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0,5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100 млн. рублей до 500 млн. рублей (включительно);</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0,4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500 млн. рублей до 1 млрд. рублей (включительно);</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0,3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 млрд. рублей до 2 млрд. рублей (включительно);</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0,25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2 млрд. рублей до 5 млрд. рублей (включительно);</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0,2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 млрд. рублей до 10 млрд. рублей (включительно);</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 xml:space="preserve">0,1 процента цены </w:t>
      </w:r>
      <w:r>
        <w:rPr>
          <w:sz w:val="20"/>
          <w:szCs w:val="20"/>
        </w:rPr>
        <w:t>К</w:t>
      </w:r>
      <w:r w:rsidRPr="00E63C3A">
        <w:rPr>
          <w:sz w:val="20"/>
          <w:szCs w:val="20"/>
        </w:rPr>
        <w:t xml:space="preserve">онтракта (этапа) в случае, если цена </w:t>
      </w:r>
      <w:r>
        <w:rPr>
          <w:sz w:val="20"/>
          <w:szCs w:val="20"/>
        </w:rPr>
        <w:t>К</w:t>
      </w:r>
      <w:r w:rsidRPr="00E63C3A">
        <w:rPr>
          <w:sz w:val="20"/>
          <w:szCs w:val="20"/>
        </w:rPr>
        <w:t>онтракта превышает 10 млрд. рублей.</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 xml:space="preserve">В случае если </w:t>
      </w:r>
      <w:r>
        <w:rPr>
          <w:sz w:val="20"/>
          <w:szCs w:val="20"/>
        </w:rPr>
        <w:t>К</w:t>
      </w:r>
      <w:r w:rsidRPr="00E63C3A">
        <w:rPr>
          <w:sz w:val="20"/>
          <w:szCs w:val="20"/>
        </w:rPr>
        <w:t xml:space="preserve">онтракт заключается по результатам определения Поставщика в соответствии с </w:t>
      </w:r>
      <w:hyperlink r:id="rId6" w:history="1">
        <w:r w:rsidRPr="00E63C3A">
          <w:rPr>
            <w:sz w:val="20"/>
            <w:szCs w:val="20"/>
          </w:rPr>
          <w:t>пунктом 1 части 1 статьи 30</w:t>
        </w:r>
      </w:hyperlink>
      <w:r w:rsidRPr="00E63C3A">
        <w:rPr>
          <w:sz w:val="20"/>
          <w:szCs w:val="20"/>
        </w:rPr>
        <w:t xml:space="preserve"> Закона № 44-ФЗ указывается значение, определяемое в соответствии с </w:t>
      </w:r>
      <w:hyperlink r:id="rId7" w:history="1">
        <w:r w:rsidRPr="00E63C3A">
          <w:rPr>
            <w:sz w:val="20"/>
            <w:szCs w:val="20"/>
          </w:rPr>
          <w:t>пунктом 4</w:t>
        </w:r>
      </w:hyperlink>
      <w:r w:rsidRPr="00E63C3A">
        <w:rPr>
          <w:sz w:val="20"/>
          <w:szCs w:val="20"/>
        </w:rPr>
        <w:t xml:space="preserve"> Правил:</w:t>
      </w:r>
    </w:p>
    <w:p w:rsidR="00083A55" w:rsidRDefault="00F9478B" w:rsidP="00083A55">
      <w:pPr>
        <w:widowControl w:val="0"/>
        <w:autoSpaceDE w:val="0"/>
        <w:autoSpaceDN w:val="0"/>
        <w:spacing w:line="240" w:lineRule="exact"/>
        <w:ind w:firstLine="539"/>
        <w:jc w:val="both"/>
        <w:rPr>
          <w:sz w:val="20"/>
          <w:szCs w:val="20"/>
        </w:rPr>
      </w:pPr>
      <w:r w:rsidRPr="00E63C3A">
        <w:rPr>
          <w:sz w:val="20"/>
          <w:szCs w:val="20"/>
        </w:rPr>
        <w:t>1 процент цены Контракта (этапа), но не более 5 тыс. рублей и не менее 1 тыс. рублей.</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 xml:space="preserve">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w:t>
      </w:r>
      <w:hyperlink r:id="rId8" w:history="1">
        <w:r w:rsidRPr="00E63C3A">
          <w:rPr>
            <w:sz w:val="20"/>
            <w:szCs w:val="20"/>
          </w:rPr>
          <w:t>пунктом 5</w:t>
        </w:r>
      </w:hyperlink>
      <w:r w:rsidRPr="00E63C3A">
        <w:rPr>
          <w:sz w:val="20"/>
          <w:szCs w:val="20"/>
        </w:rPr>
        <w:t xml:space="preserve">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 xml:space="preserve">а) в случае, если цена </w:t>
      </w:r>
      <w:r>
        <w:rPr>
          <w:sz w:val="20"/>
          <w:szCs w:val="20"/>
        </w:rPr>
        <w:t>К</w:t>
      </w:r>
      <w:r w:rsidRPr="00E63C3A">
        <w:rPr>
          <w:sz w:val="20"/>
          <w:szCs w:val="20"/>
        </w:rPr>
        <w:t xml:space="preserve">онтракта не превышает начальную (максимальную) цену </w:t>
      </w:r>
      <w:r>
        <w:rPr>
          <w:sz w:val="20"/>
          <w:szCs w:val="20"/>
        </w:rPr>
        <w:t>К</w:t>
      </w:r>
      <w:r w:rsidRPr="00E63C3A">
        <w:rPr>
          <w:sz w:val="20"/>
          <w:szCs w:val="20"/>
        </w:rPr>
        <w:t>онтракта:</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 xml:space="preserve">10 процентов начальной (максимальной) цены </w:t>
      </w:r>
      <w:r>
        <w:rPr>
          <w:sz w:val="20"/>
          <w:szCs w:val="20"/>
        </w:rPr>
        <w:t>К</w:t>
      </w:r>
      <w:r w:rsidRPr="00E63C3A">
        <w:rPr>
          <w:sz w:val="20"/>
          <w:szCs w:val="20"/>
        </w:rPr>
        <w:t xml:space="preserve">онтракта, если цена </w:t>
      </w:r>
      <w:r>
        <w:rPr>
          <w:sz w:val="20"/>
          <w:szCs w:val="20"/>
        </w:rPr>
        <w:t>К</w:t>
      </w:r>
      <w:r w:rsidRPr="00E63C3A">
        <w:rPr>
          <w:sz w:val="20"/>
          <w:szCs w:val="20"/>
        </w:rPr>
        <w:t>онтракта не превышает 3 млн. рублей;</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 xml:space="preserve">5 процентов начальной (максимальной) цены </w:t>
      </w:r>
      <w:r>
        <w:rPr>
          <w:sz w:val="20"/>
          <w:szCs w:val="20"/>
        </w:rPr>
        <w:t>К</w:t>
      </w:r>
      <w:r w:rsidRPr="00E63C3A">
        <w:rPr>
          <w:sz w:val="20"/>
          <w:szCs w:val="20"/>
        </w:rPr>
        <w:t xml:space="preserve">онтракта, если цена </w:t>
      </w:r>
      <w:r>
        <w:rPr>
          <w:sz w:val="20"/>
          <w:szCs w:val="20"/>
        </w:rPr>
        <w:t>К</w:t>
      </w:r>
      <w:r w:rsidRPr="00E63C3A">
        <w:rPr>
          <w:sz w:val="20"/>
          <w:szCs w:val="20"/>
        </w:rPr>
        <w:t>онтракта составляет от 3 млн. рублей до 50 млн. рублей (включительно);</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 xml:space="preserve">1 процент начальной (максимальной) цены </w:t>
      </w:r>
      <w:r>
        <w:rPr>
          <w:sz w:val="20"/>
          <w:szCs w:val="20"/>
        </w:rPr>
        <w:t>К</w:t>
      </w:r>
      <w:r w:rsidRPr="00E63C3A">
        <w:rPr>
          <w:sz w:val="20"/>
          <w:szCs w:val="20"/>
        </w:rPr>
        <w:t xml:space="preserve">онтракта, если цена </w:t>
      </w:r>
      <w:r>
        <w:rPr>
          <w:sz w:val="20"/>
          <w:szCs w:val="20"/>
        </w:rPr>
        <w:t>К</w:t>
      </w:r>
      <w:r w:rsidRPr="00E63C3A">
        <w:rPr>
          <w:sz w:val="20"/>
          <w:szCs w:val="20"/>
        </w:rPr>
        <w:t>онтракта составляет от 50 млн. рублей до 100 млн. рублей (включительно);</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 xml:space="preserve">б) в случае если цена </w:t>
      </w:r>
      <w:r>
        <w:rPr>
          <w:sz w:val="20"/>
          <w:szCs w:val="20"/>
        </w:rPr>
        <w:t>К</w:t>
      </w:r>
      <w:r w:rsidRPr="00E63C3A">
        <w:rPr>
          <w:sz w:val="20"/>
          <w:szCs w:val="20"/>
        </w:rPr>
        <w:t xml:space="preserve">онтракта превышает начальную (максимальную) цену </w:t>
      </w:r>
      <w:r>
        <w:rPr>
          <w:sz w:val="20"/>
          <w:szCs w:val="20"/>
        </w:rPr>
        <w:t>К</w:t>
      </w:r>
      <w:r w:rsidRPr="00E63C3A">
        <w:rPr>
          <w:sz w:val="20"/>
          <w:szCs w:val="20"/>
        </w:rPr>
        <w:t>онтракта:</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 xml:space="preserve">10 процентов цены </w:t>
      </w:r>
      <w:r>
        <w:rPr>
          <w:sz w:val="20"/>
          <w:szCs w:val="20"/>
        </w:rPr>
        <w:t>К</w:t>
      </w:r>
      <w:r w:rsidRPr="00E63C3A">
        <w:rPr>
          <w:sz w:val="20"/>
          <w:szCs w:val="20"/>
        </w:rPr>
        <w:t xml:space="preserve">онтракта, если цена </w:t>
      </w:r>
      <w:r>
        <w:rPr>
          <w:sz w:val="20"/>
          <w:szCs w:val="20"/>
        </w:rPr>
        <w:t>К</w:t>
      </w:r>
      <w:r w:rsidRPr="00E63C3A">
        <w:rPr>
          <w:sz w:val="20"/>
          <w:szCs w:val="20"/>
        </w:rPr>
        <w:t>онтракта не превышает 3 млн. рублей;</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 xml:space="preserve">5 процентов цены </w:t>
      </w:r>
      <w:r>
        <w:rPr>
          <w:sz w:val="20"/>
          <w:szCs w:val="20"/>
        </w:rPr>
        <w:t>К</w:t>
      </w:r>
      <w:r w:rsidRPr="00E63C3A">
        <w:rPr>
          <w:sz w:val="20"/>
          <w:szCs w:val="20"/>
        </w:rPr>
        <w:t xml:space="preserve">онтракта, если цена </w:t>
      </w:r>
      <w:r>
        <w:rPr>
          <w:sz w:val="20"/>
          <w:szCs w:val="20"/>
        </w:rPr>
        <w:t>К</w:t>
      </w:r>
      <w:r w:rsidRPr="00E63C3A">
        <w:rPr>
          <w:sz w:val="20"/>
          <w:szCs w:val="20"/>
        </w:rPr>
        <w:t>онтракта составляет от 3 млн. рублей до 50 млн. рублей (включительно);</w:t>
      </w:r>
    </w:p>
    <w:p w:rsidR="00083A55" w:rsidRPr="00E63C3A" w:rsidRDefault="00F9478B" w:rsidP="00083A55">
      <w:pPr>
        <w:widowControl w:val="0"/>
        <w:autoSpaceDE w:val="0"/>
        <w:autoSpaceDN w:val="0"/>
        <w:spacing w:line="240" w:lineRule="exact"/>
        <w:ind w:firstLine="539"/>
        <w:jc w:val="both"/>
      </w:pPr>
      <w:r w:rsidRPr="00E63C3A">
        <w:rPr>
          <w:sz w:val="20"/>
          <w:szCs w:val="20"/>
        </w:rPr>
        <w:t xml:space="preserve">1 процент цены </w:t>
      </w:r>
      <w:r>
        <w:rPr>
          <w:sz w:val="20"/>
          <w:szCs w:val="20"/>
        </w:rPr>
        <w:t>К</w:t>
      </w:r>
      <w:r w:rsidRPr="00E63C3A">
        <w:rPr>
          <w:sz w:val="20"/>
          <w:szCs w:val="20"/>
        </w:rPr>
        <w:t xml:space="preserve">онтракта, если цена </w:t>
      </w:r>
      <w:r>
        <w:rPr>
          <w:sz w:val="20"/>
          <w:szCs w:val="20"/>
        </w:rPr>
        <w:t>К</w:t>
      </w:r>
      <w:r w:rsidRPr="00E63C3A">
        <w:rPr>
          <w:sz w:val="20"/>
          <w:szCs w:val="20"/>
        </w:rPr>
        <w:t>онтракта составляет от 50 млн. рублей до 100 млн. рублей (включительно).</w:t>
      </w:r>
    </w:p>
  </w:footnote>
  <w:footnote w:id="10">
    <w:p w:rsidR="00083A55" w:rsidRPr="00E63C3A" w:rsidRDefault="00F9478B" w:rsidP="00083A55">
      <w:pPr>
        <w:pStyle w:val="ConsPlusNormal"/>
        <w:spacing w:line="240" w:lineRule="exact"/>
        <w:jc w:val="both"/>
        <w:rPr>
          <w:rFonts w:ascii="Times New Roman" w:hAnsi="Times New Roman" w:cs="Times New Roman"/>
        </w:rPr>
      </w:pPr>
      <w:r w:rsidRPr="00E63C3A">
        <w:rPr>
          <w:rStyle w:val="af0"/>
          <w:rFonts w:ascii="Times New Roman" w:hAnsi="Times New Roman" w:cs="Times New Roman"/>
        </w:rPr>
        <w:footnoteRef/>
      </w:r>
      <w:r w:rsidRPr="00E63C3A">
        <w:rPr>
          <w:rFonts w:ascii="Times New Roman" w:hAnsi="Times New Roman" w:cs="Times New Roman"/>
        </w:rPr>
        <w:t xml:space="preserve">  Указывается значение, определяемое в соответствии с </w:t>
      </w:r>
      <w:hyperlink r:id="rId9" w:history="1">
        <w:r w:rsidRPr="00E63C3A">
          <w:rPr>
            <w:rFonts w:ascii="Times New Roman" w:hAnsi="Times New Roman" w:cs="Times New Roman"/>
          </w:rPr>
          <w:t>пунктом 6</w:t>
        </w:r>
      </w:hyperlink>
      <w:r w:rsidRPr="00E63C3A">
        <w:rPr>
          <w:rFonts w:ascii="Times New Roman" w:hAnsi="Times New Roman" w:cs="Times New Roman"/>
        </w:rPr>
        <w:t xml:space="preserve"> Правил:</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1000 рублей, если цена государственного (муниципального) контракта (контракта) не превышает 3 млн. рублей;</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rsidR="00083A55" w:rsidRPr="00E63C3A" w:rsidRDefault="00F9478B" w:rsidP="00083A55">
      <w:pPr>
        <w:widowControl w:val="0"/>
        <w:autoSpaceDE w:val="0"/>
        <w:autoSpaceDN w:val="0"/>
        <w:spacing w:line="240" w:lineRule="exact"/>
        <w:ind w:firstLine="539"/>
        <w:jc w:val="both"/>
        <w:rPr>
          <w:sz w:val="20"/>
          <w:szCs w:val="20"/>
        </w:rPr>
      </w:pPr>
      <w:r w:rsidRPr="00E63C3A">
        <w:rPr>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rsidR="00083A55" w:rsidRDefault="00F9478B" w:rsidP="00083A55">
      <w:pPr>
        <w:widowControl w:val="0"/>
        <w:autoSpaceDE w:val="0"/>
        <w:autoSpaceDN w:val="0"/>
        <w:spacing w:line="240" w:lineRule="exact"/>
        <w:ind w:firstLine="539"/>
        <w:jc w:val="both"/>
      </w:pPr>
      <w:r w:rsidRPr="00E63C3A">
        <w:rPr>
          <w:sz w:val="20"/>
          <w:szCs w:val="20"/>
        </w:rPr>
        <w:t>100000 рублей, если цена государственного (муниципального) контракта (контракта) превышает 100 млн. рублей.</w:t>
      </w:r>
    </w:p>
  </w:footnote>
  <w:footnote w:id="11">
    <w:p w:rsidR="00083A55" w:rsidRPr="00971FAC" w:rsidRDefault="00F9478B" w:rsidP="00083A55">
      <w:pPr>
        <w:pStyle w:val="ae"/>
      </w:pPr>
      <w:r w:rsidRPr="00455725">
        <w:rPr>
          <w:rStyle w:val="af0"/>
        </w:rPr>
        <w:footnoteRef/>
      </w:r>
      <w:r w:rsidRPr="00455725">
        <w:t xml:space="preserve">  </w:t>
      </w:r>
      <w:r w:rsidRPr="00A37080">
        <w:t>В случае, если установлено требование обеспечения исполнения контракта</w:t>
      </w:r>
    </w:p>
  </w:footnote>
  <w:footnote w:id="12">
    <w:p w:rsidR="00083A55" w:rsidRPr="00971FAC" w:rsidRDefault="00F9478B" w:rsidP="00083A55">
      <w:pPr>
        <w:pStyle w:val="ConsPlusNormal"/>
        <w:spacing w:line="240" w:lineRule="exact"/>
        <w:jc w:val="both"/>
        <w:rPr>
          <w:rFonts w:ascii="Times New Roman" w:hAnsi="Times New Roman" w:cs="Times New Roman"/>
        </w:rPr>
      </w:pPr>
      <w:r w:rsidRPr="00971FAC">
        <w:rPr>
          <w:rStyle w:val="af0"/>
          <w:rFonts w:ascii="Times New Roman" w:hAnsi="Times New Roman" w:cs="Times New Roman"/>
        </w:rPr>
        <w:footnoteRef/>
      </w:r>
      <w:r w:rsidRPr="00971FAC">
        <w:rPr>
          <w:rFonts w:ascii="Times New Roman" w:hAnsi="Times New Roman" w:cs="Times New Roman"/>
        </w:rPr>
        <w:t xml:space="preserve">  Указывается значение, определяемое в соответствии с </w:t>
      </w:r>
      <w:hyperlink r:id="rId10" w:history="1">
        <w:r w:rsidRPr="00971FAC">
          <w:rPr>
            <w:rFonts w:ascii="Times New Roman" w:hAnsi="Times New Roman" w:cs="Times New Roman"/>
          </w:rPr>
          <w:t>пунктом 9</w:t>
        </w:r>
      </w:hyperlink>
      <w:r w:rsidRPr="00971FAC">
        <w:rPr>
          <w:rFonts w:ascii="Times New Roman" w:hAnsi="Times New Roman" w:cs="Times New Roman"/>
        </w:rPr>
        <w:t xml:space="preserve"> Правил:</w:t>
      </w:r>
    </w:p>
    <w:p w:rsidR="00083A55" w:rsidRPr="00971FAC" w:rsidRDefault="00F9478B" w:rsidP="00083A55">
      <w:pPr>
        <w:widowControl w:val="0"/>
        <w:autoSpaceDE w:val="0"/>
        <w:autoSpaceDN w:val="0"/>
        <w:spacing w:line="240" w:lineRule="exact"/>
        <w:ind w:firstLine="539"/>
        <w:jc w:val="both"/>
        <w:rPr>
          <w:sz w:val="20"/>
          <w:szCs w:val="20"/>
        </w:rPr>
      </w:pPr>
      <w:r w:rsidRPr="00971FAC">
        <w:rPr>
          <w:sz w:val="20"/>
          <w:szCs w:val="20"/>
        </w:rPr>
        <w:t>1000 рублей, если цена государственного (муниципального) контракта (контракта) не превышает 3 млн. рублей (включительно);</w:t>
      </w:r>
    </w:p>
    <w:p w:rsidR="00083A55" w:rsidRPr="00971FAC" w:rsidRDefault="00F9478B" w:rsidP="00083A55">
      <w:pPr>
        <w:widowControl w:val="0"/>
        <w:autoSpaceDE w:val="0"/>
        <w:autoSpaceDN w:val="0"/>
        <w:spacing w:line="240" w:lineRule="exact"/>
        <w:ind w:firstLine="539"/>
        <w:jc w:val="both"/>
        <w:rPr>
          <w:sz w:val="20"/>
          <w:szCs w:val="20"/>
        </w:rPr>
      </w:pPr>
      <w:r w:rsidRPr="00971FAC">
        <w:rPr>
          <w:sz w:val="20"/>
          <w:szCs w:val="20"/>
        </w:rPr>
        <w:t>5000 рублей, если цена государственного (муниципального) контракта (контракта) составляет от 3 млн. рублей до 50 млн. рублей (включительно);</w:t>
      </w:r>
    </w:p>
    <w:p w:rsidR="00083A55" w:rsidRPr="00971FAC" w:rsidRDefault="00F9478B" w:rsidP="00083A55">
      <w:pPr>
        <w:widowControl w:val="0"/>
        <w:autoSpaceDE w:val="0"/>
        <w:autoSpaceDN w:val="0"/>
        <w:spacing w:line="240" w:lineRule="exact"/>
        <w:ind w:firstLine="539"/>
        <w:jc w:val="both"/>
        <w:rPr>
          <w:sz w:val="20"/>
          <w:szCs w:val="20"/>
        </w:rPr>
      </w:pPr>
      <w:r w:rsidRPr="00971FAC">
        <w:rPr>
          <w:sz w:val="20"/>
          <w:szCs w:val="20"/>
        </w:rPr>
        <w:t>10000 рублей, если цена государственного (муниципального) контракта (контракта) составляет от 50 млн. рублей до 100 млн. рублей (включительно);</w:t>
      </w:r>
    </w:p>
    <w:p w:rsidR="00083A55" w:rsidRDefault="00F9478B" w:rsidP="00083A55">
      <w:pPr>
        <w:widowControl w:val="0"/>
        <w:autoSpaceDE w:val="0"/>
        <w:autoSpaceDN w:val="0"/>
        <w:spacing w:line="240" w:lineRule="exact"/>
        <w:ind w:firstLine="539"/>
        <w:jc w:val="both"/>
      </w:pPr>
      <w:r w:rsidRPr="00971FAC">
        <w:rPr>
          <w:sz w:val="20"/>
          <w:szCs w:val="20"/>
        </w:rPr>
        <w:t>100000 рублей, если цена государственного (муниципального) контракта (контракта) превышает 100 млн.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329884"/>
      <w:docPartObj>
        <w:docPartGallery w:val="Page Numbers (Top of Page)"/>
        <w:docPartUnique/>
      </w:docPartObj>
    </w:sdtPr>
    <w:sdtEndPr/>
    <w:sdtContent>
      <w:p w:rsidR="00373FC2" w:rsidRDefault="00F9478B">
        <w:pPr>
          <w:pStyle w:val="ab"/>
          <w:jc w:val="center"/>
        </w:pPr>
        <w:r>
          <w:fldChar w:fldCharType="begin"/>
        </w:r>
        <w:r>
          <w:instrText>PAGE   \* MERGEFORMAT</w:instrText>
        </w:r>
        <w:r>
          <w:fldChar w:fldCharType="separate"/>
        </w:r>
        <w:r w:rsidR="00A3006C">
          <w:rPr>
            <w:noProof/>
          </w:rPr>
          <w:t>16</w:t>
        </w:r>
        <w:r>
          <w:fldChar w:fldCharType="end"/>
        </w:r>
      </w:p>
    </w:sdtContent>
  </w:sdt>
  <w:p w:rsidR="00373FC2" w:rsidRDefault="0084737D">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EA"/>
    <w:rsid w:val="000B37EA"/>
    <w:rsid w:val="0084737D"/>
    <w:rsid w:val="00A3006C"/>
    <w:rsid w:val="00D31F1B"/>
    <w:rsid w:val="00F94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CA35"/>
  <w15:docId w15:val="{8A2C3B0E-F29E-46C5-8D07-8CDEE27A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styleId="ad">
    <w:name w:val="Hyperlink"/>
    <w:basedOn w:val="a0"/>
    <w:uiPriority w:val="99"/>
    <w:unhideWhenUsed/>
    <w:rsid w:val="00955244"/>
    <w:rPr>
      <w:color w:val="0000FF"/>
      <w:u w:val="single"/>
    </w:rPr>
  </w:style>
  <w:style w:type="paragraph" w:customStyle="1" w:styleId="Normal0">
    <w:name w:val="Normal_0"/>
    <w:qFormat/>
    <w:rsid w:val="00124640"/>
    <w:pPr>
      <w:ind w:firstLine="0"/>
      <w:jc w:val="left"/>
    </w:pPr>
    <w:rPr>
      <w:rFonts w:eastAsia="Times New Roman"/>
      <w:szCs w:val="24"/>
      <w:lang w:eastAsia="ru-RU"/>
    </w:rPr>
  </w:style>
  <w:style w:type="paragraph" w:styleId="ae">
    <w:name w:val="footnote text"/>
    <w:basedOn w:val="a"/>
    <w:link w:val="af"/>
    <w:uiPriority w:val="99"/>
    <w:unhideWhenUsed/>
    <w:rsid w:val="00AC5E42"/>
    <w:rPr>
      <w:sz w:val="20"/>
      <w:szCs w:val="20"/>
    </w:rPr>
  </w:style>
  <w:style w:type="character" w:customStyle="1" w:styleId="af">
    <w:name w:val="Текст сноски Знак"/>
    <w:basedOn w:val="a0"/>
    <w:link w:val="ae"/>
    <w:uiPriority w:val="99"/>
    <w:rsid w:val="00AC5E42"/>
    <w:rPr>
      <w:rFonts w:eastAsia="Times New Roman"/>
      <w:sz w:val="20"/>
      <w:szCs w:val="20"/>
      <w:lang w:eastAsia="ru-RU"/>
    </w:rPr>
  </w:style>
  <w:style w:type="character" w:styleId="af0">
    <w:name w:val="footnote reference"/>
    <w:basedOn w:val="a0"/>
    <w:uiPriority w:val="99"/>
    <w:semiHidden/>
    <w:unhideWhenUsed/>
    <w:rsid w:val="00AC5E42"/>
    <w:rPr>
      <w:vertAlign w:val="superscript"/>
    </w:rPr>
  </w:style>
  <w:style w:type="paragraph" w:customStyle="1" w:styleId="ConsPlusTitle">
    <w:name w:val="ConsPlusTitle"/>
    <w:rsid w:val="00606DBD"/>
    <w:pPr>
      <w:widowControl w:val="0"/>
      <w:autoSpaceDE w:val="0"/>
      <w:autoSpaceDN w:val="0"/>
      <w:adjustRightInd w:val="0"/>
      <w:ind w:firstLine="0"/>
      <w:jc w:val="left"/>
    </w:pPr>
    <w:rPr>
      <w:rFonts w:ascii="Arial" w:eastAsia="Times New Roman" w:hAnsi="Arial" w:cs="Arial"/>
      <w:b/>
      <w:bCs/>
      <w:sz w:val="20"/>
      <w:szCs w:val="20"/>
      <w:lang w:eastAsia="ru-RU"/>
    </w:rPr>
  </w:style>
  <w:style w:type="paragraph" w:customStyle="1" w:styleId="ConsPlusNonformat">
    <w:name w:val="ConsPlusNonformat"/>
    <w:rsid w:val="00E2064C"/>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Cell">
    <w:name w:val="ConsPlusCell"/>
    <w:rsid w:val="001426F4"/>
    <w:pPr>
      <w:widowControl w:val="0"/>
      <w:autoSpaceDE w:val="0"/>
      <w:autoSpaceDN w:val="0"/>
      <w:ind w:firstLine="0"/>
      <w:jc w:val="left"/>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consultantplus://offline/ref=576E2446AFCC4AB5699244D840094ABED096BABB955B27349590752A2AE302F806F48758E53E9310368736AE30C9978FCFF6F3B5E60BC49AD2xAV" TargetMode="External"/><Relationship Id="rId13" Type="http://schemas.openxmlformats.org/officeDocument/2006/relationships/hyperlink" Target="consultantplus://offline/ref=576E2446AFCC4AB5699244D840094ABED190B3B195587A3E9DC979282DEC5DEF01BD8B59E43894143DD833BB21919A8ED0E8F5ADFA09C6D9x8V" TargetMode="External"/><Relationship Id="rId18" Type="http://schemas.openxmlformats.org/officeDocument/2006/relationships/hyperlink" Target="consultantplus://offline/ref=576E2446AFCC4AB5699244D840094ABED090BAB9945727349590752A2AE302F806F4875AEE6AC654638162FE6A9C9C91CCE8F1DBx3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576E2446AFCC4AB5699244D840094ABED096BABB955B27349590752A2AE302F814F4DF54E53F8910309260FF76D9xCV" TargetMode="External"/><Relationship Id="rId7" Type="http://schemas.openxmlformats.org/officeDocument/2006/relationships/hyperlink" Target="consultantplus://offline/ref=576E2446AFCC4AB5699244D840094ABED096BABB955B27349590752A2AE302F814F4DF54E53F8910309260FF76D9xCV" TargetMode="External"/><Relationship Id="rId12" Type="http://schemas.openxmlformats.org/officeDocument/2006/relationships/hyperlink" Target="consultantplus://offline/ref=576E2446AFCC4AB5699244D840094ABED096BABB955B27349590752A2AE302F814F4DF54E53F8910309260FF76D9xCV" TargetMode="External"/><Relationship Id="rId17" Type="http://schemas.openxmlformats.org/officeDocument/2006/relationships/hyperlink" Target="consultantplus://offline/ref=576E2446AFCC4AB5699244D840094ABED092BBB8935227349590752A2AE302F806F48758E53E9714338736AE30C9978FCFF6F3B5E60BC49AD2xA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76E2446AFCC4AB5699244D840094ABED096BABB955B27349590752A2AE302F814F4DF54E53F8910309260FF76D9xCV" TargetMode="External"/><Relationship Id="rId20" Type="http://schemas.openxmlformats.org/officeDocument/2006/relationships/hyperlink" Target="consultantplus://offline/ref=576E2446AFCC4AB5699244D840094ABED090B2BB935627349590752A2AE302F806F48758E137901B62DD26AA799C9B91CEEEEDB1F80BDCx4V" TargetMode="Externa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yperlink" Target="consultantplus://offline/ref=4E8281E2DD564EFE31433BDE8AFD05FE4B1ED1F9750D975674B0E1AD38764AC7ED9101A50AD7BE57559843DB16c8oC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576E2446AFCC4AB5699244D840094ABED096BABB955B27349590752A2AE302F814F4DF54E53F8910309260FF76D9xCV" TargetMode="External"/><Relationship Id="rId23" Type="http://schemas.openxmlformats.org/officeDocument/2006/relationships/hyperlink" Target="mailto:otdelzakupok475026@yandex.ru" TargetMode="External"/><Relationship Id="rId10" Type="http://schemas.openxmlformats.org/officeDocument/2006/relationships/hyperlink" Target="consultantplus://offline/ref=576E2446AFCC4AB5699244D840094ABED190B3B195587A3E9DC979282DEC5DEF01BD8B59E43894143DD833BB21919A8ED0E8F5ADFA09C6D9x8V" TargetMode="External"/><Relationship Id="rId19" Type="http://schemas.openxmlformats.org/officeDocument/2006/relationships/hyperlink" Target="consultantplus://offline/ref=576E2446AFCC4AB5699244D840094ABED096BABB955B27349590752A2AE302F806F48758E43E911B62DD26AA799C9B91CEEEEDB1F80BDCx4V" TargetMode="External"/><Relationship Id="rId4" Type="http://schemas.openxmlformats.org/officeDocument/2006/relationships/webSettings" Target="webSettings.xml"/><Relationship Id="rId9" Type="http://schemas.openxmlformats.org/officeDocument/2006/relationships/hyperlink" Target="consultantplus://offline/ref=576E2446AFCC4AB5699244D840094ABED096BABB955B27349590752A2AE302F806F48758E53F94103F8736AE30C9978FCFF6F3B5E60BC49AD2xAV" TargetMode="External"/><Relationship Id="rId14" Type="http://schemas.openxmlformats.org/officeDocument/2006/relationships/hyperlink" Target="consultantplus://offline/ref=576E2446AFCC4AB5699244D840094ABED096BABB955B27349590752A2AE302F814F4DF54E53F8910309260FF76D9xCV" TargetMode="External"/><Relationship Id="rId22" Type="http://schemas.openxmlformats.org/officeDocument/2006/relationships/hyperlink" Target="consultantplus://offline/ref=576E2446AFCC4AB5699244D840094ABED096BABB955B27349590752A2AE302F806F48758E53F94103F8736AE30C9978FCFF6F3B5E60BC49AD2xA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576E2446AFCC4AB5699244D840094ABED090BAB9945727349590752A2AE302F806F48751EE6AC654638162FE6A9C9C91CCE8F1DBx3V" TargetMode="External"/><Relationship Id="rId3" Type="http://schemas.openxmlformats.org/officeDocument/2006/relationships/hyperlink" Target="consultantplus://offline/ref=576E2446AFCC4AB5699244D840094ABED090BAB9945727349590752A2AE302F806F4875EEE6AC654638162FE6A9C9C91CCE8F1DBx3V" TargetMode="External"/><Relationship Id="rId7" Type="http://schemas.openxmlformats.org/officeDocument/2006/relationships/hyperlink" Target="consultantplus://offline/ref=576E2446AFCC4AB5699244D840094ABED090BAB9945727349590752A2AE302F806F4875EEE6AC654638162FE6A9C9C91CCE8F1DBx3V" TargetMode="External"/><Relationship Id="rId2" Type="http://schemas.openxmlformats.org/officeDocument/2006/relationships/hyperlink" Target="consultantplus://offline/ref=BCD36CECB60AFC7E9B8EA804C0B29A19B685FA5B5687F04A7FB2DC8E70BB7B335EAFE92922F77CE903F6B45A7F61A7A1D4408C42A404E50208N3I" TargetMode="External"/><Relationship Id="rId1" Type="http://schemas.openxmlformats.org/officeDocument/2006/relationships/hyperlink" Target="consultantplus://offline/ref=576E2446AFCC4AB5699244D840094ABED096BABB955B27349590752A2AE302F814F4DF54E53F8910309260FF76D9xCV" TargetMode="External"/><Relationship Id="rId6" Type="http://schemas.openxmlformats.org/officeDocument/2006/relationships/hyperlink" Target="consultantplus://offline/ref=576E2446AFCC4AB5699244D840094ABED096BABB955B27349590752A2AE302F806F48758E53F9F153E8736AE30C9978FCFF6F3B5E60BC49AD2xAV" TargetMode="External"/><Relationship Id="rId5" Type="http://schemas.openxmlformats.org/officeDocument/2006/relationships/hyperlink" Target="consultantplus://offline/ref=576E2446AFCC4AB5699244D840094ABED090BAB9945727349590752A2AE302F806F4875FEE6AC654638162FE6A9C9C91CCE8F1DBx3V" TargetMode="External"/><Relationship Id="rId10" Type="http://schemas.openxmlformats.org/officeDocument/2006/relationships/hyperlink" Target="consultantplus://offline/ref=576E2446AFCC4AB5699244D840094ABED090BAB9945727349590752A2AE302F806F48758EC35C34172D96FFF75829A89D0EAF3B1DFx8V" TargetMode="External"/><Relationship Id="rId4" Type="http://schemas.openxmlformats.org/officeDocument/2006/relationships/hyperlink" Target="consultantplus://offline/ref=576E2446AFCC4AB5699244D840094ABED090BAB9945727349590752A2AE302F806F48758E53E9714358736AE30C9978FCFF6F3B5E60BC49AD2xAV" TargetMode="External"/><Relationship Id="rId9" Type="http://schemas.openxmlformats.org/officeDocument/2006/relationships/hyperlink" Target="consultantplus://offline/ref=576E2446AFCC4AB5699244D840094ABED090BAB9945727349590752A2AE302F806F48758ED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6773</Words>
  <Characters>38609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gz44</dc:creator>
  <cp:lastModifiedBy>Марина</cp:lastModifiedBy>
  <cp:revision>2</cp:revision>
  <cp:lastPrinted>2014-01-14T03:38:00Z</cp:lastPrinted>
  <dcterms:created xsi:type="dcterms:W3CDTF">2026-05-26T10:30:00Z</dcterms:created>
  <dcterms:modified xsi:type="dcterms:W3CDTF">2026-05-26T10:30:00Z</dcterms:modified>
</cp:coreProperties>
</file>