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8" w:rsidRPr="00A82249" w:rsidRDefault="00867966">
      <w:pPr>
        <w:jc w:val="center"/>
        <w:rPr>
          <w:vertAlign w:val="superscript"/>
        </w:rPr>
      </w:pPr>
      <w:bookmarkStart w:id="0" w:name="_GoBack"/>
      <w:bookmarkEnd w:id="0"/>
      <w:r w:rsidRPr="00A82249">
        <w:t>Дого</w:t>
      </w:r>
      <w:r w:rsidR="008F2552" w:rsidRPr="00A82249">
        <w:t xml:space="preserve">вор </w:t>
      </w:r>
      <w:r w:rsidR="0053508B" w:rsidRPr="00A82249">
        <w:t xml:space="preserve">поставки </w:t>
      </w:r>
      <w:r w:rsidR="008F2552" w:rsidRPr="00A82249">
        <w:t>№ _________________________</w:t>
      </w:r>
      <w:r w:rsidRPr="00A82249">
        <w:t xml:space="preserve"> </w:t>
      </w:r>
    </w:p>
    <w:p w:rsidR="00FB7D92" w:rsidRPr="00A82249" w:rsidRDefault="00FB7D92" w:rsidP="004E593B">
      <w:pPr>
        <w:jc w:val="center"/>
        <w:rPr>
          <w:vertAlign w:val="superscript"/>
        </w:rPr>
      </w:pPr>
    </w:p>
    <w:p w:rsidR="0084033F" w:rsidRPr="00A82249" w:rsidRDefault="0084033F" w:rsidP="0084033F">
      <w:pPr>
        <w:jc w:val="center"/>
        <w:rPr>
          <w:rFonts w:eastAsiaTheme="minorHAnsi"/>
          <w:lang w:eastAsia="en-US"/>
        </w:rPr>
      </w:pPr>
      <w:r w:rsidRPr="00A82249">
        <w:rPr>
          <w:rFonts w:eastAsiaTheme="minorHAnsi"/>
          <w:lang w:eastAsia="en-US"/>
        </w:rPr>
        <w:t xml:space="preserve">Идентификационный код закупки </w:t>
      </w:r>
      <w:r w:rsidR="0053508B" w:rsidRPr="00A82249">
        <w:rPr>
          <w:rFonts w:eastAsiaTheme="minorHAnsi"/>
          <w:lang w:eastAsia="en-US"/>
        </w:rPr>
        <w:t>26 1 4345058231 434501001 0008 000 0000 244</w:t>
      </w:r>
      <w:r w:rsidR="00762120" w:rsidRPr="00A82249">
        <w:rPr>
          <w:rFonts w:eastAsiaTheme="minorHAnsi"/>
          <w:lang w:eastAsia="en-US"/>
        </w:rPr>
        <w:t xml:space="preserve"> </w:t>
      </w:r>
    </w:p>
    <w:p w:rsidR="00762120" w:rsidRPr="00A82249" w:rsidRDefault="00762120" w:rsidP="0084033F">
      <w:pPr>
        <w:jc w:val="center"/>
      </w:pPr>
    </w:p>
    <w:p w:rsidR="00243DF8" w:rsidRPr="00A82249" w:rsidRDefault="00867966">
      <w:pPr>
        <w:jc w:val="both"/>
      </w:pPr>
      <w:r w:rsidRPr="00A82249">
        <w:t>г. Киров</w:t>
      </w:r>
      <w:r w:rsidRPr="00A82249">
        <w:tab/>
        <w:t xml:space="preserve">                                                                                     «_____»___________20</w:t>
      </w:r>
      <w:r w:rsidR="0053508B" w:rsidRPr="00A82249">
        <w:t>26</w:t>
      </w:r>
      <w:r w:rsidRPr="00A82249">
        <w:t xml:space="preserve"> г.</w:t>
      </w:r>
    </w:p>
    <w:p w:rsidR="00243DF8" w:rsidRPr="00A82249" w:rsidRDefault="00243DF8">
      <w:pPr>
        <w:jc w:val="both"/>
      </w:pPr>
    </w:p>
    <w:p w:rsidR="00824C7E" w:rsidRPr="00A82249" w:rsidRDefault="00824C7E" w:rsidP="004E593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:rsidR="0053508B" w:rsidRPr="00A82249" w:rsidRDefault="0053508B" w:rsidP="0053508B">
      <w:pPr>
        <w:ind w:firstLine="709"/>
        <w:jc w:val="both"/>
      </w:pPr>
      <w:r w:rsidRPr="00A82249">
        <w:t>Федеральное государственное бюджетное учреждение «Российский медицинский научно-производственный центр «</w:t>
      </w:r>
      <w:proofErr w:type="spellStart"/>
      <w:r w:rsidRPr="00A82249">
        <w:t>Росплазма</w:t>
      </w:r>
      <w:proofErr w:type="spellEnd"/>
      <w:r w:rsidRPr="00A82249">
        <w:t xml:space="preserve">» Федерального медико-биологического агентства» (сокращенное наименование – ФГБУ РМНПЦ «РОСПЛАЗМА» ФМБА РОССИИ), именуемое в дальнейшем «Заказчик», в лице генерального директора </w:t>
      </w:r>
      <w:proofErr w:type="spellStart"/>
      <w:r w:rsidRPr="00A82249">
        <w:t>Беловолова</w:t>
      </w:r>
      <w:proofErr w:type="spellEnd"/>
      <w:r w:rsidRPr="00A82249">
        <w:t xml:space="preserve"> Антона Юрьевича, действующего на основании Устава, с одной стороны, и</w:t>
      </w:r>
    </w:p>
    <w:p w:rsidR="00824C7E" w:rsidRPr="00A82249" w:rsidRDefault="0053508B" w:rsidP="0053508B">
      <w:pPr>
        <w:ind w:firstLine="709"/>
        <w:jc w:val="both"/>
      </w:pPr>
      <w:proofErr w:type="gramStart"/>
      <w:r w:rsidRPr="00A82249">
        <w:t>______________(сокращенное наименование – )</w:t>
      </w:r>
      <w:r w:rsidR="00824C7E" w:rsidRPr="00A82249">
        <w:t>, именуемое в дальнейшем «Поставщик», в лице ___________________________ ____________________________________________, действующего на основании _________________, с другой стороны, здесь и далее вместе именуемые «Стороны»,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поставки (далее – договор) о нижеследующем:</w:t>
      </w:r>
      <w:proofErr w:type="gramEnd"/>
    </w:p>
    <w:p w:rsidR="00824C7E" w:rsidRPr="00A82249" w:rsidRDefault="00824C7E" w:rsidP="00824C7E">
      <w:pPr>
        <w:ind w:firstLine="709"/>
        <w:jc w:val="both"/>
      </w:pPr>
    </w:p>
    <w:p w:rsidR="00824C7E" w:rsidRPr="00A8224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1. Предмет договора</w:t>
      </w:r>
    </w:p>
    <w:p w:rsidR="00824C7E" w:rsidRPr="00A82249" w:rsidRDefault="00824C7E" w:rsidP="00824C7E"/>
    <w:p w:rsidR="00D306FD" w:rsidRPr="00667E3D" w:rsidRDefault="00824C7E" w:rsidP="00D306FD">
      <w:pPr>
        <w:pStyle w:val="af4"/>
        <w:ind w:firstLine="709"/>
        <w:jc w:val="both"/>
      </w:pPr>
      <w:r w:rsidRPr="00A82249">
        <w:t>1.1. По настоящему договору Поставщик обязуется поставить</w:t>
      </w:r>
      <w:r w:rsidRPr="00A82249">
        <w:rPr>
          <w:b/>
          <w:color w:val="000000"/>
        </w:rPr>
        <w:t xml:space="preserve"> </w:t>
      </w:r>
      <w:r w:rsidR="007067B1" w:rsidRPr="00A82249">
        <w:rPr>
          <w:rFonts w:eastAsia="Calibri"/>
          <w:b/>
          <w:lang w:eastAsia="en-US"/>
        </w:rPr>
        <w:t>одежду специальную для защиты от общих производственных загрязнений и механических воздействий</w:t>
      </w:r>
      <w:r w:rsidR="007067B1" w:rsidRPr="00A82249">
        <w:rPr>
          <w:b/>
          <w:color w:val="000000"/>
        </w:rPr>
        <w:t xml:space="preserve"> </w:t>
      </w:r>
      <w:r w:rsidR="00D306FD" w:rsidRPr="00A82249">
        <w:rPr>
          <w:b/>
          <w:color w:val="000000"/>
        </w:rPr>
        <w:t xml:space="preserve">(далее </w:t>
      </w:r>
      <w:r w:rsidR="00D306FD" w:rsidRPr="00A82249">
        <w:t xml:space="preserve">– </w:t>
      </w:r>
      <w:r w:rsidR="00D306FD" w:rsidRPr="00A82249">
        <w:rPr>
          <w:b/>
          <w:color w:val="000000"/>
        </w:rPr>
        <w:t>товар)</w:t>
      </w:r>
      <w:r w:rsidR="00D306FD" w:rsidRPr="00A82249">
        <w:rPr>
          <w:b/>
        </w:rPr>
        <w:t xml:space="preserve">, </w:t>
      </w:r>
      <w:r w:rsidR="00D306FD" w:rsidRPr="00A82249">
        <w:t xml:space="preserve">а Заказчик принять и оплатить принятый товар в порядке и на условиях, предусмотренных </w:t>
      </w:r>
      <w:r w:rsidR="00D306FD" w:rsidRPr="00667E3D">
        <w:t>договором.</w:t>
      </w:r>
    </w:p>
    <w:p w:rsidR="00824C7E" w:rsidRPr="00667E3D" w:rsidRDefault="00D306FD" w:rsidP="00D906FE">
      <w:pPr>
        <w:pStyle w:val="af4"/>
        <w:ind w:firstLine="709"/>
        <w:jc w:val="both"/>
      </w:pPr>
      <w:r w:rsidRPr="00667E3D">
        <w:rPr>
          <w:b/>
          <w:color w:val="000000"/>
        </w:rPr>
        <w:t xml:space="preserve"> </w:t>
      </w:r>
      <w:r w:rsidR="00824C7E" w:rsidRPr="00667E3D">
        <w:t>1.2. Наименование, количество, ассортимент и характеристики</w:t>
      </w:r>
      <w:r w:rsidR="00824C7E" w:rsidRPr="00667E3D">
        <w:rPr>
          <w:color w:val="000000"/>
        </w:rPr>
        <w:t xml:space="preserve"> товара </w:t>
      </w:r>
      <w:r w:rsidR="00824C7E" w:rsidRPr="00667E3D">
        <w:t>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 w:rsidR="00824C7E" w:rsidRPr="00667E3D" w:rsidRDefault="00824C7E" w:rsidP="00824C7E">
      <w:pPr>
        <w:tabs>
          <w:tab w:val="right" w:pos="9900"/>
        </w:tabs>
        <w:ind w:firstLine="709"/>
        <w:jc w:val="both"/>
        <w:rPr>
          <w:rFonts w:eastAsia="Calibri"/>
          <w:lang w:eastAsia="en-US"/>
        </w:rPr>
      </w:pPr>
      <w:r w:rsidRPr="00667E3D">
        <w:t xml:space="preserve">1.3. Срок поставки товара: </w:t>
      </w:r>
      <w:r w:rsidR="00667E3D" w:rsidRPr="00667E3D">
        <w:t xml:space="preserve">в период </w:t>
      </w:r>
      <w:proofErr w:type="gramStart"/>
      <w:r w:rsidR="00667E3D" w:rsidRPr="00667E3D">
        <w:t>с даты заключения</w:t>
      </w:r>
      <w:proofErr w:type="gramEnd"/>
      <w:r w:rsidR="00667E3D" w:rsidRPr="00667E3D">
        <w:t xml:space="preserve"> договора п</w:t>
      </w:r>
      <w:r w:rsidR="00713ADB" w:rsidRPr="00667E3D">
        <w:t>о 25 июня 2026 года</w:t>
      </w:r>
      <w:r w:rsidR="003B0880" w:rsidRPr="00667E3D">
        <w:t xml:space="preserve"> включительно</w:t>
      </w:r>
      <w:r w:rsidRPr="00667E3D">
        <w:t>.</w:t>
      </w:r>
    </w:p>
    <w:p w:rsidR="00824C7E" w:rsidRPr="00A82249" w:rsidRDefault="00824C7E" w:rsidP="003B088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67E3D">
        <w:rPr>
          <w:rFonts w:eastAsia="Calibri"/>
          <w:lang w:eastAsia="en-US"/>
        </w:rPr>
        <w:t xml:space="preserve">1.4. </w:t>
      </w:r>
      <w:proofErr w:type="gramStart"/>
      <w:r w:rsidRPr="00667E3D">
        <w:rPr>
          <w:rFonts w:eastAsia="Calibri"/>
          <w:lang w:eastAsia="en-US"/>
        </w:rPr>
        <w:t xml:space="preserve">Место поставки товара: </w:t>
      </w:r>
      <w:r w:rsidR="007B49DC" w:rsidRPr="00667E3D">
        <w:rPr>
          <w:rFonts w:eastAsia="Calibri"/>
          <w:lang w:eastAsia="en-US"/>
        </w:rPr>
        <w:t>610035, Российская Федерация, Кировская область, г. Киров, ул. Короленко, д. 13, складское помещение Заказчика, тел. (8332) 36-79-12.</w:t>
      </w:r>
      <w:proofErr w:type="gramEnd"/>
      <w:r w:rsidR="007B49DC" w:rsidRPr="00667E3D">
        <w:rPr>
          <w:rFonts w:eastAsia="Calibri"/>
          <w:lang w:eastAsia="en-US"/>
        </w:rPr>
        <w:t xml:space="preserve"> </w:t>
      </w:r>
      <w:r w:rsidRPr="00667E3D">
        <w:rPr>
          <w:rFonts w:eastAsia="Calibri"/>
          <w:lang w:eastAsia="en-US"/>
        </w:rPr>
        <w:t>Поставка товара осуществляется с разгрузкой транспортного средства.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</w:p>
    <w:p w:rsidR="00824C7E" w:rsidRPr="00A8224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2. Цена ДОГОВОРА и порядок оплаты</w:t>
      </w:r>
    </w:p>
    <w:p w:rsidR="00824C7E" w:rsidRPr="00A82249" w:rsidRDefault="00824C7E" w:rsidP="00824C7E"/>
    <w:p w:rsidR="00824C7E" w:rsidRPr="00A82249" w:rsidRDefault="008446DE" w:rsidP="008446DE">
      <w:pPr>
        <w:pStyle w:val="ConsPlusNonformat"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249">
        <w:rPr>
          <w:rFonts w:ascii="Times New Roman" w:hAnsi="Times New Roman" w:cs="Times New Roman"/>
          <w:sz w:val="24"/>
          <w:szCs w:val="24"/>
        </w:rPr>
        <w:t xml:space="preserve">Цена  </w:t>
      </w:r>
      <w:r w:rsidR="00A82249" w:rsidRPr="00A82249">
        <w:rPr>
          <w:rFonts w:ascii="Times New Roman" w:hAnsi="Times New Roman" w:cs="Times New Roman"/>
          <w:sz w:val="24"/>
          <w:szCs w:val="24"/>
        </w:rPr>
        <w:t>договора</w:t>
      </w:r>
      <w:r w:rsidRPr="00A82249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A82249">
        <w:rPr>
          <w:rFonts w:ascii="Times New Roman" w:hAnsi="Times New Roman" w:cs="Times New Roman"/>
          <w:sz w:val="24"/>
          <w:szCs w:val="24"/>
        </w:rPr>
        <w:t xml:space="preserve">  _____________  (_____)  </w:t>
      </w:r>
      <w:proofErr w:type="gramEnd"/>
      <w:r w:rsidRPr="00A82249">
        <w:rPr>
          <w:rFonts w:ascii="Times New Roman" w:hAnsi="Times New Roman" w:cs="Times New Roman"/>
          <w:sz w:val="24"/>
          <w:szCs w:val="24"/>
        </w:rPr>
        <w:t>рублей __ копеек,  в  том  числе  НДС  _____ (_____) рублей _____ копеек (</w:t>
      </w:r>
      <w:r w:rsidRPr="00A82249">
        <w:rPr>
          <w:rFonts w:ascii="Times New Roman" w:hAnsi="Times New Roman" w:cs="Times New Roman"/>
          <w:i/>
          <w:sz w:val="24"/>
          <w:szCs w:val="24"/>
        </w:rPr>
        <w:t>НДС не облагается</w:t>
      </w:r>
      <w:r w:rsidRPr="00A8224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24C7E" w:rsidRPr="00A82249" w:rsidRDefault="00824C7E" w:rsidP="00824C7E">
      <w:pPr>
        <w:ind w:firstLine="709"/>
        <w:jc w:val="both"/>
      </w:pPr>
      <w:r w:rsidRPr="00A82249">
        <w:t>Цена за единицу товара установлена в Спецификации к договору.</w:t>
      </w:r>
    </w:p>
    <w:p w:rsidR="00824C7E" w:rsidRPr="00A82249" w:rsidRDefault="00824C7E" w:rsidP="00824C7E">
      <w:pPr>
        <w:ind w:firstLine="709"/>
        <w:jc w:val="both"/>
      </w:pPr>
      <w:r w:rsidRPr="00A82249"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 w:rsidR="00824C7E" w:rsidRPr="00A82249" w:rsidRDefault="00824C7E" w:rsidP="00824C7E">
      <w:pPr>
        <w:ind w:firstLine="709"/>
        <w:jc w:val="both"/>
      </w:pPr>
      <w:r w:rsidRPr="00A82249">
        <w:t>2.2. Цена и валюта платежа по настоящему договору устанавливается в российских рублях.</w:t>
      </w:r>
    </w:p>
    <w:p w:rsidR="00824C7E" w:rsidRPr="00A82249" w:rsidRDefault="00824C7E" w:rsidP="00824C7E">
      <w:pPr>
        <w:ind w:firstLine="709"/>
        <w:jc w:val="both"/>
      </w:pPr>
      <w:r w:rsidRPr="00A82249">
        <w:t xml:space="preserve">2.3. </w:t>
      </w:r>
      <w:proofErr w:type="gramStart"/>
      <w:r w:rsidR="008446DE" w:rsidRPr="00A82249">
        <w:t xml:space="preserve">Цена </w:t>
      </w:r>
      <w:r w:rsidR="00A82249" w:rsidRPr="00A82249">
        <w:t>договора</w:t>
      </w:r>
      <w:r w:rsidR="008446DE" w:rsidRPr="00A82249">
        <w:t xml:space="preserve">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всех видов установленных налогов, в </w:t>
      </w:r>
      <w:proofErr w:type="spellStart"/>
      <w:r w:rsidR="008446DE" w:rsidRPr="00A82249">
        <w:t>т.ч</w:t>
      </w:r>
      <w:proofErr w:type="spellEnd"/>
      <w:r w:rsidR="008446DE" w:rsidRPr="00A82249">
        <w:t>. НДС (если Поставщик является его плательщиком), сборов и других обязательных платежей, установленных действующим законодательством Российской Федерации, связанных с поставляемым товаром, выплаченные или</w:t>
      </w:r>
      <w:proofErr w:type="gramEnd"/>
      <w:r w:rsidR="008446DE" w:rsidRPr="00A82249">
        <w:t xml:space="preserve"> подлежащие выплате</w:t>
      </w:r>
      <w:r w:rsidRPr="00A82249">
        <w:t>.</w:t>
      </w:r>
    </w:p>
    <w:p w:rsidR="00824C7E" w:rsidRPr="00A82249" w:rsidRDefault="00824C7E" w:rsidP="00824C7E">
      <w:pPr>
        <w:ind w:firstLine="709"/>
        <w:jc w:val="both"/>
        <w:rPr>
          <w:rFonts w:eastAsia="Calibri"/>
          <w:lang w:eastAsia="en-US"/>
        </w:rPr>
      </w:pPr>
      <w:r w:rsidRPr="00A82249">
        <w:t xml:space="preserve">2.4. </w:t>
      </w:r>
      <w:proofErr w:type="gramStart"/>
      <w:r w:rsidRPr="00A82249">
        <w:t xml:space="preserve">Сумма, </w:t>
      </w:r>
      <w:r w:rsidRPr="00A82249">
        <w:rPr>
          <w:rFonts w:eastAsia="Calibri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</w:t>
      </w:r>
      <w:r w:rsidRPr="00A82249">
        <w:rPr>
          <w:rFonts w:eastAsia="Calibri"/>
          <w:lang w:eastAsia="en-US"/>
        </w:rPr>
        <w:lastRenderedPageBreak/>
        <w:t>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A82249">
        <w:rPr>
          <w:rFonts w:eastAsia="Calibri"/>
          <w:lang w:eastAsia="en-US"/>
        </w:rPr>
        <w:t xml:space="preserve"> Российской Федерации Заказчиком.</w:t>
      </w:r>
    </w:p>
    <w:p w:rsidR="00824C7E" w:rsidRPr="00A82249" w:rsidRDefault="00824C7E" w:rsidP="00824C7E">
      <w:pPr>
        <w:pStyle w:val="-0"/>
        <w:tabs>
          <w:tab w:val="clear" w:pos="851"/>
        </w:tabs>
        <w:ind w:left="0" w:firstLine="709"/>
      </w:pPr>
      <w:r w:rsidRPr="00A82249"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2.6. Оплата товара осуществляется за счет средств бюджетного учреждения (Заказчика).</w:t>
      </w:r>
    </w:p>
    <w:p w:rsidR="00E31C72" w:rsidRPr="00A82249" w:rsidRDefault="00824C7E" w:rsidP="00E31C72">
      <w:pPr>
        <w:tabs>
          <w:tab w:val="left" w:pos="1418"/>
          <w:tab w:val="right" w:pos="9900"/>
        </w:tabs>
        <w:ind w:firstLine="709"/>
        <w:jc w:val="both"/>
      </w:pPr>
      <w:r w:rsidRPr="00A82249">
        <w:t xml:space="preserve">2.7. </w:t>
      </w:r>
      <w:r w:rsidR="00E31C72" w:rsidRPr="00A82249">
        <w:t xml:space="preserve"> Форма оплаты – безналичный расчет путем перечисления денежных средств на расчетный счет Поставщика. Оплата </w:t>
      </w:r>
      <w:r w:rsidR="00724D8D" w:rsidRPr="00A82249">
        <w:t>товара</w:t>
      </w:r>
      <w:r w:rsidR="00E31C72" w:rsidRPr="00A82249">
        <w:t xml:space="preserve"> производится в следующем порядке:</w:t>
      </w:r>
    </w:p>
    <w:p w:rsidR="00E31C72" w:rsidRPr="001E4083" w:rsidRDefault="00E31C72" w:rsidP="00E31C72">
      <w:pPr>
        <w:tabs>
          <w:tab w:val="left" w:pos="1418"/>
          <w:tab w:val="right" w:pos="9900"/>
        </w:tabs>
        <w:ind w:firstLine="709"/>
        <w:jc w:val="both"/>
      </w:pPr>
      <w:r w:rsidRPr="00A82249">
        <w:t xml:space="preserve"> - 30% от стоимости </w:t>
      </w:r>
      <w:r w:rsidR="00724D8D" w:rsidRPr="00A82249">
        <w:t>товара</w:t>
      </w:r>
      <w:r w:rsidRPr="00A82249">
        <w:t xml:space="preserve"> Заказчик оплачивает в течение 5(пяти) рабочих дней с </w:t>
      </w:r>
      <w:r w:rsidR="00D56ED7">
        <w:t>даты</w:t>
      </w:r>
      <w:r w:rsidRPr="00A82249">
        <w:t xml:space="preserve"> подписания </w:t>
      </w:r>
      <w:proofErr w:type="gramStart"/>
      <w:r w:rsidRPr="00A82249">
        <w:t>договора</w:t>
      </w:r>
      <w:proofErr w:type="gramEnd"/>
      <w:r w:rsidR="00617525" w:rsidRPr="00A82249">
        <w:t xml:space="preserve"> </w:t>
      </w:r>
      <w:r w:rsidR="00617525" w:rsidRPr="001E4083">
        <w:t>на основании предоставленного в адрес Заказчика счёта/счета-фактуры</w:t>
      </w:r>
      <w:r w:rsidRPr="001E4083">
        <w:t>;</w:t>
      </w:r>
    </w:p>
    <w:p w:rsidR="00E31C72" w:rsidRPr="001E4083" w:rsidRDefault="00E31C72" w:rsidP="00E31C72">
      <w:pPr>
        <w:tabs>
          <w:tab w:val="left" w:pos="1418"/>
          <w:tab w:val="right" w:pos="9900"/>
        </w:tabs>
        <w:ind w:firstLine="709"/>
        <w:jc w:val="both"/>
      </w:pPr>
      <w:r w:rsidRPr="001E4083">
        <w:t xml:space="preserve">- 70% от стоимости </w:t>
      </w:r>
      <w:r w:rsidR="00724D8D" w:rsidRPr="001E4083">
        <w:t>товара</w:t>
      </w:r>
      <w:r w:rsidRPr="001E4083">
        <w:t xml:space="preserve"> Заказчик оплачивает в течение 10 рабочих дней </w:t>
      </w:r>
      <w:proofErr w:type="gramStart"/>
      <w:r w:rsidRPr="001E4083">
        <w:t>с даты подписания</w:t>
      </w:r>
      <w:proofErr w:type="gramEnd"/>
      <w:r w:rsidRPr="001E4083">
        <w:t xml:space="preserve"> Заказчиком Акта приемки товаров, работ, услуг (ф. 0510452), документа, подтверждающего </w:t>
      </w:r>
      <w:r w:rsidR="00617525" w:rsidRPr="001E4083">
        <w:t>поставку товара.</w:t>
      </w:r>
    </w:p>
    <w:p w:rsidR="0002354C" w:rsidRPr="001E4083" w:rsidRDefault="0002354C" w:rsidP="00F63BEB">
      <w:pPr>
        <w:ind w:firstLine="709"/>
        <w:jc w:val="both"/>
      </w:pPr>
      <w:r w:rsidRPr="001E4083">
        <w:t xml:space="preserve">2.8.Заказчик производит удержание суммы неустойки из суммы, подлежащей оплате Поставщику, при отсутствии мотивированных возражений Поставщика, направленных в течение 5 рабочих дней </w:t>
      </w:r>
      <w:proofErr w:type="gramStart"/>
      <w:r w:rsidRPr="001E4083">
        <w:t>с даты получения</w:t>
      </w:r>
      <w:proofErr w:type="gramEnd"/>
      <w:r w:rsidRPr="001E4083">
        <w:t xml:space="preserve"> соответствующего требования Заказчика.</w:t>
      </w:r>
    </w:p>
    <w:p w:rsidR="00F63BEB" w:rsidRPr="00A82249" w:rsidRDefault="00F63BEB" w:rsidP="00F63BEB">
      <w:pPr>
        <w:ind w:firstLine="709"/>
        <w:jc w:val="both"/>
      </w:pPr>
      <w:r w:rsidRPr="001E4083">
        <w:t xml:space="preserve">2.9. Если в процессе исполнения </w:t>
      </w:r>
      <w:r w:rsidR="002D5CCD" w:rsidRPr="001E4083">
        <w:t>договора</w:t>
      </w:r>
      <w:r w:rsidRPr="001E4083">
        <w:t xml:space="preserve"> изменяется режим налогообложения Поставщика, то НДС переопределяется внутри цены </w:t>
      </w:r>
      <w:r w:rsidR="002D5CCD" w:rsidRPr="001E4083">
        <w:t>договора</w:t>
      </w:r>
      <w:r w:rsidRPr="001E4083">
        <w:t xml:space="preserve">, размер которого не влияет на общее значение цены </w:t>
      </w:r>
      <w:r w:rsidR="002D5CCD" w:rsidRPr="001E4083">
        <w:t>договора</w:t>
      </w:r>
      <w:r w:rsidRPr="001E4083">
        <w:t>.</w:t>
      </w:r>
    </w:p>
    <w:p w:rsidR="00824C7E" w:rsidRPr="00A82249" w:rsidRDefault="00F63BEB" w:rsidP="00824C7E">
      <w:pPr>
        <w:pStyle w:val="2"/>
        <w:spacing w:after="0" w:line="240" w:lineRule="auto"/>
        <w:ind w:firstLine="709"/>
        <w:jc w:val="both"/>
      </w:pPr>
      <w:r w:rsidRPr="00A82249">
        <w:t>2.10</w:t>
      </w:r>
      <w:r w:rsidR="00824C7E" w:rsidRPr="00A82249">
        <w:t>. Датой платежа является дата списания денежных средств со счета Заказчика.</w:t>
      </w:r>
    </w:p>
    <w:p w:rsidR="00824C7E" w:rsidRPr="00A82249" w:rsidRDefault="00824C7E" w:rsidP="00824C7E">
      <w:pPr>
        <w:pStyle w:val="-0"/>
        <w:tabs>
          <w:tab w:val="clear" w:pos="851"/>
        </w:tabs>
        <w:ind w:left="0" w:firstLine="567"/>
      </w:pPr>
    </w:p>
    <w:p w:rsidR="00824C7E" w:rsidRPr="00A82249" w:rsidRDefault="00824C7E" w:rsidP="00824C7E">
      <w:pPr>
        <w:pStyle w:val="-"/>
        <w:tabs>
          <w:tab w:val="left" w:pos="3807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3. обязанности сторон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 Поставщик обязан: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3.1.1. Поставить товар по адресу, предусмотренному в п. 1.4. договора, в количестве и ассортименте согласно условиям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3.1.2. Обеспечить сохранность товара и его потребительских свой</w:t>
      </w:r>
      <w:proofErr w:type="gramStart"/>
      <w:r w:rsidRPr="00A82249">
        <w:t>ств пр</w:t>
      </w:r>
      <w:proofErr w:type="gramEnd"/>
      <w:r w:rsidRPr="00A82249"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3.1.3. Поставить товар в предусмотренный договором срок.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3.1.4. Вместе с товаром передать Заказчику товарно-транспортную накладную (при перевозке товара третьим лицом), подписанный со своей стороны оригинал документа, подтверждающего поставку товара,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3.1.5. По требованию Заказчика участвовать в приемке-передаче товара в соответствии с разделом 5 настоящего договора. При невозможности участия в приемке товара Поставщик уведомляет Заказчика письменно.</w:t>
      </w:r>
    </w:p>
    <w:p w:rsidR="00824C7E" w:rsidRPr="00A82249" w:rsidRDefault="00824C7E" w:rsidP="00824C7E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A82249">
        <w:rPr>
          <w:sz w:val="24"/>
          <w:szCs w:val="24"/>
        </w:rPr>
        <w:t>3.1.6.</w:t>
      </w:r>
      <w:r w:rsidRPr="00A82249">
        <w:rPr>
          <w:sz w:val="24"/>
          <w:szCs w:val="24"/>
        </w:rPr>
        <w:tab/>
        <w:t xml:space="preserve">Поставить товар надлежащего качества, соответствующий условиям договора, требованиям иным обязательным требованиям, установленным действующим законодательством для данного рода товаров. Вместе с товаром </w:t>
      </w:r>
      <w:proofErr w:type="gramStart"/>
      <w:r w:rsidRPr="00A82249">
        <w:rPr>
          <w:sz w:val="24"/>
          <w:szCs w:val="24"/>
        </w:rPr>
        <w:t>предоставить документы</w:t>
      </w:r>
      <w:proofErr w:type="gramEnd"/>
      <w:r w:rsidRPr="00A82249">
        <w:rPr>
          <w:sz w:val="24"/>
          <w:szCs w:val="24"/>
        </w:rPr>
        <w:t>, подтверждающие качество товара, оформленные в соответствии с законодательством Российской Федерации.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3.1.7. Нести все риски утраты или повреждения поставляемого товара до момента передачи товара Заказчику.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3.1.8. Незамедлительно информировать Заказчика обо всех обстоятельствах, препятствующих исполнению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ab/>
        <w:t>3.1.9. При заключении настоящего договора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3.1.10. В </w:t>
      </w:r>
      <w:proofErr w:type="gramStart"/>
      <w:r w:rsidRPr="00A82249">
        <w:t>случае</w:t>
      </w:r>
      <w:proofErr w:type="gramEnd"/>
      <w:r w:rsidRPr="00A82249">
        <w:t xml:space="preserve">, установленном </w:t>
      </w:r>
      <w:proofErr w:type="spellStart"/>
      <w:r w:rsidRPr="00A82249">
        <w:t>п.п</w:t>
      </w:r>
      <w:proofErr w:type="spellEnd"/>
      <w:r w:rsidRPr="00A82249">
        <w:t xml:space="preserve">. 5.3.1 договора, подписать </w:t>
      </w:r>
      <w:hyperlink r:id="rId9" w:history="1">
        <w:r w:rsidRPr="00A82249">
          <w:t>Акт</w:t>
        </w:r>
      </w:hyperlink>
      <w:r w:rsidRPr="00A82249"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3.1.11. В случае выявления в процессе приёмки недостатков и дефектов товара (а также скрытых дефектов) осуществить замену товара ненадлежащего качества на товар</w:t>
      </w:r>
      <w:r w:rsidR="001944ED" w:rsidRPr="00A82249">
        <w:t xml:space="preserve"> надлежащего </w:t>
      </w:r>
      <w:r w:rsidR="001944ED" w:rsidRPr="00A82249">
        <w:lastRenderedPageBreak/>
        <w:t>качества</w:t>
      </w:r>
      <w:r w:rsidRPr="00A82249">
        <w:t>, соответствующий условиям договора, в установленный договором срок. Расходы, связанные с заменой товара, несет Поставщик.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3.1.12. В случае фиксации задолженности при предъявлении исковых требований, урегулировании задолженности по договору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 Заказчик обязан: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3.2.1. Обеспечить доступ в помещение Заказчика для разгрузки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3.2.2.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3.2.3. Оплатить принятый товар в соответствии с условиями настоящего договора.</w:t>
      </w: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ind w:firstLine="567"/>
        <w:jc w:val="center"/>
        <w:outlineLvl w:val="3"/>
        <w:rPr>
          <w:rStyle w:val="-1"/>
        </w:rPr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>4. ПОРЯДОК ПоставкИ ТОВАРА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4.1. Упаковка и маркировка товара должны соответствовать условиям договора, требованиям </w:t>
      </w:r>
      <w:r w:rsidR="005C06B1" w:rsidRPr="00A82249">
        <w:rPr>
          <w:bCs/>
        </w:rPr>
        <w:t xml:space="preserve">действующего законодательства, национальных стандартов </w:t>
      </w:r>
      <w:r w:rsidR="005C06B1" w:rsidRPr="00A82249">
        <w:t xml:space="preserve">и иных правовых актов Российской Федерации, </w:t>
      </w:r>
      <w:r w:rsidRPr="00A82249">
        <w:t>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Упаковка товара должна полностью обеспечивать сохранность и неизменность функциональных характеристик при транспортировке и хранении условия перевозки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ab/>
        <w:t>4.2. Датой надлежащего исполнения обязательств Поставщиком (дата поставки товара)  является дата, указанная Заказчиком в документе о приемке.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4.3. Поставщик не позднее, чем за </w:t>
      </w:r>
      <w:r w:rsidR="0093710B" w:rsidRPr="00A82249">
        <w:t>2</w:t>
      </w:r>
      <w:r w:rsidRPr="00A82249">
        <w:t xml:space="preserve"> рабочи</w:t>
      </w:r>
      <w:r w:rsidR="0093710B" w:rsidRPr="00A82249">
        <w:t>х дня</w:t>
      </w:r>
      <w:r w:rsidRPr="00A82249">
        <w:t xml:space="preserve"> до осуществления доставки товара по месту поставки (п. 1.4. договора), уведомляет Заказчика о готовности товара к передаче.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4.4. Вместе с товаром Поставщик передает Заказчику документы, предусмотренные </w:t>
      </w:r>
      <w:r w:rsidR="00724D8D" w:rsidRPr="00A82249">
        <w:t>настоящ</w:t>
      </w:r>
      <w:r w:rsidR="001E4083">
        <w:t>им</w:t>
      </w:r>
      <w:r w:rsidR="00724D8D" w:rsidRPr="00A82249">
        <w:t xml:space="preserve"> </w:t>
      </w:r>
      <w:r w:rsidRPr="00A82249">
        <w:t>договор</w:t>
      </w:r>
      <w:r w:rsidR="001E4083">
        <w:t>ом</w:t>
      </w:r>
      <w:r w:rsidRPr="00A82249">
        <w:t>.</w:t>
      </w: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>5. Порядок приемки ТОВАРА</w:t>
      </w:r>
    </w:p>
    <w:p w:rsidR="00824C7E" w:rsidRPr="00A82249" w:rsidRDefault="00824C7E" w:rsidP="00824C7E"/>
    <w:p w:rsidR="00824C7E" w:rsidRPr="00A82249" w:rsidRDefault="00824C7E" w:rsidP="00824C7E">
      <w:pPr>
        <w:ind w:firstLine="709"/>
        <w:jc w:val="both"/>
      </w:pPr>
      <w:r w:rsidRPr="00A82249">
        <w:t xml:space="preserve">5.1. Стороны определили, что </w:t>
      </w:r>
      <w:r w:rsidRPr="00A82249">
        <w:rPr>
          <w:b/>
        </w:rPr>
        <w:t xml:space="preserve">документом о приемке товара является </w:t>
      </w:r>
      <w:hyperlink r:id="rId10" w:history="1">
        <w:r w:rsidRPr="00A82249">
          <w:rPr>
            <w:b/>
          </w:rPr>
          <w:t>Акт</w:t>
        </w:r>
      </w:hyperlink>
      <w:r w:rsidRPr="00A82249">
        <w:rPr>
          <w:b/>
        </w:rPr>
        <w:t xml:space="preserve"> приемки товаров, работ, услуг (ф. 0510452)</w:t>
      </w:r>
      <w:r w:rsidRPr="00A82249">
        <w:t xml:space="preserve"> (далее – Акт приемки).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5.2. Приемка товара осуществляется в удобное для Заказчика время и включает в себя следующие этапы: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а) проверка количества, комплектности и ассортимента поставленного товара на соответствие условиям договора;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б) проверка полноты и правильности оформления документа, подтверждающего поставку товара, в соответствии с условиями договора;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в) контроль наличия/отсутствия внешних повреждений (товарный вид), в том числе установленных требований к упаковке;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г) проверка наличия необходимых документов, предусмотренных п. 4.4. договора.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Упаковка товара не должна иметь механических повреждений, технических дефектов, сколов, вмятин, царапин и т.д. Товар с несоответствующим сроком годности,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 w:rsidR="002B402C" w:rsidRPr="00AA0F51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5.3.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</w:t>
      </w:r>
      <w:r w:rsidRPr="00AA0F51">
        <w:t xml:space="preserve">вызова представителя Поставщика, за исключением, установленного </w:t>
      </w:r>
      <w:proofErr w:type="spellStart"/>
      <w:r w:rsidRPr="00AA0F51">
        <w:t>п.п</w:t>
      </w:r>
      <w:proofErr w:type="spellEnd"/>
      <w:r w:rsidRPr="00AA0F51">
        <w:t>. 5.3.1</w:t>
      </w:r>
      <w:r w:rsidR="00AA0F51" w:rsidRPr="00AA0F51">
        <w:t>. договора, случая) в течение</w:t>
      </w:r>
      <w:r w:rsidRPr="00AA0F51">
        <w:t xml:space="preserve"> </w:t>
      </w:r>
      <w:r w:rsidR="0002354C" w:rsidRPr="00AA0F51">
        <w:t xml:space="preserve">10 </w:t>
      </w:r>
      <w:r w:rsidRPr="00AA0F51">
        <w:t xml:space="preserve">рабочих дней с момента </w:t>
      </w:r>
      <w:r w:rsidR="002B402C" w:rsidRPr="00AA0F51">
        <w:t xml:space="preserve">доставки товара в место поставки. 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A0F51">
        <w:t>5.3.1. Если при приемке будет обнаружено несоответствие количества, ассортимента товара условиям договора, качественных и иных</w:t>
      </w:r>
      <w:r w:rsidRPr="00A82249">
        <w:t xml:space="preserve"> характеристик товара Заказчик уведомляет Поставщика о необходимости явиться на приемку для фиксации и отражения недостатков товара в Акте приемки.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lastRenderedPageBreak/>
        <w:t>В случае явки представителя Поставщика (или представителя незаинтересованной организации) на приемку</w:t>
      </w:r>
      <w:r w:rsidR="002B402C" w:rsidRPr="00A82249">
        <w:t>,</w:t>
      </w:r>
      <w:r w:rsidRPr="00A82249">
        <w:t xml:space="preserve">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</w:t>
      </w:r>
      <w:proofErr w:type="gramStart"/>
      <w:r w:rsidRPr="00A82249">
        <w:t>скан-копии</w:t>
      </w:r>
      <w:proofErr w:type="gramEnd"/>
      <w:r w:rsidRPr="00A82249">
        <w:t xml:space="preserve">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proofErr w:type="spellStart"/>
      <w:r w:rsidRPr="00A82249">
        <w:t>п.п</w:t>
      </w:r>
      <w:proofErr w:type="spellEnd"/>
      <w:r w:rsidRPr="00A82249">
        <w:t xml:space="preserve">. 3.1.10. договора, Акт приемки считается подписанным без </w:t>
      </w:r>
      <w:r w:rsidRPr="00AA0F51">
        <w:t>замечаний, расхождения и недостатки, указанные в Акте приемки – согласованными.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</w:pPr>
      <w:proofErr w:type="gramStart"/>
      <w:r w:rsidRPr="00AA0F51">
        <w:t>В любом случае Поставщик обязан устранить выявленные недостатки либо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proofErr w:type="gramEnd"/>
    </w:p>
    <w:p w:rsidR="0002354C" w:rsidRPr="00AA0F51" w:rsidRDefault="0002354C" w:rsidP="00824C7E">
      <w:pPr>
        <w:tabs>
          <w:tab w:val="right" w:pos="9900"/>
        </w:tabs>
        <w:ind w:firstLine="709"/>
        <w:jc w:val="both"/>
      </w:pPr>
      <w:r w:rsidRPr="00AA0F51">
        <w:t>Выявленные недостатки должны быть конкретизированы Заказчиком с указанием наименования товара, количеств</w:t>
      </w:r>
      <w:r w:rsidR="00AA0F51" w:rsidRPr="00AA0F51">
        <w:t>а товара, характера недостатка</w:t>
      </w:r>
      <w:r w:rsidRPr="00AA0F51">
        <w:t>, при наличии технической возможности, подтверждены фот</w:t>
      </w:r>
      <w:proofErr w:type="gramStart"/>
      <w:r w:rsidRPr="00AA0F51">
        <w:t>о-</w:t>
      </w:r>
      <w:proofErr w:type="gramEnd"/>
      <w:r w:rsidRPr="00AA0F51">
        <w:t xml:space="preserve"> или иными материалами.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</w:pPr>
      <w:r w:rsidRPr="00AA0F51">
        <w:t>5.4.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5.3. договора срок подписывает Акт приемки в одностороннем порядке, а также документ, подтверждающий поставку товара.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A0F51">
        <w:t>5.5.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</w:t>
      </w:r>
      <w:r w:rsidRPr="00A82249">
        <w:t xml:space="preserve"> к Заказчику.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5.6.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11" w:history="1">
        <w:r w:rsidRPr="00A82249">
          <w:t>эксперты</w:t>
        </w:r>
      </w:hyperlink>
      <w:r w:rsidRPr="00A82249">
        <w:t>, экспертные организации. В случае выявления недостатков экспертиза оплачивается Поставщиком.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 xml:space="preserve">6. </w:t>
      </w:r>
      <w:r w:rsidR="00C378C2" w:rsidRPr="00A82249">
        <w:rPr>
          <w:rStyle w:val="-1"/>
        </w:rPr>
        <w:t>ТРЕБОВАНИЯ К</w:t>
      </w:r>
      <w:r w:rsidRPr="00A82249">
        <w:rPr>
          <w:rStyle w:val="-1"/>
        </w:rPr>
        <w:t xml:space="preserve"> КАЧЕСТВ</w:t>
      </w:r>
      <w:r w:rsidR="00C378C2" w:rsidRPr="00A82249">
        <w:rPr>
          <w:rStyle w:val="-1"/>
        </w:rPr>
        <w:t>У, ГАРАНТИИ</w:t>
      </w:r>
      <w:r w:rsidRPr="00A82249">
        <w:rPr>
          <w:rStyle w:val="-1"/>
        </w:rPr>
        <w:t xml:space="preserve"> ТОВАРА</w:t>
      </w:r>
    </w:p>
    <w:p w:rsidR="00824C7E" w:rsidRPr="00A82249" w:rsidRDefault="00824C7E" w:rsidP="00824C7E"/>
    <w:p w:rsidR="002B402C" w:rsidRPr="00A82249" w:rsidRDefault="002B402C" w:rsidP="002B402C">
      <w:pPr>
        <w:ind w:firstLine="708"/>
        <w:jc w:val="both"/>
      </w:pPr>
      <w:r w:rsidRPr="00A82249">
        <w:t xml:space="preserve">6.1. Поставляемый товар является новым, не бывшим в эксплуатации (ранее не находившимся в использовании у Поставщика и (или) у третьих лиц). </w:t>
      </w:r>
      <w:r w:rsidR="00782F13" w:rsidRPr="00A82249">
        <w:t>Товар не должен иметь потертостей и других дефектов. Товар при использовании не приносит вреда жизни и здоровью  человека.</w:t>
      </w:r>
    </w:p>
    <w:p w:rsidR="002B402C" w:rsidRPr="00AA0F51" w:rsidRDefault="002B402C" w:rsidP="002B402C">
      <w:pPr>
        <w:ind w:firstLine="540"/>
        <w:jc w:val="both"/>
      </w:pPr>
      <w:r w:rsidRPr="00A82249">
        <w:t xml:space="preserve">  </w:t>
      </w:r>
      <w:r w:rsidRPr="00AA0F51">
        <w:t>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:rsidR="00950677" w:rsidRPr="00AA0F51" w:rsidRDefault="002B402C" w:rsidP="00950677">
      <w:pPr>
        <w:ind w:firstLine="708"/>
        <w:jc w:val="both"/>
      </w:pPr>
      <w:r w:rsidRPr="00AA0F51">
        <w:t xml:space="preserve">6.2. </w:t>
      </w:r>
      <w:r w:rsidR="00782F13" w:rsidRPr="00AA0F51">
        <w:t>Поставщик гарантирует полное соответствие поставляемого товара условиям договора.</w:t>
      </w:r>
    </w:p>
    <w:p w:rsidR="00950677" w:rsidRPr="00AA0F51" w:rsidRDefault="00A670C5" w:rsidP="002B402C">
      <w:pPr>
        <w:ind w:firstLine="708"/>
        <w:jc w:val="both"/>
      </w:pPr>
      <w:r w:rsidRPr="00AA0F51">
        <w:t xml:space="preserve">6.3. </w:t>
      </w:r>
      <w:r w:rsidR="00AA0F51" w:rsidRPr="00AA0F51">
        <w:t>Документ, который должны быть предоставлены при поставке Товара: копия Декларации о соответствии Евразийского Экономического Союза</w:t>
      </w:r>
      <w:r w:rsidR="00950677" w:rsidRPr="00AA0F51">
        <w:t>.</w:t>
      </w:r>
    </w:p>
    <w:p w:rsidR="00824C7E" w:rsidRPr="00AA0F51" w:rsidRDefault="00824C7E" w:rsidP="00824C7E">
      <w:pPr>
        <w:tabs>
          <w:tab w:val="right" w:pos="9900"/>
        </w:tabs>
        <w:ind w:firstLine="709"/>
        <w:jc w:val="both"/>
        <w:rPr>
          <w:iCs/>
        </w:rPr>
      </w:pPr>
      <w:r w:rsidRPr="00AA0F51">
        <w:t>6.</w:t>
      </w:r>
      <w:r w:rsidR="00A670C5" w:rsidRPr="00AA0F51">
        <w:t>4</w:t>
      </w:r>
      <w:r w:rsidRPr="00AA0F51">
        <w:t xml:space="preserve">. </w:t>
      </w:r>
      <w:r w:rsidRPr="00AA0F51">
        <w:rPr>
          <w:iCs/>
        </w:rPr>
        <w:t>Если в течение срока</w:t>
      </w:r>
      <w:r w:rsidRPr="00AA0F51">
        <w:t xml:space="preserve"> годности </w:t>
      </w:r>
      <w:r w:rsidRPr="00AA0F51">
        <w:rPr>
          <w:iCs/>
        </w:rPr>
        <w:t xml:space="preserve">будут обнаружены скрытые недостатки поставленного товара, препятствующие его использованию по прямому назначению, Поставщик за свой счет, своими средствами и силами в безусловном порядке </w:t>
      </w:r>
      <w:r w:rsidRPr="00AA0F51">
        <w:t xml:space="preserve">в течение </w:t>
      </w:r>
      <w:r w:rsidR="0002354C" w:rsidRPr="00AA0F51">
        <w:t xml:space="preserve">10 </w:t>
      </w:r>
      <w:r w:rsidRPr="00AA0F51">
        <w:t>дней с момента получения уведомления Заказчика</w:t>
      </w:r>
      <w:r w:rsidRPr="00AA0F51">
        <w:rPr>
          <w:iCs/>
        </w:rPr>
        <w:t xml:space="preserve"> устраняет выявленные недостатки либо </w:t>
      </w:r>
      <w:proofErr w:type="gramStart"/>
      <w:r w:rsidRPr="00AA0F51">
        <w:rPr>
          <w:iCs/>
        </w:rPr>
        <w:t>заменяет товар на товар</w:t>
      </w:r>
      <w:proofErr w:type="gramEnd"/>
      <w:r w:rsidRPr="00AA0F51">
        <w:rPr>
          <w:iCs/>
        </w:rPr>
        <w:t xml:space="preserve"> надлежащего качества.</w:t>
      </w:r>
    </w:p>
    <w:p w:rsidR="0002354C" w:rsidRPr="00AA0F51" w:rsidRDefault="0002354C" w:rsidP="0002354C">
      <w:pPr>
        <w:pStyle w:val="2"/>
        <w:spacing w:after="0" w:line="240" w:lineRule="auto"/>
        <w:ind w:firstLine="709"/>
        <w:jc w:val="both"/>
      </w:pPr>
      <w:r w:rsidRPr="00AA0F51">
        <w:lastRenderedPageBreak/>
        <w:t>6.5.</w:t>
      </w:r>
      <w:r w:rsidR="00AA0F51" w:rsidRPr="00AA0F51">
        <w:t xml:space="preserve"> Остаточный срок годности на дату передачи товара </w:t>
      </w:r>
      <w:r w:rsidRPr="00AA0F51">
        <w:t xml:space="preserve">составляет </w:t>
      </w:r>
      <w:r w:rsidR="00AA0F51" w:rsidRPr="00AA0F51">
        <w:t>не менее 12</w:t>
      </w:r>
      <w:r w:rsidRPr="00AA0F51">
        <w:t xml:space="preserve"> месяц</w:t>
      </w:r>
      <w:r w:rsidR="00AA0F51" w:rsidRPr="00AA0F51">
        <w:t>ев</w:t>
      </w:r>
      <w:r w:rsidRPr="00AA0F51">
        <w:t xml:space="preserve"> </w:t>
      </w:r>
      <w:proofErr w:type="gramStart"/>
      <w:r w:rsidRPr="00AA0F51">
        <w:t>с даты подписания</w:t>
      </w:r>
      <w:proofErr w:type="gramEnd"/>
      <w:r w:rsidRPr="00AA0F51">
        <w:t xml:space="preserve"> Заказчиком Акта приемки при условии соблюдения Заказчиком правил хранения, эксплуатации, стирки, дезинфекции, сушки и глажки товара.</w:t>
      </w:r>
    </w:p>
    <w:p w:rsidR="00046A51" w:rsidRPr="00AA0F51" w:rsidRDefault="00824C7E" w:rsidP="00046A51">
      <w:pPr>
        <w:pStyle w:val="2"/>
        <w:spacing w:after="0" w:line="240" w:lineRule="auto"/>
        <w:ind w:firstLine="709"/>
        <w:jc w:val="both"/>
      </w:pPr>
      <w:r w:rsidRPr="00AA0F51">
        <w:t>6.</w:t>
      </w:r>
      <w:r w:rsidR="0002354C" w:rsidRPr="00AA0F51">
        <w:t>6</w:t>
      </w:r>
      <w:r w:rsidRPr="00AA0F51">
        <w:t xml:space="preserve">. Дефектный товар возвращается Поставщику, при этом Поставщик обязан обеспечить вывоз товара за его счет в сроки, согласованные с Заказчиком, но не более 5 дней </w:t>
      </w:r>
      <w:proofErr w:type="gramStart"/>
      <w:r w:rsidRPr="00AA0F51">
        <w:t>с даты получения</w:t>
      </w:r>
      <w:proofErr w:type="gramEnd"/>
      <w:r w:rsidRPr="00AA0F51">
        <w:t xml:space="preserve"> соответствующего требования.</w:t>
      </w:r>
    </w:p>
    <w:p w:rsidR="00782F13" w:rsidRPr="00A82249" w:rsidRDefault="00782F13" w:rsidP="00A670C5">
      <w:pPr>
        <w:ind w:firstLine="708"/>
        <w:jc w:val="both"/>
      </w:pPr>
      <w:r w:rsidRPr="00AA0F51">
        <w:t>6.</w:t>
      </w:r>
      <w:r w:rsidR="0002354C" w:rsidRPr="00AA0F51">
        <w:t>7</w:t>
      </w:r>
      <w:r w:rsidRPr="00AA0F51">
        <w:t>. Требования к таре и упаковке, требования  к отгрузке</w:t>
      </w:r>
      <w:r w:rsidRPr="00A82249">
        <w:t xml:space="preserve"> товара: </w:t>
      </w:r>
    </w:p>
    <w:p w:rsidR="00782F13" w:rsidRPr="00A82249" w:rsidRDefault="00782F13" w:rsidP="00A670C5">
      <w:pPr>
        <w:jc w:val="both"/>
      </w:pPr>
      <w:r w:rsidRPr="00A82249">
        <w:t>Упаковка, обеспечивающая сохранность потребительских свойств товара</w:t>
      </w:r>
      <w:r w:rsidR="002D5CCD" w:rsidRPr="00A82249">
        <w:t>;</w:t>
      </w:r>
    </w:p>
    <w:p w:rsidR="00782F13" w:rsidRPr="00A82249" w:rsidRDefault="00782F13" w:rsidP="00A670C5">
      <w:pPr>
        <w:jc w:val="both"/>
      </w:pPr>
      <w:r w:rsidRPr="00A82249">
        <w:t>Индивидуальная  упаковка - полиэтиленовый пакет.</w:t>
      </w:r>
    </w:p>
    <w:p w:rsidR="00782F13" w:rsidRPr="00A82249" w:rsidRDefault="00782F13" w:rsidP="00D97AB6">
      <w:pPr>
        <w:ind w:firstLine="708"/>
        <w:jc w:val="both"/>
      </w:pPr>
      <w:r w:rsidRPr="00A82249">
        <w:t>6.</w:t>
      </w:r>
      <w:r w:rsidR="0002354C">
        <w:t>8</w:t>
      </w:r>
      <w:r w:rsidRPr="00A82249">
        <w:t xml:space="preserve">. Содержание маркировки: </w:t>
      </w:r>
    </w:p>
    <w:p w:rsidR="00782F13" w:rsidRPr="00A82249" w:rsidRDefault="00782F13" w:rsidP="00D97AB6">
      <w:pPr>
        <w:jc w:val="both"/>
      </w:pPr>
      <w:r w:rsidRPr="00A82249">
        <w:t>-наименование изделия (при наличии - наименование модели, кода, артикула);</w:t>
      </w:r>
    </w:p>
    <w:p w:rsidR="00782F13" w:rsidRPr="00A82249" w:rsidRDefault="00782F13" w:rsidP="00D97AB6">
      <w:pPr>
        <w:jc w:val="both"/>
      </w:pPr>
      <w:r w:rsidRPr="00A82249">
        <w:t>-наименование изготовителя и (или) его товарный знак (при наличии);</w:t>
      </w:r>
    </w:p>
    <w:p w:rsidR="00782F13" w:rsidRPr="00A82249" w:rsidRDefault="00782F13" w:rsidP="00D97AB6">
      <w:pPr>
        <w:jc w:val="both"/>
      </w:pPr>
      <w:r w:rsidRPr="00A82249">
        <w:t>-размер;</w:t>
      </w:r>
    </w:p>
    <w:p w:rsidR="00782F13" w:rsidRPr="00A82249" w:rsidRDefault="00782F13" w:rsidP="00D97AB6">
      <w:pPr>
        <w:jc w:val="both"/>
      </w:pPr>
      <w:r w:rsidRPr="00A82249">
        <w:t>-обозначение технического регламента Таможенного союза, требованиям которого должно соответствовать изделие;</w:t>
      </w:r>
    </w:p>
    <w:p w:rsidR="00782F13" w:rsidRPr="00A82249" w:rsidRDefault="00782F13" w:rsidP="00D97AB6">
      <w:pPr>
        <w:jc w:val="both"/>
      </w:pPr>
      <w:r w:rsidRPr="00A82249">
        <w:t xml:space="preserve">Маркировка должна быть </w:t>
      </w:r>
      <w:r w:rsidR="005F7A18" w:rsidRPr="00A82249">
        <w:t xml:space="preserve">несмываемой, </w:t>
      </w:r>
      <w:r w:rsidRPr="00A82249">
        <w:t>на русском языке, четкая и разборчивая.</w:t>
      </w:r>
    </w:p>
    <w:p w:rsidR="00782F13" w:rsidRPr="00A82249" w:rsidRDefault="00782F13" w:rsidP="00782F13">
      <w:pPr>
        <w:ind w:firstLine="708"/>
        <w:jc w:val="both"/>
      </w:pPr>
    </w:p>
    <w:p w:rsidR="00824C7E" w:rsidRPr="00A82249" w:rsidRDefault="00824C7E" w:rsidP="00824C7E">
      <w:pPr>
        <w:pStyle w:val="af0"/>
        <w:keepNext/>
        <w:tabs>
          <w:tab w:val="left" w:pos="2160"/>
          <w:tab w:val="left" w:pos="2340"/>
          <w:tab w:val="left" w:pos="3240"/>
        </w:tabs>
        <w:jc w:val="center"/>
        <w:outlineLvl w:val="3"/>
        <w:rPr>
          <w:rStyle w:val="-1"/>
        </w:rPr>
      </w:pPr>
      <w:r w:rsidRPr="00A82249">
        <w:rPr>
          <w:rStyle w:val="-1"/>
        </w:rPr>
        <w:t>7. ОТВЕТСТВЕННОСТЬ СТОРОН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7.5. </w:t>
      </w:r>
      <w:r w:rsidRPr="00A82249">
        <w:tab/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7.6.</w:t>
      </w:r>
      <w:r w:rsidRPr="00A82249"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824C7E" w:rsidRPr="00A82249" w:rsidRDefault="00824C7E" w:rsidP="00824C7E">
      <w:pPr>
        <w:autoSpaceDE w:val="0"/>
        <w:autoSpaceDN w:val="0"/>
        <w:adjustRightInd w:val="0"/>
        <w:ind w:firstLine="709"/>
        <w:jc w:val="both"/>
      </w:pPr>
      <w:r w:rsidRPr="00A82249">
        <w:t>7.7.</w:t>
      </w:r>
      <w:r w:rsidRPr="00A82249">
        <w:tab/>
      </w:r>
      <w:proofErr w:type="gramStart"/>
      <w:r w:rsidRPr="00A82249"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824C7E" w:rsidRPr="00A82249" w:rsidRDefault="00824C7E" w:rsidP="00824C7E">
      <w:pPr>
        <w:autoSpaceDE w:val="0"/>
        <w:autoSpaceDN w:val="0"/>
        <w:adjustRightInd w:val="0"/>
        <w:ind w:firstLine="709"/>
        <w:jc w:val="both"/>
      </w:pPr>
      <w:r w:rsidRPr="00A82249">
        <w:t>7.8.</w:t>
      </w:r>
      <w:r w:rsidRPr="00A82249"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 Размер штрафа устанавливается договором в порядке, установленном Правительством Российской </w:t>
      </w:r>
      <w:r w:rsidRPr="00A82249">
        <w:lastRenderedPageBreak/>
        <w:t>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 w:rsidRPr="00A82249">
        <w:rPr>
          <w:b/>
        </w:rPr>
        <w:t xml:space="preserve"> </w:t>
      </w:r>
      <w:r w:rsidRPr="00A82249">
        <w:t>Поставщик</w:t>
      </w:r>
      <w:r w:rsidRPr="00A82249">
        <w:rPr>
          <w:b/>
        </w:rPr>
        <w:t xml:space="preserve"> </w:t>
      </w:r>
      <w:r w:rsidRPr="00A82249">
        <w:t>выплачивает Заказчику штраф в размере 10% цены договора</w:t>
      </w:r>
      <w:proofErr w:type="gramStart"/>
      <w:r w:rsidR="00D56ED7">
        <w:rPr>
          <w:i/>
        </w:rPr>
        <w:t>.</w:t>
      </w:r>
      <w:r w:rsidRPr="00A82249">
        <w:t>.</w:t>
      </w:r>
      <w:proofErr w:type="gramEnd"/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7.10.</w:t>
      </w:r>
      <w:r w:rsidRPr="00A82249"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 w:rsidRPr="00A82249">
        <w:rPr>
          <w:b/>
        </w:rPr>
        <w:t xml:space="preserve"> </w:t>
      </w:r>
      <w:r w:rsidRPr="00A82249">
        <w:t>Поставщик</w:t>
      </w:r>
      <w:r w:rsidRPr="00A82249">
        <w:rPr>
          <w:b/>
        </w:rPr>
        <w:t xml:space="preserve"> </w:t>
      </w:r>
      <w:r w:rsidRPr="00A82249">
        <w:t>выплачивает Заказчику штраф: 1000 рублей.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7.11.</w:t>
      </w:r>
      <w:r w:rsidRPr="00A82249"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4C7E" w:rsidRPr="00A82249" w:rsidRDefault="00824C7E" w:rsidP="00824C7E">
      <w:pPr>
        <w:widowControl w:val="0"/>
        <w:autoSpaceDE w:val="0"/>
        <w:autoSpaceDN w:val="0"/>
        <w:adjustRightInd w:val="0"/>
        <w:ind w:firstLine="709"/>
        <w:jc w:val="both"/>
      </w:pPr>
      <w:r w:rsidRPr="00A82249">
        <w:t>7.12.</w:t>
      </w:r>
      <w:r w:rsidRPr="00A82249"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24C7E" w:rsidRPr="00A82249" w:rsidRDefault="00824C7E" w:rsidP="00824C7E">
      <w:pPr>
        <w:ind w:firstLine="709"/>
        <w:jc w:val="both"/>
      </w:pPr>
      <w:r w:rsidRPr="00A82249">
        <w:t>7.13.</w:t>
      </w:r>
      <w:r w:rsidRPr="00A82249">
        <w:tab/>
      </w:r>
      <w:proofErr w:type="gramStart"/>
      <w:r w:rsidRPr="00A82249">
        <w:t>Договор</w:t>
      </w:r>
      <w:proofErr w:type="gramEnd"/>
      <w:r w:rsidRPr="00A82249">
        <w:rPr>
          <w:bCs/>
          <w:iCs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A82249">
        <w:t>.</w:t>
      </w:r>
    </w:p>
    <w:p w:rsidR="00824C7E" w:rsidRPr="00A82249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</w:rPr>
      </w:pPr>
    </w:p>
    <w:p w:rsidR="00824C7E" w:rsidRPr="00A82249" w:rsidRDefault="00824C7E" w:rsidP="00824C7E">
      <w:pPr>
        <w:pStyle w:val="-"/>
        <w:tabs>
          <w:tab w:val="num" w:pos="1134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8. Срок действия договора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8.1. Настоящий договор вступает в силу с момента его подписания Сторонами и действует </w:t>
      </w:r>
      <w:r w:rsidR="00A15DA7" w:rsidRPr="00A82249">
        <w:t>п</w:t>
      </w:r>
      <w:r w:rsidRPr="00A82249">
        <w:t xml:space="preserve">о </w:t>
      </w:r>
      <w:r w:rsidR="00D97B8B">
        <w:t>01.09</w:t>
      </w:r>
      <w:r w:rsidRPr="00A82249">
        <w:t>.2026, а в части оплаты – до полного исполнения Сторонами взятых на себя обязательств.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8.2. Окончание срока действия договора или его расторжение не освобождает Стороны от ответственности за его нарушение.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8.3. Обязательства Поставщика (за исключением </w:t>
      </w:r>
      <w:proofErr w:type="gramStart"/>
      <w:r w:rsidRPr="00A82249">
        <w:t>гарантийных</w:t>
      </w:r>
      <w:proofErr w:type="gramEnd"/>
      <w:r w:rsidRPr="00A82249">
        <w:t>) считаются исполненными в полном объеме с момента подписания Заказчиком документа о приемке.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</w:p>
    <w:p w:rsidR="00824C7E" w:rsidRPr="00A82249" w:rsidRDefault="00824C7E" w:rsidP="00824C7E">
      <w:pPr>
        <w:pStyle w:val="-"/>
        <w:tabs>
          <w:tab w:val="num" w:pos="432"/>
          <w:tab w:val="num" w:pos="1134"/>
        </w:tabs>
        <w:suppressAutoHyphens w:val="0"/>
        <w:spacing w:before="0" w:after="0"/>
        <w:rPr>
          <w:b w:val="0"/>
        </w:rPr>
      </w:pPr>
      <w:r w:rsidRPr="00A82249">
        <w:rPr>
          <w:b w:val="0"/>
        </w:rPr>
        <w:t>9. переписка Сторон</w:t>
      </w:r>
    </w:p>
    <w:p w:rsidR="00824C7E" w:rsidRPr="00A82249" w:rsidRDefault="00824C7E" w:rsidP="00824C7E"/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9.2. В </w:t>
      </w:r>
      <w:proofErr w:type="gramStart"/>
      <w:r w:rsidRPr="00A82249">
        <w:t>случае</w:t>
      </w:r>
      <w:proofErr w:type="gramEnd"/>
      <w:r w:rsidRPr="00A82249"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A82249">
        <w:t>с даты</w:t>
      </w:r>
      <w:proofErr w:type="gramEnd"/>
      <w:r w:rsidRPr="00A82249">
        <w:t xml:space="preserve"> ее получения.</w:t>
      </w:r>
    </w:p>
    <w:p w:rsidR="00824C7E" w:rsidRPr="00A82249" w:rsidRDefault="00824C7E" w:rsidP="00824C7E">
      <w:pPr>
        <w:ind w:firstLine="709"/>
        <w:jc w:val="both"/>
      </w:pPr>
      <w:r w:rsidRPr="00A82249">
        <w:t>9.3. При изменен</w:t>
      </w:r>
      <w:proofErr w:type="gramStart"/>
      <w:r w:rsidRPr="00A82249">
        <w:t>ии у о</w:t>
      </w:r>
      <w:proofErr w:type="gramEnd"/>
      <w:r w:rsidRPr="00A82249">
        <w:t>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 w:rsidR="00824C7E" w:rsidRPr="00A82249" w:rsidRDefault="00824C7E" w:rsidP="00824C7E">
      <w:pPr>
        <w:ind w:firstLine="709"/>
        <w:jc w:val="both"/>
      </w:pPr>
    </w:p>
    <w:p w:rsidR="00824C7E" w:rsidRPr="00A82249" w:rsidRDefault="00824C7E" w:rsidP="00824C7E">
      <w:pPr>
        <w:jc w:val="center"/>
      </w:pPr>
      <w:r w:rsidRPr="00A82249">
        <w:t>10. ПРОЧИЕ ПОЛОЖЕНИЯ</w:t>
      </w:r>
    </w:p>
    <w:p w:rsidR="00824C7E" w:rsidRPr="00A82249" w:rsidRDefault="00824C7E" w:rsidP="00824C7E">
      <w:pPr>
        <w:jc w:val="center"/>
      </w:pPr>
    </w:p>
    <w:p w:rsidR="00824C7E" w:rsidRPr="00A82249" w:rsidRDefault="00824C7E" w:rsidP="00824C7E">
      <w:pPr>
        <w:tabs>
          <w:tab w:val="right" w:pos="9900"/>
        </w:tabs>
        <w:ind w:firstLine="709"/>
        <w:jc w:val="both"/>
        <w:rPr>
          <w:color w:val="000000"/>
        </w:rPr>
      </w:pPr>
      <w:r w:rsidRPr="00A82249"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2" w:history="1">
        <w:r w:rsidRPr="00A82249">
          <w:t>05.04.2013 № 44-ФЗ</w:t>
        </w:r>
      </w:hyperlink>
      <w:r w:rsidRPr="00A82249">
        <w:t xml:space="preserve"> </w:t>
      </w:r>
      <w:r w:rsidRPr="00A82249">
        <w:rPr>
          <w:color w:val="000000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rPr>
          <w:color w:val="000000"/>
        </w:rPr>
        <w:t xml:space="preserve">10.2. </w:t>
      </w:r>
      <w:r w:rsidRPr="00A82249">
        <w:t>К отношениям Сторон по настоящему договору и в связи с ним применяется действующее законодательство Российской Федерации.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</w:t>
      </w:r>
      <w:r w:rsidRPr="00A82249">
        <w:lastRenderedPageBreak/>
        <w:t>на рассмотрение Арбитражного суда Кировской области, с соблюдением обязательного претензионного порядка.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</w:t>
      </w:r>
      <w:proofErr w:type="gramStart"/>
      <w:r w:rsidRPr="00A82249">
        <w:t>но</w:t>
      </w:r>
      <w:proofErr w:type="gramEnd"/>
      <w:r w:rsidRPr="00A82249"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A82249">
        <w:t>предвидеть и предотвратить</w:t>
      </w:r>
      <w:proofErr w:type="gramEnd"/>
      <w:r w:rsidRPr="00A82249">
        <w:t xml:space="preserve">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 xml:space="preserve">10.5. </w:t>
      </w:r>
      <w:proofErr w:type="gramStart"/>
      <w:r w:rsidRPr="00A82249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 w:rsidR="00824C7E" w:rsidRPr="00A82249" w:rsidRDefault="00667E3D" w:rsidP="00824C7E">
      <w:pPr>
        <w:tabs>
          <w:tab w:val="right" w:pos="9900"/>
        </w:tabs>
        <w:ind w:firstLine="709"/>
        <w:jc w:val="both"/>
      </w:pPr>
      <w:r>
        <w:t xml:space="preserve">10.7. </w:t>
      </w:r>
      <w:r w:rsidR="00824C7E" w:rsidRPr="00A82249">
        <w:t>К настоящему договору прилагаются:</w:t>
      </w:r>
    </w:p>
    <w:p w:rsidR="00824C7E" w:rsidRPr="00A82249" w:rsidRDefault="00824C7E" w:rsidP="00824C7E">
      <w:pPr>
        <w:tabs>
          <w:tab w:val="right" w:pos="9900"/>
        </w:tabs>
        <w:ind w:firstLine="709"/>
        <w:jc w:val="both"/>
      </w:pPr>
      <w:r w:rsidRPr="00A82249">
        <w:t>Приложение № 1 – Спецификация.</w:t>
      </w:r>
    </w:p>
    <w:p w:rsidR="00243DF8" w:rsidRPr="00A82249" w:rsidRDefault="00867966">
      <w:pPr>
        <w:spacing w:before="120" w:after="120"/>
        <w:jc w:val="center"/>
      </w:pPr>
      <w:r w:rsidRPr="00A82249">
        <w:t>1</w:t>
      </w:r>
      <w:r w:rsidR="00B2738B" w:rsidRPr="00A82249">
        <w:t>1</w:t>
      </w:r>
      <w:r w:rsidRPr="00A82249">
        <w:t>. Реквизиты и подписи Сторон</w:t>
      </w:r>
    </w:p>
    <w:p w:rsidR="00243DF8" w:rsidRPr="00A82249" w:rsidRDefault="00243DF8">
      <w:pPr>
        <w:spacing w:before="120" w:after="120"/>
        <w:jc w:val="center"/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004"/>
        <w:gridCol w:w="633"/>
        <w:gridCol w:w="4371"/>
        <w:gridCol w:w="165"/>
      </w:tblGrid>
      <w:tr w:rsidR="00E80F8A" w:rsidRPr="00A82249">
        <w:tc>
          <w:tcPr>
            <w:tcW w:w="5637" w:type="dxa"/>
            <w:gridSpan w:val="2"/>
          </w:tcPr>
          <w:p w:rsidR="00243DF8" w:rsidRPr="00A82249" w:rsidRDefault="00867966">
            <w:pPr>
              <w:rPr>
                <w:b/>
              </w:rPr>
            </w:pPr>
            <w:r w:rsidRPr="00A82249">
              <w:rPr>
                <w:b/>
              </w:rPr>
              <w:t>Заказчик:</w:t>
            </w:r>
          </w:p>
          <w:p w:rsidR="008D3FF2" w:rsidRPr="00A82249" w:rsidRDefault="008D3FF2" w:rsidP="008D3FF2">
            <w:r w:rsidRPr="00A82249">
              <w:t>Федеральное государственное бюджетное учреждение «Российский медицинский научно-производственный центр «</w:t>
            </w:r>
            <w:proofErr w:type="spellStart"/>
            <w:r w:rsidRPr="00A82249">
              <w:t>Росплазма</w:t>
            </w:r>
            <w:proofErr w:type="spellEnd"/>
            <w:r w:rsidRPr="00A82249">
              <w:t>» Федерального медико-биологического агентства»</w:t>
            </w:r>
          </w:p>
          <w:p w:rsidR="008D3FF2" w:rsidRPr="00A82249" w:rsidRDefault="008D3FF2" w:rsidP="008D3FF2">
            <w:r w:rsidRPr="00A82249">
              <w:t>Адрес: 610002,  г. Киров, ул. Ленина, 104</w:t>
            </w:r>
          </w:p>
          <w:p w:rsidR="008D3FF2" w:rsidRPr="00A82249" w:rsidRDefault="008D3FF2" w:rsidP="008D3FF2">
            <w:r w:rsidRPr="00A82249">
              <w:t xml:space="preserve">КПП 434501001 </w:t>
            </w:r>
          </w:p>
          <w:p w:rsidR="008D3FF2" w:rsidRPr="00A82249" w:rsidRDefault="008D3FF2" w:rsidP="008D3FF2">
            <w:r w:rsidRPr="00A82249">
              <w:t>ИНН 4345058231</w:t>
            </w:r>
          </w:p>
          <w:p w:rsidR="008D3FF2" w:rsidRPr="00A82249" w:rsidRDefault="008D3FF2" w:rsidP="008D3FF2">
            <w:r w:rsidRPr="00A82249">
              <w:t xml:space="preserve">УФК по Кировской области </w:t>
            </w:r>
          </w:p>
          <w:p w:rsidR="008D3FF2" w:rsidRPr="00A82249" w:rsidRDefault="008D3FF2" w:rsidP="008D3FF2">
            <w:proofErr w:type="gramStart"/>
            <w:r w:rsidRPr="00A82249">
              <w:t>(ФГБУ РМНПЦ «</w:t>
            </w:r>
            <w:proofErr w:type="spellStart"/>
            <w:r w:rsidRPr="00A82249">
              <w:t>Росплазма</w:t>
            </w:r>
            <w:proofErr w:type="spellEnd"/>
            <w:r w:rsidRPr="00A82249">
              <w:t>» ФМБА России,</w:t>
            </w:r>
            <w:proofErr w:type="gramEnd"/>
          </w:p>
          <w:p w:rsidR="008D3FF2" w:rsidRPr="00A82249" w:rsidRDefault="009623CB" w:rsidP="008D3FF2">
            <w:proofErr w:type="gramStart"/>
            <w:r w:rsidRPr="00A82249">
              <w:t>л</w:t>
            </w:r>
            <w:proofErr w:type="gramEnd"/>
            <w:r w:rsidRPr="00A82249">
              <w:t>/с 2</w:t>
            </w:r>
            <w:r w:rsidR="006B5A8D" w:rsidRPr="00A82249">
              <w:t>0</w:t>
            </w:r>
            <w:r w:rsidRPr="00A82249">
              <w:t>406Х93710</w:t>
            </w:r>
            <w:r w:rsidR="008D3FF2" w:rsidRPr="00A82249">
              <w:t>)</w:t>
            </w:r>
          </w:p>
          <w:p w:rsidR="008D3FF2" w:rsidRPr="00A82249" w:rsidRDefault="008D3FF2" w:rsidP="008D3FF2">
            <w:r w:rsidRPr="00A82249">
              <w:t>К/с 40102810345370000033</w:t>
            </w:r>
          </w:p>
          <w:p w:rsidR="008D3FF2" w:rsidRPr="00A82249" w:rsidRDefault="008D3FF2" w:rsidP="008D3FF2">
            <w:r w:rsidRPr="00A82249">
              <w:t>Номер казначейского счета:</w:t>
            </w:r>
          </w:p>
          <w:p w:rsidR="008D3FF2" w:rsidRPr="00A82249" w:rsidRDefault="008D3FF2" w:rsidP="008D3FF2">
            <w:r w:rsidRPr="00A82249">
              <w:t>03214643000000014000</w:t>
            </w:r>
          </w:p>
          <w:p w:rsidR="008D3FF2" w:rsidRPr="00A82249" w:rsidRDefault="008D3FF2" w:rsidP="008D3FF2">
            <w:r w:rsidRPr="00A82249">
              <w:t>ОКЦ № 4 ВВГУ Банка России//</w:t>
            </w:r>
          </w:p>
          <w:p w:rsidR="008D3FF2" w:rsidRPr="00A82249" w:rsidRDefault="008D3FF2" w:rsidP="008D3FF2">
            <w:r w:rsidRPr="00A82249">
              <w:t>УФК по Кировской области г. Киров</w:t>
            </w:r>
          </w:p>
          <w:p w:rsidR="008D3FF2" w:rsidRPr="00A82249" w:rsidRDefault="008D3FF2" w:rsidP="008D3FF2">
            <w:r w:rsidRPr="00A82249">
              <w:t xml:space="preserve">БИК 013304182 </w:t>
            </w:r>
          </w:p>
          <w:p w:rsidR="008D3FF2" w:rsidRPr="00A82249" w:rsidRDefault="008D3FF2" w:rsidP="008D3FF2">
            <w:r w:rsidRPr="00A82249">
              <w:t>тел. (8332) 368000, факс (8332)368001</w:t>
            </w:r>
          </w:p>
          <w:p w:rsidR="008118D0" w:rsidRPr="00A82249" w:rsidRDefault="008D3FF2" w:rsidP="008D3FF2">
            <w:pPr>
              <w:rPr>
                <w:b/>
              </w:rPr>
            </w:pPr>
            <w:r w:rsidRPr="00A82249">
              <w:t>e-</w:t>
            </w:r>
            <w:proofErr w:type="spellStart"/>
            <w:r w:rsidRPr="00A82249">
              <w:t>mail</w:t>
            </w:r>
            <w:proofErr w:type="spellEnd"/>
            <w:r w:rsidRPr="00A82249">
              <w:t xml:space="preserve">: </w:t>
            </w:r>
            <w:hyperlink r:id="rId13" w:history="1">
              <w:r w:rsidRPr="00A82249">
                <w:rPr>
                  <w:rStyle w:val="ac"/>
                </w:rPr>
                <w:t>center@rosplasma.ru</w:t>
              </w:r>
            </w:hyperlink>
          </w:p>
          <w:p w:rsidR="0084033F" w:rsidRPr="00A82249" w:rsidRDefault="0084033F" w:rsidP="0084033F"/>
          <w:p w:rsidR="00243DF8" w:rsidRPr="00A82249" w:rsidRDefault="00243DF8">
            <w:pPr>
              <w:rPr>
                <w:i/>
              </w:rPr>
            </w:pPr>
          </w:p>
        </w:tc>
        <w:tc>
          <w:tcPr>
            <w:tcW w:w="4536" w:type="dxa"/>
            <w:gridSpan w:val="2"/>
          </w:tcPr>
          <w:p w:rsidR="00243DF8" w:rsidRPr="00A82249" w:rsidRDefault="00867966">
            <w:pPr>
              <w:ind w:left="33"/>
              <w:rPr>
                <w:b/>
              </w:rPr>
            </w:pPr>
            <w:r w:rsidRPr="00A82249">
              <w:rPr>
                <w:b/>
              </w:rPr>
              <w:t>Поставщик:</w:t>
            </w:r>
          </w:p>
          <w:p w:rsidR="00243DF8" w:rsidRPr="00A82249" w:rsidRDefault="00243DF8"/>
        </w:tc>
      </w:tr>
      <w:tr w:rsidR="00243DF8" w:rsidRPr="00A82249">
        <w:tblPrEx>
          <w:tblLook w:val="04A0" w:firstRow="1" w:lastRow="0" w:firstColumn="1" w:lastColumn="0" w:noHBand="0" w:noVBand="1"/>
        </w:tblPrEx>
        <w:trPr>
          <w:gridAfter w:val="1"/>
          <w:wAfter w:w="165" w:type="dxa"/>
        </w:trPr>
        <w:tc>
          <w:tcPr>
            <w:tcW w:w="5004" w:type="dxa"/>
          </w:tcPr>
          <w:p w:rsidR="00243DF8" w:rsidRDefault="00667E3D">
            <w:r>
              <w:t>Генеральный директор</w:t>
            </w:r>
          </w:p>
          <w:p w:rsidR="00667E3D" w:rsidRPr="00A82249" w:rsidRDefault="00667E3D"/>
          <w:p w:rsidR="00243DF8" w:rsidRPr="00A82249" w:rsidRDefault="00867966">
            <w:r w:rsidRPr="00A82249">
              <w:t>_____________________</w:t>
            </w:r>
            <w:r w:rsidR="006B5A8D" w:rsidRPr="00A82249">
              <w:t xml:space="preserve"> А.Ю. </w:t>
            </w:r>
            <w:proofErr w:type="spellStart"/>
            <w:r w:rsidR="006B5A8D" w:rsidRPr="00A82249">
              <w:t>Беловолов</w:t>
            </w:r>
            <w:proofErr w:type="spellEnd"/>
          </w:p>
          <w:p w:rsidR="00243DF8" w:rsidRPr="00A82249" w:rsidRDefault="00867966">
            <w:pPr>
              <w:ind w:left="720" w:hanging="720"/>
            </w:pPr>
            <w:r w:rsidRPr="00A82249">
              <w:t>М.П.</w:t>
            </w:r>
          </w:p>
        </w:tc>
        <w:tc>
          <w:tcPr>
            <w:tcW w:w="5004" w:type="dxa"/>
            <w:gridSpan w:val="2"/>
          </w:tcPr>
          <w:p w:rsidR="00243DF8" w:rsidRDefault="00243DF8"/>
          <w:p w:rsidR="00667E3D" w:rsidRPr="00A82249" w:rsidRDefault="00667E3D"/>
          <w:p w:rsidR="00243DF8" w:rsidRPr="00A82249" w:rsidRDefault="00867966">
            <w:pPr>
              <w:ind w:left="720" w:hanging="54"/>
            </w:pPr>
            <w:r w:rsidRPr="00A82249">
              <w:t>___________________</w:t>
            </w:r>
          </w:p>
          <w:p w:rsidR="00243DF8" w:rsidRPr="00A82249" w:rsidRDefault="00667E3D">
            <w:pPr>
              <w:ind w:left="720" w:hanging="720"/>
            </w:pPr>
            <w:r>
              <w:t xml:space="preserve">                     </w:t>
            </w:r>
            <w:r w:rsidR="00867966" w:rsidRPr="00A82249">
              <w:t>М.П.</w:t>
            </w:r>
          </w:p>
        </w:tc>
      </w:tr>
    </w:tbl>
    <w:p w:rsidR="00243DF8" w:rsidRPr="00A82249" w:rsidRDefault="00243DF8"/>
    <w:p w:rsidR="00243DF8" w:rsidRPr="00A82249" w:rsidRDefault="008118D0" w:rsidP="008118D0">
      <w:pPr>
        <w:spacing w:after="200" w:line="276" w:lineRule="auto"/>
      </w:pPr>
      <w:r w:rsidRPr="00A82249">
        <w:br w:type="page"/>
      </w:r>
    </w:p>
    <w:tbl>
      <w:tblPr>
        <w:tblpPr w:leftFromText="180" w:rightFromText="180" w:vertAnchor="text" w:horzAnchor="page" w:tblpX="6932" w:tblpY="91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E80F8A" w:rsidRPr="00A82249">
        <w:tc>
          <w:tcPr>
            <w:tcW w:w="4503" w:type="dxa"/>
            <w:vAlign w:val="center"/>
          </w:tcPr>
          <w:p w:rsidR="00C35A21" w:rsidRPr="00A04569" w:rsidRDefault="00867966" w:rsidP="00F03CC9">
            <w:pPr>
              <w:ind w:left="142"/>
              <w:jc w:val="right"/>
              <w:rPr>
                <w:sz w:val="20"/>
                <w:szCs w:val="20"/>
              </w:rPr>
            </w:pPr>
            <w:r w:rsidRPr="00A04569">
              <w:rPr>
                <w:sz w:val="20"/>
                <w:szCs w:val="20"/>
              </w:rPr>
              <w:lastRenderedPageBreak/>
              <w:br w:type="page"/>
              <w:t xml:space="preserve">Приложение № 1 к </w:t>
            </w:r>
            <w:r w:rsidR="006B5A8D" w:rsidRPr="00A04569">
              <w:rPr>
                <w:sz w:val="20"/>
                <w:szCs w:val="20"/>
              </w:rPr>
              <w:t>договору</w:t>
            </w:r>
            <w:r w:rsidRPr="00A04569">
              <w:rPr>
                <w:sz w:val="20"/>
                <w:szCs w:val="20"/>
              </w:rPr>
              <w:br/>
              <w:t>от «___» _________ 20</w:t>
            </w:r>
            <w:r w:rsidR="006B5A8D" w:rsidRPr="00A04569">
              <w:rPr>
                <w:sz w:val="20"/>
                <w:szCs w:val="20"/>
              </w:rPr>
              <w:t>26</w:t>
            </w:r>
            <w:r w:rsidRPr="00A04569">
              <w:rPr>
                <w:sz w:val="20"/>
                <w:szCs w:val="20"/>
              </w:rPr>
              <w:t xml:space="preserve"> г. </w:t>
            </w:r>
          </w:p>
          <w:p w:rsidR="00243DF8" w:rsidRPr="00A04569" w:rsidRDefault="00867966" w:rsidP="00F03CC9">
            <w:pPr>
              <w:ind w:left="142"/>
              <w:jc w:val="right"/>
              <w:rPr>
                <w:sz w:val="20"/>
                <w:szCs w:val="20"/>
              </w:rPr>
            </w:pPr>
            <w:r w:rsidRPr="00A04569">
              <w:rPr>
                <w:sz w:val="20"/>
                <w:szCs w:val="20"/>
              </w:rPr>
              <w:t>№ ___________</w:t>
            </w:r>
          </w:p>
        </w:tc>
      </w:tr>
    </w:tbl>
    <w:p w:rsidR="00243DF8" w:rsidRPr="00A82249" w:rsidRDefault="00243DF8">
      <w:pPr>
        <w:jc w:val="center"/>
        <w:rPr>
          <w:b/>
        </w:rPr>
      </w:pPr>
    </w:p>
    <w:p w:rsidR="00243DF8" w:rsidRPr="00A82249" w:rsidRDefault="00243DF8">
      <w:pPr>
        <w:jc w:val="center"/>
        <w:rPr>
          <w:b/>
        </w:rPr>
      </w:pPr>
    </w:p>
    <w:p w:rsidR="00243DF8" w:rsidRPr="00A82249" w:rsidRDefault="00243DF8">
      <w:pPr>
        <w:jc w:val="center"/>
        <w:rPr>
          <w:b/>
        </w:rPr>
      </w:pPr>
    </w:p>
    <w:p w:rsidR="00243DF8" w:rsidRPr="00F46F41" w:rsidRDefault="00867966">
      <w:pPr>
        <w:jc w:val="center"/>
      </w:pPr>
      <w:r w:rsidRPr="00F46F41">
        <w:t>СПЕЦИФИКАЦИЯ</w:t>
      </w:r>
    </w:p>
    <w:p w:rsidR="000E5C1E" w:rsidRPr="00F46F41" w:rsidRDefault="000E5C1E">
      <w:pPr>
        <w:jc w:val="center"/>
      </w:pPr>
    </w:p>
    <w:p w:rsidR="009F081D" w:rsidRPr="00F46F41" w:rsidRDefault="00060D50" w:rsidP="00180120">
      <w:pPr>
        <w:pStyle w:val="af8"/>
        <w:ind w:left="0" w:firstLine="708"/>
        <w:jc w:val="center"/>
        <w:rPr>
          <w:b/>
          <w:sz w:val="24"/>
          <w:lang w:eastAsia="en-US"/>
        </w:rPr>
      </w:pPr>
      <w:r w:rsidRPr="00F46F41">
        <w:rPr>
          <w:b/>
          <w:sz w:val="24"/>
          <w:lang w:eastAsia="en-US"/>
        </w:rPr>
        <w:t>Поставка одежды специальной для защиты от общих производственных загрязнений и механических воздействий</w:t>
      </w:r>
      <w:r w:rsidR="00180120" w:rsidRPr="00F46F41">
        <w:rPr>
          <w:b/>
          <w:sz w:val="24"/>
          <w:lang w:eastAsia="en-US"/>
        </w:rPr>
        <w:t>.</w:t>
      </w:r>
    </w:p>
    <w:p w:rsidR="00B550A3" w:rsidRPr="00F46F41" w:rsidRDefault="00B550A3" w:rsidP="00180120">
      <w:pPr>
        <w:pStyle w:val="af8"/>
        <w:ind w:left="0" w:firstLine="708"/>
        <w:jc w:val="center"/>
        <w:rPr>
          <w:b/>
          <w:sz w:val="24"/>
          <w:lang w:eastAsia="en-US"/>
        </w:rPr>
      </w:pPr>
    </w:p>
    <w:p w:rsidR="00180120" w:rsidRPr="00F46F41" w:rsidRDefault="00B550A3" w:rsidP="00AD62E4">
      <w:pPr>
        <w:pStyle w:val="af8"/>
        <w:ind w:left="0" w:firstLine="708"/>
        <w:jc w:val="both"/>
        <w:rPr>
          <w:b/>
          <w:sz w:val="24"/>
        </w:rPr>
      </w:pPr>
      <w:r w:rsidRPr="00F46F41">
        <w:rPr>
          <w:b/>
          <w:sz w:val="24"/>
        </w:rPr>
        <w:t>1. Стоимость товара.</w:t>
      </w:r>
    </w:p>
    <w:tbl>
      <w:tblPr>
        <w:tblW w:w="10140" w:type="dxa"/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584"/>
        <w:gridCol w:w="709"/>
        <w:gridCol w:w="992"/>
        <w:gridCol w:w="1134"/>
        <w:gridCol w:w="993"/>
        <w:gridCol w:w="1559"/>
        <w:gridCol w:w="1701"/>
      </w:tblGrid>
      <w:tr w:rsidR="0093512C" w:rsidRPr="00F46F41" w:rsidTr="00A04569">
        <w:trPr>
          <w:trHeight w:val="403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F46F41" w:rsidRDefault="0093512C" w:rsidP="005B4BCF">
            <w:pPr>
              <w:spacing w:line="228" w:lineRule="auto"/>
              <w:jc w:val="center"/>
              <w:rPr>
                <w:b/>
              </w:rPr>
            </w:pPr>
            <w:r w:rsidRPr="00F46F41">
              <w:rPr>
                <w:b/>
              </w:rPr>
              <w:t>№</w:t>
            </w:r>
            <w:r w:rsidRPr="00F46F41">
              <w:rPr>
                <w:b/>
              </w:rPr>
              <w:br/>
            </w:r>
            <w:proofErr w:type="gramStart"/>
            <w:r w:rsidRPr="00F46F41">
              <w:rPr>
                <w:b/>
              </w:rPr>
              <w:t>п</w:t>
            </w:r>
            <w:proofErr w:type="gramEnd"/>
            <w:r w:rsidRPr="00F46F41">
              <w:rPr>
                <w:b/>
              </w:rPr>
              <w:t>/п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12C" w:rsidRPr="00F46F41" w:rsidRDefault="0093512C" w:rsidP="005B4BCF">
            <w:pPr>
              <w:pStyle w:val="ConsPlusNormal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46F41">
              <w:rPr>
                <w:b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512C" w:rsidRPr="00F46F41" w:rsidRDefault="0093512C" w:rsidP="005B4BCF">
            <w:pPr>
              <w:pStyle w:val="ConsPlusNormal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46F41">
              <w:rPr>
                <w:b/>
                <w:sz w:val="24"/>
                <w:szCs w:val="24"/>
              </w:rPr>
              <w:t>Ед.</w:t>
            </w:r>
          </w:p>
          <w:p w:rsidR="0093512C" w:rsidRPr="00F46F41" w:rsidRDefault="0093512C" w:rsidP="005B4BCF">
            <w:pPr>
              <w:pStyle w:val="ConsPlusNormal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F46F41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512C" w:rsidRPr="00F46F41" w:rsidRDefault="0093512C" w:rsidP="005B4BCF">
            <w:pPr>
              <w:pStyle w:val="ConsPlusNormal"/>
              <w:spacing w:line="228" w:lineRule="auto"/>
              <w:ind w:right="-217"/>
              <w:jc w:val="center"/>
              <w:rPr>
                <w:b/>
                <w:sz w:val="24"/>
                <w:szCs w:val="24"/>
              </w:rPr>
            </w:pPr>
            <w:proofErr w:type="gramStart"/>
            <w:r w:rsidRPr="00F46F41">
              <w:rPr>
                <w:b/>
                <w:sz w:val="24"/>
                <w:szCs w:val="24"/>
              </w:rPr>
              <w:t>Коли-</w:t>
            </w:r>
            <w:proofErr w:type="spellStart"/>
            <w:r w:rsidRPr="00F46F41">
              <w:rPr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F46F41" w:rsidRDefault="0093512C" w:rsidP="005B4BCF">
            <w:pPr>
              <w:spacing w:line="228" w:lineRule="auto"/>
              <w:jc w:val="center"/>
              <w:rPr>
                <w:b/>
              </w:rPr>
            </w:pPr>
            <w:r w:rsidRPr="00F46F41">
              <w:rPr>
                <w:b/>
              </w:rPr>
              <w:t>Цена за ед</w:t>
            </w:r>
            <w:r w:rsidR="00B550A3" w:rsidRPr="00F46F41">
              <w:rPr>
                <w:b/>
              </w:rPr>
              <w:t>.</w:t>
            </w:r>
            <w:r w:rsidR="00C40153" w:rsidRPr="00F46F41">
              <w:rPr>
                <w:b/>
              </w:rPr>
              <w:t xml:space="preserve"> </w:t>
            </w:r>
            <w:r w:rsidR="00B550A3" w:rsidRPr="00F46F41">
              <w:rPr>
                <w:b/>
              </w:rPr>
              <w:t>изм.</w:t>
            </w:r>
            <w:r w:rsidRPr="00F46F41">
              <w:rPr>
                <w:b/>
              </w:rPr>
              <w:t>,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F46F41" w:rsidRDefault="0093512C" w:rsidP="005B4BCF">
            <w:pPr>
              <w:spacing w:line="228" w:lineRule="auto"/>
              <w:jc w:val="center"/>
              <w:rPr>
                <w:b/>
              </w:rPr>
            </w:pPr>
            <w:r w:rsidRPr="00F46F41">
              <w:rPr>
                <w:b/>
              </w:rPr>
              <w:t>Ставка НДС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F46F41" w:rsidRDefault="0093512C" w:rsidP="005B4BCF">
            <w:pPr>
              <w:spacing w:line="228" w:lineRule="auto"/>
              <w:jc w:val="center"/>
              <w:rPr>
                <w:b/>
              </w:rPr>
            </w:pPr>
            <w:r w:rsidRPr="00F46F41">
              <w:rPr>
                <w:b/>
              </w:rPr>
              <w:t>Страна происхождения товара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512C" w:rsidRPr="00F46F41" w:rsidRDefault="0093512C" w:rsidP="005B4BCF">
            <w:pPr>
              <w:spacing w:line="228" w:lineRule="auto"/>
              <w:jc w:val="center"/>
              <w:rPr>
                <w:b/>
              </w:rPr>
            </w:pPr>
            <w:r w:rsidRPr="00F46F41">
              <w:rPr>
                <w:b/>
              </w:rPr>
              <w:t>Сумма, вкл. НДС, руб.</w:t>
            </w:r>
          </w:p>
        </w:tc>
      </w:tr>
      <w:tr w:rsidR="0093512C" w:rsidRPr="00F46F41" w:rsidTr="00F46F41">
        <w:trPr>
          <w:trHeight w:val="504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длинный рукав,                        размер 46/158-164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355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2.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длинный рукав,                        размер</w:t>
            </w:r>
            <w:r w:rsidR="005F0045" w:rsidRPr="00F46F41">
              <w:t xml:space="preserve"> </w:t>
            </w:r>
            <w:r w:rsidRPr="00F46F41">
              <w:t>46/170-176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54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3.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длинный рукав,                             размер 50/158-164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493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4.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длинный рукав,                        размер 50/170-176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60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5.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длинный рукав,                           размер 54/158-164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A04569">
        <w:trPr>
          <w:trHeight w:val="9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6.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132D44" w:rsidP="005B4BCF">
            <w:pPr>
              <w:spacing w:line="228" w:lineRule="auto"/>
            </w:pPr>
            <w:r w:rsidRPr="00F46F41">
              <w:t xml:space="preserve"> Халат, с рукавом</w:t>
            </w:r>
            <w:r w:rsidR="0093512C" w:rsidRPr="00F46F41">
              <w:t>,                          размер</w:t>
            </w:r>
            <w:r w:rsidR="005F0045" w:rsidRPr="00F46F41">
              <w:t xml:space="preserve"> </w:t>
            </w:r>
            <w:r w:rsidR="0093512C" w:rsidRPr="00F46F41">
              <w:t>66/170-176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A04569">
        <w:trPr>
          <w:trHeight w:val="532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7.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с длинным рукавом, с логотипом, размер 46/158-164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C40153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A04569">
        <w:trPr>
          <w:trHeight w:val="575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8.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с длинным рукавом, с логотипом, размер 46/170-176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692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9.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с длинным рукавом, с логотипом, размер 50/158-164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C40153" w:rsidP="005B4BCF">
            <w:pPr>
              <w:spacing w:line="228" w:lineRule="auto"/>
              <w:jc w:val="center"/>
            </w:pPr>
            <w:r w:rsidRPr="00F46F41"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81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10.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с длинным рукавом, с логотипом, размер 50/170-176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rHeight w:val="408"/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11.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с длинным рукавом, с логотипом, размер 54/158-164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  <w:tr w:rsidR="0093512C" w:rsidRPr="00F46F41" w:rsidTr="00F46F41">
        <w:trPr>
          <w:tblHeader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12.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512C" w:rsidRPr="00F46F41" w:rsidRDefault="0093512C" w:rsidP="005B4BCF">
            <w:pPr>
              <w:spacing w:line="228" w:lineRule="auto"/>
            </w:pPr>
            <w:r w:rsidRPr="00F46F41">
              <w:t xml:space="preserve"> Халат, с рукавом, с логотипом, размер 66/170-176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  <w:r w:rsidRPr="00F46F41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512C" w:rsidRPr="00F46F41" w:rsidRDefault="0093512C" w:rsidP="005B4BCF">
            <w:pPr>
              <w:spacing w:line="228" w:lineRule="auto"/>
              <w:jc w:val="center"/>
            </w:pPr>
          </w:p>
        </w:tc>
      </w:tr>
    </w:tbl>
    <w:p w:rsidR="00AD62E4" w:rsidRPr="00F46F41" w:rsidRDefault="00AD62E4" w:rsidP="00AD62E4">
      <w:pPr>
        <w:tabs>
          <w:tab w:val="left" w:pos="15026"/>
        </w:tabs>
        <w:jc w:val="center"/>
        <w:rPr>
          <w:b/>
        </w:rPr>
      </w:pPr>
    </w:p>
    <w:p w:rsidR="00F46F41" w:rsidRPr="00F46F41" w:rsidRDefault="006B5A8D" w:rsidP="005B4BCF">
      <w:pPr>
        <w:pStyle w:val="ConsPlusNonformat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6F41">
        <w:rPr>
          <w:rFonts w:ascii="Times New Roman" w:hAnsi="Times New Roman" w:cs="Times New Roman"/>
          <w:sz w:val="24"/>
          <w:szCs w:val="24"/>
        </w:rPr>
        <w:t>Итого стоимость товара ____ рублей</w:t>
      </w:r>
      <w:proofErr w:type="gramStart"/>
      <w:r w:rsidRPr="00F46F41">
        <w:rPr>
          <w:rFonts w:ascii="Times New Roman" w:hAnsi="Times New Roman" w:cs="Times New Roman"/>
          <w:sz w:val="24"/>
          <w:szCs w:val="24"/>
        </w:rPr>
        <w:t xml:space="preserve"> (______),</w:t>
      </w:r>
      <w:proofErr w:type="gramEnd"/>
      <w:r w:rsidR="00F46F41" w:rsidRPr="00F46F41">
        <w:rPr>
          <w:rFonts w:ascii="Times New Roman" w:hAnsi="Times New Roman" w:cs="Times New Roman"/>
          <w:sz w:val="24"/>
          <w:szCs w:val="24"/>
        </w:rPr>
        <w:t>в  том  числе  НДС  _____ (_____) рублей _____ копеек (</w:t>
      </w:r>
      <w:r w:rsidR="00F46F41" w:rsidRPr="00F46F41">
        <w:rPr>
          <w:rFonts w:ascii="Times New Roman" w:hAnsi="Times New Roman" w:cs="Times New Roman"/>
          <w:i/>
          <w:sz w:val="24"/>
          <w:szCs w:val="24"/>
        </w:rPr>
        <w:t>НДС не облагается</w:t>
      </w:r>
      <w:r w:rsidR="00F46F41" w:rsidRPr="00F46F4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B5A8D" w:rsidRPr="00A82249" w:rsidRDefault="006B5A8D" w:rsidP="006B5A8D"/>
    <w:p w:rsidR="0093512C" w:rsidRPr="00A82249" w:rsidRDefault="0093512C">
      <w:pPr>
        <w:sectPr w:rsidR="0093512C" w:rsidRPr="00A82249" w:rsidSect="005A7BD2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567" w:right="566" w:bottom="567" w:left="1134" w:header="709" w:footer="709" w:gutter="0"/>
          <w:cols w:space="708"/>
          <w:docGrid w:linePitch="360"/>
        </w:sectPr>
      </w:pPr>
    </w:p>
    <w:p w:rsidR="008B5182" w:rsidRPr="00A82249" w:rsidRDefault="008B5182" w:rsidP="008B5182">
      <w:pPr>
        <w:pStyle w:val="aa"/>
        <w:rPr>
          <w:rFonts w:eastAsia="Calibri"/>
          <w:b/>
          <w:lang w:eastAsia="en-US"/>
        </w:rPr>
      </w:pPr>
      <w:r w:rsidRPr="00A82249">
        <w:rPr>
          <w:rFonts w:eastAsia="Calibri"/>
          <w:b/>
          <w:lang w:eastAsia="en-US"/>
        </w:rPr>
        <w:lastRenderedPageBreak/>
        <w:t>2. Характеристики товара.</w:t>
      </w:r>
    </w:p>
    <w:p w:rsidR="008B5182" w:rsidRPr="00A82249" w:rsidRDefault="008B5182" w:rsidP="008B5182">
      <w:pPr>
        <w:pStyle w:val="aa"/>
        <w:rPr>
          <w:rFonts w:eastAsia="Calibri"/>
          <w:b/>
          <w:lang w:eastAsia="en-US"/>
        </w:rPr>
      </w:pPr>
    </w:p>
    <w:p w:rsidR="0093512C" w:rsidRPr="00A82249" w:rsidRDefault="003A5806" w:rsidP="008B5182">
      <w:pPr>
        <w:pStyle w:val="aa"/>
        <w:numPr>
          <w:ilvl w:val="0"/>
          <w:numId w:val="12"/>
        </w:numPr>
        <w:rPr>
          <w:rFonts w:eastAsia="Calibri"/>
          <w:lang w:eastAsia="en-US"/>
        </w:rPr>
      </w:pPr>
      <w:r w:rsidRPr="00A82249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A82249" w:rsidRDefault="0093512C" w:rsidP="0093512C">
      <w:r w:rsidRPr="00A82249">
        <w:rPr>
          <w:rFonts w:eastAsia="Calibri"/>
          <w:lang w:eastAsia="en-US"/>
        </w:rPr>
        <w:t>Таблица 1</w:t>
      </w:r>
      <w:r w:rsidR="00060D50" w:rsidRPr="00A82249">
        <w:rPr>
          <w:rFonts w:eastAsia="Calibri"/>
          <w:lang w:eastAsia="en-US"/>
        </w:rPr>
        <w:t xml:space="preserve">. </w:t>
      </w:r>
      <w:r w:rsidR="00B550A3" w:rsidRPr="00A82249">
        <w:t>Описание объекта закупки</w:t>
      </w:r>
      <w:r w:rsidRPr="00A82249">
        <w:rPr>
          <w:rFonts w:eastAsia="Calibri"/>
          <w:lang w:eastAsia="en-US"/>
        </w:rPr>
        <w:t xml:space="preserve">. </w:t>
      </w:r>
    </w:p>
    <w:tbl>
      <w:tblPr>
        <w:tblStyle w:val="1"/>
        <w:tblW w:w="15252" w:type="dxa"/>
        <w:tblLook w:val="04A0" w:firstRow="1" w:lastRow="0" w:firstColumn="1" w:lastColumn="0" w:noHBand="0" w:noVBand="1"/>
      </w:tblPr>
      <w:tblGrid>
        <w:gridCol w:w="3510"/>
        <w:gridCol w:w="5812"/>
        <w:gridCol w:w="2551"/>
        <w:gridCol w:w="1678"/>
        <w:gridCol w:w="1701"/>
      </w:tblGrid>
      <w:tr w:rsidR="008B5182" w:rsidRPr="00A82249" w:rsidTr="008B5182">
        <w:tc>
          <w:tcPr>
            <w:tcW w:w="3510" w:type="dxa"/>
            <w:shd w:val="clear" w:color="auto" w:fill="D9D9D9" w:themeFill="background1" w:themeFillShade="D9"/>
          </w:tcPr>
          <w:p w:rsidR="008B5182" w:rsidRPr="00A82249" w:rsidRDefault="008B5182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Единица измерения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Количество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Размер</w:t>
            </w:r>
          </w:p>
        </w:tc>
      </w:tr>
      <w:tr w:rsidR="008B5182" w:rsidRPr="00A82249" w:rsidTr="008B5182">
        <w:tc>
          <w:tcPr>
            <w:tcW w:w="3510" w:type="dxa"/>
            <w:vAlign w:val="center"/>
          </w:tcPr>
          <w:p w:rsidR="008B5182" w:rsidRPr="00A82249" w:rsidRDefault="008B5182" w:rsidP="008B5182">
            <w:pPr>
              <w:jc w:val="center"/>
            </w:pPr>
            <w:r w:rsidRPr="00A82249">
              <w:t>Вид защиты</w:t>
            </w:r>
          </w:p>
        </w:tc>
        <w:tc>
          <w:tcPr>
            <w:tcW w:w="5812" w:type="dxa"/>
            <w:vAlign w:val="center"/>
          </w:tcPr>
          <w:p w:rsidR="008B5182" w:rsidRPr="00A82249" w:rsidRDefault="008B5182" w:rsidP="0093512C">
            <w:pPr>
              <w:tabs>
                <w:tab w:val="left" w:pos="1215"/>
              </w:tabs>
              <w:jc w:val="center"/>
            </w:pPr>
            <w:r w:rsidRPr="00A82249">
              <w:t>Защита от общих производственных загрязнений</w:t>
            </w:r>
          </w:p>
        </w:tc>
        <w:tc>
          <w:tcPr>
            <w:tcW w:w="255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678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 w:val="restart"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  <w:r w:rsidRPr="00A82249">
              <w:t>Наименование изделия</w:t>
            </w:r>
          </w:p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 w:val="restart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Халат</w:t>
            </w:r>
          </w:p>
        </w:tc>
        <w:tc>
          <w:tcPr>
            <w:tcW w:w="2551" w:type="dxa"/>
            <w:vMerge w:val="restart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Штука</w:t>
            </w: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rPr>
                <w:color w:val="000000"/>
              </w:rPr>
              <w:t>46/158-164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46/170-176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4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50/158-164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50/170-176</w:t>
            </w:r>
          </w:p>
        </w:tc>
      </w:tr>
      <w:tr w:rsidR="008B5182" w:rsidRPr="00A82249" w:rsidTr="008B5182">
        <w:trPr>
          <w:trHeight w:val="330"/>
        </w:trPr>
        <w:tc>
          <w:tcPr>
            <w:tcW w:w="3510" w:type="dxa"/>
            <w:vMerge/>
            <w:vAlign w:val="center"/>
          </w:tcPr>
          <w:p w:rsidR="008B5182" w:rsidRPr="00A82249" w:rsidRDefault="008B5182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8B5182" w:rsidRPr="00A82249" w:rsidRDefault="008B5182" w:rsidP="0093512C">
            <w:pPr>
              <w:jc w:val="center"/>
            </w:pPr>
          </w:p>
        </w:tc>
        <w:tc>
          <w:tcPr>
            <w:tcW w:w="1678" w:type="dxa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 xml:space="preserve">1 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54/158-164</w:t>
            </w:r>
          </w:p>
        </w:tc>
      </w:tr>
      <w:tr w:rsidR="008B5182" w:rsidRPr="00A82249" w:rsidTr="008B5182">
        <w:tc>
          <w:tcPr>
            <w:tcW w:w="3510" w:type="dxa"/>
            <w:vAlign w:val="center"/>
          </w:tcPr>
          <w:p w:rsidR="008B5182" w:rsidRPr="00A82249" w:rsidRDefault="008B5182" w:rsidP="008B5182">
            <w:pPr>
              <w:jc w:val="center"/>
            </w:pPr>
            <w:r w:rsidRPr="00A82249">
              <w:t>Половая принадлежность</w:t>
            </w:r>
          </w:p>
        </w:tc>
        <w:tc>
          <w:tcPr>
            <w:tcW w:w="5812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Женский</w:t>
            </w:r>
          </w:p>
        </w:tc>
        <w:tc>
          <w:tcPr>
            <w:tcW w:w="255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678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  <w:tc>
          <w:tcPr>
            <w:tcW w:w="1701" w:type="dxa"/>
            <w:vAlign w:val="center"/>
          </w:tcPr>
          <w:p w:rsidR="008B5182" w:rsidRPr="00A82249" w:rsidRDefault="008B5182" w:rsidP="0093512C">
            <w:pPr>
              <w:jc w:val="center"/>
            </w:pPr>
            <w:r w:rsidRPr="00A82249">
              <w:t>-</w:t>
            </w:r>
          </w:p>
        </w:tc>
      </w:tr>
    </w:tbl>
    <w:p w:rsidR="0093512C" w:rsidRPr="00A82249" w:rsidRDefault="0093512C" w:rsidP="0093512C">
      <w:pPr>
        <w:rPr>
          <w:rFonts w:eastAsia="Calibri"/>
          <w:lang w:eastAsia="en-US"/>
        </w:rPr>
      </w:pPr>
    </w:p>
    <w:p w:rsidR="0093512C" w:rsidRPr="00A82249" w:rsidRDefault="008B5182" w:rsidP="0093512C">
      <w:r w:rsidRPr="00A82249">
        <w:rPr>
          <w:rFonts w:eastAsia="Calibri"/>
          <w:lang w:eastAsia="en-US"/>
        </w:rPr>
        <w:t>Таблица 1.1.</w:t>
      </w:r>
      <w:r w:rsidR="0093512C" w:rsidRPr="00A82249">
        <w:rPr>
          <w:rFonts w:eastAsia="Calibri"/>
          <w:lang w:eastAsia="en-US"/>
        </w:rPr>
        <w:t xml:space="preserve"> Дополнительная информация</w:t>
      </w:r>
      <w:r w:rsidR="00B550A3" w:rsidRPr="00A82249">
        <w:rPr>
          <w:rFonts w:eastAsia="Calibri"/>
          <w:lang w:eastAsia="en-US"/>
        </w:rPr>
        <w:t xml:space="preserve"> </w:t>
      </w:r>
      <w:r w:rsidR="00B550A3" w:rsidRPr="00A82249">
        <w:t>к описанию объекта закупки в таблице 1</w:t>
      </w:r>
      <w:r w:rsidR="0093512C" w:rsidRPr="00A82249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300"/>
        <w:gridCol w:w="5670"/>
      </w:tblGrid>
      <w:tr w:rsidR="00B550A3" w:rsidRPr="00A82249" w:rsidTr="00B550A3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Обоснование необходимости</w:t>
            </w:r>
          </w:p>
        </w:tc>
      </w:tr>
      <w:tr w:rsidR="00B550A3" w:rsidRPr="00A82249" w:rsidTr="008B5182">
        <w:trPr>
          <w:trHeight w:val="435"/>
        </w:trPr>
        <w:tc>
          <w:tcPr>
            <w:tcW w:w="3447" w:type="dxa"/>
            <w:vAlign w:val="center"/>
          </w:tcPr>
          <w:p w:rsidR="00B550A3" w:rsidRPr="00667E3D" w:rsidRDefault="00B550A3" w:rsidP="0093512C">
            <w:pPr>
              <w:jc w:val="center"/>
            </w:pPr>
            <w:r w:rsidRPr="00667E3D">
              <w:t>Модель</w:t>
            </w:r>
          </w:p>
          <w:p w:rsidR="00B550A3" w:rsidRPr="00667E3D" w:rsidRDefault="00B550A3" w:rsidP="0093512C"/>
        </w:tc>
        <w:tc>
          <w:tcPr>
            <w:tcW w:w="6300" w:type="dxa"/>
            <w:vAlign w:val="center"/>
          </w:tcPr>
          <w:p w:rsidR="00B550A3" w:rsidRPr="00667E3D" w:rsidRDefault="00B550A3" w:rsidP="007B49DC">
            <w:pPr>
              <w:jc w:val="center"/>
            </w:pPr>
            <w:r w:rsidRPr="00667E3D">
              <w:t>Халат полуприлегающего силуэта, с центральной бортовой застежкой.</w:t>
            </w:r>
          </w:p>
        </w:tc>
        <w:tc>
          <w:tcPr>
            <w:tcW w:w="5670" w:type="dxa"/>
          </w:tcPr>
          <w:p w:rsidR="00B550A3" w:rsidRPr="00667E3D" w:rsidRDefault="00B550A3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8B5182">
        <w:trPr>
          <w:trHeight w:val="435"/>
        </w:trPr>
        <w:tc>
          <w:tcPr>
            <w:tcW w:w="3447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 xml:space="preserve">Цвет изделия 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>Белый</w:t>
            </w:r>
          </w:p>
        </w:tc>
        <w:tc>
          <w:tcPr>
            <w:tcW w:w="5670" w:type="dxa"/>
          </w:tcPr>
          <w:p w:rsidR="007B49DC" w:rsidRPr="00667E3D" w:rsidRDefault="007B49DC" w:rsidP="007B49D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550A3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Длина изделия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Ниже колена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550A3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Застежка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8B5182">
            <w:pPr>
              <w:jc w:val="center"/>
            </w:pPr>
            <w:r w:rsidRPr="00667E3D">
              <w:t>Наличие (пуговицы или кнопки)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550A3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Рукав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Наличие (</w:t>
            </w:r>
            <w:proofErr w:type="gramStart"/>
            <w:r w:rsidRPr="00667E3D">
              <w:t>длинный</w:t>
            </w:r>
            <w:proofErr w:type="gramEnd"/>
            <w:r w:rsidRPr="00667E3D">
              <w:t xml:space="preserve">) 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Требование санитарно-эпидемиологического законодательства</w:t>
            </w:r>
          </w:p>
        </w:tc>
      </w:tr>
      <w:tr w:rsidR="007B49DC" w:rsidRPr="00A82249" w:rsidTr="00B550A3">
        <w:tc>
          <w:tcPr>
            <w:tcW w:w="3447" w:type="dxa"/>
            <w:vAlign w:val="center"/>
          </w:tcPr>
          <w:p w:rsidR="007B49DC" w:rsidRPr="00A82249" w:rsidRDefault="007B49DC" w:rsidP="0093512C">
            <w:pPr>
              <w:jc w:val="center"/>
            </w:pPr>
            <w:r w:rsidRPr="00A82249">
              <w:t>Карманы</w:t>
            </w:r>
          </w:p>
        </w:tc>
        <w:tc>
          <w:tcPr>
            <w:tcW w:w="6300" w:type="dxa"/>
            <w:vAlign w:val="center"/>
          </w:tcPr>
          <w:p w:rsidR="007B49DC" w:rsidRPr="00A82249" w:rsidRDefault="007B49DC" w:rsidP="0093512C">
            <w:pPr>
              <w:jc w:val="center"/>
            </w:pPr>
            <w:r w:rsidRPr="00A82249">
              <w:t xml:space="preserve">Наличие (накладные, боковые в нижней части халата, допускается </w:t>
            </w:r>
            <w:proofErr w:type="gramStart"/>
            <w:r w:rsidRPr="00A82249">
              <w:t>нагрудный</w:t>
            </w:r>
            <w:proofErr w:type="gramEnd"/>
            <w:r w:rsidRPr="00A82249">
              <w:t>)</w:t>
            </w:r>
          </w:p>
        </w:tc>
        <w:tc>
          <w:tcPr>
            <w:tcW w:w="5670" w:type="dxa"/>
          </w:tcPr>
          <w:p w:rsidR="007B49DC" w:rsidRPr="00A82249" w:rsidRDefault="007B49DC" w:rsidP="0093512C">
            <w:pPr>
              <w:jc w:val="center"/>
            </w:pPr>
            <w:r w:rsidRPr="00A82249">
              <w:t>Для удобства выполнения рабочих обязанностей</w:t>
            </w:r>
          </w:p>
        </w:tc>
      </w:tr>
      <w:tr w:rsidR="007B49DC" w:rsidRPr="00A82249" w:rsidTr="008B5182">
        <w:trPr>
          <w:trHeight w:val="1020"/>
        </w:trPr>
        <w:tc>
          <w:tcPr>
            <w:tcW w:w="3447" w:type="dxa"/>
            <w:vAlign w:val="center"/>
          </w:tcPr>
          <w:p w:rsidR="007B49DC" w:rsidRPr="00A82249" w:rsidRDefault="007B49DC" w:rsidP="0093512C">
            <w:pPr>
              <w:jc w:val="center"/>
            </w:pPr>
            <w:r w:rsidRPr="00A82249">
              <w:t>Тип ткани</w:t>
            </w:r>
          </w:p>
        </w:tc>
        <w:tc>
          <w:tcPr>
            <w:tcW w:w="6300" w:type="dxa"/>
            <w:vAlign w:val="center"/>
          </w:tcPr>
          <w:p w:rsidR="007B49DC" w:rsidRPr="00A82249" w:rsidRDefault="007B49DC" w:rsidP="0093512C">
            <w:proofErr w:type="gramStart"/>
            <w:r w:rsidRPr="00A82249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A82249">
              <w:rPr>
                <w:vertAlign w:val="superscript"/>
              </w:rPr>
              <w:t>0</w:t>
            </w:r>
            <w:r w:rsidRPr="00A82249">
              <w:t>С, без кипячения) и глажки с отпариванием.</w:t>
            </w:r>
            <w:proofErr w:type="gramEnd"/>
            <w:r w:rsidRPr="00A82249">
              <w:t xml:space="preserve"> Высокая износостойкость.</w:t>
            </w:r>
          </w:p>
        </w:tc>
        <w:tc>
          <w:tcPr>
            <w:tcW w:w="5670" w:type="dxa"/>
          </w:tcPr>
          <w:p w:rsidR="007B49DC" w:rsidRPr="00A82249" w:rsidRDefault="007B49DC" w:rsidP="0093512C">
            <w:pPr>
              <w:jc w:val="center"/>
            </w:pPr>
            <w:r w:rsidRPr="00A82249">
              <w:t xml:space="preserve">Для соблюдения санитарно-эпидемиологических требований </w:t>
            </w:r>
          </w:p>
        </w:tc>
      </w:tr>
      <w:tr w:rsidR="007B49DC" w:rsidRPr="00A82249" w:rsidTr="00B550A3">
        <w:tc>
          <w:tcPr>
            <w:tcW w:w="3447" w:type="dxa"/>
            <w:vAlign w:val="center"/>
          </w:tcPr>
          <w:p w:rsidR="007B49DC" w:rsidRPr="00A82249" w:rsidRDefault="007B49DC" w:rsidP="0093512C">
            <w:pPr>
              <w:jc w:val="center"/>
            </w:pPr>
            <w:r w:rsidRPr="00A82249">
              <w:t>Состав ткани</w:t>
            </w:r>
          </w:p>
        </w:tc>
        <w:tc>
          <w:tcPr>
            <w:tcW w:w="6300" w:type="dxa"/>
            <w:vAlign w:val="center"/>
          </w:tcPr>
          <w:p w:rsidR="007B49DC" w:rsidRPr="00A82249" w:rsidRDefault="007B49DC" w:rsidP="0093512C">
            <w:pPr>
              <w:jc w:val="center"/>
            </w:pPr>
            <w:proofErr w:type="gramStart"/>
            <w:r w:rsidRPr="00A82249">
              <w:t>Смесовая</w:t>
            </w:r>
            <w:proofErr w:type="gramEnd"/>
            <w:r w:rsidRPr="00A82249">
              <w:t>, 65%- полиэстер, 35%-хлопок</w:t>
            </w:r>
          </w:p>
        </w:tc>
        <w:tc>
          <w:tcPr>
            <w:tcW w:w="5670" w:type="dxa"/>
          </w:tcPr>
          <w:p w:rsidR="007B49DC" w:rsidRPr="00CE608B" w:rsidRDefault="007B49DC" w:rsidP="0093512C">
            <w:pPr>
              <w:jc w:val="center"/>
            </w:pPr>
            <w:r w:rsidRPr="00CE608B">
              <w:t>Характеризует прочность материала, что влияет на износостойкость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7B49DC" w:rsidRPr="00A82249" w:rsidTr="00B550A3">
        <w:tc>
          <w:tcPr>
            <w:tcW w:w="3447" w:type="dxa"/>
            <w:vAlign w:val="center"/>
          </w:tcPr>
          <w:p w:rsidR="007B49DC" w:rsidRPr="00A82249" w:rsidRDefault="007B49DC" w:rsidP="0093512C">
            <w:pPr>
              <w:jc w:val="center"/>
            </w:pPr>
            <w:r w:rsidRPr="00A82249">
              <w:lastRenderedPageBreak/>
              <w:t>Плотность</w:t>
            </w:r>
          </w:p>
        </w:tc>
        <w:tc>
          <w:tcPr>
            <w:tcW w:w="6300" w:type="dxa"/>
            <w:vAlign w:val="center"/>
          </w:tcPr>
          <w:p w:rsidR="007B49DC" w:rsidRPr="00A82249" w:rsidRDefault="00667E3D" w:rsidP="0093512C">
            <w:pPr>
              <w:jc w:val="center"/>
            </w:pPr>
            <w:r w:rsidRPr="00EB7A6A">
              <w:t>Не менее</w:t>
            </w:r>
            <w:r>
              <w:t xml:space="preserve"> 11</w:t>
            </w:r>
            <w:r w:rsidRPr="00EB7A6A">
              <w:t>5 г/м² и не более 1</w:t>
            </w:r>
            <w:r>
              <w:t>20</w:t>
            </w:r>
            <w:r w:rsidRPr="00EB7A6A">
              <w:t xml:space="preserve"> г/м²</w:t>
            </w:r>
          </w:p>
        </w:tc>
        <w:tc>
          <w:tcPr>
            <w:tcW w:w="5670" w:type="dxa"/>
          </w:tcPr>
          <w:p w:rsidR="007B49DC" w:rsidRPr="00CE608B" w:rsidRDefault="007B49DC" w:rsidP="0093512C">
            <w:pPr>
              <w:jc w:val="center"/>
            </w:pPr>
            <w:r w:rsidRPr="00CE608B">
              <w:t>Характеризует прочность материала, что влияет на износостойкость спецодежды и длительность ее ношения.</w:t>
            </w:r>
          </w:p>
        </w:tc>
      </w:tr>
    </w:tbl>
    <w:p w:rsidR="0093512C" w:rsidRPr="00A82249" w:rsidRDefault="0093512C" w:rsidP="0093512C"/>
    <w:p w:rsidR="008B5182" w:rsidRPr="00A82249" w:rsidRDefault="008B5182" w:rsidP="008B5182">
      <w:pPr>
        <w:pStyle w:val="aa"/>
        <w:numPr>
          <w:ilvl w:val="0"/>
          <w:numId w:val="12"/>
        </w:numPr>
        <w:ind w:left="0" w:firstLine="0"/>
        <w:rPr>
          <w:rFonts w:eastAsia="Calibri"/>
          <w:lang w:eastAsia="en-US"/>
        </w:rPr>
      </w:pPr>
      <w:r w:rsidRPr="00A82249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A82249" w:rsidRDefault="00846533" w:rsidP="0093512C">
      <w:r w:rsidRPr="00A82249">
        <w:rPr>
          <w:rFonts w:eastAsia="Calibri"/>
          <w:lang w:eastAsia="en-US"/>
        </w:rPr>
        <w:t>Таблица 2</w:t>
      </w:r>
      <w:r w:rsidR="008B5182" w:rsidRPr="00A82249">
        <w:rPr>
          <w:rFonts w:eastAsia="Calibri"/>
          <w:lang w:eastAsia="en-US"/>
        </w:rPr>
        <w:t xml:space="preserve">. </w:t>
      </w:r>
      <w:r w:rsidR="008B5182" w:rsidRPr="00A82249">
        <w:t>Описание объекта закупки</w:t>
      </w:r>
      <w:r w:rsidR="008B5182" w:rsidRPr="00A82249">
        <w:rPr>
          <w:rFonts w:eastAsia="Calibri"/>
          <w:lang w:eastAsia="en-US"/>
        </w:rPr>
        <w:t xml:space="preserve">. </w:t>
      </w:r>
    </w:p>
    <w:tbl>
      <w:tblPr>
        <w:tblStyle w:val="1"/>
        <w:tblW w:w="15418" w:type="dxa"/>
        <w:tblLook w:val="04A0" w:firstRow="1" w:lastRow="0" w:firstColumn="1" w:lastColumn="0" w:noHBand="0" w:noVBand="1"/>
      </w:tblPr>
      <w:tblGrid>
        <w:gridCol w:w="3510"/>
        <w:gridCol w:w="5387"/>
        <w:gridCol w:w="2296"/>
        <w:gridCol w:w="1929"/>
        <w:gridCol w:w="2296"/>
      </w:tblGrid>
      <w:tr w:rsidR="0093512C" w:rsidRPr="00A82249" w:rsidTr="00846533">
        <w:tc>
          <w:tcPr>
            <w:tcW w:w="3510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Единица измерения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Количество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A82249" w:rsidRDefault="0093512C" w:rsidP="0093512C">
            <w:pPr>
              <w:jc w:val="center"/>
            </w:pPr>
            <w:r w:rsidRPr="00A82249">
              <w:t>Размер</w:t>
            </w:r>
          </w:p>
        </w:tc>
      </w:tr>
      <w:tr w:rsidR="0093512C" w:rsidRPr="00A82249" w:rsidTr="00846533">
        <w:tc>
          <w:tcPr>
            <w:tcW w:w="3510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Вид защиты</w:t>
            </w:r>
          </w:p>
          <w:p w:rsidR="0093512C" w:rsidRPr="00A82249" w:rsidRDefault="0093512C" w:rsidP="0093512C">
            <w:pPr>
              <w:jc w:val="center"/>
            </w:pPr>
          </w:p>
        </w:tc>
        <w:tc>
          <w:tcPr>
            <w:tcW w:w="5387" w:type="dxa"/>
            <w:vAlign w:val="center"/>
          </w:tcPr>
          <w:p w:rsidR="0093512C" w:rsidRPr="00A82249" w:rsidRDefault="0093512C" w:rsidP="00846533">
            <w:pPr>
              <w:tabs>
                <w:tab w:val="left" w:pos="1215"/>
              </w:tabs>
              <w:ind w:right="-108"/>
              <w:jc w:val="center"/>
            </w:pPr>
            <w:r w:rsidRPr="00A82249">
              <w:t>Защита от общих производственных загрязнений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1929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</w:tr>
      <w:tr w:rsidR="0093512C" w:rsidRPr="00A82249" w:rsidTr="00846533">
        <w:trPr>
          <w:trHeight w:val="330"/>
        </w:trPr>
        <w:tc>
          <w:tcPr>
            <w:tcW w:w="3510" w:type="dxa"/>
            <w:vAlign w:val="center"/>
          </w:tcPr>
          <w:p w:rsidR="0093512C" w:rsidRPr="00A82249" w:rsidRDefault="0093512C" w:rsidP="0093512C">
            <w:pPr>
              <w:tabs>
                <w:tab w:val="left" w:pos="1740"/>
              </w:tabs>
              <w:jc w:val="center"/>
            </w:pPr>
            <w:r w:rsidRPr="00A82249">
              <w:t>Наименование изделия</w:t>
            </w:r>
          </w:p>
          <w:p w:rsidR="0093512C" w:rsidRPr="00A82249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387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Халат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Штука</w:t>
            </w:r>
          </w:p>
        </w:tc>
        <w:tc>
          <w:tcPr>
            <w:tcW w:w="1929" w:type="dxa"/>
            <w:vAlign w:val="center"/>
          </w:tcPr>
          <w:p w:rsidR="0093512C" w:rsidRPr="00A82249" w:rsidRDefault="0093512C" w:rsidP="0093512C">
            <w:pPr>
              <w:jc w:val="center"/>
              <w:rPr>
                <w:color w:val="000000"/>
              </w:rPr>
            </w:pPr>
            <w:r w:rsidRPr="00A82249">
              <w:rPr>
                <w:color w:val="000000"/>
              </w:rPr>
              <w:t>1 шт.</w:t>
            </w:r>
          </w:p>
          <w:p w:rsidR="0093512C" w:rsidRPr="00A82249" w:rsidRDefault="0093512C" w:rsidP="0093512C">
            <w:pPr>
              <w:jc w:val="center"/>
            </w:pP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rPr>
                <w:color w:val="000000"/>
              </w:rPr>
              <w:t>66/170-176</w:t>
            </w:r>
          </w:p>
        </w:tc>
      </w:tr>
      <w:tr w:rsidR="0093512C" w:rsidRPr="00A82249" w:rsidTr="00846533">
        <w:tc>
          <w:tcPr>
            <w:tcW w:w="3510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Половая принадлежность</w:t>
            </w:r>
          </w:p>
          <w:p w:rsidR="0093512C" w:rsidRPr="00A82249" w:rsidRDefault="0093512C" w:rsidP="0093512C">
            <w:pPr>
              <w:jc w:val="center"/>
            </w:pPr>
          </w:p>
        </w:tc>
        <w:tc>
          <w:tcPr>
            <w:tcW w:w="5387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Женский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1929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  <w:tc>
          <w:tcPr>
            <w:tcW w:w="2296" w:type="dxa"/>
            <w:vAlign w:val="center"/>
          </w:tcPr>
          <w:p w:rsidR="0093512C" w:rsidRPr="00A82249" w:rsidRDefault="0093512C" w:rsidP="0093512C">
            <w:pPr>
              <w:jc w:val="center"/>
            </w:pPr>
            <w:r w:rsidRPr="00A82249">
              <w:t>-</w:t>
            </w:r>
          </w:p>
        </w:tc>
      </w:tr>
    </w:tbl>
    <w:p w:rsidR="0093512C" w:rsidRPr="00A82249" w:rsidRDefault="0093512C" w:rsidP="0093512C">
      <w:pPr>
        <w:ind w:firstLine="720"/>
        <w:jc w:val="center"/>
      </w:pPr>
    </w:p>
    <w:p w:rsidR="00846533" w:rsidRPr="00A82249" w:rsidRDefault="00846533" w:rsidP="00846533">
      <w:r w:rsidRPr="00A82249">
        <w:rPr>
          <w:rFonts w:eastAsia="Calibri"/>
          <w:lang w:eastAsia="en-US"/>
        </w:rPr>
        <w:t xml:space="preserve">Таблица 2.1. Дополнительная информация </w:t>
      </w:r>
      <w:r w:rsidRPr="00A82249">
        <w:t>к описанию объекта закупки в таблице 2</w:t>
      </w:r>
      <w:r w:rsidRPr="00A82249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300"/>
        <w:gridCol w:w="5670"/>
      </w:tblGrid>
      <w:tr w:rsidR="00B550A3" w:rsidRPr="00A82249" w:rsidTr="00B959CE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300" w:type="dxa"/>
            <w:shd w:val="clear" w:color="auto" w:fill="D9D9D9" w:themeFill="background1" w:themeFillShade="D9"/>
            <w:vAlign w:val="center"/>
          </w:tcPr>
          <w:p w:rsidR="00B550A3" w:rsidRPr="00A82249" w:rsidRDefault="00B550A3" w:rsidP="0093512C">
            <w:pPr>
              <w:jc w:val="center"/>
            </w:pPr>
            <w:r w:rsidRPr="00A82249">
              <w:t>Значение характеристики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B550A3" w:rsidRPr="00A82249" w:rsidRDefault="00B550A3" w:rsidP="0093512C">
            <w:pPr>
              <w:ind w:left="471" w:hanging="471"/>
              <w:jc w:val="center"/>
            </w:pPr>
            <w:r w:rsidRPr="00A82249">
              <w:t>Обоснование необходимости</w:t>
            </w:r>
          </w:p>
        </w:tc>
      </w:tr>
      <w:tr w:rsidR="00B550A3" w:rsidRPr="00A82249" w:rsidTr="00B959CE">
        <w:tc>
          <w:tcPr>
            <w:tcW w:w="3447" w:type="dxa"/>
            <w:vAlign w:val="center"/>
          </w:tcPr>
          <w:p w:rsidR="00B550A3" w:rsidRPr="00667E3D" w:rsidRDefault="00B550A3" w:rsidP="0093512C">
            <w:pPr>
              <w:jc w:val="center"/>
            </w:pPr>
            <w:r w:rsidRPr="00667E3D">
              <w:t>Модель</w:t>
            </w:r>
          </w:p>
          <w:p w:rsidR="00B550A3" w:rsidRPr="00667E3D" w:rsidRDefault="00B550A3" w:rsidP="0093512C"/>
        </w:tc>
        <w:tc>
          <w:tcPr>
            <w:tcW w:w="6300" w:type="dxa"/>
            <w:vAlign w:val="center"/>
          </w:tcPr>
          <w:p w:rsidR="00B550A3" w:rsidRPr="00667E3D" w:rsidRDefault="00B550A3" w:rsidP="007B49DC">
            <w:pPr>
              <w:jc w:val="center"/>
            </w:pPr>
            <w:r w:rsidRPr="00667E3D">
              <w:t>Халат полуприлегающего силуэта, с центральной бортовой застежкой.</w:t>
            </w:r>
          </w:p>
        </w:tc>
        <w:tc>
          <w:tcPr>
            <w:tcW w:w="5670" w:type="dxa"/>
          </w:tcPr>
          <w:p w:rsidR="00B550A3" w:rsidRPr="00667E3D" w:rsidRDefault="00B550A3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959CE">
        <w:tc>
          <w:tcPr>
            <w:tcW w:w="3447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 xml:space="preserve">Цвет изделия 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>Белый</w:t>
            </w:r>
          </w:p>
        </w:tc>
        <w:tc>
          <w:tcPr>
            <w:tcW w:w="5670" w:type="dxa"/>
          </w:tcPr>
          <w:p w:rsidR="007B49DC" w:rsidRPr="00667E3D" w:rsidRDefault="007B49DC" w:rsidP="007B49D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959CE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Длина изделия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Ниже колена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959CE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Застежка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B959CE">
            <w:pPr>
              <w:jc w:val="center"/>
            </w:pPr>
            <w:r w:rsidRPr="00667E3D">
              <w:t>Наличие (пуговицы или кнопки)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A82249" w:rsidTr="00B959CE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Рукав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 xml:space="preserve">Наличие 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Требование санитарно-эпидемиологического законодательства</w:t>
            </w:r>
          </w:p>
        </w:tc>
      </w:tr>
      <w:tr w:rsidR="007B49DC" w:rsidRPr="00A82249" w:rsidTr="00B959CE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Карманы</w:t>
            </w:r>
          </w:p>
        </w:tc>
        <w:tc>
          <w:tcPr>
            <w:tcW w:w="6300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 xml:space="preserve">Наличие (накладные, боковые в нижней части халата, допускается </w:t>
            </w:r>
            <w:proofErr w:type="gramStart"/>
            <w:r w:rsidRPr="00667E3D">
              <w:t>нагрудный</w:t>
            </w:r>
            <w:proofErr w:type="gramEnd"/>
            <w:r w:rsidRPr="00667E3D">
              <w:t>)</w:t>
            </w:r>
          </w:p>
        </w:tc>
        <w:tc>
          <w:tcPr>
            <w:tcW w:w="5670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удобства выполнения рабочих обязанностей</w:t>
            </w:r>
          </w:p>
        </w:tc>
      </w:tr>
      <w:tr w:rsidR="007B49DC" w:rsidRPr="00A82249" w:rsidTr="00B959CE">
        <w:tc>
          <w:tcPr>
            <w:tcW w:w="3447" w:type="dxa"/>
            <w:vAlign w:val="center"/>
          </w:tcPr>
          <w:p w:rsidR="007B49DC" w:rsidRPr="00A82249" w:rsidRDefault="007B49DC" w:rsidP="0093512C">
            <w:pPr>
              <w:jc w:val="center"/>
            </w:pPr>
            <w:r w:rsidRPr="00A82249">
              <w:t>Тип ткани</w:t>
            </w:r>
          </w:p>
        </w:tc>
        <w:tc>
          <w:tcPr>
            <w:tcW w:w="6300" w:type="dxa"/>
            <w:vAlign w:val="center"/>
          </w:tcPr>
          <w:p w:rsidR="007B49DC" w:rsidRPr="00A82249" w:rsidRDefault="007B49DC" w:rsidP="00B959CE">
            <w:proofErr w:type="gramStart"/>
            <w:r w:rsidRPr="00A82249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A82249">
              <w:rPr>
                <w:vertAlign w:val="superscript"/>
              </w:rPr>
              <w:t>0</w:t>
            </w:r>
            <w:r w:rsidRPr="00A82249">
              <w:t>С, без кипячения) и глажки с отпариванием.</w:t>
            </w:r>
            <w:proofErr w:type="gramEnd"/>
            <w:r w:rsidRPr="00A82249">
              <w:t xml:space="preserve"> Высокая износостойкость.</w:t>
            </w:r>
          </w:p>
        </w:tc>
        <w:tc>
          <w:tcPr>
            <w:tcW w:w="5670" w:type="dxa"/>
          </w:tcPr>
          <w:p w:rsidR="007B49DC" w:rsidRPr="00A82249" w:rsidRDefault="007B49DC" w:rsidP="0093512C">
            <w:pPr>
              <w:jc w:val="center"/>
            </w:pPr>
            <w:r w:rsidRPr="00A82249">
              <w:t xml:space="preserve">Для соблюдения санитарно-эпидемиологических требований </w:t>
            </w:r>
          </w:p>
        </w:tc>
      </w:tr>
      <w:tr w:rsidR="007B49DC" w:rsidRPr="00CE608B" w:rsidTr="00B959CE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Состав ткани</w:t>
            </w:r>
          </w:p>
        </w:tc>
        <w:tc>
          <w:tcPr>
            <w:tcW w:w="6300" w:type="dxa"/>
            <w:vAlign w:val="center"/>
          </w:tcPr>
          <w:p w:rsidR="007B49DC" w:rsidRPr="00CE608B" w:rsidRDefault="007B49DC" w:rsidP="0093512C">
            <w:pPr>
              <w:jc w:val="center"/>
            </w:pPr>
            <w:proofErr w:type="gramStart"/>
            <w:r w:rsidRPr="00CE608B">
              <w:t>Смесовая</w:t>
            </w:r>
            <w:proofErr w:type="gramEnd"/>
            <w:r w:rsidRPr="00CE608B">
              <w:t>, 65%- полиэстер, 35%-хлопок</w:t>
            </w:r>
          </w:p>
        </w:tc>
        <w:tc>
          <w:tcPr>
            <w:tcW w:w="5670" w:type="dxa"/>
          </w:tcPr>
          <w:p w:rsidR="007B49DC" w:rsidRPr="00CE608B" w:rsidRDefault="007B49DC" w:rsidP="0093512C">
            <w:pPr>
              <w:jc w:val="center"/>
            </w:pPr>
            <w:r w:rsidRPr="00CE608B">
              <w:t>Характеризует прочность материала, что влияет на износостойкость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7B49DC" w:rsidRPr="00CE608B" w:rsidTr="00B959CE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lastRenderedPageBreak/>
              <w:t>Плотность</w:t>
            </w:r>
          </w:p>
        </w:tc>
        <w:tc>
          <w:tcPr>
            <w:tcW w:w="6300" w:type="dxa"/>
            <w:vAlign w:val="center"/>
          </w:tcPr>
          <w:p w:rsidR="007B49DC" w:rsidRPr="00CE608B" w:rsidRDefault="00667E3D" w:rsidP="00667E3D">
            <w:pPr>
              <w:jc w:val="center"/>
            </w:pPr>
            <w:r w:rsidRPr="00EB7A6A">
              <w:t>Не менее</w:t>
            </w:r>
            <w:r>
              <w:t xml:space="preserve"> 11</w:t>
            </w:r>
            <w:r w:rsidRPr="00EB7A6A">
              <w:t>5 г/м² и не более 1</w:t>
            </w:r>
            <w:r>
              <w:t>20</w:t>
            </w:r>
            <w:r w:rsidRPr="00EB7A6A">
              <w:t xml:space="preserve"> г/м²</w:t>
            </w:r>
          </w:p>
        </w:tc>
        <w:tc>
          <w:tcPr>
            <w:tcW w:w="5670" w:type="dxa"/>
          </w:tcPr>
          <w:p w:rsidR="007B49DC" w:rsidRPr="00CE608B" w:rsidRDefault="007B49DC" w:rsidP="0093512C">
            <w:pPr>
              <w:jc w:val="center"/>
            </w:pPr>
            <w:r w:rsidRPr="00CE608B">
              <w:t>Характеризует прочность материала, что влияет на износ</w:t>
            </w:r>
            <w:r>
              <w:t>ос</w:t>
            </w:r>
            <w:r w:rsidRPr="00CE608B">
              <w:t>тойкость спецодежды и длительность ее ношения.</w:t>
            </w:r>
          </w:p>
        </w:tc>
      </w:tr>
    </w:tbl>
    <w:p w:rsidR="0093512C" w:rsidRPr="00CE608B" w:rsidRDefault="0093512C" w:rsidP="0093512C">
      <w:pPr>
        <w:ind w:firstLine="720"/>
        <w:jc w:val="center"/>
      </w:pPr>
    </w:p>
    <w:p w:rsidR="00F51992" w:rsidRPr="00CE608B" w:rsidRDefault="0093512C" w:rsidP="00F51992">
      <w:pPr>
        <w:pStyle w:val="aa"/>
        <w:numPr>
          <w:ilvl w:val="0"/>
          <w:numId w:val="12"/>
        </w:numPr>
        <w:ind w:left="0" w:firstLine="0"/>
        <w:rPr>
          <w:rFonts w:eastAsia="Calibri"/>
          <w:lang w:eastAsia="en-US"/>
        </w:rPr>
      </w:pPr>
      <w:r w:rsidRPr="00CE608B">
        <w:rPr>
          <w:rFonts w:eastAsia="Calibri"/>
          <w:lang w:eastAsia="en-US"/>
        </w:rPr>
        <w:t xml:space="preserve"> </w:t>
      </w:r>
      <w:r w:rsidR="00F51992" w:rsidRPr="00CE608B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CE608B" w:rsidRDefault="00F51992" w:rsidP="0093512C">
      <w:r w:rsidRPr="00CE608B">
        <w:rPr>
          <w:rFonts w:eastAsia="Calibri"/>
          <w:lang w:eastAsia="en-US"/>
        </w:rPr>
        <w:t xml:space="preserve">Таблица 3. </w:t>
      </w:r>
      <w:r w:rsidRPr="00CE608B">
        <w:t>Описание объекта закупки</w:t>
      </w:r>
      <w:r w:rsidRPr="00CE608B">
        <w:rPr>
          <w:rFonts w:eastAsia="Calibri"/>
          <w:lang w:eastAsia="en-US"/>
        </w:rPr>
        <w:t xml:space="preserve">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510"/>
        <w:gridCol w:w="5954"/>
        <w:gridCol w:w="2296"/>
        <w:gridCol w:w="1929"/>
        <w:gridCol w:w="1728"/>
      </w:tblGrid>
      <w:tr w:rsidR="0093512C" w:rsidRPr="00CE608B" w:rsidTr="00F51992">
        <w:tc>
          <w:tcPr>
            <w:tcW w:w="3510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Единица измерения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Количество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Размер</w:t>
            </w:r>
          </w:p>
        </w:tc>
      </w:tr>
      <w:tr w:rsidR="0093512C" w:rsidRPr="00CE608B" w:rsidTr="00F51992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Вид защиты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5954" w:type="dxa"/>
            <w:vAlign w:val="center"/>
          </w:tcPr>
          <w:p w:rsidR="0093512C" w:rsidRPr="00CE608B" w:rsidRDefault="0093512C" w:rsidP="0093512C">
            <w:pPr>
              <w:tabs>
                <w:tab w:val="left" w:pos="1215"/>
              </w:tabs>
              <w:jc w:val="center"/>
            </w:pPr>
            <w:r w:rsidRPr="00CE608B">
              <w:t>Защита от общих производственных загрязнений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728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 w:val="restart"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  <w:r w:rsidRPr="00CE608B">
              <w:t>Наименование изделия</w:t>
            </w:r>
          </w:p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 w:val="restart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Халат</w:t>
            </w:r>
          </w:p>
        </w:tc>
        <w:tc>
          <w:tcPr>
            <w:tcW w:w="2296" w:type="dxa"/>
            <w:vMerge w:val="restart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Штука</w:t>
            </w: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1 шт. 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</w:pPr>
            <w:r w:rsidRPr="00CE608B">
              <w:rPr>
                <w:color w:val="000000"/>
              </w:rPr>
              <w:t xml:space="preserve">46/158-164 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1 шт. </w:t>
            </w:r>
          </w:p>
          <w:p w:rsidR="0093512C" w:rsidRPr="00CE608B" w:rsidRDefault="0093512C" w:rsidP="0093512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46/170-176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4 шт. </w:t>
            </w:r>
          </w:p>
          <w:p w:rsidR="0093512C" w:rsidRPr="00CE608B" w:rsidRDefault="0093512C" w:rsidP="0093512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50/158-164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 xml:space="preserve">1 шт. </w:t>
            </w:r>
          </w:p>
          <w:p w:rsidR="0093512C" w:rsidRPr="00CE608B" w:rsidRDefault="0093512C" w:rsidP="0093512C">
            <w:pPr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50/170-176</w:t>
            </w:r>
          </w:p>
        </w:tc>
      </w:tr>
      <w:tr w:rsidR="0093512C" w:rsidRPr="00CE608B" w:rsidTr="00F51992">
        <w:trPr>
          <w:trHeight w:val="330"/>
        </w:trPr>
        <w:tc>
          <w:tcPr>
            <w:tcW w:w="3510" w:type="dxa"/>
            <w:vMerge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:rsidR="0093512C" w:rsidRPr="00CE608B" w:rsidRDefault="0093512C" w:rsidP="0093512C">
            <w:pPr>
              <w:jc w:val="center"/>
            </w:pPr>
          </w:p>
        </w:tc>
        <w:tc>
          <w:tcPr>
            <w:tcW w:w="1929" w:type="dxa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>1 шт.</w:t>
            </w:r>
          </w:p>
        </w:tc>
        <w:tc>
          <w:tcPr>
            <w:tcW w:w="1728" w:type="dxa"/>
          </w:tcPr>
          <w:p w:rsidR="0093512C" w:rsidRPr="00CE608B" w:rsidRDefault="0093512C" w:rsidP="0093512C">
            <w:pPr>
              <w:jc w:val="both"/>
              <w:rPr>
                <w:color w:val="000000"/>
              </w:rPr>
            </w:pPr>
            <w:r w:rsidRPr="00CE608B">
              <w:rPr>
                <w:color w:val="000000"/>
              </w:rPr>
              <w:t>54/158-164</w:t>
            </w:r>
          </w:p>
        </w:tc>
      </w:tr>
      <w:tr w:rsidR="0093512C" w:rsidRPr="00CE608B" w:rsidTr="00F51992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Половая принадлежность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5954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Женский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728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</w:tbl>
    <w:p w:rsidR="0093512C" w:rsidRPr="00CE608B" w:rsidRDefault="0093512C" w:rsidP="0093512C">
      <w:pPr>
        <w:rPr>
          <w:rFonts w:eastAsia="Calibri"/>
          <w:lang w:eastAsia="en-US"/>
        </w:rPr>
      </w:pPr>
    </w:p>
    <w:p w:rsidR="00F51992" w:rsidRPr="00CE608B" w:rsidRDefault="00F51992" w:rsidP="00F51992">
      <w:r w:rsidRPr="00CE608B">
        <w:rPr>
          <w:rFonts w:eastAsia="Calibri"/>
          <w:lang w:eastAsia="en-US"/>
        </w:rPr>
        <w:t xml:space="preserve">Таблица 3.1. Дополнительная информация </w:t>
      </w:r>
      <w:r w:rsidRPr="00CE608B">
        <w:t>к описанию объекта закупки в таблице 3</w:t>
      </w:r>
      <w:r w:rsidRPr="00CE608B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442"/>
        <w:gridCol w:w="5528"/>
      </w:tblGrid>
      <w:tr w:rsidR="00B550A3" w:rsidRPr="00CE608B" w:rsidTr="00F51992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442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ind w:left="-237" w:firstLine="237"/>
              <w:jc w:val="center"/>
            </w:pPr>
            <w:r w:rsidRPr="00CE608B">
              <w:t>Обоснование необходимости</w:t>
            </w:r>
          </w:p>
        </w:tc>
      </w:tr>
      <w:tr w:rsidR="00B550A3" w:rsidRPr="00CE608B" w:rsidTr="00F51992">
        <w:tc>
          <w:tcPr>
            <w:tcW w:w="3447" w:type="dxa"/>
            <w:vAlign w:val="center"/>
          </w:tcPr>
          <w:p w:rsidR="00B550A3" w:rsidRPr="00667E3D" w:rsidRDefault="00B550A3" w:rsidP="0093512C">
            <w:pPr>
              <w:jc w:val="center"/>
            </w:pPr>
            <w:r w:rsidRPr="00667E3D">
              <w:t>Модель</w:t>
            </w:r>
          </w:p>
          <w:p w:rsidR="00B550A3" w:rsidRPr="00667E3D" w:rsidRDefault="00B550A3" w:rsidP="0093512C"/>
        </w:tc>
        <w:tc>
          <w:tcPr>
            <w:tcW w:w="6442" w:type="dxa"/>
            <w:vAlign w:val="center"/>
          </w:tcPr>
          <w:p w:rsidR="00B550A3" w:rsidRPr="00667E3D" w:rsidRDefault="00B550A3" w:rsidP="007B49DC">
            <w:pPr>
              <w:jc w:val="center"/>
            </w:pPr>
            <w:r w:rsidRPr="00667E3D">
              <w:t>Халат полуприлегающего силуэта, с центральной бортовой застежкой.</w:t>
            </w:r>
          </w:p>
        </w:tc>
        <w:tc>
          <w:tcPr>
            <w:tcW w:w="5528" w:type="dxa"/>
          </w:tcPr>
          <w:p w:rsidR="00B550A3" w:rsidRPr="00667E3D" w:rsidRDefault="00B550A3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 xml:space="preserve">Цвет изделия </w:t>
            </w:r>
          </w:p>
        </w:tc>
        <w:tc>
          <w:tcPr>
            <w:tcW w:w="6442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>Белый</w:t>
            </w:r>
          </w:p>
        </w:tc>
        <w:tc>
          <w:tcPr>
            <w:tcW w:w="5528" w:type="dxa"/>
          </w:tcPr>
          <w:p w:rsidR="007B49DC" w:rsidRPr="00667E3D" w:rsidRDefault="007B49DC" w:rsidP="007B49D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Длина изделия</w:t>
            </w:r>
          </w:p>
        </w:tc>
        <w:tc>
          <w:tcPr>
            <w:tcW w:w="6442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Ниже колена</w:t>
            </w:r>
          </w:p>
        </w:tc>
        <w:tc>
          <w:tcPr>
            <w:tcW w:w="5528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Застежка</w:t>
            </w:r>
          </w:p>
        </w:tc>
        <w:tc>
          <w:tcPr>
            <w:tcW w:w="6442" w:type="dxa"/>
            <w:vAlign w:val="center"/>
          </w:tcPr>
          <w:p w:rsidR="007B49DC" w:rsidRPr="00667E3D" w:rsidRDefault="007B49DC" w:rsidP="002B191B">
            <w:pPr>
              <w:jc w:val="center"/>
            </w:pPr>
            <w:r w:rsidRPr="00667E3D">
              <w:t>Наличие (пуговицы или кнопки)</w:t>
            </w:r>
          </w:p>
        </w:tc>
        <w:tc>
          <w:tcPr>
            <w:tcW w:w="5528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Рукав</w:t>
            </w:r>
          </w:p>
        </w:tc>
        <w:tc>
          <w:tcPr>
            <w:tcW w:w="6442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Наличие (</w:t>
            </w:r>
            <w:proofErr w:type="gramStart"/>
            <w:r w:rsidRPr="00667E3D">
              <w:t>длинный</w:t>
            </w:r>
            <w:proofErr w:type="gramEnd"/>
            <w:r w:rsidRPr="00667E3D">
              <w:t xml:space="preserve">) </w:t>
            </w:r>
          </w:p>
        </w:tc>
        <w:tc>
          <w:tcPr>
            <w:tcW w:w="5528" w:type="dxa"/>
          </w:tcPr>
          <w:p w:rsidR="007B49DC" w:rsidRPr="00667E3D" w:rsidRDefault="007B49DC" w:rsidP="0093512C">
            <w:pPr>
              <w:jc w:val="center"/>
            </w:pPr>
            <w:r w:rsidRPr="00667E3D">
              <w:t>Требование санитарно-эпидемиологического законодательства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Карманы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 xml:space="preserve">Наличие (накладные, боковые в нижней части халата, допускается </w:t>
            </w:r>
            <w:proofErr w:type="gramStart"/>
            <w:r w:rsidRPr="00CE608B">
              <w:t>нагрудный</w:t>
            </w:r>
            <w:proofErr w:type="gramEnd"/>
            <w:r w:rsidRPr="00CE608B">
              <w:t>)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>Для удобства выполнения рабочих обязанностей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Тип ткани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roofErr w:type="gramStart"/>
            <w:r w:rsidRPr="00CE608B">
              <w:t xml:space="preserve">Устойчива к механическому трению,  малосминаема, имеет хорошую воздухопроницаемость, выдерживает частый </w:t>
            </w:r>
            <w:r w:rsidRPr="00CE608B">
              <w:lastRenderedPageBreak/>
              <w:t>жесткий режим дезинфекции, стирки (при температуре  + 40</w:t>
            </w:r>
            <w:r w:rsidRPr="00CE608B">
              <w:rPr>
                <w:vertAlign w:val="superscript"/>
              </w:rPr>
              <w:t>0</w:t>
            </w:r>
            <w:r w:rsidRPr="00CE608B">
              <w:t>С, без кипячения) и глажки с отпариванием.</w:t>
            </w:r>
            <w:proofErr w:type="gramEnd"/>
            <w:r w:rsidRPr="00CE608B">
              <w:t xml:space="preserve"> Высокая износостойкость.</w:t>
            </w:r>
          </w:p>
          <w:p w:rsidR="007B49DC" w:rsidRPr="00CE608B" w:rsidRDefault="007B49DC" w:rsidP="0093512C">
            <w:pPr>
              <w:jc w:val="center"/>
            </w:pP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lastRenderedPageBreak/>
              <w:t xml:space="preserve">Для соблюдения санитарно-эпидемиологических требований 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lastRenderedPageBreak/>
              <w:t>Состав ткани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 xml:space="preserve">Смесовая,  </w:t>
            </w:r>
          </w:p>
          <w:p w:rsidR="007B49DC" w:rsidRPr="00CE608B" w:rsidRDefault="007B49DC" w:rsidP="0093512C">
            <w:pPr>
              <w:jc w:val="center"/>
            </w:pPr>
            <w:r w:rsidRPr="00CE608B">
              <w:t xml:space="preserve">40% - 50% - полиэстер, </w:t>
            </w:r>
          </w:p>
          <w:p w:rsidR="007B49DC" w:rsidRPr="00CE608B" w:rsidRDefault="007B49DC" w:rsidP="0093512C">
            <w:pPr>
              <w:jc w:val="center"/>
            </w:pPr>
            <w:r w:rsidRPr="00CE608B">
              <w:t>50%-60% -хлопок, переплетение – твидовое.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>Характеризует прочность материала, что влияет на износостойкость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Плотность</w:t>
            </w:r>
          </w:p>
        </w:tc>
        <w:tc>
          <w:tcPr>
            <w:tcW w:w="6442" w:type="dxa"/>
            <w:vAlign w:val="center"/>
          </w:tcPr>
          <w:p w:rsidR="007B49DC" w:rsidRPr="00CE608B" w:rsidRDefault="00667E3D" w:rsidP="0093512C">
            <w:pPr>
              <w:jc w:val="center"/>
            </w:pPr>
            <w:r w:rsidRPr="00EB7A6A">
              <w:t>Не менее</w:t>
            </w:r>
            <w:r>
              <w:t xml:space="preserve"> 14</w:t>
            </w:r>
            <w:r w:rsidRPr="00EB7A6A">
              <w:t>5 г/м² и не более 1</w:t>
            </w:r>
            <w:r>
              <w:t>55</w:t>
            </w:r>
            <w:r w:rsidRPr="00EB7A6A">
              <w:t xml:space="preserve"> г/м²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>Характеризует прочность материала, что влияет на износостойкость спецодежды и длительность ее ношения.</w:t>
            </w:r>
          </w:p>
        </w:tc>
      </w:tr>
      <w:tr w:rsidR="007B49DC" w:rsidRPr="00CE608B" w:rsidTr="00F51992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Корпоративная символика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r w:rsidRPr="00CE608B">
              <w:t xml:space="preserve">Логотип      </w:t>
            </w:r>
            <w:r w:rsidRPr="00CE608B">
              <w:rPr>
                <w:noProof/>
              </w:rPr>
              <w:drawing>
                <wp:inline distT="0" distB="0" distL="0" distR="0" wp14:anchorId="2113427F" wp14:editId="7AEAD5E7">
                  <wp:extent cx="1711960" cy="287020"/>
                  <wp:effectExtent l="0" t="0" r="0" b="0"/>
                  <wp:docPr id="3" name="Рисунок 1" descr="Роспла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спла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08B">
              <w:t xml:space="preserve"> на медицинский халат.</w:t>
            </w:r>
          </w:p>
          <w:p w:rsidR="007B49DC" w:rsidRPr="00CE608B" w:rsidRDefault="007B49DC" w:rsidP="0093512C">
            <w:r w:rsidRPr="00CE608B">
              <w:t xml:space="preserve">Длина 7 см, высота буквы 0.5 см, высота квадрата 1.4 см. </w:t>
            </w:r>
          </w:p>
          <w:p w:rsidR="007B49DC" w:rsidRPr="00CE608B" w:rsidRDefault="007B49DC" w:rsidP="0093512C">
            <w:pPr>
              <w:rPr>
                <w:color w:val="000000"/>
              </w:rPr>
            </w:pPr>
            <w:r w:rsidRPr="00CE608B">
              <w:t>Логотип нашивается/</w:t>
            </w:r>
            <w:proofErr w:type="gramStart"/>
            <w:r w:rsidRPr="00CE608B">
              <w:t>наносится</w:t>
            </w:r>
            <w:proofErr w:type="gramEnd"/>
            <w:r w:rsidRPr="00CE608B">
              <w:t xml:space="preserve"> на нагрудной карман или  полочку или  отдельным изделием.</w:t>
            </w:r>
          </w:p>
          <w:p w:rsidR="007B49DC" w:rsidRPr="00CE608B" w:rsidRDefault="007B49DC" w:rsidP="0093512C">
            <w:pPr>
              <w:jc w:val="center"/>
            </w:pPr>
          </w:p>
        </w:tc>
        <w:tc>
          <w:tcPr>
            <w:tcW w:w="5528" w:type="dxa"/>
          </w:tcPr>
          <w:p w:rsidR="007B49DC" w:rsidRPr="00CE608B" w:rsidRDefault="007B49DC" w:rsidP="009351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E608B">
              <w:rPr>
                <w:rFonts w:eastAsia="Calibri"/>
              </w:rPr>
              <w:t>Для создания визуального образа медицинской организации.</w:t>
            </w:r>
          </w:p>
          <w:p w:rsidR="007B49DC" w:rsidRPr="00CE608B" w:rsidRDefault="007B49DC" w:rsidP="0093512C">
            <w:pPr>
              <w:jc w:val="center"/>
            </w:pPr>
          </w:p>
        </w:tc>
      </w:tr>
    </w:tbl>
    <w:p w:rsidR="0093512C" w:rsidRPr="00CE608B" w:rsidRDefault="0093512C" w:rsidP="0093512C"/>
    <w:p w:rsidR="002B191B" w:rsidRPr="00CE608B" w:rsidRDefault="0093512C" w:rsidP="002B191B">
      <w:pPr>
        <w:pStyle w:val="aa"/>
        <w:numPr>
          <w:ilvl w:val="0"/>
          <w:numId w:val="12"/>
        </w:numPr>
        <w:ind w:left="0" w:firstLine="0"/>
        <w:rPr>
          <w:rFonts w:eastAsia="Calibri"/>
          <w:lang w:eastAsia="en-US"/>
        </w:rPr>
      </w:pPr>
      <w:r w:rsidRPr="00CE608B">
        <w:rPr>
          <w:rFonts w:eastAsia="Calibri"/>
          <w:lang w:eastAsia="en-US"/>
        </w:rPr>
        <w:t xml:space="preserve"> </w:t>
      </w:r>
      <w:r w:rsidR="002B191B" w:rsidRPr="00CE608B">
        <w:rPr>
          <w:rFonts w:eastAsia="Calibri"/>
          <w:b/>
          <w:lang w:eastAsia="en-US"/>
        </w:rPr>
        <w:t>Одежда специальная для защиты от общих производственных загрязнений и механических воздействий.</w:t>
      </w:r>
    </w:p>
    <w:p w:rsidR="0093512C" w:rsidRPr="00CE608B" w:rsidRDefault="002B191B" w:rsidP="0093512C">
      <w:r w:rsidRPr="00CE608B">
        <w:rPr>
          <w:rFonts w:eastAsia="Calibri"/>
          <w:lang w:eastAsia="en-US"/>
        </w:rPr>
        <w:t xml:space="preserve">Таблица 4. </w:t>
      </w:r>
      <w:r w:rsidRPr="00CE608B">
        <w:t>Описание объекта закупки</w:t>
      </w:r>
      <w:r w:rsidRPr="00CE608B">
        <w:rPr>
          <w:rFonts w:eastAsia="Calibri"/>
          <w:lang w:eastAsia="en-US"/>
        </w:rPr>
        <w:t xml:space="preserve">. </w:t>
      </w: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3510"/>
        <w:gridCol w:w="4820"/>
        <w:gridCol w:w="2296"/>
        <w:gridCol w:w="1929"/>
        <w:gridCol w:w="2721"/>
      </w:tblGrid>
      <w:tr w:rsidR="0093512C" w:rsidRPr="00CE608B" w:rsidTr="00A82249">
        <w:tc>
          <w:tcPr>
            <w:tcW w:w="3510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Единица измерения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Количество</w:t>
            </w:r>
          </w:p>
        </w:tc>
        <w:tc>
          <w:tcPr>
            <w:tcW w:w="2721" w:type="dxa"/>
            <w:shd w:val="clear" w:color="auto" w:fill="D9D9D9" w:themeFill="background1" w:themeFillShade="D9"/>
          </w:tcPr>
          <w:p w:rsidR="0093512C" w:rsidRPr="00CE608B" w:rsidRDefault="0093512C" w:rsidP="0093512C">
            <w:pPr>
              <w:jc w:val="center"/>
            </w:pPr>
            <w:r w:rsidRPr="00CE608B">
              <w:t>Размер</w:t>
            </w:r>
          </w:p>
        </w:tc>
      </w:tr>
      <w:tr w:rsidR="0093512C" w:rsidRPr="00CE608B" w:rsidTr="00A82249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Вид защиты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4820" w:type="dxa"/>
            <w:vAlign w:val="center"/>
          </w:tcPr>
          <w:p w:rsidR="0093512C" w:rsidRPr="00CE608B" w:rsidRDefault="0093512C" w:rsidP="0093512C">
            <w:pPr>
              <w:tabs>
                <w:tab w:val="left" w:pos="1215"/>
              </w:tabs>
              <w:jc w:val="center"/>
            </w:pPr>
            <w:r w:rsidRPr="00CE608B">
              <w:t>Защита от общих производственных загрязнений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2721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  <w:tr w:rsidR="0093512C" w:rsidRPr="00CE608B" w:rsidTr="00A82249">
        <w:trPr>
          <w:trHeight w:val="330"/>
        </w:trPr>
        <w:tc>
          <w:tcPr>
            <w:tcW w:w="3510" w:type="dxa"/>
            <w:vAlign w:val="center"/>
          </w:tcPr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  <w:r w:rsidRPr="00CE608B">
              <w:t>Наименование изделия</w:t>
            </w:r>
          </w:p>
          <w:p w:rsidR="0093512C" w:rsidRPr="00CE608B" w:rsidRDefault="0093512C" w:rsidP="0093512C">
            <w:pPr>
              <w:tabs>
                <w:tab w:val="left" w:pos="1740"/>
              </w:tabs>
              <w:jc w:val="center"/>
            </w:pPr>
          </w:p>
        </w:tc>
        <w:tc>
          <w:tcPr>
            <w:tcW w:w="482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Халат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Штука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  <w:rPr>
                <w:color w:val="000000"/>
              </w:rPr>
            </w:pPr>
            <w:r w:rsidRPr="00CE608B">
              <w:rPr>
                <w:color w:val="000000"/>
              </w:rPr>
              <w:t>1 шт.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2721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rPr>
                <w:color w:val="000000"/>
              </w:rPr>
              <w:t>66/170-176</w:t>
            </w:r>
          </w:p>
        </w:tc>
      </w:tr>
      <w:tr w:rsidR="0093512C" w:rsidRPr="00CE608B" w:rsidTr="00A82249">
        <w:tc>
          <w:tcPr>
            <w:tcW w:w="351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Половая принадлежность</w:t>
            </w:r>
          </w:p>
          <w:p w:rsidR="0093512C" w:rsidRPr="00CE608B" w:rsidRDefault="0093512C" w:rsidP="0093512C">
            <w:pPr>
              <w:jc w:val="center"/>
            </w:pPr>
          </w:p>
        </w:tc>
        <w:tc>
          <w:tcPr>
            <w:tcW w:w="4820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Женский</w:t>
            </w:r>
          </w:p>
        </w:tc>
        <w:tc>
          <w:tcPr>
            <w:tcW w:w="2296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1929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  <w:tc>
          <w:tcPr>
            <w:tcW w:w="2721" w:type="dxa"/>
            <w:vAlign w:val="center"/>
          </w:tcPr>
          <w:p w:rsidR="0093512C" w:rsidRPr="00CE608B" w:rsidRDefault="0093512C" w:rsidP="0093512C">
            <w:pPr>
              <w:jc w:val="center"/>
            </w:pPr>
            <w:r w:rsidRPr="00CE608B">
              <w:t>-</w:t>
            </w:r>
          </w:p>
        </w:tc>
      </w:tr>
    </w:tbl>
    <w:p w:rsidR="0093512C" w:rsidRPr="00CE608B" w:rsidRDefault="0093512C" w:rsidP="0093512C">
      <w:pPr>
        <w:ind w:firstLine="720"/>
        <w:jc w:val="center"/>
      </w:pPr>
    </w:p>
    <w:p w:rsidR="0093512C" w:rsidRPr="00CE608B" w:rsidRDefault="002B191B" w:rsidP="0093512C">
      <w:r w:rsidRPr="00CE608B">
        <w:rPr>
          <w:rFonts w:eastAsia="Calibri"/>
          <w:lang w:eastAsia="en-US"/>
        </w:rPr>
        <w:t xml:space="preserve">Таблица 4.1. Дополнительная информация </w:t>
      </w:r>
      <w:r w:rsidRPr="00CE608B">
        <w:t>к описанию объекта закупки в таблице 3</w:t>
      </w:r>
      <w:r w:rsidRPr="00CE608B">
        <w:rPr>
          <w:rFonts w:eastAsia="Calibri"/>
          <w:lang w:eastAsia="en-US"/>
        </w:rPr>
        <w:t xml:space="preserve"> (сведения в КТРУ отсутствуют). </w:t>
      </w:r>
    </w:p>
    <w:tbl>
      <w:tblPr>
        <w:tblStyle w:val="1"/>
        <w:tblW w:w="15417" w:type="dxa"/>
        <w:tblLook w:val="04A0" w:firstRow="1" w:lastRow="0" w:firstColumn="1" w:lastColumn="0" w:noHBand="0" w:noVBand="1"/>
      </w:tblPr>
      <w:tblGrid>
        <w:gridCol w:w="3447"/>
        <w:gridCol w:w="6442"/>
        <w:gridCol w:w="5528"/>
      </w:tblGrid>
      <w:tr w:rsidR="00B550A3" w:rsidRPr="00CE608B" w:rsidTr="002B191B">
        <w:tc>
          <w:tcPr>
            <w:tcW w:w="3447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rPr>
                <w:color w:val="000000"/>
              </w:rPr>
              <w:t>Наименование характеристики</w:t>
            </w:r>
          </w:p>
        </w:tc>
        <w:tc>
          <w:tcPr>
            <w:tcW w:w="6442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Значение характеристики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B550A3" w:rsidRPr="00CE608B" w:rsidRDefault="00B550A3" w:rsidP="0093512C">
            <w:pPr>
              <w:jc w:val="center"/>
            </w:pPr>
            <w:r w:rsidRPr="00CE608B">
              <w:t>Обоснование необходимости</w:t>
            </w:r>
          </w:p>
        </w:tc>
      </w:tr>
      <w:tr w:rsidR="00B550A3" w:rsidRPr="00CE608B" w:rsidTr="002B191B">
        <w:tc>
          <w:tcPr>
            <w:tcW w:w="3447" w:type="dxa"/>
            <w:vAlign w:val="center"/>
          </w:tcPr>
          <w:p w:rsidR="00B550A3" w:rsidRPr="00667E3D" w:rsidRDefault="00B550A3" w:rsidP="0093512C">
            <w:pPr>
              <w:jc w:val="center"/>
            </w:pPr>
            <w:r w:rsidRPr="00667E3D">
              <w:t>Модель</w:t>
            </w:r>
          </w:p>
          <w:p w:rsidR="00B550A3" w:rsidRPr="00667E3D" w:rsidRDefault="00B550A3" w:rsidP="0093512C"/>
        </w:tc>
        <w:tc>
          <w:tcPr>
            <w:tcW w:w="6442" w:type="dxa"/>
            <w:vAlign w:val="center"/>
          </w:tcPr>
          <w:p w:rsidR="00B550A3" w:rsidRPr="00667E3D" w:rsidRDefault="00B550A3" w:rsidP="007B49DC">
            <w:pPr>
              <w:jc w:val="center"/>
            </w:pPr>
            <w:r w:rsidRPr="00667E3D">
              <w:t>Халат полуприлегающего силуэта, с центральной бортовой застежкой.</w:t>
            </w:r>
          </w:p>
        </w:tc>
        <w:tc>
          <w:tcPr>
            <w:tcW w:w="5528" w:type="dxa"/>
          </w:tcPr>
          <w:p w:rsidR="00B550A3" w:rsidRPr="00667E3D" w:rsidRDefault="00B550A3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 xml:space="preserve">Цвет изделия </w:t>
            </w:r>
          </w:p>
        </w:tc>
        <w:tc>
          <w:tcPr>
            <w:tcW w:w="6442" w:type="dxa"/>
            <w:vAlign w:val="center"/>
          </w:tcPr>
          <w:p w:rsidR="007B49DC" w:rsidRPr="00667E3D" w:rsidRDefault="007B49DC" w:rsidP="007B49DC">
            <w:pPr>
              <w:jc w:val="center"/>
            </w:pPr>
            <w:r w:rsidRPr="00667E3D">
              <w:t>Белый</w:t>
            </w:r>
          </w:p>
        </w:tc>
        <w:tc>
          <w:tcPr>
            <w:tcW w:w="5528" w:type="dxa"/>
          </w:tcPr>
          <w:p w:rsidR="007B49DC" w:rsidRPr="00667E3D" w:rsidRDefault="007B49DC" w:rsidP="007B49D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Длина изделия</w:t>
            </w:r>
          </w:p>
        </w:tc>
        <w:tc>
          <w:tcPr>
            <w:tcW w:w="6442" w:type="dxa"/>
            <w:vAlign w:val="center"/>
          </w:tcPr>
          <w:p w:rsidR="007B49DC" w:rsidRPr="00667E3D" w:rsidRDefault="007B49DC" w:rsidP="0093512C">
            <w:pPr>
              <w:jc w:val="center"/>
            </w:pPr>
            <w:r w:rsidRPr="00667E3D">
              <w:t>Ниже колена</w:t>
            </w:r>
          </w:p>
        </w:tc>
        <w:tc>
          <w:tcPr>
            <w:tcW w:w="5528" w:type="dxa"/>
          </w:tcPr>
          <w:p w:rsidR="007B49DC" w:rsidRPr="00667E3D" w:rsidRDefault="007B49DC" w:rsidP="0093512C">
            <w:pPr>
              <w:jc w:val="center"/>
            </w:pPr>
            <w:r w:rsidRPr="00667E3D">
              <w:t>Для единообразного внешнего вида сотрудников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lastRenderedPageBreak/>
              <w:t>Застежка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2B191B">
            <w:pPr>
              <w:jc w:val="center"/>
            </w:pPr>
            <w:r w:rsidRPr="00CE608B">
              <w:t>Наличие (пуговицы или кнопки)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>Для единообразного внешнего вида сотрудников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Рукав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 xml:space="preserve">Наличие 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>Требование санитарно-эпидемиологического законодательства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Карманы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 xml:space="preserve">Наличие (накладные, боковые в нижней части халата, допускается </w:t>
            </w:r>
            <w:proofErr w:type="gramStart"/>
            <w:r w:rsidRPr="00CE608B">
              <w:t>нагрудный</w:t>
            </w:r>
            <w:proofErr w:type="gramEnd"/>
            <w:r w:rsidRPr="00CE608B">
              <w:t>)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>Для удобства выполнения рабочих обязанностей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Тип ткани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roofErr w:type="gramStart"/>
            <w:r w:rsidRPr="00CE608B">
              <w:t>Устойчива к механическому трению,  малосминаема, имеет хорошую воздухопроницаемость, выдерживает частый жесткий режим дезинфекции, стирки (при температуре  + 40</w:t>
            </w:r>
            <w:r w:rsidRPr="00CE608B">
              <w:rPr>
                <w:vertAlign w:val="superscript"/>
              </w:rPr>
              <w:t>0</w:t>
            </w:r>
            <w:r w:rsidRPr="00CE608B">
              <w:t>С, без кипячения) и глажки с отпариванием.</w:t>
            </w:r>
            <w:proofErr w:type="gramEnd"/>
            <w:r w:rsidRPr="00CE608B">
              <w:t xml:space="preserve"> Высокая износостойкость.</w:t>
            </w:r>
          </w:p>
        </w:tc>
        <w:tc>
          <w:tcPr>
            <w:tcW w:w="5528" w:type="dxa"/>
          </w:tcPr>
          <w:p w:rsidR="007B49DC" w:rsidRPr="00CE608B" w:rsidRDefault="007B49DC" w:rsidP="0093512C">
            <w:pPr>
              <w:jc w:val="center"/>
            </w:pPr>
            <w:r w:rsidRPr="00CE608B">
              <w:t xml:space="preserve">Для соблюдения санитарно-эпидемиологических требований 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Состав ткани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 xml:space="preserve">Смесовая,  </w:t>
            </w:r>
          </w:p>
          <w:p w:rsidR="007B49DC" w:rsidRPr="00CE608B" w:rsidRDefault="007B49DC" w:rsidP="0093512C">
            <w:pPr>
              <w:jc w:val="center"/>
            </w:pPr>
            <w:r w:rsidRPr="00CE608B">
              <w:t xml:space="preserve">40% - 50% - полиэстер, </w:t>
            </w:r>
          </w:p>
          <w:p w:rsidR="007B49DC" w:rsidRPr="00CE608B" w:rsidRDefault="007B49DC" w:rsidP="0093512C">
            <w:pPr>
              <w:jc w:val="center"/>
            </w:pPr>
            <w:r w:rsidRPr="00CE608B">
              <w:t>50%-60% -хлопок, переплетение – твидовое.</w:t>
            </w:r>
          </w:p>
        </w:tc>
        <w:tc>
          <w:tcPr>
            <w:tcW w:w="5528" w:type="dxa"/>
            <w:vAlign w:val="center"/>
          </w:tcPr>
          <w:p w:rsidR="007B49DC" w:rsidRPr="00CE608B" w:rsidRDefault="007B49DC" w:rsidP="0093512C">
            <w:r w:rsidRPr="00CE608B">
              <w:t>Характеризует прочность материала, что влияет на износостойкость спецодежды и длительность ее ношения, состав ткани дает незначительную усадку после стирки.</w:t>
            </w:r>
          </w:p>
        </w:tc>
      </w:tr>
      <w:tr w:rsidR="007B49DC" w:rsidRPr="00CE608B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Плотность</w:t>
            </w:r>
          </w:p>
        </w:tc>
        <w:tc>
          <w:tcPr>
            <w:tcW w:w="6442" w:type="dxa"/>
            <w:vAlign w:val="center"/>
          </w:tcPr>
          <w:p w:rsidR="007B49DC" w:rsidRPr="00CE608B" w:rsidRDefault="00667E3D" w:rsidP="0093512C">
            <w:pPr>
              <w:jc w:val="center"/>
            </w:pPr>
            <w:r w:rsidRPr="00EB7A6A">
              <w:t>Не менее</w:t>
            </w:r>
            <w:r>
              <w:t xml:space="preserve"> 14</w:t>
            </w:r>
            <w:r w:rsidRPr="00EB7A6A">
              <w:t>5 г/м² и не более 1</w:t>
            </w:r>
            <w:r>
              <w:t>55</w:t>
            </w:r>
            <w:r w:rsidRPr="00EB7A6A">
              <w:t xml:space="preserve"> г/м²</w:t>
            </w:r>
          </w:p>
        </w:tc>
        <w:tc>
          <w:tcPr>
            <w:tcW w:w="5528" w:type="dxa"/>
            <w:vAlign w:val="center"/>
          </w:tcPr>
          <w:p w:rsidR="007B49DC" w:rsidRPr="00CE608B" w:rsidRDefault="007B49DC" w:rsidP="0093512C">
            <w:r w:rsidRPr="00CE608B">
              <w:t>Характеризует прочность материала, что влияет на износостойкость спецодежды и длительность ее ношения.</w:t>
            </w:r>
          </w:p>
        </w:tc>
      </w:tr>
      <w:tr w:rsidR="007B49DC" w:rsidRPr="00A82249" w:rsidTr="002B191B">
        <w:tc>
          <w:tcPr>
            <w:tcW w:w="3447" w:type="dxa"/>
            <w:vAlign w:val="center"/>
          </w:tcPr>
          <w:p w:rsidR="007B49DC" w:rsidRPr="00CE608B" w:rsidRDefault="007B49DC" w:rsidP="0093512C">
            <w:pPr>
              <w:jc w:val="center"/>
            </w:pPr>
            <w:r w:rsidRPr="00CE608B">
              <w:t>Корпоративная символика</w:t>
            </w:r>
          </w:p>
        </w:tc>
        <w:tc>
          <w:tcPr>
            <w:tcW w:w="6442" w:type="dxa"/>
            <w:vAlign w:val="center"/>
          </w:tcPr>
          <w:p w:rsidR="007B49DC" w:rsidRPr="00CE608B" w:rsidRDefault="007B49DC" w:rsidP="0093512C">
            <w:r w:rsidRPr="00CE608B">
              <w:t xml:space="preserve">Логотип      </w:t>
            </w:r>
            <w:r w:rsidRPr="00CE608B">
              <w:rPr>
                <w:noProof/>
              </w:rPr>
              <w:drawing>
                <wp:inline distT="0" distB="0" distL="0" distR="0" wp14:anchorId="1E1D01F8" wp14:editId="59E15518">
                  <wp:extent cx="1711960" cy="287020"/>
                  <wp:effectExtent l="0" t="0" r="0" b="0"/>
                  <wp:docPr id="4" name="Рисунок 2" descr="Роспла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оспла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08B">
              <w:t xml:space="preserve"> на медицинский халат.</w:t>
            </w:r>
          </w:p>
          <w:p w:rsidR="007B49DC" w:rsidRPr="00CE608B" w:rsidRDefault="007B49DC" w:rsidP="0093512C">
            <w:r w:rsidRPr="00CE608B">
              <w:t xml:space="preserve">Длина 7 см, высота буквы 0.5 см, высота квадрата 1.4 см. </w:t>
            </w:r>
          </w:p>
          <w:p w:rsidR="007B49DC" w:rsidRPr="00CE608B" w:rsidRDefault="007B49DC" w:rsidP="0093512C">
            <w:r w:rsidRPr="00CE608B">
              <w:t>Логотип нашивается/</w:t>
            </w:r>
            <w:proofErr w:type="gramStart"/>
            <w:r w:rsidRPr="00CE608B">
              <w:t>наносится</w:t>
            </w:r>
            <w:proofErr w:type="gramEnd"/>
            <w:r w:rsidRPr="00CE608B">
              <w:t xml:space="preserve"> на нагрудной карман или  полочку или  отдельным изделием.</w:t>
            </w:r>
          </w:p>
        </w:tc>
        <w:tc>
          <w:tcPr>
            <w:tcW w:w="5528" w:type="dxa"/>
          </w:tcPr>
          <w:p w:rsidR="007B49DC" w:rsidRPr="00A82249" w:rsidRDefault="007B49DC" w:rsidP="009351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E608B">
              <w:rPr>
                <w:rFonts w:eastAsia="Calibri"/>
              </w:rPr>
              <w:t>Для создания визуального образа медицинской организации.</w:t>
            </w:r>
          </w:p>
          <w:p w:rsidR="007B49DC" w:rsidRPr="00A82249" w:rsidRDefault="007B49DC" w:rsidP="0093512C">
            <w:pPr>
              <w:jc w:val="center"/>
            </w:pPr>
          </w:p>
        </w:tc>
      </w:tr>
    </w:tbl>
    <w:p w:rsidR="0093512C" w:rsidRDefault="0093512C" w:rsidP="0093512C"/>
    <w:tbl>
      <w:tblPr>
        <w:tblW w:w="23484" w:type="dxa"/>
        <w:tblLayout w:type="fixed"/>
        <w:tblLook w:val="04A0" w:firstRow="1" w:lastRow="0" w:firstColumn="1" w:lastColumn="0" w:noHBand="0" w:noVBand="1"/>
      </w:tblPr>
      <w:tblGrid>
        <w:gridCol w:w="8472"/>
        <w:gridCol w:w="5004"/>
        <w:gridCol w:w="5004"/>
        <w:gridCol w:w="5004"/>
      </w:tblGrid>
      <w:tr w:rsidR="002A2BA2" w:rsidRPr="00A82249" w:rsidTr="002A2BA2">
        <w:tc>
          <w:tcPr>
            <w:tcW w:w="8472" w:type="dxa"/>
          </w:tcPr>
          <w:p w:rsidR="002A2BA2" w:rsidRPr="00A82249" w:rsidRDefault="002A2BA2" w:rsidP="00BC16BF">
            <w:pPr>
              <w:rPr>
                <w:b/>
              </w:rPr>
            </w:pPr>
            <w:r w:rsidRPr="00A82249">
              <w:rPr>
                <w:b/>
              </w:rPr>
              <w:t>Заказчик:</w:t>
            </w:r>
          </w:p>
          <w:p w:rsidR="002A2BA2" w:rsidRDefault="002A2BA2" w:rsidP="00BC16BF">
            <w:r w:rsidRPr="00A82249">
              <w:t xml:space="preserve">Федеральное государственное бюджетное учреждение </w:t>
            </w:r>
          </w:p>
          <w:p w:rsidR="002A2BA2" w:rsidRPr="00A82249" w:rsidRDefault="002A2BA2" w:rsidP="00BC16BF">
            <w:r w:rsidRPr="00A82249">
              <w:t>«Российский медицинский научно-производственный центр «</w:t>
            </w:r>
            <w:proofErr w:type="spellStart"/>
            <w:r w:rsidRPr="00A82249">
              <w:t>Росплазма</w:t>
            </w:r>
            <w:proofErr w:type="spellEnd"/>
            <w:r w:rsidRPr="00A82249">
              <w:t>» Федерального медико-биологического агентства»</w:t>
            </w:r>
          </w:p>
          <w:p w:rsidR="002A2BA2" w:rsidRPr="00A82249" w:rsidRDefault="002A2BA2" w:rsidP="002A2BA2">
            <w:pPr>
              <w:rPr>
                <w:i/>
              </w:rPr>
            </w:pPr>
          </w:p>
        </w:tc>
        <w:tc>
          <w:tcPr>
            <w:tcW w:w="5004" w:type="dxa"/>
          </w:tcPr>
          <w:p w:rsidR="002A2BA2" w:rsidRPr="00A82249" w:rsidRDefault="002A2BA2" w:rsidP="00BC16BF">
            <w:pPr>
              <w:ind w:left="33"/>
              <w:rPr>
                <w:b/>
              </w:rPr>
            </w:pPr>
            <w:r w:rsidRPr="00A82249">
              <w:rPr>
                <w:b/>
              </w:rPr>
              <w:t>Поставщик:</w:t>
            </w:r>
          </w:p>
          <w:p w:rsidR="002A2BA2" w:rsidRPr="00A82249" w:rsidRDefault="002A2BA2" w:rsidP="00BC16BF"/>
        </w:tc>
        <w:tc>
          <w:tcPr>
            <w:tcW w:w="5004" w:type="dxa"/>
          </w:tcPr>
          <w:p w:rsidR="002A2BA2" w:rsidRPr="00A82249" w:rsidRDefault="002A2BA2" w:rsidP="00A82249">
            <w:pPr>
              <w:ind w:left="720" w:hanging="720"/>
            </w:pPr>
          </w:p>
        </w:tc>
        <w:tc>
          <w:tcPr>
            <w:tcW w:w="5004" w:type="dxa"/>
          </w:tcPr>
          <w:p w:rsidR="002A2BA2" w:rsidRPr="00A82249" w:rsidRDefault="002A2BA2" w:rsidP="0093512C">
            <w:pPr>
              <w:ind w:left="2367" w:hanging="720"/>
            </w:pPr>
          </w:p>
        </w:tc>
      </w:tr>
      <w:tr w:rsidR="002A2BA2" w:rsidRPr="00A82249" w:rsidTr="002A2BA2">
        <w:tc>
          <w:tcPr>
            <w:tcW w:w="8472" w:type="dxa"/>
          </w:tcPr>
          <w:p w:rsidR="002A2BA2" w:rsidRDefault="002A2BA2" w:rsidP="00BC16BF">
            <w:r>
              <w:t>Генеральный директор</w:t>
            </w:r>
          </w:p>
          <w:p w:rsidR="002A2BA2" w:rsidRPr="00A82249" w:rsidRDefault="002A2BA2" w:rsidP="00BC16BF"/>
          <w:p w:rsidR="002A2BA2" w:rsidRPr="00A82249" w:rsidRDefault="002A2BA2" w:rsidP="00BC16BF">
            <w:r w:rsidRPr="00A82249">
              <w:t xml:space="preserve">_____________________ А.Ю. </w:t>
            </w:r>
            <w:proofErr w:type="spellStart"/>
            <w:r w:rsidRPr="00A82249">
              <w:t>Беловолов</w:t>
            </w:r>
            <w:proofErr w:type="spellEnd"/>
          </w:p>
          <w:p w:rsidR="002A2BA2" w:rsidRPr="00A82249" w:rsidRDefault="002A2BA2" w:rsidP="00BC16BF">
            <w:pPr>
              <w:ind w:left="720" w:hanging="720"/>
            </w:pPr>
            <w:r w:rsidRPr="00A82249">
              <w:t>М.П.</w:t>
            </w:r>
          </w:p>
        </w:tc>
        <w:tc>
          <w:tcPr>
            <w:tcW w:w="5004" w:type="dxa"/>
          </w:tcPr>
          <w:p w:rsidR="002A2BA2" w:rsidRDefault="002A2BA2" w:rsidP="00BC16BF"/>
          <w:p w:rsidR="002A2BA2" w:rsidRPr="00A82249" w:rsidRDefault="002A2BA2" w:rsidP="00BC16BF"/>
          <w:p w:rsidR="002A2BA2" w:rsidRPr="00A82249" w:rsidRDefault="002A2BA2" w:rsidP="00BC16BF">
            <w:pPr>
              <w:ind w:left="720" w:hanging="54"/>
            </w:pPr>
            <w:r w:rsidRPr="00A82249">
              <w:t>___________________</w:t>
            </w:r>
          </w:p>
          <w:p w:rsidR="002A2BA2" w:rsidRPr="00A82249" w:rsidRDefault="002A2BA2" w:rsidP="00BC16BF">
            <w:pPr>
              <w:ind w:left="720" w:hanging="720"/>
            </w:pPr>
            <w:r>
              <w:t xml:space="preserve">                     </w:t>
            </w:r>
            <w:r w:rsidRPr="00A82249">
              <w:t>М.П.</w:t>
            </w:r>
          </w:p>
        </w:tc>
        <w:tc>
          <w:tcPr>
            <w:tcW w:w="5004" w:type="dxa"/>
          </w:tcPr>
          <w:p w:rsidR="002A2BA2" w:rsidRPr="00A82249" w:rsidRDefault="002A2BA2" w:rsidP="00A82249"/>
        </w:tc>
        <w:tc>
          <w:tcPr>
            <w:tcW w:w="5004" w:type="dxa"/>
          </w:tcPr>
          <w:p w:rsidR="002A2BA2" w:rsidRPr="00A82249" w:rsidRDefault="002A2BA2" w:rsidP="00A82249"/>
        </w:tc>
      </w:tr>
    </w:tbl>
    <w:p w:rsidR="00243DF8" w:rsidRPr="00A82249" w:rsidRDefault="00243DF8">
      <w:pPr>
        <w:spacing w:after="200" w:line="276" w:lineRule="auto"/>
      </w:pPr>
    </w:p>
    <w:sectPr w:rsidR="00243DF8" w:rsidRPr="00A82249" w:rsidSect="0093512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12" w:rsidRDefault="00A57C12">
      <w:r>
        <w:separator/>
      </w:r>
    </w:p>
  </w:endnote>
  <w:endnote w:type="continuationSeparator" w:id="0">
    <w:p w:rsidR="00A57C12" w:rsidRDefault="00A5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DC" w:rsidRDefault="007B49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B49DC" w:rsidRDefault="007B49D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DC" w:rsidRDefault="007B49D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12" w:rsidRDefault="00A57C12">
      <w:r>
        <w:separator/>
      </w:r>
    </w:p>
  </w:footnote>
  <w:footnote w:type="continuationSeparator" w:id="0">
    <w:p w:rsidR="00A57C12" w:rsidRDefault="00A5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DC" w:rsidRDefault="007B49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7B49DC" w:rsidRDefault="007B49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DC" w:rsidRDefault="007B49DC">
    <w:pPr>
      <w:pStyle w:val="a3"/>
      <w:framePr w:wrap="around" w:vAnchor="text" w:hAnchor="page" w:x="6271" w:y="-2"/>
      <w:rPr>
        <w:rStyle w:val="a7"/>
        <w:sz w:val="20"/>
        <w:szCs w:val="20"/>
      </w:rPr>
    </w:pPr>
    <w:r>
      <w:rPr>
        <w:rStyle w:val="a7"/>
        <w:sz w:val="20"/>
        <w:szCs w:val="20"/>
      </w:rPr>
      <w:fldChar w:fldCharType="begin"/>
    </w:r>
    <w:r>
      <w:rPr>
        <w:rStyle w:val="a7"/>
        <w:sz w:val="20"/>
        <w:szCs w:val="20"/>
      </w:rPr>
      <w:instrText xml:space="preserve">PAGE  </w:instrText>
    </w:r>
    <w:r>
      <w:rPr>
        <w:rStyle w:val="a7"/>
        <w:sz w:val="20"/>
        <w:szCs w:val="20"/>
      </w:rPr>
      <w:fldChar w:fldCharType="separate"/>
    </w:r>
    <w:r w:rsidR="000764F1">
      <w:rPr>
        <w:rStyle w:val="a7"/>
        <w:noProof/>
        <w:sz w:val="20"/>
        <w:szCs w:val="20"/>
      </w:rPr>
      <w:t>13</w:t>
    </w:r>
    <w:r>
      <w:rPr>
        <w:rStyle w:val="a7"/>
        <w:sz w:val="20"/>
        <w:szCs w:val="20"/>
      </w:rPr>
      <w:fldChar w:fldCharType="end"/>
    </w:r>
  </w:p>
  <w:p w:rsidR="007B49DC" w:rsidRDefault="007B49DC" w:rsidP="00B550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173"/>
    <w:multiLevelType w:val="hybridMultilevel"/>
    <w:tmpl w:val="DAE4080A"/>
    <w:lvl w:ilvl="0" w:tplc="84CAB002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7478DA"/>
    <w:multiLevelType w:val="hybridMultilevel"/>
    <w:tmpl w:val="3224F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108C"/>
    <w:multiLevelType w:val="hybridMultilevel"/>
    <w:tmpl w:val="DAE4080A"/>
    <w:lvl w:ilvl="0" w:tplc="84CAB002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F86DFD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670D6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3FA3058F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16295"/>
    <w:multiLevelType w:val="hybridMultilevel"/>
    <w:tmpl w:val="09B853D4"/>
    <w:lvl w:ilvl="0" w:tplc="B5F628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C101BA"/>
    <w:multiLevelType w:val="multilevel"/>
    <w:tmpl w:val="3C80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7472" w:hanging="1440"/>
      </w:pPr>
      <w:rPr>
        <w:rFonts w:hint="default"/>
        <w:sz w:val="24"/>
      </w:rPr>
    </w:lvl>
  </w:abstractNum>
  <w:abstractNum w:abstractNumId="8">
    <w:nsid w:val="4E15437E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75314"/>
    <w:multiLevelType w:val="hybridMultilevel"/>
    <w:tmpl w:val="D326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401F65"/>
    <w:multiLevelType w:val="multilevel"/>
    <w:tmpl w:val="53C04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ED556F2"/>
    <w:multiLevelType w:val="hybridMultilevel"/>
    <w:tmpl w:val="7B8C250A"/>
    <w:lvl w:ilvl="0" w:tplc="C71E8496">
      <w:start w:val="1"/>
      <w:numFmt w:val="decimal"/>
      <w:lvlText w:val="2.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653F7D23"/>
    <w:multiLevelType w:val="hybridMultilevel"/>
    <w:tmpl w:val="C700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F8"/>
    <w:rsid w:val="00001582"/>
    <w:rsid w:val="00002F86"/>
    <w:rsid w:val="000064CC"/>
    <w:rsid w:val="0002354C"/>
    <w:rsid w:val="00040234"/>
    <w:rsid w:val="00046A51"/>
    <w:rsid w:val="00060D50"/>
    <w:rsid w:val="00062073"/>
    <w:rsid w:val="00066879"/>
    <w:rsid w:val="00073092"/>
    <w:rsid w:val="000764F1"/>
    <w:rsid w:val="000804AD"/>
    <w:rsid w:val="000D452E"/>
    <w:rsid w:val="000D58B3"/>
    <w:rsid w:val="000D7CDA"/>
    <w:rsid w:val="000E4D4D"/>
    <w:rsid w:val="000E5C1E"/>
    <w:rsid w:val="000F38B1"/>
    <w:rsid w:val="001044BE"/>
    <w:rsid w:val="00132D44"/>
    <w:rsid w:val="001366A6"/>
    <w:rsid w:val="001367AA"/>
    <w:rsid w:val="0013735E"/>
    <w:rsid w:val="00154706"/>
    <w:rsid w:val="001609AE"/>
    <w:rsid w:val="00180120"/>
    <w:rsid w:val="001944ED"/>
    <w:rsid w:val="001A3B65"/>
    <w:rsid w:val="001B1D77"/>
    <w:rsid w:val="001C3ADB"/>
    <w:rsid w:val="001C5370"/>
    <w:rsid w:val="001D5FC9"/>
    <w:rsid w:val="001E0C6A"/>
    <w:rsid w:val="001E4083"/>
    <w:rsid w:val="0022696D"/>
    <w:rsid w:val="002306A0"/>
    <w:rsid w:val="00243DF8"/>
    <w:rsid w:val="00292BE8"/>
    <w:rsid w:val="00292F86"/>
    <w:rsid w:val="00297B25"/>
    <w:rsid w:val="002A2BA2"/>
    <w:rsid w:val="002B191B"/>
    <w:rsid w:val="002B402C"/>
    <w:rsid w:val="002D5CCD"/>
    <w:rsid w:val="002F67C8"/>
    <w:rsid w:val="003821DF"/>
    <w:rsid w:val="003831C7"/>
    <w:rsid w:val="003916C1"/>
    <w:rsid w:val="0039747F"/>
    <w:rsid w:val="003A5806"/>
    <w:rsid w:val="003B0880"/>
    <w:rsid w:val="003B5FA8"/>
    <w:rsid w:val="003D679D"/>
    <w:rsid w:val="003F7ABC"/>
    <w:rsid w:val="00400707"/>
    <w:rsid w:val="00430096"/>
    <w:rsid w:val="00441E57"/>
    <w:rsid w:val="00450C16"/>
    <w:rsid w:val="00487D59"/>
    <w:rsid w:val="004A27D2"/>
    <w:rsid w:val="004C6F6E"/>
    <w:rsid w:val="004E49CF"/>
    <w:rsid w:val="004E593B"/>
    <w:rsid w:val="00507470"/>
    <w:rsid w:val="0053508B"/>
    <w:rsid w:val="005520B1"/>
    <w:rsid w:val="00570F5E"/>
    <w:rsid w:val="005902E3"/>
    <w:rsid w:val="005A7BD2"/>
    <w:rsid w:val="005B4BCF"/>
    <w:rsid w:val="005C06B1"/>
    <w:rsid w:val="005F0045"/>
    <w:rsid w:val="005F1350"/>
    <w:rsid w:val="005F30F2"/>
    <w:rsid w:val="005F7A18"/>
    <w:rsid w:val="0060288E"/>
    <w:rsid w:val="00616E40"/>
    <w:rsid w:val="00617525"/>
    <w:rsid w:val="006312E8"/>
    <w:rsid w:val="006367B4"/>
    <w:rsid w:val="00665C86"/>
    <w:rsid w:val="00667E3D"/>
    <w:rsid w:val="0069579A"/>
    <w:rsid w:val="006B5A8D"/>
    <w:rsid w:val="006D749E"/>
    <w:rsid w:val="007067B1"/>
    <w:rsid w:val="00712287"/>
    <w:rsid w:val="00713ADB"/>
    <w:rsid w:val="00724D8D"/>
    <w:rsid w:val="00730F97"/>
    <w:rsid w:val="00734AC5"/>
    <w:rsid w:val="00747239"/>
    <w:rsid w:val="00762120"/>
    <w:rsid w:val="00782F13"/>
    <w:rsid w:val="0079582C"/>
    <w:rsid w:val="007B49DC"/>
    <w:rsid w:val="007F5DE7"/>
    <w:rsid w:val="008005F1"/>
    <w:rsid w:val="008118D0"/>
    <w:rsid w:val="00814ABA"/>
    <w:rsid w:val="00824C7E"/>
    <w:rsid w:val="00826079"/>
    <w:rsid w:val="00831B43"/>
    <w:rsid w:val="00832823"/>
    <w:rsid w:val="0084033F"/>
    <w:rsid w:val="008446DE"/>
    <w:rsid w:val="00846533"/>
    <w:rsid w:val="00847AE6"/>
    <w:rsid w:val="00852EC1"/>
    <w:rsid w:val="00867966"/>
    <w:rsid w:val="00891082"/>
    <w:rsid w:val="008A0A72"/>
    <w:rsid w:val="008A2A76"/>
    <w:rsid w:val="008B0295"/>
    <w:rsid w:val="008B2916"/>
    <w:rsid w:val="008B360B"/>
    <w:rsid w:val="008B5182"/>
    <w:rsid w:val="008C4778"/>
    <w:rsid w:val="008D3FF2"/>
    <w:rsid w:val="008E0C87"/>
    <w:rsid w:val="008E1844"/>
    <w:rsid w:val="008F2552"/>
    <w:rsid w:val="009018FE"/>
    <w:rsid w:val="0093512C"/>
    <w:rsid w:val="0093710B"/>
    <w:rsid w:val="00950677"/>
    <w:rsid w:val="009623CB"/>
    <w:rsid w:val="0097170F"/>
    <w:rsid w:val="0098737B"/>
    <w:rsid w:val="009C00CC"/>
    <w:rsid w:val="009F081D"/>
    <w:rsid w:val="009F0EC9"/>
    <w:rsid w:val="009F7F08"/>
    <w:rsid w:val="00A04569"/>
    <w:rsid w:val="00A0517E"/>
    <w:rsid w:val="00A15DA7"/>
    <w:rsid w:val="00A351A3"/>
    <w:rsid w:val="00A40270"/>
    <w:rsid w:val="00A57C12"/>
    <w:rsid w:val="00A670C5"/>
    <w:rsid w:val="00A75C13"/>
    <w:rsid w:val="00A82249"/>
    <w:rsid w:val="00A9398F"/>
    <w:rsid w:val="00A94A61"/>
    <w:rsid w:val="00AA0F51"/>
    <w:rsid w:val="00AB1CB9"/>
    <w:rsid w:val="00AC4B2E"/>
    <w:rsid w:val="00AC6353"/>
    <w:rsid w:val="00AD62E4"/>
    <w:rsid w:val="00AE07BD"/>
    <w:rsid w:val="00AE1142"/>
    <w:rsid w:val="00AE2477"/>
    <w:rsid w:val="00B05CED"/>
    <w:rsid w:val="00B14D20"/>
    <w:rsid w:val="00B153D4"/>
    <w:rsid w:val="00B231B9"/>
    <w:rsid w:val="00B2738B"/>
    <w:rsid w:val="00B508F3"/>
    <w:rsid w:val="00B50967"/>
    <w:rsid w:val="00B51B1B"/>
    <w:rsid w:val="00B550A3"/>
    <w:rsid w:val="00B773F9"/>
    <w:rsid w:val="00B81A14"/>
    <w:rsid w:val="00B83E9C"/>
    <w:rsid w:val="00B87ADB"/>
    <w:rsid w:val="00B954F9"/>
    <w:rsid w:val="00B959CE"/>
    <w:rsid w:val="00B960BA"/>
    <w:rsid w:val="00BA49E0"/>
    <w:rsid w:val="00BB60AF"/>
    <w:rsid w:val="00C02C99"/>
    <w:rsid w:val="00C17C9D"/>
    <w:rsid w:val="00C20314"/>
    <w:rsid w:val="00C254CD"/>
    <w:rsid w:val="00C35A21"/>
    <w:rsid w:val="00C378C2"/>
    <w:rsid w:val="00C40153"/>
    <w:rsid w:val="00CA065B"/>
    <w:rsid w:val="00CA6FDF"/>
    <w:rsid w:val="00CA7BDE"/>
    <w:rsid w:val="00CE40F9"/>
    <w:rsid w:val="00CE53B8"/>
    <w:rsid w:val="00CE5BD2"/>
    <w:rsid w:val="00CE608B"/>
    <w:rsid w:val="00CF79BD"/>
    <w:rsid w:val="00D03471"/>
    <w:rsid w:val="00D0771C"/>
    <w:rsid w:val="00D133A9"/>
    <w:rsid w:val="00D26825"/>
    <w:rsid w:val="00D3006B"/>
    <w:rsid w:val="00D30099"/>
    <w:rsid w:val="00D306FD"/>
    <w:rsid w:val="00D3702B"/>
    <w:rsid w:val="00D56ED7"/>
    <w:rsid w:val="00D906FE"/>
    <w:rsid w:val="00D91ABC"/>
    <w:rsid w:val="00D97AB6"/>
    <w:rsid w:val="00D97B8B"/>
    <w:rsid w:val="00DA51B7"/>
    <w:rsid w:val="00E01364"/>
    <w:rsid w:val="00E12085"/>
    <w:rsid w:val="00E31C72"/>
    <w:rsid w:val="00E50DBB"/>
    <w:rsid w:val="00E5698A"/>
    <w:rsid w:val="00E72DE7"/>
    <w:rsid w:val="00E77BCE"/>
    <w:rsid w:val="00E80F8A"/>
    <w:rsid w:val="00E833C4"/>
    <w:rsid w:val="00EA60A8"/>
    <w:rsid w:val="00EA7C37"/>
    <w:rsid w:val="00EB236E"/>
    <w:rsid w:val="00EB4152"/>
    <w:rsid w:val="00EF126E"/>
    <w:rsid w:val="00EF263E"/>
    <w:rsid w:val="00EF3EF2"/>
    <w:rsid w:val="00F03CC9"/>
    <w:rsid w:val="00F135A2"/>
    <w:rsid w:val="00F46F41"/>
    <w:rsid w:val="00F51992"/>
    <w:rsid w:val="00F51C38"/>
    <w:rsid w:val="00F62960"/>
    <w:rsid w:val="00F63954"/>
    <w:rsid w:val="00F63BEB"/>
    <w:rsid w:val="00F6554F"/>
    <w:rsid w:val="00F66703"/>
    <w:rsid w:val="00F97CAF"/>
    <w:rsid w:val="00FB289A"/>
    <w:rsid w:val="00FB7D92"/>
    <w:rsid w:val="00FE02F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53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E53B8"/>
  </w:style>
  <w:style w:type="paragraph" w:customStyle="1" w:styleId="a8">
    <w:name w:val="Пункт б/н"/>
    <w:basedOn w:val="a"/>
    <w:semiHidden/>
    <w:rsid w:val="00CE53B8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E53B8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E53B8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rsid w:val="00CE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E53B8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CE53B8"/>
    <w:rPr>
      <w:color w:val="0000FF"/>
      <w:u w:val="single"/>
    </w:rPr>
  </w:style>
  <w:style w:type="paragraph" w:styleId="2">
    <w:name w:val="Body Text 2"/>
    <w:basedOn w:val="a"/>
    <w:link w:val="21"/>
    <w:uiPriority w:val="99"/>
    <w:rsid w:val="00CE53B8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9"/>
    <w:rsid w:val="009351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53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53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E53B8"/>
  </w:style>
  <w:style w:type="paragraph" w:customStyle="1" w:styleId="a8">
    <w:name w:val="Пункт б/н"/>
    <w:basedOn w:val="a"/>
    <w:semiHidden/>
    <w:rsid w:val="00CE53B8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CE53B8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CE53B8"/>
    <w:pPr>
      <w:tabs>
        <w:tab w:val="num" w:pos="851"/>
      </w:tabs>
      <w:ind w:left="851" w:hanging="851"/>
      <w:jc w:val="both"/>
    </w:pPr>
  </w:style>
  <w:style w:type="paragraph" w:customStyle="1" w:styleId="ConsPlusNormal">
    <w:name w:val="ConsPlusNormal"/>
    <w:link w:val="ConsPlusNormal0"/>
    <w:rsid w:val="00CE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No Spacing"/>
    <w:uiPriority w:val="1"/>
    <w:qFormat/>
    <w:rsid w:val="00CE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E53B8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CE53B8"/>
    <w:rPr>
      <w:color w:val="0000FF"/>
      <w:u w:val="single"/>
    </w:rPr>
  </w:style>
  <w:style w:type="paragraph" w:styleId="2">
    <w:name w:val="Body Text 2"/>
    <w:basedOn w:val="a"/>
    <w:link w:val="21"/>
    <w:uiPriority w:val="99"/>
    <w:rsid w:val="00CE53B8"/>
    <w:pPr>
      <w:spacing w:after="120" w:line="480" w:lineRule="auto"/>
    </w:pPr>
  </w:style>
  <w:style w:type="character" w:customStyle="1" w:styleId="20">
    <w:name w:val="Основной текст 2 Знак"/>
    <w:basedOn w:val="a0"/>
    <w:uiPriority w:val="99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rsid w:val="00CE53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5F30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30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3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5F30F2"/>
    <w:rPr>
      <w:b/>
      <w:bCs/>
    </w:rPr>
  </w:style>
  <w:style w:type="character" w:customStyle="1" w:styleId="af1">
    <w:name w:val="Тема примечания Знак"/>
    <w:basedOn w:val="af"/>
    <w:link w:val="af0"/>
    <w:rsid w:val="005F30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F30F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30F2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nhideWhenUsed/>
    <w:rsid w:val="00824C7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24C7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-1">
    <w:name w:val="Контракт-раздел Знак Знак"/>
    <w:rsid w:val="00824C7E"/>
    <w:rPr>
      <w:b/>
      <w:bCs/>
      <w:caps/>
      <w:sz w:val="24"/>
      <w:szCs w:val="24"/>
      <w:lang w:val="ru-RU" w:eastAsia="ar-SA" w:bidi="ar-SA"/>
    </w:rPr>
  </w:style>
  <w:style w:type="paragraph" w:styleId="af4">
    <w:name w:val="Title"/>
    <w:basedOn w:val="a"/>
    <w:next w:val="af5"/>
    <w:link w:val="af6"/>
    <w:qFormat/>
    <w:rsid w:val="00824C7E"/>
    <w:pPr>
      <w:suppressAutoHyphens/>
      <w:jc w:val="center"/>
    </w:pPr>
    <w:rPr>
      <w:lang w:eastAsia="ar-SA"/>
    </w:rPr>
  </w:style>
  <w:style w:type="character" w:customStyle="1" w:styleId="af6">
    <w:name w:val="Название Знак"/>
    <w:basedOn w:val="a0"/>
    <w:link w:val="af4"/>
    <w:rsid w:val="00824C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24C7E"/>
    <w:rPr>
      <w:rFonts w:ascii="Times New Roman" w:hAnsi="Times New Roman" w:cs="Times New Roman"/>
      <w:sz w:val="28"/>
      <w:szCs w:val="28"/>
    </w:rPr>
  </w:style>
  <w:style w:type="paragraph" w:styleId="af5">
    <w:name w:val="Subtitle"/>
    <w:basedOn w:val="a"/>
    <w:next w:val="a"/>
    <w:link w:val="af7"/>
    <w:uiPriority w:val="11"/>
    <w:qFormat/>
    <w:rsid w:val="00824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824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FontStyle42">
    <w:name w:val="Font Style42"/>
    <w:uiPriority w:val="99"/>
    <w:rsid w:val="002B402C"/>
    <w:rPr>
      <w:rFonts w:ascii="Times New Roman" w:hAnsi="Times New Roman" w:cs="Times New Roman" w:hint="default"/>
      <w:sz w:val="18"/>
      <w:szCs w:val="18"/>
    </w:rPr>
  </w:style>
  <w:style w:type="paragraph" w:customStyle="1" w:styleId="af8">
    <w:name w:val="Таблица текст"/>
    <w:basedOn w:val="a"/>
    <w:uiPriority w:val="99"/>
    <w:rsid w:val="00AD62E4"/>
    <w:pPr>
      <w:spacing w:before="40" w:after="40"/>
      <w:ind w:left="57" w:right="57"/>
    </w:pPr>
    <w:rPr>
      <w:rFonts w:eastAsia="Calibri"/>
      <w:sz w:val="22"/>
    </w:rPr>
  </w:style>
  <w:style w:type="table" w:styleId="af9">
    <w:name w:val="Table Grid"/>
    <w:basedOn w:val="a1"/>
    <w:uiPriority w:val="59"/>
    <w:rsid w:val="009F0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844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f9"/>
    <w:rsid w:val="009351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nter@rosplasma.ru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v-zakupki.ru/zakon/44-fz-id12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243&amp;dst=166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554DA-D8E7-406C-A043-7A49C7CC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32969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2</cp:revision>
  <cp:lastPrinted>2022-12-16T09:46:00Z</cp:lastPrinted>
  <dcterms:created xsi:type="dcterms:W3CDTF">2026-06-05T07:34:00Z</dcterms:created>
  <dcterms:modified xsi:type="dcterms:W3CDTF">2026-06-05T07:34:00Z</dcterms:modified>
</cp:coreProperties>
</file>