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2D34F" w14:textId="713A7EA5" w:rsidR="00E259FD" w:rsidRPr="00E259FD" w:rsidRDefault="00E259FD" w:rsidP="00E25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Техническое задание (ТЗ) по оказанию услуг по разработке образца, изготовлению и поставке партии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браслетов и сережек с </w:t>
      </w:r>
      <w:r w:rsidR="0063471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шармами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природной тематики 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для нужд ФГБУ «Земля леопарда»</w:t>
      </w:r>
    </w:p>
    <w:p w14:paraId="26F14D20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2288CC9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ТРЕБОВАНИЯ К ИСПОЛНИТЕЛЮ И К ПРОЦЕССУ РАЗРАБОТКИ ДИЗАЙН-МАКЕТА</w:t>
      </w:r>
    </w:p>
    <w:p w14:paraId="38ADAB6D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96351C" w14:textId="77777777" w:rsidR="00E259FD" w:rsidRPr="00E259FD" w:rsidRDefault="00E259FD" w:rsidP="00E259F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требования ТЗ являются 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обязательными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Исполнителя.</w:t>
      </w:r>
    </w:p>
    <w:p w14:paraId="78FAB10D" w14:textId="77777777" w:rsidR="00E259FD" w:rsidRDefault="00E259FD" w:rsidP="00E259F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Исполнитель обязан предоставить портфолио, подтверждающее успешный опыт реализации аналогичных проектов</w:t>
      </w:r>
    </w:p>
    <w:p w14:paraId="2EF25F41" w14:textId="48275A83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1.4 На этапе согласования макета Заказчик вправе вносить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любые 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исправления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33D0D6B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387C50" w14:textId="5588C875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 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ТРЕБОВАНИЯ К ГОТОВОМУ ИЗДЕЛИЮ</w:t>
      </w:r>
    </w:p>
    <w:p w14:paraId="2A05FCFA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119"/>
        <w:gridCol w:w="2126"/>
      </w:tblGrid>
      <w:tr w:rsidR="00634715" w:rsidRPr="00634715" w14:paraId="29CD7EED" w14:textId="77777777" w:rsidTr="00634715">
        <w:trPr>
          <w:jc w:val="center"/>
        </w:trPr>
        <w:tc>
          <w:tcPr>
            <w:tcW w:w="1838" w:type="dxa"/>
          </w:tcPr>
          <w:p w14:paraId="426BC2E4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</w:tcPr>
          <w:p w14:paraId="3B208D34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Характеристики</w:t>
            </w:r>
          </w:p>
        </w:tc>
        <w:tc>
          <w:tcPr>
            <w:tcW w:w="2126" w:type="dxa"/>
          </w:tcPr>
          <w:p w14:paraId="6AD5DEB4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Подвески (шармы)</w:t>
            </w:r>
          </w:p>
        </w:tc>
      </w:tr>
      <w:tr w:rsidR="00634715" w:rsidRPr="00634715" w14:paraId="7B1F3DFA" w14:textId="77777777" w:rsidTr="00634715">
        <w:trPr>
          <w:jc w:val="center"/>
        </w:trPr>
        <w:tc>
          <w:tcPr>
            <w:tcW w:w="1838" w:type="dxa"/>
            <w:vMerge w:val="restart"/>
          </w:tcPr>
          <w:p w14:paraId="4B8B145A" w14:textId="4FC33845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Браслет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природным шармом</w:t>
            </w:r>
          </w:p>
        </w:tc>
        <w:tc>
          <w:tcPr>
            <w:tcW w:w="3119" w:type="dxa"/>
            <w:vMerge w:val="restart"/>
          </w:tcPr>
          <w:p w14:paraId="31989AC3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1. Размер (длина окружности) – 190 – 230 мм, регулируется на любую величину запястья.</w:t>
            </w:r>
          </w:p>
          <w:p w14:paraId="4675EB0E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2. Материалы:</w:t>
            </w:r>
          </w:p>
          <w:p w14:paraId="34C7451D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металлический шарм, 1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</w:t>
            </w:r>
          </w:p>
          <w:p w14:paraId="5BB338E2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капроновый шнур толщиной 1 мм, цвет красный</w:t>
            </w:r>
          </w:p>
          <w:p w14:paraId="059A1DA8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металлические бусины диметром 2,5 мм, 4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серебро.</w:t>
            </w:r>
          </w:p>
          <w:p w14:paraId="04706A8F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3. Упаковка: полиэтиленовый пакет с клеевым клапаном, подложка из картона цвета «крафт», этикетка с надписью «ручная работа».</w:t>
            </w:r>
          </w:p>
        </w:tc>
        <w:tc>
          <w:tcPr>
            <w:tcW w:w="2126" w:type="dxa"/>
          </w:tcPr>
          <w:p w14:paraId="67B4B016" w14:textId="72923615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апа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62 шт.</w:t>
            </w:r>
          </w:p>
          <w:p w14:paraId="19D4286B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449C1A72" w14:textId="77777777" w:rsidTr="00634715">
        <w:trPr>
          <w:jc w:val="center"/>
        </w:trPr>
        <w:tc>
          <w:tcPr>
            <w:tcW w:w="1838" w:type="dxa"/>
            <w:vMerge/>
          </w:tcPr>
          <w:p w14:paraId="789986FE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4DCC31F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36580D" w14:textId="1F6C7D63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Клевер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8 шт.</w:t>
            </w:r>
          </w:p>
          <w:p w14:paraId="03DCB1C2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1D8ED39E" w14:textId="77777777" w:rsidTr="00634715">
        <w:trPr>
          <w:jc w:val="center"/>
        </w:trPr>
        <w:tc>
          <w:tcPr>
            <w:tcW w:w="1838" w:type="dxa"/>
            <w:vMerge/>
          </w:tcPr>
          <w:p w14:paraId="33AF5F62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9EAEF84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F38EA4" w14:textId="4C184528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Морской конек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 шт. </w:t>
            </w:r>
          </w:p>
          <w:p w14:paraId="3EB414CD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6BF9B482" w14:textId="77777777" w:rsidTr="00634715">
        <w:trPr>
          <w:jc w:val="center"/>
        </w:trPr>
        <w:tc>
          <w:tcPr>
            <w:tcW w:w="1838" w:type="dxa"/>
            <w:vMerge/>
          </w:tcPr>
          <w:p w14:paraId="0B591165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2FCFD9F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9AA3DC" w14:textId="1EDB2A2E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Краб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 шт.</w:t>
            </w:r>
          </w:p>
          <w:p w14:paraId="3D8D2CBA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4CED80BD" w14:textId="77777777" w:rsidTr="00634715">
        <w:trPr>
          <w:trHeight w:val="551"/>
          <w:jc w:val="center"/>
        </w:trPr>
        <w:tc>
          <w:tcPr>
            <w:tcW w:w="1838" w:type="dxa"/>
            <w:vMerge/>
          </w:tcPr>
          <w:p w14:paraId="658ED05E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2DC8AC7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C4CBF5" w14:textId="3265A11C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Лотос 1</w:t>
            </w:r>
            <w:r w:rsidR="00B43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10 шт.</w:t>
            </w:r>
          </w:p>
          <w:p w14:paraId="05D163C7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4CEAFD6D" w14:textId="77777777" w:rsidTr="00634715">
        <w:trPr>
          <w:trHeight w:val="354"/>
          <w:jc w:val="center"/>
        </w:trPr>
        <w:tc>
          <w:tcPr>
            <w:tcW w:w="1838" w:type="dxa"/>
            <w:vMerge/>
          </w:tcPr>
          <w:p w14:paraId="4E70BC62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5F7E0C1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762E32" w14:textId="6ED49194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Морская звезда</w:t>
            </w:r>
            <w:r w:rsidR="00B43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 шт. </w:t>
            </w:r>
          </w:p>
          <w:p w14:paraId="4DD70516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4B5D2DCC" w14:textId="77777777" w:rsidTr="00634715">
        <w:trPr>
          <w:trHeight w:val="353"/>
          <w:jc w:val="center"/>
        </w:trPr>
        <w:tc>
          <w:tcPr>
            <w:tcW w:w="1838" w:type="dxa"/>
            <w:vMerge/>
          </w:tcPr>
          <w:p w14:paraId="6E090FAB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CAB017D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6507AD" w14:textId="3CE81445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Тритон</w:t>
            </w:r>
            <w:r w:rsidR="00B43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3 шт. </w:t>
            </w:r>
          </w:p>
          <w:p w14:paraId="79E46E02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519BB6F7" w14:textId="77777777" w:rsidTr="00634715">
        <w:trPr>
          <w:trHeight w:val="353"/>
          <w:jc w:val="center"/>
        </w:trPr>
        <w:tc>
          <w:tcPr>
            <w:tcW w:w="1838" w:type="dxa"/>
            <w:vMerge/>
          </w:tcPr>
          <w:p w14:paraId="50B2DAAD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87C0A71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A98AF5" w14:textId="154F265D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Лотос 2</w:t>
            </w:r>
            <w:r w:rsidR="00266D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двумя кольцами) – 5 шт.</w:t>
            </w:r>
          </w:p>
          <w:p w14:paraId="0844C73A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3233C162" w14:textId="77777777" w:rsidTr="00266D43">
        <w:trPr>
          <w:trHeight w:val="581"/>
          <w:jc w:val="center"/>
        </w:trPr>
        <w:tc>
          <w:tcPr>
            <w:tcW w:w="1838" w:type="dxa"/>
            <w:vMerge w:val="restart"/>
          </w:tcPr>
          <w:p w14:paraId="5DC6F2BA" w14:textId="6DF06C16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Серьги</w:t>
            </w:r>
            <w:r w:rsidR="00266D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 природным шармом</w:t>
            </w:r>
          </w:p>
        </w:tc>
        <w:tc>
          <w:tcPr>
            <w:tcW w:w="3119" w:type="dxa"/>
            <w:vMerge w:val="restart"/>
          </w:tcPr>
          <w:p w14:paraId="345AB0F9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1. Размер:</w:t>
            </w:r>
          </w:p>
          <w:p w14:paraId="16440D69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ширина – 5 – 18 мм</w:t>
            </w:r>
          </w:p>
          <w:p w14:paraId="4BC33D86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длина – 30 – 65 мм</w:t>
            </w:r>
          </w:p>
          <w:p w14:paraId="1C1C295B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2. Материалы:</w:t>
            </w:r>
          </w:p>
          <w:p w14:paraId="7F6B3C35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«Крючок»,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</w:t>
            </w:r>
          </w:p>
          <w:p w14:paraId="4FF1A747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металлический шарм,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серебро.</w:t>
            </w:r>
          </w:p>
          <w:p w14:paraId="04AB2989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силиконовые заглушки,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35651EF9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3. Упаковка: полиэтиленовый пакет с клеевым клапаном, подложка из картона цвета «крафт», этикетка с надписью «ручная работа».</w:t>
            </w:r>
          </w:p>
        </w:tc>
        <w:tc>
          <w:tcPr>
            <w:tcW w:w="2126" w:type="dxa"/>
          </w:tcPr>
          <w:p w14:paraId="036204C3" w14:textId="5A0077B4" w:rsidR="00634715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634715"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апа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50 пар</w:t>
            </w:r>
          </w:p>
          <w:p w14:paraId="625D5932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715" w:rsidRPr="00634715" w14:paraId="0E94F17C" w14:textId="77777777" w:rsidTr="00266D43">
        <w:trPr>
          <w:trHeight w:val="703"/>
          <w:jc w:val="center"/>
        </w:trPr>
        <w:tc>
          <w:tcPr>
            <w:tcW w:w="1838" w:type="dxa"/>
            <w:vMerge/>
          </w:tcPr>
          <w:p w14:paraId="068EADDD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AB0A1EC" w14:textId="77777777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409BC5" w14:textId="3282824D" w:rsidR="00634715" w:rsidRPr="00634715" w:rsidRDefault="00634715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Морской конек</w:t>
            </w:r>
            <w:r w:rsidR="00266D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 пар</w:t>
            </w:r>
          </w:p>
          <w:p w14:paraId="2AA4C7E2" w14:textId="77777777" w:rsidR="00634715" w:rsidRPr="00634715" w:rsidRDefault="00634715" w:rsidP="00634715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6D43" w:rsidRPr="00634715" w14:paraId="1AA63D37" w14:textId="77777777" w:rsidTr="00266D43">
        <w:trPr>
          <w:trHeight w:val="601"/>
          <w:jc w:val="center"/>
        </w:trPr>
        <w:tc>
          <w:tcPr>
            <w:tcW w:w="1838" w:type="dxa"/>
            <w:vMerge/>
          </w:tcPr>
          <w:p w14:paraId="0300E75C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4B86892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910DDC" w14:textId="2BE9AA8B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Медузы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 пар</w:t>
            </w:r>
          </w:p>
          <w:p w14:paraId="6266BE7A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6D43" w:rsidRPr="00634715" w14:paraId="06DB6DD7" w14:textId="77777777" w:rsidTr="00634715">
        <w:trPr>
          <w:jc w:val="center"/>
        </w:trPr>
        <w:tc>
          <w:tcPr>
            <w:tcW w:w="1838" w:type="dxa"/>
          </w:tcPr>
          <w:p w14:paraId="06A647F2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Серьги</w:t>
            </w:r>
          </w:p>
          <w:p w14:paraId="3422B6ED" w14:textId="44585CF2" w:rsidR="00266D43" w:rsidRPr="00634715" w:rsidRDefault="00266D43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«Лотос 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(с двумя кольцами)» </w:t>
            </w:r>
          </w:p>
        </w:tc>
        <w:tc>
          <w:tcPr>
            <w:tcW w:w="3119" w:type="dxa"/>
          </w:tcPr>
          <w:p w14:paraId="32D07BCA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Размер:</w:t>
            </w:r>
          </w:p>
          <w:p w14:paraId="0329B81F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ширина – 15 мм</w:t>
            </w:r>
          </w:p>
          <w:p w14:paraId="72893887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длина – 53 – 60 мм</w:t>
            </w:r>
          </w:p>
          <w:p w14:paraId="154A86E3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2. Материалы:</w:t>
            </w:r>
          </w:p>
          <w:p w14:paraId="672575F9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«Крючок»,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</w:t>
            </w:r>
          </w:p>
          <w:p w14:paraId="232BC48D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металлический шарм,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</w:t>
            </w:r>
          </w:p>
          <w:p w14:paraId="612008B2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стеклянные бусины «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биконус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», цвет розовый</w:t>
            </w:r>
          </w:p>
          <w:p w14:paraId="24FA8CB3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силиконовые заглушки,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3AF4886B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3. Упаковка: полиэтиленовый пакет с клеевым клапаном, подложка из картона цвета «крафт», этикетка с надписью «ручная работа».</w:t>
            </w:r>
          </w:p>
        </w:tc>
        <w:tc>
          <w:tcPr>
            <w:tcW w:w="2126" w:type="dxa"/>
          </w:tcPr>
          <w:p w14:paraId="52223F18" w14:textId="47ADC902" w:rsidR="00266D43" w:rsidRPr="00634715" w:rsidRDefault="006334E2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пар</w:t>
            </w:r>
          </w:p>
        </w:tc>
      </w:tr>
      <w:tr w:rsidR="00266D43" w:rsidRPr="00634715" w14:paraId="06031E79" w14:textId="77777777" w:rsidTr="00634715">
        <w:trPr>
          <w:jc w:val="center"/>
        </w:trPr>
        <w:tc>
          <w:tcPr>
            <w:tcW w:w="1838" w:type="dxa"/>
          </w:tcPr>
          <w:p w14:paraId="2B1176B9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Серьги с ракушками</w:t>
            </w:r>
          </w:p>
        </w:tc>
        <w:tc>
          <w:tcPr>
            <w:tcW w:w="3119" w:type="dxa"/>
          </w:tcPr>
          <w:p w14:paraId="580451BA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1. Размер:</w:t>
            </w:r>
          </w:p>
          <w:p w14:paraId="38C02117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ширина – 13 мм</w:t>
            </w:r>
          </w:p>
          <w:p w14:paraId="3DC24500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длина – 70 – 80 мм</w:t>
            </w:r>
          </w:p>
          <w:p w14:paraId="60DDDC14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2. Материалы:</w:t>
            </w:r>
          </w:p>
          <w:p w14:paraId="3A50C541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швензы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«Крючок»,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</w:t>
            </w:r>
          </w:p>
          <w:p w14:paraId="47AC2E39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металлический шарм,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, цвет серебро</w:t>
            </w:r>
          </w:p>
          <w:p w14:paraId="337611DB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металлическая цепочка,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шир</w:t>
            </w:r>
            <w:proofErr w:type="spellEnd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. 1-2 мм, цвет серебро</w:t>
            </w:r>
          </w:p>
          <w:p w14:paraId="5397CD88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силиконовые заглушки, 2 </w:t>
            </w:r>
            <w:proofErr w:type="spellStart"/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01B4C57C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- раковины брюхоногих моллюсков, обитающих в заливе Петра Великого длиной до 18 мм</w:t>
            </w:r>
          </w:p>
          <w:p w14:paraId="0F08C8D1" w14:textId="77777777" w:rsidR="00266D43" w:rsidRPr="00634715" w:rsidRDefault="00266D43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Упаковка: полиэтиленовый пакет с клеевым клапаном, подложка из картона </w:t>
            </w:r>
            <w:r w:rsidRPr="006347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C000"/>
              </w:rPr>
              <w:t>с информацией о моллюсках, раковины которых использованы в украшениях,</w:t>
            </w:r>
            <w:r w:rsidRPr="0063471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C000"/>
              </w:rPr>
              <w:t xml:space="preserve"> </w:t>
            </w:r>
            <w:r w:rsidRPr="00634715">
              <w:rPr>
                <w:rFonts w:ascii="Times New Roman" w:eastAsia="Calibri" w:hAnsi="Times New Roman" w:cs="Times New Roman"/>
                <w:sz w:val="24"/>
                <w:szCs w:val="24"/>
              </w:rPr>
              <w:t>этикетка с надписью «ручная работа».</w:t>
            </w:r>
          </w:p>
        </w:tc>
        <w:tc>
          <w:tcPr>
            <w:tcW w:w="2126" w:type="dxa"/>
          </w:tcPr>
          <w:p w14:paraId="5F0CB831" w14:textId="091F9520" w:rsidR="00266D43" w:rsidRPr="00634715" w:rsidRDefault="006334E2" w:rsidP="006347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пар</w:t>
            </w:r>
          </w:p>
        </w:tc>
      </w:tr>
    </w:tbl>
    <w:p w14:paraId="4BBE92E7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1673AB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ТРЕБОВАНИЯ К КАЧЕСТВУ И БЕЗОПАСНОСТИ ИЗДЕЛИЯ</w:t>
      </w:r>
    </w:p>
    <w:p w14:paraId="1D605977" w14:textId="77777777" w:rsidR="00E259FD" w:rsidRPr="00E259FD" w:rsidRDefault="00E259FD" w:rsidP="00E259FD">
      <w:pPr>
        <w:spacing w:after="0" w:line="240" w:lineRule="auto"/>
        <w:ind w:left="4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54E4C1" w14:textId="7D0F3015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 Все края и поверхности должны быть идеально заглажены, без</w:t>
      </w:r>
      <w:r w:rsidR="00266D4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острых углов.</w:t>
      </w:r>
    </w:p>
    <w:p w14:paraId="17D86E46" w14:textId="4AB48E7D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3.2 Слой лака должен быть однородным, без подтеков и пузырей.</w:t>
      </w:r>
    </w:p>
    <w:p w14:paraId="38EA2D50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AD920EB" w14:textId="5C2B18A3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По итогам утверждения </w:t>
      </w:r>
      <w:r w:rsidR="0063471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дизайна </w:t>
      </w: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Изготовитель </w:t>
      </w:r>
      <w:r w:rsidRPr="00E259F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>вживую</w:t>
      </w: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передает Заказчику </w:t>
      </w:r>
      <w:r w:rsidRPr="00E259F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>готовый образец изделия</w:t>
      </w: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, изготовленный из материалов, полностью соответствующих финальным.</w:t>
      </w:r>
    </w:p>
    <w:p w14:paraId="46D09C74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0E7E6EE9" w14:textId="77777777" w:rsidR="006334E2" w:rsidRDefault="006334E2" w:rsidP="00E259F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lastRenderedPageBreak/>
        <w:t xml:space="preserve">ВСЕ БРАСЛЕТЫ И СЕРЕЖКИ </w:t>
      </w:r>
      <w:r w:rsidRPr="006334E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ДОЛЖ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НЫ</w:t>
      </w:r>
      <w:r w:rsidRPr="006334E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</w:t>
      </w:r>
      <w:r w:rsidRPr="006334E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>ПОЛНОСТЬЮ</w:t>
      </w:r>
      <w:r w:rsidRPr="006334E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СООТВЕТСТВОВАТЬ ВАРИАНТАМ, ПРЕДСТАВЛЕННЫМ В </w:t>
      </w:r>
      <w:r w:rsidRPr="006334E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ru-RU"/>
          <w14:ligatures w14:val="none"/>
        </w:rPr>
        <w:t>ПРИЛОЖЕНИИ 1.</w:t>
      </w:r>
    </w:p>
    <w:p w14:paraId="594EC3C8" w14:textId="77777777" w:rsidR="006334E2" w:rsidRDefault="006334E2" w:rsidP="00E259F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00C426CA" w14:textId="3DB9C6A5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Срок согласования макета: </w:t>
      </w: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ru-RU"/>
          <w14:ligatures w14:val="none"/>
        </w:rPr>
        <w:t xml:space="preserve">не позднее </w:t>
      </w:r>
      <w:r w:rsidRPr="00E259F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 xml:space="preserve">5 (пяти) дней </w:t>
      </w: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ru-RU"/>
          <w14:ligatures w14:val="none"/>
        </w:rPr>
        <w:t>с даты заключения контракта.</w:t>
      </w:r>
    </w:p>
    <w:p w14:paraId="0010B5A1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ru-RU"/>
          <w14:ligatures w14:val="none"/>
        </w:rPr>
      </w:pPr>
    </w:p>
    <w:p w14:paraId="1C149558" w14:textId="0E25C1A4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Доставка готовой продукции: 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в течение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="00650BA2" w:rsidRPr="00650BA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 xml:space="preserve">15 </w:t>
      </w:r>
      <w:r w:rsidRPr="00E259F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>(</w:t>
      </w:r>
      <w:r w:rsidR="00650BA2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>пятнадцати</w:t>
      </w:r>
      <w:r w:rsidRPr="00E259F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u w:val="single"/>
          <w:lang w:eastAsia="ru-RU"/>
          <w14:ligatures w14:val="none"/>
        </w:rPr>
        <w:t>)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ru-RU"/>
          <w14:ligatures w14:val="none"/>
        </w:rPr>
        <w:t>рабочих дней за свой счет в ассортименте и количестве Товара, указанного в Спецификации (Приложении №1 к Контракту).</w:t>
      </w:r>
    </w:p>
    <w:p w14:paraId="5CB20441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5A1695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Доставка Товара с разгрузкой производится по адресу: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259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ru-RU"/>
          <w14:ligatures w14:val="none"/>
        </w:rPr>
        <w:t>Приморский край, г. Владивосток, ул. Дальзаводская 2а складское помещение, с 09-00 часов до 16-30 часов, обед с 13:00-14:00 (кроме субботы, воскресенья и праздничных дней) по местному времени.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7F210F91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25F2BC8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Оплата: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оплата поставленного товара осуществляется Заказчиком после получения товара путём безналичного перевода денежных средств на расчётный счёт Поставщика в течение 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 (семи) рабочих дней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 дня подписания Сторонами 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универсального передаточного документа (УПД)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В случае выявления дефектов и недостатков, Заказчик вправе оплатить товар после устранения Поставщиком выявленных дефектов и недостатков (или замены товара). Оплата осуществляется на основании </w:t>
      </w: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ru-RU"/>
          <w14:ligatures w14:val="none"/>
        </w:rPr>
        <w:t>счета</w:t>
      </w:r>
      <w:r w:rsidRPr="00E259F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предоставленного Поставщиком.</w:t>
      </w:r>
    </w:p>
    <w:p w14:paraId="081F661C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9CFA78" w14:textId="77777777" w:rsidR="00E259FD" w:rsidRPr="00E259FD" w:rsidRDefault="00E259FD" w:rsidP="00E259FD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E259FD">
        <w:rPr>
          <w:rFonts w:ascii="Times New Roman" w:eastAsia="Calibri" w:hAnsi="Times New Roman" w:cs="Times New Roman"/>
          <w:b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Источник финансирования</w:t>
      </w:r>
      <w:r w:rsidRPr="00E259FD">
        <w:rPr>
          <w:rFonts w:ascii="Times New Roman" w:eastAsia="Calibri" w:hAnsi="Times New Roman" w:cs="Times New Roman"/>
          <w:bCs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– внебюджетные средства Заказчика.</w:t>
      </w:r>
    </w:p>
    <w:p w14:paraId="549AAA2C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C7F4030" w14:textId="77777777" w:rsidR="00E259FD" w:rsidRPr="00E259FD" w:rsidRDefault="00E259FD" w:rsidP="00E259F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CE41FC" w14:textId="77777777" w:rsidR="00E259FD" w:rsidRPr="00E259FD" w:rsidRDefault="00E259FD" w:rsidP="00E25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25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Приложение 1</w:t>
      </w:r>
    </w:p>
    <w:p w14:paraId="5997894C" w14:textId="167C1580" w:rsidR="00635F9F" w:rsidRDefault="001B671A">
      <w:r>
        <w:rPr>
          <w:b/>
          <w:bCs/>
          <w:noProof/>
        </w:rPr>
        <w:drawing>
          <wp:inline distT="0" distB="0" distL="0" distR="0" wp14:anchorId="579E8D75" wp14:editId="78A59CD7">
            <wp:extent cx="1270000" cy="971550"/>
            <wp:effectExtent l="0" t="3175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7" t="43264" r="50697" b="27704"/>
                    <a:stretch/>
                  </pic:blipFill>
                  <pic:spPr bwMode="auto">
                    <a:xfrm rot="5400000">
                      <a:off x="0" y="0"/>
                      <a:ext cx="1270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038A0293" wp14:editId="60916A29">
            <wp:extent cx="1200150" cy="1422400"/>
            <wp:effectExtent l="3175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26" t="33397" r="46517" b="24099"/>
                    <a:stretch/>
                  </pic:blipFill>
                  <pic:spPr bwMode="auto">
                    <a:xfrm rot="5400000">
                      <a:off x="0" y="0"/>
                      <a:ext cx="120015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FE81F45" wp14:editId="3704904E">
            <wp:extent cx="1746250" cy="965200"/>
            <wp:effectExtent l="0" t="952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81" t="39848" r="42444" b="31309"/>
                    <a:stretch/>
                  </pic:blipFill>
                  <pic:spPr bwMode="auto">
                    <a:xfrm rot="5400000">
                      <a:off x="0" y="0"/>
                      <a:ext cx="17462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1305D58C" wp14:editId="61DE1E2C">
            <wp:extent cx="1549400" cy="1600200"/>
            <wp:effectExtent l="0" t="635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4" t="33396" r="51554" b="18786"/>
                    <a:stretch/>
                  </pic:blipFill>
                  <pic:spPr bwMode="auto">
                    <a:xfrm rot="5400000">
                      <a:off x="0" y="0"/>
                      <a:ext cx="1549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7D5918EF" wp14:editId="5E1E7E76">
            <wp:extent cx="1100878" cy="1204383"/>
            <wp:effectExtent l="5398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71" t="33253" r="48638" b="30740"/>
                    <a:stretch/>
                  </pic:blipFill>
                  <pic:spPr bwMode="auto">
                    <a:xfrm rot="5400000">
                      <a:off x="0" y="0"/>
                      <a:ext cx="1101426" cy="1204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B69B8" wp14:editId="3123AEC2">
            <wp:extent cx="1346200" cy="1358900"/>
            <wp:effectExtent l="0" t="635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31" t="37571" r="48446" b="21822"/>
                    <a:stretch/>
                  </pic:blipFill>
                  <pic:spPr bwMode="auto">
                    <a:xfrm rot="5400000">
                      <a:off x="0" y="0"/>
                      <a:ext cx="134620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3B926DD" wp14:editId="6114CE71">
            <wp:extent cx="1790700" cy="1143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02" t="34345" r="41373" b="31499"/>
                    <a:stretch/>
                  </pic:blipFill>
                  <pic:spPr bwMode="auto">
                    <a:xfrm>
                      <a:off x="0" y="0"/>
                      <a:ext cx="1790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1517C4F" wp14:editId="1E1AAE01">
            <wp:extent cx="1098550" cy="977900"/>
            <wp:effectExtent l="3175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40" t="42695" r="49518" b="28084"/>
                    <a:stretch/>
                  </pic:blipFill>
                  <pic:spPr bwMode="auto">
                    <a:xfrm rot="5400000">
                      <a:off x="0" y="0"/>
                      <a:ext cx="10985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AC6F9" w14:textId="32E03BBD" w:rsidR="001B671A" w:rsidRDefault="001B671A" w:rsidP="001B671A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F60901C" wp14:editId="7B7F14FB">
            <wp:extent cx="2169510" cy="2449560"/>
            <wp:effectExtent l="0" t="6668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5" r="39148"/>
                    <a:stretch/>
                  </pic:blipFill>
                  <pic:spPr bwMode="auto">
                    <a:xfrm rot="5400000">
                      <a:off x="0" y="0"/>
                      <a:ext cx="2181143" cy="24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F39B9" w14:textId="6D964725" w:rsidR="001B671A" w:rsidRPr="001B671A" w:rsidRDefault="001B671A" w:rsidP="001B671A">
      <w:pPr>
        <w:jc w:val="center"/>
      </w:pPr>
      <w:r>
        <w:rPr>
          <w:noProof/>
        </w:rPr>
        <w:drawing>
          <wp:inline distT="0" distB="0" distL="0" distR="0" wp14:anchorId="39344795" wp14:editId="25AB03C2">
            <wp:extent cx="3807593" cy="2418674"/>
            <wp:effectExtent l="889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8" t="18242" r="30761" b="21581"/>
                    <a:stretch/>
                  </pic:blipFill>
                  <pic:spPr bwMode="auto">
                    <a:xfrm rot="5400000">
                      <a:off x="0" y="0"/>
                      <a:ext cx="3822020" cy="242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671A" w:rsidRPr="001B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593D"/>
    <w:multiLevelType w:val="multilevel"/>
    <w:tmpl w:val="F8EC275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647879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F2"/>
    <w:rsid w:val="001B671A"/>
    <w:rsid w:val="002279F4"/>
    <w:rsid w:val="00266D43"/>
    <w:rsid w:val="00402504"/>
    <w:rsid w:val="005B7EB3"/>
    <w:rsid w:val="006334E2"/>
    <w:rsid w:val="00634715"/>
    <w:rsid w:val="00635F9F"/>
    <w:rsid w:val="00650BA2"/>
    <w:rsid w:val="007A7DF2"/>
    <w:rsid w:val="00B43F8F"/>
    <w:rsid w:val="00E259FD"/>
    <w:rsid w:val="00F3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918C"/>
  <w15:chartTrackingRefBased/>
  <w15:docId w15:val="{346BDC8D-63ED-4778-A4EE-B1480471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7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7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7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7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7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7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7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7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7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7D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7D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7D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7D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7D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7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7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7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7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7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7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7D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7D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7D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7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7D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7DF2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6347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634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Rakov Ivan</dc:creator>
  <cp:keywords/>
  <dc:description/>
  <cp:lastModifiedBy>LeoUser</cp:lastModifiedBy>
  <cp:revision>3</cp:revision>
  <dcterms:created xsi:type="dcterms:W3CDTF">2026-08-12T00:09:00Z</dcterms:created>
  <dcterms:modified xsi:type="dcterms:W3CDTF">2026-08-17T04:16:00Z</dcterms:modified>
</cp:coreProperties>
</file>