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Ind w:w="57" w:type="dxa"/>
        <w:tblLayout w:type="fixed"/>
        <w:tblCellMar>
          <w:left w:w="57" w:type="dxa"/>
          <w:right w:w="57" w:type="dxa"/>
        </w:tblCellMar>
        <w:tblLook w:val="04A0" w:firstRow="1" w:lastRow="0" w:firstColumn="1" w:lastColumn="0" w:noHBand="0" w:noVBand="1"/>
      </w:tblPr>
      <w:tblGrid>
        <w:gridCol w:w="2835"/>
        <w:gridCol w:w="945"/>
        <w:gridCol w:w="945"/>
        <w:gridCol w:w="945"/>
        <w:gridCol w:w="2835"/>
        <w:gridCol w:w="945"/>
        <w:gridCol w:w="1040"/>
      </w:tblGrid>
      <w:tr w:rsidR="00331518" w:rsidRPr="003653E9" w:rsidTr="003653E9">
        <w:tc>
          <w:tcPr>
            <w:tcW w:w="10490" w:type="dxa"/>
            <w:gridSpan w:val="7"/>
            <w:shd w:val="clear" w:color="auto" w:fill="auto"/>
            <w:vAlign w:val="bottom"/>
          </w:tcPr>
          <w:p w:rsidR="00331518" w:rsidRPr="003653E9" w:rsidRDefault="00F51990" w:rsidP="003653E9">
            <w:pPr>
              <w:wordWrap w:val="0"/>
              <w:spacing w:after="0" w:line="240" w:lineRule="auto"/>
              <w:jc w:val="center"/>
              <w:rPr>
                <w:rFonts w:ascii="Times New Roman" w:hAnsi="Times New Roman"/>
                <w:b/>
              </w:rPr>
            </w:pPr>
            <w:bookmarkStart w:id="0" w:name="_GoBack"/>
            <w:bookmarkEnd w:id="0"/>
            <w:r w:rsidRPr="003653E9">
              <w:rPr>
                <w:rFonts w:ascii="Times New Roman" w:hAnsi="Times New Roman"/>
                <w:b/>
              </w:rPr>
              <w:t>Сублицензионный договор №  ЦБ-000180</w:t>
            </w:r>
            <w:r w:rsidR="00604A81" w:rsidRPr="003653E9">
              <w:rPr>
                <w:rFonts w:ascii="Times New Roman" w:hAnsi="Times New Roman"/>
                <w:b/>
              </w:rPr>
              <w:t>/________</w:t>
            </w:r>
          </w:p>
          <w:p w:rsidR="00604A81" w:rsidRPr="003653E9" w:rsidRDefault="00604A81" w:rsidP="003653E9">
            <w:pPr>
              <w:spacing w:after="0" w:line="240" w:lineRule="auto"/>
              <w:jc w:val="center"/>
              <w:rPr>
                <w:rFonts w:ascii="Times New Roman" w:hAnsi="Times New Roman"/>
              </w:rPr>
            </w:pPr>
            <w:r w:rsidRPr="003653E9">
              <w:rPr>
                <w:rFonts w:ascii="Times New Roman" w:hAnsi="Times New Roman"/>
              </w:rPr>
              <w:t>ИКЗ 261540629961654060100100020000000244</w:t>
            </w:r>
          </w:p>
        </w:tc>
      </w:tr>
      <w:tr w:rsidR="00331518" w:rsidRPr="003653E9" w:rsidTr="003653E9">
        <w:tc>
          <w:tcPr>
            <w:tcW w:w="2835" w:type="dxa"/>
            <w:shd w:val="clear" w:color="auto" w:fill="auto"/>
            <w:vAlign w:val="bottom"/>
          </w:tcPr>
          <w:p w:rsidR="00331518" w:rsidRPr="003653E9" w:rsidRDefault="00F51990" w:rsidP="003653E9">
            <w:pPr>
              <w:spacing w:after="0" w:line="240" w:lineRule="auto"/>
              <w:rPr>
                <w:rFonts w:ascii="Times New Roman" w:hAnsi="Times New Roman"/>
              </w:rPr>
            </w:pPr>
            <w:r w:rsidRPr="003653E9">
              <w:rPr>
                <w:rFonts w:ascii="Times New Roman" w:hAnsi="Times New Roman"/>
                <w:b/>
              </w:rPr>
              <w:t>г. Новосибирск</w:t>
            </w:r>
          </w:p>
        </w:tc>
        <w:tc>
          <w:tcPr>
            <w:tcW w:w="7655" w:type="dxa"/>
            <w:gridSpan w:val="6"/>
            <w:shd w:val="clear" w:color="auto" w:fill="auto"/>
            <w:vAlign w:val="bottom"/>
          </w:tcPr>
          <w:p w:rsidR="00331518" w:rsidRPr="003653E9" w:rsidRDefault="00604A81" w:rsidP="003653E9">
            <w:pPr>
              <w:spacing w:after="0" w:line="240" w:lineRule="auto"/>
              <w:jc w:val="right"/>
              <w:rPr>
                <w:rFonts w:ascii="Times New Roman" w:hAnsi="Times New Roman"/>
              </w:rPr>
            </w:pPr>
            <w:r w:rsidRPr="003653E9">
              <w:rPr>
                <w:rFonts w:ascii="Times New Roman" w:hAnsi="Times New Roman"/>
                <w:b/>
              </w:rPr>
              <w:t>«___»</w:t>
            </w:r>
            <w:r w:rsidR="00F51990" w:rsidRPr="003653E9">
              <w:rPr>
                <w:rFonts w:ascii="Times New Roman" w:hAnsi="Times New Roman"/>
                <w:b/>
              </w:rPr>
              <w:t xml:space="preserve"> июня 2026 г.</w:t>
            </w:r>
          </w:p>
        </w:tc>
      </w:tr>
      <w:tr w:rsidR="00331518" w:rsidRPr="003653E9" w:rsidTr="003653E9">
        <w:tc>
          <w:tcPr>
            <w:tcW w:w="10490" w:type="dxa"/>
            <w:gridSpan w:val="7"/>
            <w:shd w:val="clear" w:color="auto" w:fill="auto"/>
            <w:vAlign w:val="bottom"/>
          </w:tcPr>
          <w:p w:rsidR="00604A81" w:rsidRPr="003653E9" w:rsidRDefault="00604A81" w:rsidP="003653E9">
            <w:pPr>
              <w:spacing w:after="0" w:line="240" w:lineRule="auto"/>
              <w:jc w:val="both"/>
              <w:rPr>
                <w:rFonts w:ascii="Times New Roman" w:hAnsi="Times New Roman"/>
                <w:sz w:val="10"/>
                <w:szCs w:val="10"/>
              </w:rPr>
            </w:pPr>
          </w:p>
          <w:p w:rsidR="00331518" w:rsidRPr="003653E9" w:rsidRDefault="002A6E73" w:rsidP="003653E9">
            <w:pPr>
              <w:spacing w:after="0" w:line="240" w:lineRule="auto"/>
              <w:jc w:val="both"/>
              <w:rPr>
                <w:rFonts w:ascii="Times New Roman" w:hAnsi="Times New Roman"/>
              </w:rPr>
            </w:pPr>
            <w:r w:rsidRPr="003653E9">
              <w:rPr>
                <w:rFonts w:ascii="Times New Roman" w:hAnsi="Times New Roman"/>
                <w:b/>
              </w:rPr>
              <w:t>___</w:t>
            </w:r>
            <w:r w:rsidR="00F51990" w:rsidRPr="003653E9">
              <w:rPr>
                <w:rFonts w:ascii="Times New Roman" w:hAnsi="Times New Roman"/>
                <w:b/>
              </w:rPr>
              <w:t>,</w:t>
            </w:r>
            <w:r w:rsidR="00F51990" w:rsidRPr="003653E9">
              <w:rPr>
                <w:rFonts w:ascii="Times New Roman" w:hAnsi="Times New Roman"/>
              </w:rPr>
              <w:t xml:space="preserve"> именуемое в дальнейшем «Лицензиат», в лице </w:t>
            </w:r>
            <w:r w:rsidRPr="003653E9">
              <w:rPr>
                <w:rFonts w:ascii="Times New Roman" w:hAnsi="Times New Roman"/>
              </w:rPr>
              <w:t>___</w:t>
            </w:r>
            <w:r w:rsidR="00F51990" w:rsidRPr="003653E9">
              <w:rPr>
                <w:rFonts w:ascii="Times New Roman" w:hAnsi="Times New Roman"/>
              </w:rPr>
              <w:t xml:space="preserve">, действующей на основании </w:t>
            </w:r>
            <w:r w:rsidRPr="003653E9">
              <w:rPr>
                <w:rFonts w:ascii="Times New Roman" w:hAnsi="Times New Roman"/>
              </w:rPr>
              <w:t>___</w:t>
            </w:r>
            <w:r w:rsidR="00F51990" w:rsidRPr="003653E9">
              <w:rPr>
                <w:rFonts w:ascii="Times New Roman" w:hAnsi="Times New Roman"/>
              </w:rPr>
              <w:t xml:space="preserve">, с одной стороны и </w:t>
            </w:r>
            <w:r w:rsidR="00604A81" w:rsidRPr="003653E9">
              <w:rPr>
                <w:rFonts w:ascii="Times New Roman" w:hAnsi="Times New Roman"/>
                <w:b/>
              </w:rPr>
              <w:t>Управление Федеральной налоговой службы по Новосибирской области (УФНС России по Новосибирской области),</w:t>
            </w:r>
            <w:r w:rsidR="00604A81" w:rsidRPr="003653E9">
              <w:rPr>
                <w:rFonts w:ascii="Times New Roman" w:hAnsi="Times New Roman"/>
              </w:rPr>
              <w:t xml:space="preserve"> выступающее от имени Российской Федерации, именуемое в дальнейшем «Пользователь», в лице заместителя руководителя Скрипко Станислава Алексеевича, действующего на основании доверенности от 03.02.2026 № 7</w:t>
            </w:r>
            <w:r w:rsidR="00F51990" w:rsidRPr="003653E9">
              <w:rPr>
                <w:rFonts w:ascii="Times New Roman" w:hAnsi="Times New Roman"/>
              </w:rPr>
              <w:t xml:space="preserve">, именуемые каждый в отдельности - «Сторона», а совместно именуемые «Стороны», </w:t>
            </w:r>
            <w:r w:rsidR="009B1BA9" w:rsidRPr="003653E9">
              <w:rPr>
                <w:rFonts w:ascii="Times New Roman" w:hAnsi="Times New Roman"/>
              </w:rPr>
              <w:t xml:space="preserve">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F51990" w:rsidRPr="003653E9">
              <w:rPr>
                <w:rFonts w:ascii="Times New Roman" w:hAnsi="Times New Roman"/>
              </w:rPr>
              <w:t>заключили настоящий Сублицензионный договор о нижеследующем:</w:t>
            </w:r>
          </w:p>
        </w:tc>
      </w:tr>
      <w:tr w:rsidR="00331518" w:rsidRPr="003653E9" w:rsidTr="003653E9">
        <w:tc>
          <w:tcPr>
            <w:tcW w:w="10490" w:type="dxa"/>
            <w:gridSpan w:val="7"/>
            <w:shd w:val="clear" w:color="auto" w:fill="auto"/>
            <w:vAlign w:val="bottom"/>
          </w:tcPr>
          <w:p w:rsidR="00331518" w:rsidRPr="003653E9" w:rsidRDefault="00F51990" w:rsidP="003653E9">
            <w:pPr>
              <w:spacing w:before="120" w:after="120" w:line="240" w:lineRule="auto"/>
              <w:jc w:val="center"/>
              <w:rPr>
                <w:rFonts w:ascii="Times New Roman" w:hAnsi="Times New Roman"/>
              </w:rPr>
            </w:pPr>
            <w:r w:rsidRPr="003653E9">
              <w:rPr>
                <w:rFonts w:ascii="Times New Roman" w:hAnsi="Times New Roman"/>
                <w:b/>
              </w:rPr>
              <w:t>1.</w:t>
            </w:r>
            <w:r w:rsidR="00604A81" w:rsidRPr="003653E9">
              <w:rPr>
                <w:rFonts w:ascii="Times New Roman" w:hAnsi="Times New Roman"/>
                <w:b/>
              </w:rPr>
              <w:t> </w:t>
            </w:r>
            <w:r w:rsidRPr="003653E9">
              <w:rPr>
                <w:rFonts w:ascii="Times New Roman" w:hAnsi="Times New Roman"/>
                <w:b/>
              </w:rPr>
              <w:t>Предмет договора</w:t>
            </w:r>
          </w:p>
        </w:tc>
      </w:tr>
      <w:tr w:rsidR="00331518" w:rsidRPr="003653E9" w:rsidTr="003653E9">
        <w:tc>
          <w:tcPr>
            <w:tcW w:w="10490" w:type="dxa"/>
            <w:gridSpan w:val="7"/>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1.1.</w:t>
            </w:r>
            <w:r w:rsidR="00604A81" w:rsidRPr="003653E9">
              <w:rPr>
                <w:rFonts w:ascii="Times New Roman" w:hAnsi="Times New Roman"/>
              </w:rPr>
              <w:t> </w:t>
            </w:r>
            <w:r w:rsidRPr="003653E9">
              <w:rPr>
                <w:rFonts w:ascii="Times New Roman" w:hAnsi="Times New Roman"/>
              </w:rPr>
              <w:t xml:space="preserve">По настоящему Договору Лицензиат обязуется предоставить Пользователю на условиях простой (неисключительной) лицензии права на использование программ для электронно-вычислительных машин (ЭВМ) и Баз данных </w:t>
            </w:r>
            <w:r w:rsidR="00C13B99" w:rsidRPr="003653E9">
              <w:rPr>
                <w:rFonts w:ascii="Times New Roman" w:hAnsi="Times New Roman"/>
              </w:rPr>
              <w:t xml:space="preserve">с правом получения технической поддержки в соответствии с установленными в настоящем договоре правилами и условиями, </w:t>
            </w:r>
            <w:r w:rsidRPr="003653E9">
              <w:rPr>
                <w:rFonts w:ascii="Times New Roman" w:hAnsi="Times New Roman"/>
              </w:rPr>
              <w:t>в пределах и способами, указанными в п. 1.2 настоящего Договора. Наименование и количество программ для ЭВМ и Баз данных, права на использование которых предоставляются Лицензиатом Пользователю, указываются в Приложении №1 к настоящему Договору, а также в Акте приема-передачи прав, подписываемом Сторонами в установленном настоящим договором порядке.</w:t>
            </w:r>
            <w:r w:rsidR="006D732E" w:rsidRPr="003653E9">
              <w:rPr>
                <w:rFonts w:ascii="Times New Roman" w:hAnsi="Times New Roman"/>
              </w:rPr>
              <w:t xml:space="preserve"> </w:t>
            </w:r>
          </w:p>
        </w:tc>
      </w:tr>
      <w:tr w:rsidR="00331518" w:rsidRPr="003653E9" w:rsidTr="003653E9">
        <w:tc>
          <w:tcPr>
            <w:tcW w:w="10490" w:type="dxa"/>
            <w:gridSpan w:val="7"/>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1.2.</w:t>
            </w:r>
            <w:r w:rsidR="00604A81" w:rsidRPr="003653E9">
              <w:rPr>
                <w:rFonts w:ascii="Times New Roman" w:hAnsi="Times New Roman"/>
              </w:rPr>
              <w:t> </w:t>
            </w:r>
            <w:r w:rsidRPr="003653E9">
              <w:rPr>
                <w:rFonts w:ascii="Times New Roman" w:hAnsi="Times New Roman"/>
              </w:rPr>
              <w:t>Право на использование программы для ЭВМ и Баз данных, предоставляемое Пользователю в соответствии с настоящим Договором, включает в себя право на воспроизведение и использование программы для ЭВМ и Баз данных в соответствии с их функциональным назначением, ограниченное правом инсталляции, копирования и запуска программы для ЭВМ и Баз данных.</w:t>
            </w:r>
          </w:p>
        </w:tc>
      </w:tr>
      <w:tr w:rsidR="00331518" w:rsidRPr="003653E9" w:rsidTr="003653E9">
        <w:tc>
          <w:tcPr>
            <w:tcW w:w="10490" w:type="dxa"/>
            <w:gridSpan w:val="7"/>
            <w:shd w:val="clear" w:color="auto" w:fill="auto"/>
            <w:vAlign w:val="bottom"/>
          </w:tcPr>
          <w:p w:rsidR="006D732E" w:rsidRPr="003653E9" w:rsidRDefault="00F51990" w:rsidP="003653E9">
            <w:pPr>
              <w:spacing w:after="0" w:line="240" w:lineRule="auto"/>
              <w:jc w:val="both"/>
              <w:rPr>
                <w:rFonts w:ascii="Times New Roman" w:hAnsi="Times New Roman"/>
              </w:rPr>
            </w:pPr>
            <w:r w:rsidRPr="003653E9">
              <w:rPr>
                <w:rFonts w:ascii="Times New Roman" w:hAnsi="Times New Roman"/>
              </w:rPr>
              <w:t>1.3.</w:t>
            </w:r>
            <w:r w:rsidR="00604A81" w:rsidRPr="003653E9">
              <w:rPr>
                <w:rFonts w:ascii="Times New Roman" w:hAnsi="Times New Roman"/>
              </w:rPr>
              <w:t> </w:t>
            </w:r>
            <w:r w:rsidRPr="003653E9">
              <w:rPr>
                <w:rFonts w:ascii="Times New Roman" w:hAnsi="Times New Roman"/>
              </w:rPr>
              <w:t>Настоящим Лицензиат подтверждает, что он действует в пределах прав и полномочий, предоставленных ему правообладателем программ для ЭВМ и Баз данных, и на момент предоставления (передачи) Пользователю прав на использование программ для ЭВМ и Баз данных обладает ими в необходимом объеме</w:t>
            </w:r>
            <w:r w:rsidR="007218FA" w:rsidRPr="003653E9">
              <w:rPr>
                <w:rFonts w:ascii="Times New Roman" w:hAnsi="Times New Roman"/>
              </w:rPr>
              <w:t xml:space="preserve"> в соответствии </w:t>
            </w:r>
            <w:r w:rsidR="009B1BA9" w:rsidRPr="003653E9">
              <w:rPr>
                <w:rFonts w:ascii="Times New Roman" w:hAnsi="Times New Roman"/>
              </w:rPr>
              <w:t>со</w:t>
            </w:r>
            <w:r w:rsidR="007218FA" w:rsidRPr="003653E9">
              <w:rPr>
                <w:rFonts w:ascii="Times New Roman" w:hAnsi="Times New Roman"/>
              </w:rPr>
              <w:t xml:space="preserve"> Свидетельством на основании Сублицензинного договора № </w:t>
            </w:r>
            <w:r w:rsidR="002A6E73" w:rsidRPr="003653E9">
              <w:rPr>
                <w:rFonts w:ascii="Times New Roman" w:hAnsi="Times New Roman"/>
              </w:rPr>
              <w:t>___________</w:t>
            </w:r>
            <w:r w:rsidRPr="003653E9">
              <w:rPr>
                <w:rFonts w:ascii="Times New Roman" w:hAnsi="Times New Roman"/>
              </w:rPr>
              <w:t>.</w:t>
            </w:r>
            <w:r w:rsidR="006D732E" w:rsidRPr="003653E9">
              <w:rPr>
                <w:rFonts w:ascii="Times New Roman" w:hAnsi="Times New Roman"/>
              </w:rPr>
              <w:t xml:space="preserve"> </w:t>
            </w:r>
          </w:p>
        </w:tc>
      </w:tr>
      <w:tr w:rsidR="00331518" w:rsidRPr="003653E9" w:rsidTr="003653E9">
        <w:tc>
          <w:tcPr>
            <w:tcW w:w="10490" w:type="dxa"/>
            <w:gridSpan w:val="7"/>
            <w:shd w:val="clear" w:color="auto" w:fill="auto"/>
            <w:vAlign w:val="bottom"/>
          </w:tcPr>
          <w:p w:rsidR="00331518" w:rsidRPr="003653E9" w:rsidRDefault="00604A81" w:rsidP="003653E9">
            <w:pPr>
              <w:spacing w:before="120" w:after="120" w:line="240" w:lineRule="auto"/>
              <w:jc w:val="center"/>
              <w:rPr>
                <w:rFonts w:ascii="Times New Roman" w:hAnsi="Times New Roman"/>
              </w:rPr>
            </w:pPr>
            <w:r w:rsidRPr="003653E9">
              <w:rPr>
                <w:rFonts w:ascii="Times New Roman" w:hAnsi="Times New Roman"/>
                <w:b/>
              </w:rPr>
              <w:t>2. </w:t>
            </w:r>
            <w:r w:rsidR="00F51990" w:rsidRPr="003653E9">
              <w:rPr>
                <w:rFonts w:ascii="Times New Roman" w:hAnsi="Times New Roman"/>
                <w:b/>
              </w:rPr>
              <w:t>Условия оплаты</w:t>
            </w:r>
          </w:p>
        </w:tc>
      </w:tr>
      <w:tr w:rsidR="00331518" w:rsidRPr="003653E9" w:rsidTr="003653E9">
        <w:tc>
          <w:tcPr>
            <w:tcW w:w="10490" w:type="dxa"/>
            <w:gridSpan w:val="7"/>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2.1.</w:t>
            </w:r>
            <w:r w:rsidR="00604A81" w:rsidRPr="003653E9">
              <w:rPr>
                <w:rFonts w:ascii="Times New Roman" w:hAnsi="Times New Roman"/>
              </w:rPr>
              <w:t> </w:t>
            </w:r>
            <w:r w:rsidRPr="003653E9">
              <w:rPr>
                <w:rFonts w:ascii="Times New Roman" w:hAnsi="Times New Roman"/>
              </w:rPr>
              <w:t>За предоставляемые по настоящему Договору права Пользователь обязуется уплатить Лицензиату вознаграждение, размер которого определяется Лицензиатом и указывается в Приложении №1 к настоящему Договору. НДС не облагается на основании Гл.26.2 НК РФ.</w:t>
            </w:r>
          </w:p>
        </w:tc>
      </w:tr>
      <w:tr w:rsidR="00331518" w:rsidRPr="003653E9" w:rsidTr="003653E9">
        <w:tc>
          <w:tcPr>
            <w:tcW w:w="10490" w:type="dxa"/>
            <w:gridSpan w:val="7"/>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2.2.</w:t>
            </w:r>
            <w:r w:rsidR="00604A81" w:rsidRPr="003653E9">
              <w:rPr>
                <w:rFonts w:ascii="Times New Roman" w:hAnsi="Times New Roman"/>
              </w:rPr>
              <w:t> </w:t>
            </w:r>
            <w:r w:rsidRPr="003653E9">
              <w:rPr>
                <w:rFonts w:ascii="Times New Roman" w:hAnsi="Times New Roman"/>
              </w:rPr>
              <w:t xml:space="preserve">Уплата вознаграждения по настоящему </w:t>
            </w:r>
            <w:proofErr w:type="gramStart"/>
            <w:r w:rsidRPr="003653E9">
              <w:rPr>
                <w:rFonts w:ascii="Times New Roman" w:hAnsi="Times New Roman"/>
              </w:rPr>
              <w:t>Договору  осуществляется</w:t>
            </w:r>
            <w:proofErr w:type="gramEnd"/>
            <w:r w:rsidRPr="003653E9">
              <w:rPr>
                <w:rFonts w:ascii="Times New Roman" w:hAnsi="Times New Roman"/>
              </w:rPr>
              <w:t xml:space="preserve"> Пользователем в течение 10 (десяти) </w:t>
            </w:r>
            <w:r w:rsidR="00604A81" w:rsidRPr="003653E9">
              <w:rPr>
                <w:rFonts w:ascii="Times New Roman" w:hAnsi="Times New Roman"/>
              </w:rPr>
              <w:t>рабочих</w:t>
            </w:r>
            <w:r w:rsidRPr="003653E9">
              <w:rPr>
                <w:rFonts w:ascii="Times New Roman" w:hAnsi="Times New Roman"/>
              </w:rPr>
              <w:t xml:space="preserve"> дней с момента получения счета на оплату от </w:t>
            </w:r>
            <w:r w:rsidR="00604A81" w:rsidRPr="003653E9">
              <w:rPr>
                <w:rFonts w:ascii="Times New Roman" w:hAnsi="Times New Roman"/>
              </w:rPr>
              <w:t>Лицензиата и подписания Акта приема передачи прав</w:t>
            </w:r>
            <w:r w:rsidRPr="003653E9">
              <w:rPr>
                <w:rFonts w:ascii="Times New Roman" w:hAnsi="Times New Roman"/>
              </w:rPr>
              <w:t>.</w:t>
            </w:r>
            <w:r w:rsidR="00351015" w:rsidRPr="003653E9">
              <w:rPr>
                <w:rFonts w:ascii="Times New Roman" w:hAnsi="Times New Roman"/>
              </w:rPr>
              <w:t xml:space="preserve"> Источник финансирования: Федеральный бюджет. </w:t>
            </w:r>
          </w:p>
        </w:tc>
      </w:tr>
      <w:tr w:rsidR="00331518" w:rsidRPr="003653E9" w:rsidTr="003653E9">
        <w:tc>
          <w:tcPr>
            <w:tcW w:w="10490" w:type="dxa"/>
            <w:gridSpan w:val="7"/>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2.3.</w:t>
            </w:r>
            <w:r w:rsidR="00604A81" w:rsidRPr="003653E9">
              <w:rPr>
                <w:rFonts w:ascii="Times New Roman" w:hAnsi="Times New Roman"/>
              </w:rPr>
              <w:t> </w:t>
            </w:r>
            <w:r w:rsidRPr="003653E9">
              <w:rPr>
                <w:rFonts w:ascii="Times New Roman" w:hAnsi="Times New Roman"/>
              </w:rPr>
              <w:t xml:space="preserve">Все платежи осуществляются в рублях РФ путем перечисления денежных средств на расчетный счет Лицензиата или путем внесения наличных денежных средств в кассу Лицензиата. Днем исполнения платежа считается день </w:t>
            </w:r>
            <w:r w:rsidR="00C13B99" w:rsidRPr="003653E9">
              <w:rPr>
                <w:rFonts w:ascii="Times New Roman" w:hAnsi="Times New Roman"/>
              </w:rPr>
              <w:t>списания</w:t>
            </w:r>
            <w:r w:rsidRPr="003653E9">
              <w:rPr>
                <w:rFonts w:ascii="Times New Roman" w:hAnsi="Times New Roman"/>
              </w:rPr>
              <w:t xml:space="preserve"> денежных средств </w:t>
            </w:r>
            <w:proofErr w:type="gramStart"/>
            <w:r w:rsidR="00C13B99" w:rsidRPr="003653E9">
              <w:rPr>
                <w:rFonts w:ascii="Times New Roman" w:hAnsi="Times New Roman"/>
              </w:rPr>
              <w:t xml:space="preserve">с </w:t>
            </w:r>
            <w:r w:rsidRPr="003653E9">
              <w:rPr>
                <w:rFonts w:ascii="Times New Roman" w:hAnsi="Times New Roman"/>
              </w:rPr>
              <w:t xml:space="preserve"> </w:t>
            </w:r>
            <w:r w:rsidR="00C13B99" w:rsidRPr="003653E9">
              <w:rPr>
                <w:rFonts w:ascii="Times New Roman" w:hAnsi="Times New Roman"/>
              </w:rPr>
              <w:t>лицевого</w:t>
            </w:r>
            <w:proofErr w:type="gramEnd"/>
            <w:r w:rsidR="00C13B99" w:rsidRPr="003653E9">
              <w:rPr>
                <w:rFonts w:ascii="Times New Roman" w:hAnsi="Times New Roman"/>
              </w:rPr>
              <w:t xml:space="preserve"> счета Пользователя. За дальнейшее прохождение денежных средств Пользователь ответственности не несет</w:t>
            </w:r>
          </w:p>
        </w:tc>
      </w:tr>
      <w:tr w:rsidR="00331518" w:rsidRPr="003653E9" w:rsidTr="003653E9">
        <w:tc>
          <w:tcPr>
            <w:tcW w:w="10490" w:type="dxa"/>
            <w:gridSpan w:val="7"/>
            <w:shd w:val="clear" w:color="auto" w:fill="auto"/>
            <w:vAlign w:val="bottom"/>
          </w:tcPr>
          <w:p w:rsidR="00604A81" w:rsidRPr="003653E9" w:rsidRDefault="00F51990" w:rsidP="003653E9">
            <w:pPr>
              <w:spacing w:after="0" w:line="240" w:lineRule="auto"/>
              <w:jc w:val="both"/>
              <w:rPr>
                <w:rFonts w:ascii="Times New Roman" w:hAnsi="Times New Roman"/>
              </w:rPr>
            </w:pPr>
            <w:r w:rsidRPr="003653E9">
              <w:rPr>
                <w:rFonts w:ascii="Times New Roman" w:hAnsi="Times New Roman"/>
              </w:rPr>
              <w:t>2.4.</w:t>
            </w:r>
            <w:r w:rsidR="00604A81" w:rsidRPr="003653E9">
              <w:rPr>
                <w:rFonts w:ascii="Times New Roman" w:hAnsi="Times New Roman"/>
              </w:rPr>
              <w:t> </w:t>
            </w:r>
            <w:r w:rsidRPr="003653E9">
              <w:rPr>
                <w:rFonts w:ascii="Times New Roman" w:hAnsi="Times New Roman"/>
              </w:rPr>
              <w:t>Стороны пришли к соглашению о том, что положения ст.317.1.1ГК РФ к правоотношениям сторон по настоящему Договору не применяются.</w:t>
            </w:r>
            <w:r w:rsidR="00604A81" w:rsidRPr="003653E9">
              <w:rPr>
                <w:rFonts w:ascii="Times New Roman" w:hAnsi="Times New Roman"/>
              </w:rPr>
              <w:t xml:space="preserve"> </w:t>
            </w:r>
          </w:p>
          <w:p w:rsidR="00604A81" w:rsidRPr="003653E9" w:rsidRDefault="00604A81" w:rsidP="003653E9">
            <w:pPr>
              <w:spacing w:after="0" w:line="240" w:lineRule="auto"/>
              <w:jc w:val="both"/>
              <w:rPr>
                <w:rFonts w:ascii="Times New Roman" w:hAnsi="Times New Roman"/>
              </w:rPr>
            </w:pPr>
            <w:r w:rsidRPr="003653E9">
              <w:rPr>
                <w:rFonts w:ascii="Times New Roman" w:hAnsi="Times New Roman"/>
              </w:rPr>
              <w:t>2.5. Цена договора является твердой и не может изменяться в ходе его исполнения, за исключением случаев, предусмотренных Законом о контрактной системе и договором.</w:t>
            </w:r>
          </w:p>
          <w:p w:rsidR="00604A81" w:rsidRPr="003653E9" w:rsidRDefault="00604A81" w:rsidP="003653E9">
            <w:pPr>
              <w:spacing w:after="0" w:line="240" w:lineRule="auto"/>
              <w:jc w:val="both"/>
              <w:rPr>
                <w:rFonts w:ascii="Times New Roman" w:hAnsi="Times New Roman"/>
              </w:rPr>
            </w:pPr>
            <w:r w:rsidRPr="003653E9">
              <w:rPr>
                <w:rFonts w:ascii="Times New Roman" w:hAnsi="Times New Roman"/>
              </w:rPr>
              <w:t>2.6. В случае начисления Заказчиком Поставщику неустойки (штрафов, пени) и (или) предъявления требования о возмещении убытков, Стороны вправе подписать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(штрафов, пени) и (или) убытков), подлежащей взысканию; основания применения и порядок расчета неустойки (штрафов, пени) и (или) убытков); итоговая сумма, подлежащая оплате Лицензиату по договору.</w:t>
            </w:r>
          </w:p>
          <w:p w:rsidR="00604A81" w:rsidRPr="003653E9" w:rsidRDefault="00604A81" w:rsidP="003653E9">
            <w:pPr>
              <w:spacing w:after="0" w:line="240" w:lineRule="auto"/>
              <w:jc w:val="both"/>
              <w:rPr>
                <w:rFonts w:ascii="Times New Roman" w:hAnsi="Times New Roman"/>
              </w:rPr>
            </w:pPr>
            <w:r w:rsidRPr="003653E9">
              <w:rPr>
                <w:rFonts w:ascii="Times New Roman" w:hAnsi="Times New Roman"/>
              </w:rPr>
              <w:t xml:space="preserve">2.7. В данном случае оплата по договору осуществляется за вычетом соответствующего размера неустойки (штрафов, пени) и (или) убытков) на основании подписанного Сторонами Акта взаимосверки обязательств и представленного Лицензиатом счета. При этом исполнение обязательства Лицензиата по перечислению неустойки (штрафа, пени) и (или) убытков в доход бюджета возлагается на Пользователя. Перечисление </w:t>
            </w:r>
            <w:r w:rsidRPr="003653E9">
              <w:rPr>
                <w:rFonts w:ascii="Times New Roman" w:hAnsi="Times New Roman"/>
              </w:rPr>
              <w:lastRenderedPageBreak/>
              <w:t>неустойки (штрафа, пени) и (или) убытков производится Пользователем в Казначейство России (ФНС России) ИНН 7727406020, КПП 770701001, на казначейский счет 03100643000000018500 ОКЦ № 7 ГУ Банка России по Центральному федеральному округу//УФК по Тульской области г. Тула, номер счета банка 40102810445370000059, БИК 017003983.</w:t>
            </w:r>
          </w:p>
        </w:tc>
      </w:tr>
      <w:tr w:rsidR="00331518" w:rsidRPr="003653E9" w:rsidTr="003653E9">
        <w:tc>
          <w:tcPr>
            <w:tcW w:w="10490" w:type="dxa"/>
            <w:gridSpan w:val="7"/>
            <w:shd w:val="clear" w:color="auto" w:fill="auto"/>
            <w:vAlign w:val="bottom"/>
          </w:tcPr>
          <w:p w:rsidR="00331518" w:rsidRPr="003653E9" w:rsidRDefault="00F51990" w:rsidP="003653E9">
            <w:pPr>
              <w:spacing w:before="120" w:after="120" w:line="240" w:lineRule="auto"/>
              <w:jc w:val="center"/>
              <w:rPr>
                <w:rFonts w:ascii="Times New Roman" w:hAnsi="Times New Roman"/>
              </w:rPr>
            </w:pPr>
            <w:r w:rsidRPr="003653E9">
              <w:rPr>
                <w:rFonts w:ascii="Times New Roman" w:hAnsi="Times New Roman"/>
                <w:b/>
              </w:rPr>
              <w:lastRenderedPageBreak/>
              <w:t>3.</w:t>
            </w:r>
            <w:r w:rsidR="00604A81" w:rsidRPr="003653E9">
              <w:rPr>
                <w:rFonts w:ascii="Times New Roman" w:hAnsi="Times New Roman"/>
                <w:b/>
              </w:rPr>
              <w:t> </w:t>
            </w:r>
            <w:r w:rsidRPr="003653E9">
              <w:rPr>
                <w:rFonts w:ascii="Times New Roman" w:hAnsi="Times New Roman"/>
                <w:b/>
              </w:rPr>
              <w:t>Условия предоставления прав</w:t>
            </w:r>
          </w:p>
        </w:tc>
      </w:tr>
      <w:tr w:rsidR="00331518" w:rsidRPr="003653E9" w:rsidTr="003653E9">
        <w:tc>
          <w:tcPr>
            <w:tcW w:w="10490" w:type="dxa"/>
            <w:gridSpan w:val="7"/>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3.1.</w:t>
            </w:r>
            <w:r w:rsidR="00604A81" w:rsidRPr="003653E9">
              <w:rPr>
                <w:rFonts w:ascii="Times New Roman" w:hAnsi="Times New Roman"/>
              </w:rPr>
              <w:t xml:space="preserve"> Лицензиат обязан предоставить Пользователю право на использование программы для ЭВМ и Баз Данных в течение 10 (десяти) </w:t>
            </w:r>
            <w:r w:rsidR="0061575A" w:rsidRPr="003653E9">
              <w:rPr>
                <w:rFonts w:ascii="Times New Roman" w:hAnsi="Times New Roman"/>
              </w:rPr>
              <w:t xml:space="preserve">рабочих </w:t>
            </w:r>
            <w:r w:rsidR="00604A81" w:rsidRPr="003653E9">
              <w:rPr>
                <w:rFonts w:ascii="Times New Roman" w:hAnsi="Times New Roman"/>
              </w:rPr>
              <w:t>дней с подписания настоящего договора</w:t>
            </w:r>
            <w:r w:rsidRPr="003653E9">
              <w:rPr>
                <w:rFonts w:ascii="Times New Roman" w:hAnsi="Times New Roman"/>
              </w:rPr>
              <w:t>.</w:t>
            </w:r>
          </w:p>
        </w:tc>
      </w:tr>
      <w:tr w:rsidR="00331518" w:rsidRPr="003653E9" w:rsidTr="003653E9">
        <w:tc>
          <w:tcPr>
            <w:tcW w:w="10490" w:type="dxa"/>
            <w:gridSpan w:val="7"/>
            <w:shd w:val="clear" w:color="auto" w:fill="auto"/>
            <w:vAlign w:val="bottom"/>
          </w:tcPr>
          <w:p w:rsidR="00331518" w:rsidRPr="003653E9" w:rsidRDefault="00604A81" w:rsidP="003653E9">
            <w:pPr>
              <w:spacing w:after="0" w:line="240" w:lineRule="auto"/>
              <w:jc w:val="both"/>
              <w:rPr>
                <w:rFonts w:ascii="Times New Roman" w:hAnsi="Times New Roman"/>
              </w:rPr>
            </w:pPr>
            <w:r w:rsidRPr="003653E9">
              <w:rPr>
                <w:rFonts w:ascii="Times New Roman" w:hAnsi="Times New Roman"/>
              </w:rPr>
              <w:t>3.2. </w:t>
            </w:r>
            <w:r w:rsidR="00F51990" w:rsidRPr="003653E9">
              <w:rPr>
                <w:rFonts w:ascii="Times New Roman" w:hAnsi="Times New Roman"/>
              </w:rPr>
              <w:t>Порядок и  место передачи прав на использование  программ для ЭВМ и Баз Данных устанавливаются Сторонами в Приложении № 1 к настоящему Договору.</w:t>
            </w:r>
          </w:p>
        </w:tc>
      </w:tr>
      <w:tr w:rsidR="00331518" w:rsidRPr="003653E9" w:rsidTr="003653E9">
        <w:tc>
          <w:tcPr>
            <w:tcW w:w="10490" w:type="dxa"/>
            <w:gridSpan w:val="7"/>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3.3.</w:t>
            </w:r>
            <w:r w:rsidR="00604A81" w:rsidRPr="003653E9">
              <w:rPr>
                <w:rFonts w:ascii="Times New Roman" w:hAnsi="Times New Roman"/>
              </w:rPr>
              <w:t> </w:t>
            </w:r>
            <w:r w:rsidRPr="003653E9">
              <w:rPr>
                <w:rFonts w:ascii="Times New Roman" w:hAnsi="Times New Roman"/>
              </w:rPr>
              <w:t>Факт предоставления Пользователю права на использование программ для ЭВМ и Баз данных подтверждается Актом приема-передачи. Лицензиат подписывает Акт приема-передачи в 2 (Двух) экземплярах и направляет их Пользователю. Пользователь подписывает Акт приема-передачи, и в течение 5 (Пяти) дней с момента его получения возвращает 1 (Один) подписанный экземпляр Лицензиату. В случае не получения Лицензиатом подписанного в срок Акта приема-передачи, права пользования считаются предоставленными Пользователю в день составления акта Лицензиатом.</w:t>
            </w:r>
          </w:p>
        </w:tc>
      </w:tr>
      <w:tr w:rsidR="00331518" w:rsidRPr="003653E9" w:rsidTr="003653E9">
        <w:tc>
          <w:tcPr>
            <w:tcW w:w="10490" w:type="dxa"/>
            <w:gridSpan w:val="7"/>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3.4.</w:t>
            </w:r>
            <w:r w:rsidR="00604A81" w:rsidRPr="003653E9">
              <w:rPr>
                <w:rFonts w:ascii="Times New Roman" w:hAnsi="Times New Roman"/>
              </w:rPr>
              <w:t> </w:t>
            </w:r>
            <w:r w:rsidRPr="003653E9">
              <w:rPr>
                <w:rFonts w:ascii="Times New Roman" w:hAnsi="Times New Roman"/>
              </w:rPr>
              <w:t>Проверка наименования и иных данных, касающихся предоставляемых прав на использование программ для ЭВМ и Баз Данных, осуществляется Пользователем в момент предоставления указанных прав. В случае выявления каких-либо несоответствий Стороны составляют соответствующий акт.</w:t>
            </w:r>
          </w:p>
        </w:tc>
      </w:tr>
      <w:tr w:rsidR="00331518" w:rsidRPr="003653E9" w:rsidTr="003653E9">
        <w:tc>
          <w:tcPr>
            <w:tcW w:w="10490" w:type="dxa"/>
            <w:gridSpan w:val="7"/>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3.5.</w:t>
            </w:r>
            <w:r w:rsidR="00604A81" w:rsidRPr="003653E9">
              <w:rPr>
                <w:rFonts w:ascii="Times New Roman" w:hAnsi="Times New Roman"/>
              </w:rPr>
              <w:t> </w:t>
            </w:r>
            <w:r w:rsidRPr="003653E9">
              <w:rPr>
                <w:rFonts w:ascii="Times New Roman" w:hAnsi="Times New Roman"/>
              </w:rPr>
              <w:t>Предоставление прав по настоящему Договору на конкретные программы для ЭВМ и Базы данных может сопровождаться передачей правомерно изготовленных и введенных в гражданский оборот сопроводительных материалов, носителей, документации и иных принадлежностей, необходимых для эффективного использования прав Пользователем.</w:t>
            </w:r>
          </w:p>
        </w:tc>
      </w:tr>
      <w:tr w:rsidR="00331518" w:rsidRPr="003653E9" w:rsidTr="003653E9">
        <w:tc>
          <w:tcPr>
            <w:tcW w:w="10490" w:type="dxa"/>
            <w:gridSpan w:val="7"/>
            <w:shd w:val="clear" w:color="auto" w:fill="auto"/>
            <w:vAlign w:val="bottom"/>
          </w:tcPr>
          <w:p w:rsidR="00C13B99" w:rsidRPr="003653E9" w:rsidRDefault="00C13B99" w:rsidP="003653E9">
            <w:pPr>
              <w:spacing w:before="120" w:after="120" w:line="240" w:lineRule="auto"/>
              <w:jc w:val="center"/>
              <w:rPr>
                <w:rFonts w:ascii="Times New Roman" w:hAnsi="Times New Roman"/>
                <w:b/>
              </w:rPr>
            </w:pPr>
            <w:r w:rsidRPr="003653E9">
              <w:rPr>
                <w:rFonts w:ascii="Times New Roman" w:hAnsi="Times New Roman"/>
                <w:b/>
              </w:rPr>
              <w:t>4. Права и обязанности сторон</w:t>
            </w:r>
          </w:p>
          <w:p w:rsidR="00C13B99" w:rsidRPr="003653E9" w:rsidRDefault="00C13B99" w:rsidP="003653E9">
            <w:pPr>
              <w:spacing w:after="0" w:line="240" w:lineRule="auto"/>
              <w:jc w:val="both"/>
              <w:rPr>
                <w:rFonts w:ascii="Times New Roman" w:hAnsi="Times New Roman"/>
              </w:rPr>
            </w:pPr>
            <w:r w:rsidRPr="003653E9">
              <w:rPr>
                <w:rFonts w:ascii="Times New Roman" w:hAnsi="Times New Roman"/>
              </w:rPr>
              <w:t>4.1. Права, обязанности и ограничения прав Пользователя:</w:t>
            </w:r>
          </w:p>
          <w:p w:rsidR="00C13B99" w:rsidRPr="003653E9" w:rsidRDefault="00C13B99" w:rsidP="003653E9">
            <w:pPr>
              <w:spacing w:after="0" w:line="240" w:lineRule="auto"/>
              <w:jc w:val="both"/>
              <w:rPr>
                <w:rFonts w:ascii="Times New Roman" w:hAnsi="Times New Roman"/>
              </w:rPr>
            </w:pPr>
            <w:r w:rsidRPr="003653E9">
              <w:rPr>
                <w:rFonts w:ascii="Times New Roman" w:hAnsi="Times New Roman"/>
              </w:rPr>
              <w:t>4.1.1. Пользователь обязуется оплатить продукт в соответствии со стоимостью и условиями, указанными в п.2.1, 2.2 договора.</w:t>
            </w:r>
          </w:p>
          <w:p w:rsidR="00C13B99" w:rsidRPr="003653E9" w:rsidRDefault="00C13B99" w:rsidP="003653E9">
            <w:pPr>
              <w:spacing w:after="0" w:line="240" w:lineRule="auto"/>
              <w:jc w:val="both"/>
              <w:rPr>
                <w:rFonts w:ascii="Times New Roman" w:hAnsi="Times New Roman"/>
              </w:rPr>
            </w:pPr>
            <w:r w:rsidRPr="003653E9">
              <w:rPr>
                <w:rFonts w:ascii="Times New Roman" w:hAnsi="Times New Roman"/>
              </w:rPr>
              <w:t xml:space="preserve">4.1.2. Пользователь вправе в одностороннем порядке расторгнуть договор при неисполнении Лицензиатом обязанности по передаче </w:t>
            </w:r>
            <w:r w:rsidRPr="003653E9">
              <w:rPr>
                <w:rFonts w:ascii="Times New Roman" w:hAnsi="Times New Roman"/>
                <w:lang w:val="en-US"/>
              </w:rPr>
              <w:t>DVD</w:t>
            </w:r>
            <w:r w:rsidRPr="003653E9">
              <w:rPr>
                <w:rFonts w:ascii="Times New Roman" w:hAnsi="Times New Roman"/>
              </w:rPr>
              <w:t>-диска  в порядке и в сроки, установленные договором.</w:t>
            </w:r>
          </w:p>
          <w:p w:rsidR="00C13B99" w:rsidRPr="003653E9" w:rsidRDefault="001257F0" w:rsidP="003653E9">
            <w:pPr>
              <w:spacing w:after="0" w:line="240" w:lineRule="auto"/>
              <w:jc w:val="both"/>
              <w:rPr>
                <w:rFonts w:ascii="Times New Roman" w:hAnsi="Times New Roman"/>
              </w:rPr>
            </w:pPr>
            <w:r w:rsidRPr="003653E9">
              <w:rPr>
                <w:rFonts w:ascii="Times New Roman" w:hAnsi="Times New Roman"/>
              </w:rPr>
              <w:t>4.1.3. </w:t>
            </w:r>
            <w:r w:rsidR="00C13B99" w:rsidRPr="003653E9">
              <w:rPr>
                <w:rFonts w:ascii="Times New Roman" w:hAnsi="Times New Roman"/>
              </w:rPr>
              <w:t>Пользователь вправе получать помощь от Лицензиата при возникновении трудностей с установкой или использованием продукта.</w:t>
            </w:r>
          </w:p>
          <w:p w:rsidR="00C13B99" w:rsidRPr="003653E9" w:rsidRDefault="001257F0" w:rsidP="003653E9">
            <w:pPr>
              <w:spacing w:after="0" w:line="240" w:lineRule="auto"/>
              <w:jc w:val="both"/>
              <w:rPr>
                <w:rFonts w:ascii="Times New Roman" w:hAnsi="Times New Roman"/>
              </w:rPr>
            </w:pPr>
            <w:r w:rsidRPr="003653E9">
              <w:rPr>
                <w:rFonts w:ascii="Times New Roman" w:hAnsi="Times New Roman"/>
              </w:rPr>
              <w:t>4.1.4. </w:t>
            </w:r>
            <w:r w:rsidR="00C13B99" w:rsidRPr="003653E9">
              <w:rPr>
                <w:rFonts w:ascii="Times New Roman" w:hAnsi="Times New Roman"/>
              </w:rPr>
              <w:t>Пользователь вправе использовать продукт на всей территории Российской Федерации и других стран СНГ.</w:t>
            </w:r>
          </w:p>
          <w:p w:rsidR="00C13B99" w:rsidRPr="003653E9" w:rsidRDefault="001257F0" w:rsidP="003653E9">
            <w:pPr>
              <w:spacing w:after="0" w:line="240" w:lineRule="auto"/>
              <w:jc w:val="both"/>
              <w:rPr>
                <w:rFonts w:ascii="Times New Roman" w:hAnsi="Times New Roman"/>
              </w:rPr>
            </w:pPr>
            <w:r w:rsidRPr="003653E9">
              <w:rPr>
                <w:rFonts w:ascii="Times New Roman" w:hAnsi="Times New Roman"/>
              </w:rPr>
              <w:t>4.1.5. </w:t>
            </w:r>
            <w:r w:rsidR="00C13B99" w:rsidRPr="003653E9">
              <w:rPr>
                <w:rFonts w:ascii="Times New Roman" w:hAnsi="Times New Roman"/>
              </w:rPr>
              <w:t>Пользователь вправе устанавливать продукт на любое количество компьютеров, но активировать регистрационный ключ Пользователь вправе только на одном компьютере.</w:t>
            </w:r>
          </w:p>
          <w:p w:rsidR="00C13B99" w:rsidRPr="003653E9" w:rsidRDefault="001257F0" w:rsidP="003653E9">
            <w:pPr>
              <w:spacing w:after="0" w:line="240" w:lineRule="auto"/>
              <w:jc w:val="both"/>
              <w:rPr>
                <w:rFonts w:ascii="Times New Roman" w:hAnsi="Times New Roman"/>
              </w:rPr>
            </w:pPr>
            <w:r w:rsidRPr="003653E9">
              <w:rPr>
                <w:rFonts w:ascii="Times New Roman" w:hAnsi="Times New Roman"/>
              </w:rPr>
              <w:t>4.1.6. </w:t>
            </w:r>
            <w:r w:rsidR="00C13B99" w:rsidRPr="003653E9">
              <w:rPr>
                <w:rFonts w:ascii="Times New Roman" w:hAnsi="Times New Roman"/>
              </w:rPr>
              <w:t>Пользователь вправе устанавливать продукт, запускать программы продукта и работать с данными программами на компьютере.</w:t>
            </w:r>
          </w:p>
          <w:p w:rsidR="00C13B99" w:rsidRPr="003653E9" w:rsidRDefault="001257F0" w:rsidP="003653E9">
            <w:pPr>
              <w:spacing w:after="0" w:line="240" w:lineRule="auto"/>
              <w:jc w:val="both"/>
              <w:rPr>
                <w:rFonts w:ascii="Times New Roman" w:hAnsi="Times New Roman"/>
              </w:rPr>
            </w:pPr>
            <w:r w:rsidRPr="003653E9">
              <w:rPr>
                <w:rFonts w:ascii="Times New Roman" w:hAnsi="Times New Roman"/>
              </w:rPr>
              <w:t>4.1.7. </w:t>
            </w:r>
            <w:r w:rsidR="00C13B99" w:rsidRPr="003653E9">
              <w:rPr>
                <w:rFonts w:ascii="Times New Roman" w:hAnsi="Times New Roman"/>
              </w:rPr>
              <w:t>Пользователю запрещается передавать (дарить, продавать, сдавать в аренду или во временное пользование) регистрационный ключ третьим лицам.</w:t>
            </w:r>
          </w:p>
          <w:p w:rsidR="00C13B99" w:rsidRPr="003653E9" w:rsidRDefault="001257F0" w:rsidP="003653E9">
            <w:pPr>
              <w:spacing w:after="0" w:line="240" w:lineRule="auto"/>
              <w:jc w:val="both"/>
              <w:rPr>
                <w:rFonts w:ascii="Times New Roman" w:hAnsi="Times New Roman"/>
              </w:rPr>
            </w:pPr>
            <w:r w:rsidRPr="003653E9">
              <w:rPr>
                <w:rFonts w:ascii="Times New Roman" w:hAnsi="Times New Roman"/>
              </w:rPr>
              <w:t>4.1.8. </w:t>
            </w:r>
            <w:r w:rsidR="00C13B99" w:rsidRPr="003653E9">
              <w:rPr>
                <w:rFonts w:ascii="Times New Roman" w:hAnsi="Times New Roman"/>
              </w:rPr>
              <w:t xml:space="preserve">Пользователю запрещается перепроектировать, перекомпилировать, дизассемблировать, вносить изменения, модифицировать продукт, а также создавать производные продукта. </w:t>
            </w:r>
          </w:p>
          <w:p w:rsidR="00C13B99" w:rsidRPr="003653E9" w:rsidRDefault="001257F0" w:rsidP="003653E9">
            <w:pPr>
              <w:spacing w:after="0" w:line="240" w:lineRule="auto"/>
              <w:jc w:val="both"/>
              <w:rPr>
                <w:rFonts w:ascii="Times New Roman" w:hAnsi="Times New Roman"/>
              </w:rPr>
            </w:pPr>
            <w:r w:rsidRPr="003653E9">
              <w:rPr>
                <w:rFonts w:ascii="Times New Roman" w:hAnsi="Times New Roman"/>
              </w:rPr>
              <w:t>4.1.9. </w:t>
            </w:r>
            <w:r w:rsidR="00C13B99" w:rsidRPr="003653E9">
              <w:rPr>
                <w:rFonts w:ascii="Times New Roman" w:hAnsi="Times New Roman"/>
              </w:rPr>
              <w:t>Пользователь обязан подписать Акт на передачу прав в течение 5 (Пяти) рабочих дней с момента его получения от Лицензиата.</w:t>
            </w:r>
          </w:p>
          <w:p w:rsidR="00C13B99" w:rsidRPr="003653E9" w:rsidRDefault="001257F0" w:rsidP="003653E9">
            <w:pPr>
              <w:spacing w:after="0" w:line="240" w:lineRule="auto"/>
              <w:jc w:val="both"/>
              <w:rPr>
                <w:rFonts w:ascii="Times New Roman" w:hAnsi="Times New Roman"/>
              </w:rPr>
            </w:pPr>
            <w:r w:rsidRPr="003653E9">
              <w:rPr>
                <w:rFonts w:ascii="Times New Roman" w:hAnsi="Times New Roman"/>
              </w:rPr>
              <w:t>4.2. </w:t>
            </w:r>
            <w:r w:rsidR="00C13B99" w:rsidRPr="003653E9">
              <w:rPr>
                <w:rFonts w:ascii="Times New Roman" w:hAnsi="Times New Roman"/>
              </w:rPr>
              <w:t>Права и обязанности Лицензиата:</w:t>
            </w:r>
          </w:p>
          <w:p w:rsidR="00C13B99" w:rsidRPr="003653E9" w:rsidRDefault="001257F0" w:rsidP="003653E9">
            <w:pPr>
              <w:spacing w:after="0" w:line="240" w:lineRule="auto"/>
              <w:jc w:val="both"/>
              <w:rPr>
                <w:rFonts w:ascii="Times New Roman" w:hAnsi="Times New Roman"/>
              </w:rPr>
            </w:pPr>
            <w:r w:rsidRPr="003653E9">
              <w:rPr>
                <w:rFonts w:ascii="Times New Roman" w:hAnsi="Times New Roman"/>
              </w:rPr>
              <w:t>4.2.1. </w:t>
            </w:r>
            <w:r w:rsidR="00C13B99" w:rsidRPr="003653E9">
              <w:rPr>
                <w:rFonts w:ascii="Times New Roman" w:hAnsi="Times New Roman"/>
              </w:rPr>
              <w:t xml:space="preserve">Лицензиат обязуется передать </w:t>
            </w:r>
            <w:r w:rsidR="00C13B99" w:rsidRPr="003653E9">
              <w:rPr>
                <w:rFonts w:ascii="Times New Roman" w:hAnsi="Times New Roman"/>
                <w:lang w:val="en-US"/>
              </w:rPr>
              <w:t>DVD</w:t>
            </w:r>
            <w:r w:rsidR="00C13B99" w:rsidRPr="003653E9">
              <w:rPr>
                <w:rFonts w:ascii="Times New Roman" w:hAnsi="Times New Roman"/>
              </w:rPr>
              <w:t xml:space="preserve"> диск в семидневный срок с момента подписания настоящего договора.</w:t>
            </w:r>
          </w:p>
          <w:p w:rsidR="00C13B99" w:rsidRPr="003653E9" w:rsidRDefault="001257F0" w:rsidP="003653E9">
            <w:pPr>
              <w:spacing w:after="0" w:line="240" w:lineRule="auto"/>
              <w:jc w:val="both"/>
              <w:rPr>
                <w:rFonts w:ascii="Times New Roman" w:hAnsi="Times New Roman"/>
              </w:rPr>
            </w:pPr>
            <w:r w:rsidRPr="003653E9">
              <w:rPr>
                <w:rFonts w:ascii="Times New Roman" w:hAnsi="Times New Roman"/>
              </w:rPr>
              <w:t>4.2.2. </w:t>
            </w:r>
            <w:r w:rsidR="00C13B99" w:rsidRPr="003653E9">
              <w:rPr>
                <w:rFonts w:ascii="Times New Roman" w:hAnsi="Times New Roman"/>
              </w:rPr>
              <w:t>Лицензиат обязуется предоставить доступ Пользователю ко всем обновлениям продукта, выпущенным в течение срока действия договора.</w:t>
            </w:r>
          </w:p>
          <w:p w:rsidR="00C13B99" w:rsidRPr="003653E9" w:rsidRDefault="001257F0" w:rsidP="003653E9">
            <w:pPr>
              <w:spacing w:after="0" w:line="240" w:lineRule="auto"/>
              <w:jc w:val="both"/>
              <w:rPr>
                <w:rFonts w:ascii="Times New Roman" w:hAnsi="Times New Roman"/>
              </w:rPr>
            </w:pPr>
            <w:r w:rsidRPr="003653E9">
              <w:rPr>
                <w:rFonts w:ascii="Times New Roman" w:hAnsi="Times New Roman"/>
              </w:rPr>
              <w:t>4.2.3. </w:t>
            </w:r>
            <w:r w:rsidR="00C13B99" w:rsidRPr="003653E9">
              <w:rPr>
                <w:rFonts w:ascii="Times New Roman" w:hAnsi="Times New Roman"/>
              </w:rPr>
              <w:t>Лицензиат обязуется оказывать консультирование Пользователя по вопросам, связанным с установкой и использованием продукта, в течение срока действия договора.</w:t>
            </w:r>
          </w:p>
          <w:p w:rsidR="00C13B99" w:rsidRPr="003653E9" w:rsidRDefault="001257F0" w:rsidP="003653E9">
            <w:pPr>
              <w:spacing w:after="0" w:line="240" w:lineRule="auto"/>
              <w:jc w:val="both"/>
              <w:rPr>
                <w:rFonts w:ascii="Times New Roman" w:hAnsi="Times New Roman"/>
              </w:rPr>
            </w:pPr>
            <w:r w:rsidRPr="003653E9">
              <w:rPr>
                <w:rFonts w:ascii="Times New Roman" w:hAnsi="Times New Roman"/>
              </w:rPr>
              <w:t>4.2.4. </w:t>
            </w:r>
            <w:r w:rsidR="00C13B99" w:rsidRPr="003653E9">
              <w:rPr>
                <w:rFonts w:ascii="Times New Roman" w:hAnsi="Times New Roman"/>
              </w:rPr>
              <w:t>Лицензиат вправе в одностороннем порядке расторгнуть договор при неисполнении Пользователем обязательств по оплате или при нарушении Пользователем условий использования продукта.</w:t>
            </w:r>
          </w:p>
          <w:p w:rsidR="00C13B99" w:rsidRPr="003653E9" w:rsidRDefault="001257F0" w:rsidP="003653E9">
            <w:pPr>
              <w:spacing w:after="0" w:line="240" w:lineRule="auto"/>
              <w:jc w:val="both"/>
              <w:rPr>
                <w:rFonts w:ascii="Times New Roman" w:hAnsi="Times New Roman"/>
              </w:rPr>
            </w:pPr>
            <w:r w:rsidRPr="003653E9">
              <w:rPr>
                <w:rFonts w:ascii="Times New Roman" w:hAnsi="Times New Roman"/>
              </w:rPr>
              <w:t>4.2.5. </w:t>
            </w:r>
            <w:r w:rsidR="00C13B99" w:rsidRPr="003653E9">
              <w:rPr>
                <w:rFonts w:ascii="Times New Roman" w:hAnsi="Times New Roman"/>
              </w:rPr>
              <w:t xml:space="preserve">Лицензиат обязан в течение 5 (Пяти) рабочих дней с момента передачи </w:t>
            </w:r>
            <w:r w:rsidR="00C13B99" w:rsidRPr="003653E9">
              <w:rPr>
                <w:rFonts w:ascii="Times New Roman" w:hAnsi="Times New Roman"/>
                <w:lang w:val="en-US"/>
              </w:rPr>
              <w:t>DVD</w:t>
            </w:r>
            <w:r w:rsidR="00C13B99" w:rsidRPr="003653E9">
              <w:rPr>
                <w:rFonts w:ascii="Times New Roman" w:hAnsi="Times New Roman"/>
              </w:rPr>
              <w:t xml:space="preserve"> диска направить подписанный со своей стороны Акт на передачу прав.</w:t>
            </w:r>
          </w:p>
          <w:p w:rsidR="009B1BA9" w:rsidRPr="003653E9" w:rsidRDefault="009B1BA9" w:rsidP="003653E9">
            <w:pPr>
              <w:spacing w:after="0" w:line="240" w:lineRule="auto"/>
              <w:jc w:val="both"/>
              <w:rPr>
                <w:rFonts w:ascii="Times New Roman" w:hAnsi="Times New Roman"/>
              </w:rPr>
            </w:pPr>
          </w:p>
          <w:p w:rsidR="00331518" w:rsidRPr="003653E9" w:rsidRDefault="001257F0" w:rsidP="003653E9">
            <w:pPr>
              <w:spacing w:before="120" w:after="120" w:line="240" w:lineRule="auto"/>
              <w:jc w:val="center"/>
              <w:rPr>
                <w:rFonts w:ascii="Times New Roman" w:hAnsi="Times New Roman"/>
              </w:rPr>
            </w:pPr>
            <w:r w:rsidRPr="003653E9">
              <w:rPr>
                <w:rFonts w:ascii="Times New Roman" w:hAnsi="Times New Roman"/>
                <w:b/>
              </w:rPr>
              <w:lastRenderedPageBreak/>
              <w:t>5</w:t>
            </w:r>
            <w:r w:rsidR="00F51990" w:rsidRPr="003653E9">
              <w:rPr>
                <w:rFonts w:ascii="Times New Roman" w:hAnsi="Times New Roman"/>
                <w:b/>
              </w:rPr>
              <w:t>.</w:t>
            </w:r>
            <w:r w:rsidR="00604A81" w:rsidRPr="003653E9">
              <w:rPr>
                <w:rFonts w:ascii="Times New Roman" w:hAnsi="Times New Roman"/>
                <w:b/>
              </w:rPr>
              <w:t> </w:t>
            </w:r>
            <w:r w:rsidR="00F51990" w:rsidRPr="003653E9">
              <w:rPr>
                <w:rFonts w:ascii="Times New Roman" w:hAnsi="Times New Roman"/>
                <w:b/>
              </w:rPr>
              <w:t>Ответственность сторон</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lastRenderedPageBreak/>
              <w:t>5</w:t>
            </w:r>
            <w:r w:rsidR="00F51990" w:rsidRPr="003653E9">
              <w:rPr>
                <w:rFonts w:ascii="Times New Roman" w:hAnsi="Times New Roman"/>
              </w:rPr>
              <w:t>.1.</w:t>
            </w:r>
            <w:r w:rsidR="00604A81" w:rsidRPr="003653E9">
              <w:rPr>
                <w:rFonts w:ascii="Times New Roman" w:hAnsi="Times New Roman"/>
              </w:rPr>
              <w:t> </w:t>
            </w:r>
            <w:r w:rsidR="00F51990" w:rsidRPr="003653E9">
              <w:rPr>
                <w:rFonts w:ascii="Times New Roman" w:hAnsi="Times New Roman"/>
              </w:rPr>
              <w:t>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w:t>
            </w:r>
          </w:p>
          <w:p w:rsidR="00604A81" w:rsidRPr="003653E9" w:rsidRDefault="001257F0" w:rsidP="003653E9">
            <w:pPr>
              <w:spacing w:after="0" w:line="240" w:lineRule="auto"/>
              <w:jc w:val="both"/>
              <w:rPr>
                <w:rFonts w:ascii="Times New Roman" w:hAnsi="Times New Roman"/>
              </w:rPr>
            </w:pPr>
            <w:r w:rsidRPr="003653E9">
              <w:rPr>
                <w:rFonts w:ascii="Times New Roman" w:hAnsi="Times New Roman"/>
              </w:rPr>
              <w:t>5</w:t>
            </w:r>
            <w:r w:rsidR="00604A81" w:rsidRPr="003653E9">
              <w:rPr>
                <w:rFonts w:ascii="Times New Roman" w:hAnsi="Times New Roman"/>
              </w:rPr>
              <w:t>.2. Размеры неустоек (штрафов, пеней), указанные в настоящем разделе, определяются в соответствии с Законом о контрактной системе, Правилами определения размера штрафа, начисляемого в случае ненадлежащего исполнения Пользователем, неисполнения или ненадлежащего исполнения Лицензиатом (подрядчиком, исполнителем) обязательств, предусмотренных договором (за исключением просрочки исполнения обязательств Пользователем, Лицензиатом (подрядчиком, исполнителем), утвержденными постановлением Правительства Российской Федерации от 30.08.2017 № 1042 (далее – Правила).</w:t>
            </w:r>
          </w:p>
          <w:p w:rsidR="00604A81" w:rsidRPr="003653E9" w:rsidRDefault="001257F0" w:rsidP="003653E9">
            <w:pPr>
              <w:spacing w:after="0" w:line="240" w:lineRule="auto"/>
              <w:jc w:val="both"/>
              <w:rPr>
                <w:rFonts w:ascii="Times New Roman" w:hAnsi="Times New Roman"/>
              </w:rPr>
            </w:pPr>
            <w:r w:rsidRPr="003653E9">
              <w:rPr>
                <w:rFonts w:ascii="Times New Roman" w:hAnsi="Times New Roman"/>
              </w:rPr>
              <w:t>5</w:t>
            </w:r>
            <w:r w:rsidR="00604A81" w:rsidRPr="003653E9">
              <w:rPr>
                <w:rFonts w:ascii="Times New Roman" w:hAnsi="Times New Roman"/>
              </w:rPr>
              <w:t>.3. В случае просрочки исполнения Пользователем обязательств, предусмотренных Договором, а также в иных случаях неисполнения или ненадлежащего исполнения Пользователем обязательств, предусмотренных Договором, Лицензиат вправе потребовать уплаты неустоек (штрафов, пеней).</w:t>
            </w:r>
          </w:p>
          <w:p w:rsidR="00604A81" w:rsidRPr="003653E9" w:rsidRDefault="00604A81" w:rsidP="003653E9">
            <w:pPr>
              <w:spacing w:after="0" w:line="240" w:lineRule="auto"/>
              <w:jc w:val="both"/>
              <w:rPr>
                <w:rFonts w:ascii="Times New Roman" w:hAnsi="Times New Roman"/>
              </w:rPr>
            </w:pPr>
            <w:r w:rsidRPr="003653E9">
              <w:rPr>
                <w:rFonts w:ascii="Times New Roman" w:hAnsi="Times New Roman"/>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604A81" w:rsidRPr="003653E9" w:rsidRDefault="00604A81" w:rsidP="003653E9">
            <w:pPr>
              <w:spacing w:after="0" w:line="240" w:lineRule="auto"/>
              <w:jc w:val="both"/>
              <w:rPr>
                <w:rFonts w:ascii="Times New Roman" w:hAnsi="Times New Roman"/>
              </w:rPr>
            </w:pPr>
            <w:r w:rsidRPr="003653E9">
              <w:rPr>
                <w:rFonts w:ascii="Times New Roman" w:hAnsi="Times New Roman"/>
              </w:rPr>
              <w:t xml:space="preserve">За каждый факт неисполнения Пользователем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00 копеек. </w:t>
            </w:r>
          </w:p>
          <w:p w:rsidR="00604A81" w:rsidRPr="003653E9" w:rsidRDefault="001257F0" w:rsidP="003653E9">
            <w:pPr>
              <w:spacing w:after="0" w:line="240" w:lineRule="auto"/>
              <w:jc w:val="both"/>
              <w:rPr>
                <w:rFonts w:ascii="Times New Roman" w:hAnsi="Times New Roman"/>
              </w:rPr>
            </w:pPr>
            <w:r w:rsidRPr="003653E9">
              <w:rPr>
                <w:rFonts w:ascii="Times New Roman" w:hAnsi="Times New Roman"/>
              </w:rPr>
              <w:t>5</w:t>
            </w:r>
            <w:r w:rsidR="00604A81" w:rsidRPr="003653E9">
              <w:rPr>
                <w:rFonts w:ascii="Times New Roman" w:hAnsi="Times New Roman"/>
              </w:rPr>
              <w:t>.4. В случае просрочки исполнения Лицензиатом обязательств, предусмотренных Договором, а также в иных случаях неисполнения или ненадлежащего исполнения Лицензиатом обязательств, предусмотренных Договором, Пользователь вправе потребовать уплаты неустоек (штрафов, пеней).</w:t>
            </w:r>
          </w:p>
          <w:p w:rsidR="00604A81" w:rsidRPr="003653E9" w:rsidRDefault="00604A81" w:rsidP="003653E9">
            <w:pPr>
              <w:spacing w:after="0" w:line="240" w:lineRule="auto"/>
              <w:jc w:val="both"/>
              <w:rPr>
                <w:rFonts w:ascii="Times New Roman" w:hAnsi="Times New Roman"/>
              </w:rPr>
            </w:pPr>
            <w:r w:rsidRPr="003653E9">
              <w:rPr>
                <w:rFonts w:ascii="Times New Roman" w:hAnsi="Times New Roman"/>
              </w:rPr>
              <w:t>Пеня начисляется за каждый день просрочки исполнения Лицензиатом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Лицензиатом.</w:t>
            </w:r>
          </w:p>
          <w:p w:rsidR="00604A81" w:rsidRPr="003653E9" w:rsidRDefault="00604A81" w:rsidP="003653E9">
            <w:pPr>
              <w:spacing w:after="0" w:line="240" w:lineRule="auto"/>
              <w:jc w:val="both"/>
              <w:rPr>
                <w:rFonts w:ascii="Times New Roman" w:hAnsi="Times New Roman"/>
              </w:rPr>
            </w:pPr>
            <w:r w:rsidRPr="003653E9">
              <w:rPr>
                <w:rFonts w:ascii="Times New Roman" w:hAnsi="Times New Roman"/>
              </w:rPr>
              <w:t>За каждый факт неисполнения или ненадлежащего исполнения Лицензиатом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00 копеек.</w:t>
            </w:r>
          </w:p>
          <w:p w:rsidR="00604A81" w:rsidRPr="003653E9" w:rsidRDefault="00604A81" w:rsidP="003653E9">
            <w:pPr>
              <w:spacing w:after="0" w:line="240" w:lineRule="auto"/>
              <w:jc w:val="both"/>
              <w:rPr>
                <w:rFonts w:ascii="Times New Roman" w:hAnsi="Times New Roman"/>
              </w:rPr>
            </w:pPr>
            <w:r w:rsidRPr="003653E9">
              <w:rPr>
                <w:rFonts w:ascii="Times New Roman" w:hAnsi="Times New Roman"/>
              </w:rPr>
              <w:t>За каждый факт неисполнения или ненадлежащего исполнения Лицензиатом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 (десять) процентов цены договора (этапа).</w:t>
            </w:r>
          </w:p>
          <w:p w:rsidR="00604A81" w:rsidRPr="003653E9" w:rsidRDefault="001257F0" w:rsidP="003653E9">
            <w:pPr>
              <w:spacing w:after="0" w:line="240" w:lineRule="auto"/>
              <w:jc w:val="both"/>
              <w:rPr>
                <w:rFonts w:ascii="Times New Roman" w:hAnsi="Times New Roman"/>
              </w:rPr>
            </w:pPr>
            <w:r w:rsidRPr="003653E9">
              <w:rPr>
                <w:rFonts w:ascii="Times New Roman" w:hAnsi="Times New Roman"/>
              </w:rPr>
              <w:t>5</w:t>
            </w:r>
            <w:r w:rsidR="00604A81" w:rsidRPr="003653E9">
              <w:rPr>
                <w:rFonts w:ascii="Times New Roman" w:hAnsi="Times New Roman"/>
              </w:rPr>
              <w:t>.5. Общая сумма начисленной неустойки (штрафов, пени) за неисполнение или ненадлежащее исполнение Лицензиатом обязательств, предусмотренных Договором, не может превышать цену Договора.</w:t>
            </w:r>
          </w:p>
          <w:p w:rsidR="00604A81" w:rsidRPr="003653E9" w:rsidRDefault="001257F0" w:rsidP="003653E9">
            <w:pPr>
              <w:spacing w:after="0" w:line="240" w:lineRule="auto"/>
              <w:jc w:val="both"/>
              <w:rPr>
                <w:rFonts w:ascii="Times New Roman" w:hAnsi="Times New Roman"/>
              </w:rPr>
            </w:pPr>
            <w:r w:rsidRPr="003653E9">
              <w:rPr>
                <w:rFonts w:ascii="Times New Roman" w:hAnsi="Times New Roman"/>
              </w:rPr>
              <w:t>5</w:t>
            </w:r>
            <w:r w:rsidR="00604A81" w:rsidRPr="003653E9">
              <w:rPr>
                <w:rFonts w:ascii="Times New Roman" w:hAnsi="Times New Roman"/>
              </w:rPr>
              <w:t>.6.</w:t>
            </w:r>
            <w:r w:rsidR="00604A81" w:rsidRPr="003653E9">
              <w:rPr>
                <w:rFonts w:ascii="Times New Roman" w:hAnsi="Times New Roman"/>
                <w:lang w:val="en-US"/>
              </w:rPr>
              <w:t> </w:t>
            </w:r>
            <w:r w:rsidR="00604A81" w:rsidRPr="003653E9">
              <w:rPr>
                <w:rFonts w:ascii="Times New Roman" w:hAnsi="Times New Roman"/>
              </w:rPr>
              <w:t>Общая сумма начисленной неустойки (штрафов, пени) за ненадлежащее исполнение Пользователем обязательств, предусмотренных Договором, не может превышать цену Договора.</w:t>
            </w:r>
          </w:p>
          <w:p w:rsidR="00604A81" w:rsidRPr="003653E9" w:rsidRDefault="001257F0" w:rsidP="003653E9">
            <w:pPr>
              <w:spacing w:after="0" w:line="240" w:lineRule="auto"/>
              <w:jc w:val="both"/>
              <w:rPr>
                <w:rFonts w:ascii="Times New Roman" w:hAnsi="Times New Roman"/>
              </w:rPr>
            </w:pPr>
            <w:r w:rsidRPr="003653E9">
              <w:rPr>
                <w:rFonts w:ascii="Times New Roman" w:hAnsi="Times New Roman"/>
              </w:rPr>
              <w:t>5</w:t>
            </w:r>
            <w:r w:rsidR="00604A81" w:rsidRPr="003653E9">
              <w:rPr>
                <w:rFonts w:ascii="Times New Roman" w:hAnsi="Times New Roman"/>
              </w:rPr>
              <w:t>.7.</w:t>
            </w:r>
            <w:r w:rsidR="00604A81" w:rsidRPr="003653E9">
              <w:rPr>
                <w:rFonts w:ascii="Times New Roman" w:hAnsi="Times New Roman"/>
                <w:lang w:val="en-US"/>
              </w:rPr>
              <w:t> </w:t>
            </w:r>
            <w:r w:rsidR="00604A81" w:rsidRPr="003653E9">
              <w:rPr>
                <w:rFonts w:ascii="Times New Roman" w:hAnsi="Times New Roman"/>
              </w:rPr>
              <w:t>В случае неисполнения или ненадлежащего исполнения Лицензиатом обязательств, предусмотренных Договором, Пользователь вправе произвести оплату по Договору за вычетом соответствующего размера неустойки (штрафа, пени) (при этом исполнение обязательства Лицензиата по перечислению неустойки (штрафа, пени) и (или) убытков в доход бюджета возлагается на Пользователя). Уплата Стороной неустойки (штрафа, пени) не освобождает ее от исполнения обязательств по Договору.</w:t>
            </w:r>
          </w:p>
          <w:p w:rsidR="00604A81" w:rsidRPr="003653E9" w:rsidRDefault="001257F0" w:rsidP="003653E9">
            <w:pPr>
              <w:spacing w:after="0" w:line="240" w:lineRule="auto"/>
              <w:jc w:val="both"/>
              <w:rPr>
                <w:rFonts w:ascii="Times New Roman" w:hAnsi="Times New Roman"/>
              </w:rPr>
            </w:pPr>
            <w:r w:rsidRPr="003653E9">
              <w:rPr>
                <w:rFonts w:ascii="Times New Roman" w:hAnsi="Times New Roman"/>
              </w:rPr>
              <w:t>5</w:t>
            </w:r>
            <w:r w:rsidR="00604A81" w:rsidRPr="003653E9">
              <w:rPr>
                <w:rFonts w:ascii="Times New Roman" w:hAnsi="Times New Roman"/>
              </w:rPr>
              <w:t>.8.</w:t>
            </w:r>
            <w:r w:rsidR="00604A81" w:rsidRPr="003653E9">
              <w:rPr>
                <w:rFonts w:ascii="Times New Roman" w:hAnsi="Times New Roman"/>
                <w:lang w:val="en-US"/>
              </w:rPr>
              <w:t> </w:t>
            </w:r>
            <w:r w:rsidR="00604A81" w:rsidRPr="003653E9">
              <w:rPr>
                <w:rFonts w:ascii="Times New Roman" w:hAnsi="Times New Roman"/>
              </w:rPr>
              <w:t>Стороны освобождаются от уплаты неустойки (штрафа, пеней), если докажет что неисполнение или ненадлежащее исполнение обязательства, предусмотренного Договором произошло по вине другой стороны или вследствие обстоятельств непреодолимой силы.</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t>5</w:t>
            </w:r>
            <w:r w:rsidR="00604A81" w:rsidRPr="003653E9">
              <w:rPr>
                <w:rFonts w:ascii="Times New Roman" w:hAnsi="Times New Roman"/>
              </w:rPr>
              <w:t>.9</w:t>
            </w:r>
            <w:r w:rsidR="00F51990" w:rsidRPr="003653E9">
              <w:rPr>
                <w:rFonts w:ascii="Times New Roman" w:hAnsi="Times New Roman"/>
              </w:rPr>
              <w:t>.</w:t>
            </w:r>
            <w:r w:rsidR="00604A81" w:rsidRPr="003653E9">
              <w:rPr>
                <w:rFonts w:ascii="Times New Roman" w:hAnsi="Times New Roman"/>
              </w:rPr>
              <w:t> </w:t>
            </w:r>
            <w:r w:rsidR="00F51990" w:rsidRPr="003653E9">
              <w:rPr>
                <w:rFonts w:ascii="Times New Roman" w:hAnsi="Times New Roman"/>
              </w:rPr>
              <w:t>Пользователь подтверждает, что ему известны важнейшие функциональные  свойства программ для ЭВМ и Баз данных, преду</w:t>
            </w:r>
            <w:r w:rsidR="00106602" w:rsidRPr="003653E9">
              <w:rPr>
                <w:rFonts w:ascii="Times New Roman" w:hAnsi="Times New Roman"/>
              </w:rPr>
              <w:t>смотренных настоящим Договором.</w:t>
            </w:r>
            <w:r w:rsidR="00F51990" w:rsidRPr="003653E9">
              <w:rPr>
                <w:rFonts w:ascii="Times New Roman" w:hAnsi="Times New Roman"/>
              </w:rPr>
              <w:t xml:space="preserve"> Пользователь несет риск соответствия указанных Программ для ЭВМ и Баз данных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или Базы данных по вине Пользователя.</w:t>
            </w:r>
          </w:p>
        </w:tc>
      </w:tr>
      <w:tr w:rsidR="00331518" w:rsidRPr="003653E9" w:rsidTr="003653E9">
        <w:tc>
          <w:tcPr>
            <w:tcW w:w="10490" w:type="dxa"/>
            <w:gridSpan w:val="7"/>
            <w:shd w:val="clear" w:color="auto" w:fill="auto"/>
            <w:vAlign w:val="bottom"/>
          </w:tcPr>
          <w:p w:rsidR="00331518" w:rsidRPr="003653E9" w:rsidRDefault="001257F0" w:rsidP="003653E9">
            <w:pPr>
              <w:spacing w:before="120" w:after="120" w:line="240" w:lineRule="auto"/>
              <w:jc w:val="center"/>
              <w:rPr>
                <w:rFonts w:ascii="Times New Roman" w:hAnsi="Times New Roman"/>
              </w:rPr>
            </w:pPr>
            <w:r w:rsidRPr="003653E9">
              <w:rPr>
                <w:rFonts w:ascii="Times New Roman" w:hAnsi="Times New Roman"/>
                <w:b/>
              </w:rPr>
              <w:t>6</w:t>
            </w:r>
            <w:r w:rsidR="00F51990" w:rsidRPr="003653E9">
              <w:rPr>
                <w:rFonts w:ascii="Times New Roman" w:hAnsi="Times New Roman"/>
                <w:b/>
              </w:rPr>
              <w:t>.</w:t>
            </w:r>
            <w:r w:rsidR="00604A81" w:rsidRPr="003653E9">
              <w:rPr>
                <w:rFonts w:ascii="Times New Roman" w:hAnsi="Times New Roman"/>
                <w:b/>
                <w:lang w:val="en-US"/>
              </w:rPr>
              <w:t> </w:t>
            </w:r>
            <w:r w:rsidR="00F51990" w:rsidRPr="003653E9">
              <w:rPr>
                <w:rFonts w:ascii="Times New Roman" w:hAnsi="Times New Roman"/>
                <w:b/>
              </w:rPr>
              <w:t>Обстоятельства непреодолимой силы</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t>6</w:t>
            </w:r>
            <w:r w:rsidR="00604A81" w:rsidRPr="003653E9">
              <w:rPr>
                <w:rFonts w:ascii="Times New Roman" w:hAnsi="Times New Roman"/>
              </w:rPr>
              <w:t>.1.</w:t>
            </w:r>
            <w:r w:rsidR="00604A81" w:rsidRPr="003653E9">
              <w:rPr>
                <w:rFonts w:ascii="Times New Roman" w:hAnsi="Times New Roman"/>
                <w:lang w:val="en-US"/>
              </w:rPr>
              <w:t> </w:t>
            </w:r>
            <w:r w:rsidR="00F51990" w:rsidRPr="003653E9">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ненадлежащее исполнение Сторонами обязательств явилось следствием обстоятельств непреодолимой силы, а именно: пожар, наводнение, землетрясение, военные действия, изменения в законодательстве при условии, что данные обстоятельства непосредственно повлияли на выполнение условий по настоящему Договору, подтвержденных документами компетентных </w:t>
            </w:r>
            <w:r w:rsidR="00F51990" w:rsidRPr="003653E9">
              <w:rPr>
                <w:rFonts w:ascii="Times New Roman" w:hAnsi="Times New Roman"/>
              </w:rPr>
              <w:lastRenderedPageBreak/>
              <w:t>государственных органов. В этом случае срок выполнения договорных обязательств будет продлен на время действия указанных обстоятельств.</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lastRenderedPageBreak/>
              <w:t>6</w:t>
            </w:r>
            <w:r w:rsidR="00604A81" w:rsidRPr="003653E9">
              <w:rPr>
                <w:rFonts w:ascii="Times New Roman" w:hAnsi="Times New Roman"/>
              </w:rPr>
              <w:t>.2.</w:t>
            </w:r>
            <w:r w:rsidR="00604A81" w:rsidRPr="003653E9">
              <w:rPr>
                <w:rFonts w:ascii="Times New Roman" w:hAnsi="Times New Roman"/>
                <w:lang w:val="en-US"/>
              </w:rPr>
              <w:t> </w:t>
            </w:r>
            <w:r w:rsidR="00F51990" w:rsidRPr="003653E9">
              <w:rPr>
                <w:rFonts w:ascii="Times New Roman" w:hAnsi="Times New Roman"/>
              </w:rPr>
              <w:t>При наступлении и прекращении обстоятельств непреодолимой силы Сторона настоящего Договора, для которой создалась невозможность исполнения своих обязательств, должна немедленно письменно известить об этом другую Сторону, но в любом случае не позднее 5 (пяти) рабочих дней с даты начала и прекращения их действия.</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t>6</w:t>
            </w:r>
            <w:r w:rsidR="00604A81" w:rsidRPr="003653E9">
              <w:rPr>
                <w:rFonts w:ascii="Times New Roman" w:hAnsi="Times New Roman"/>
              </w:rPr>
              <w:t>.3.</w:t>
            </w:r>
            <w:r w:rsidR="00604A81" w:rsidRPr="003653E9">
              <w:rPr>
                <w:rFonts w:ascii="Times New Roman" w:hAnsi="Times New Roman"/>
                <w:lang w:val="en-US"/>
              </w:rPr>
              <w:t> </w:t>
            </w:r>
            <w:r w:rsidR="00F51990" w:rsidRPr="003653E9">
              <w:rPr>
                <w:rFonts w:ascii="Times New Roman" w:hAnsi="Times New Roman"/>
              </w:rPr>
              <w:t>Если обстоятельства непреодолимой силы будут продолжаться свыше трех месяцев, Стороны имеют право по взаимному согласию расторгнуть настоящий Договор без каких- либо дальнейших обязательств по отношению друг к другу относительно Договора, кроме обязательств возвратить предоставленные права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
        </w:tc>
      </w:tr>
      <w:tr w:rsidR="00331518" w:rsidRPr="003653E9" w:rsidTr="003653E9">
        <w:tc>
          <w:tcPr>
            <w:tcW w:w="10490" w:type="dxa"/>
            <w:gridSpan w:val="7"/>
            <w:shd w:val="clear" w:color="auto" w:fill="auto"/>
            <w:vAlign w:val="bottom"/>
          </w:tcPr>
          <w:p w:rsidR="00331518" w:rsidRPr="003653E9" w:rsidRDefault="001257F0" w:rsidP="003653E9">
            <w:pPr>
              <w:spacing w:before="120" w:after="120" w:line="240" w:lineRule="auto"/>
              <w:jc w:val="center"/>
              <w:rPr>
                <w:rFonts w:ascii="Times New Roman" w:hAnsi="Times New Roman"/>
              </w:rPr>
            </w:pPr>
            <w:r w:rsidRPr="003653E9">
              <w:rPr>
                <w:rFonts w:ascii="Times New Roman" w:hAnsi="Times New Roman"/>
                <w:b/>
              </w:rPr>
              <w:t>7</w:t>
            </w:r>
            <w:r w:rsidR="00F51990" w:rsidRPr="003653E9">
              <w:rPr>
                <w:rFonts w:ascii="Times New Roman" w:hAnsi="Times New Roman"/>
                <w:b/>
              </w:rPr>
              <w:t>.</w:t>
            </w:r>
            <w:r w:rsidR="00604A81" w:rsidRPr="003653E9">
              <w:rPr>
                <w:rFonts w:ascii="Times New Roman" w:hAnsi="Times New Roman"/>
                <w:b/>
                <w:lang w:val="en-US"/>
              </w:rPr>
              <w:t> </w:t>
            </w:r>
            <w:r w:rsidR="00F51990" w:rsidRPr="003653E9">
              <w:rPr>
                <w:rFonts w:ascii="Times New Roman" w:hAnsi="Times New Roman"/>
                <w:b/>
              </w:rPr>
              <w:t>Порядок расторжения договора</w:t>
            </w:r>
          </w:p>
        </w:tc>
      </w:tr>
      <w:tr w:rsidR="00331518" w:rsidRPr="003653E9" w:rsidTr="003653E9">
        <w:tc>
          <w:tcPr>
            <w:tcW w:w="10490" w:type="dxa"/>
            <w:gridSpan w:val="7"/>
            <w:shd w:val="clear" w:color="auto" w:fill="auto"/>
            <w:vAlign w:val="bottom"/>
          </w:tcPr>
          <w:p w:rsidR="00604A81" w:rsidRPr="003653E9" w:rsidRDefault="001257F0" w:rsidP="003653E9">
            <w:pPr>
              <w:spacing w:after="0" w:line="240" w:lineRule="auto"/>
              <w:jc w:val="both"/>
              <w:rPr>
                <w:rFonts w:ascii="Times New Roman" w:hAnsi="Times New Roman"/>
              </w:rPr>
            </w:pPr>
            <w:r w:rsidRPr="003653E9">
              <w:rPr>
                <w:rFonts w:ascii="Times New Roman" w:hAnsi="Times New Roman"/>
              </w:rPr>
              <w:t>7</w:t>
            </w:r>
            <w:r w:rsidR="00F51990" w:rsidRPr="003653E9">
              <w:rPr>
                <w:rFonts w:ascii="Times New Roman" w:hAnsi="Times New Roman"/>
              </w:rPr>
              <w:t>.1.</w:t>
            </w:r>
            <w:r w:rsidR="00604A81" w:rsidRPr="003653E9">
              <w:rPr>
                <w:rFonts w:ascii="Times New Roman" w:hAnsi="Times New Roman"/>
                <w:lang w:val="en-US"/>
              </w:rPr>
              <w:t> </w:t>
            </w:r>
            <w:r w:rsidR="00604A81" w:rsidRPr="003653E9">
              <w:rPr>
                <w:rFonts w:ascii="Times New Roman" w:hAnsi="Times New Roman"/>
              </w:rPr>
              <w:t>Договор может быть расторгнут:</w:t>
            </w:r>
          </w:p>
          <w:p w:rsidR="00604A81" w:rsidRPr="003653E9" w:rsidRDefault="00604A81" w:rsidP="003653E9">
            <w:pPr>
              <w:numPr>
                <w:ilvl w:val="0"/>
                <w:numId w:val="1"/>
              </w:numPr>
              <w:spacing w:after="0" w:line="240" w:lineRule="auto"/>
              <w:contextualSpacing/>
              <w:jc w:val="both"/>
              <w:rPr>
                <w:rFonts w:ascii="Times New Roman" w:hAnsi="Times New Roman"/>
              </w:rPr>
            </w:pPr>
            <w:r w:rsidRPr="003653E9">
              <w:rPr>
                <w:rFonts w:ascii="Times New Roman" w:hAnsi="Times New Roman"/>
              </w:rPr>
              <w:t>по соглашению Сторон;</w:t>
            </w:r>
          </w:p>
          <w:p w:rsidR="00604A81" w:rsidRPr="003653E9" w:rsidRDefault="00604A81" w:rsidP="003653E9">
            <w:pPr>
              <w:numPr>
                <w:ilvl w:val="0"/>
                <w:numId w:val="1"/>
              </w:numPr>
              <w:spacing w:after="0" w:line="240" w:lineRule="auto"/>
              <w:contextualSpacing/>
              <w:jc w:val="both"/>
              <w:rPr>
                <w:rFonts w:ascii="Times New Roman" w:hAnsi="Times New Roman"/>
              </w:rPr>
            </w:pPr>
            <w:r w:rsidRPr="003653E9">
              <w:rPr>
                <w:rFonts w:ascii="Times New Roman" w:hAnsi="Times New Roman"/>
              </w:rPr>
              <w:t>по решению суда;</w:t>
            </w:r>
          </w:p>
          <w:p w:rsidR="00331518" w:rsidRPr="003653E9" w:rsidRDefault="00604A81" w:rsidP="003653E9">
            <w:pPr>
              <w:spacing w:after="0" w:line="240" w:lineRule="auto"/>
              <w:jc w:val="both"/>
              <w:rPr>
                <w:rFonts w:ascii="Times New Roman" w:hAnsi="Times New Roman"/>
              </w:rPr>
            </w:pPr>
            <w:r w:rsidRPr="003653E9">
              <w:rPr>
                <w:rFonts w:ascii="Times New Roman" w:hAnsi="Times New Roman"/>
              </w:rPr>
              <w:t>в случае одностороннего отказа Стороны Договора от исполнения Договора в соответствии с гражданским законодательством.</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t>7</w:t>
            </w:r>
            <w:r w:rsidR="00F51990" w:rsidRPr="003653E9">
              <w:rPr>
                <w:rFonts w:ascii="Times New Roman" w:hAnsi="Times New Roman"/>
              </w:rPr>
              <w:t>.2.</w:t>
            </w:r>
            <w:r w:rsidR="00604A81" w:rsidRPr="003653E9">
              <w:rPr>
                <w:rFonts w:ascii="Times New Roman" w:hAnsi="Times New Roman"/>
                <w:lang w:val="en-US"/>
              </w:rPr>
              <w:t> </w:t>
            </w:r>
            <w:r w:rsidR="00604A81" w:rsidRPr="003653E9">
              <w:rPr>
                <w:rFonts w:ascii="Times New Roman" w:hAnsi="Times New Roman"/>
              </w:rPr>
              <w:t>При заключении и исполнении договора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31518" w:rsidRPr="003653E9" w:rsidTr="003653E9">
        <w:tc>
          <w:tcPr>
            <w:tcW w:w="10490" w:type="dxa"/>
            <w:gridSpan w:val="7"/>
            <w:shd w:val="clear" w:color="auto" w:fill="auto"/>
            <w:vAlign w:val="bottom"/>
          </w:tcPr>
          <w:p w:rsidR="00331518" w:rsidRPr="003653E9" w:rsidRDefault="001257F0" w:rsidP="003653E9">
            <w:pPr>
              <w:spacing w:before="120" w:after="120" w:line="240" w:lineRule="auto"/>
              <w:jc w:val="center"/>
              <w:rPr>
                <w:rFonts w:ascii="Times New Roman" w:hAnsi="Times New Roman"/>
              </w:rPr>
            </w:pPr>
            <w:r w:rsidRPr="003653E9">
              <w:rPr>
                <w:rFonts w:ascii="Times New Roman" w:hAnsi="Times New Roman"/>
                <w:b/>
              </w:rPr>
              <w:t>8</w:t>
            </w:r>
            <w:r w:rsidR="00604A81" w:rsidRPr="003653E9">
              <w:rPr>
                <w:rFonts w:ascii="Times New Roman" w:hAnsi="Times New Roman"/>
                <w:b/>
              </w:rPr>
              <w:t>.</w:t>
            </w:r>
            <w:r w:rsidR="00604A81" w:rsidRPr="003653E9">
              <w:rPr>
                <w:rFonts w:ascii="Times New Roman" w:hAnsi="Times New Roman"/>
                <w:b/>
                <w:lang w:val="en-US"/>
              </w:rPr>
              <w:t> </w:t>
            </w:r>
            <w:r w:rsidR="00F51990" w:rsidRPr="003653E9">
              <w:rPr>
                <w:rFonts w:ascii="Times New Roman" w:hAnsi="Times New Roman"/>
                <w:b/>
              </w:rPr>
              <w:t>Порядок разрешения споров</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t>8</w:t>
            </w:r>
            <w:r w:rsidR="00F51990" w:rsidRPr="003653E9">
              <w:rPr>
                <w:rFonts w:ascii="Times New Roman" w:hAnsi="Times New Roman"/>
              </w:rPr>
              <w:t>.1.</w:t>
            </w:r>
            <w:r w:rsidR="00604A81" w:rsidRPr="003653E9">
              <w:rPr>
                <w:rFonts w:ascii="Times New Roman" w:hAnsi="Times New Roman"/>
                <w:lang w:val="en-US"/>
              </w:rPr>
              <w:t> </w:t>
            </w:r>
            <w:r w:rsidR="00F51990" w:rsidRPr="003653E9">
              <w:rPr>
                <w:rFonts w:ascii="Times New Roman" w:hAnsi="Times New Roman"/>
              </w:rPr>
              <w:t>Споры и разногласия, возникающие из настоящего Договора или в связи с ним, будут решаться Сторонами в претензионном порядке, который является обязательным.</w:t>
            </w:r>
          </w:p>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Письменная претензия направляется Стороной  посредством почтового отправления через отделение почтовой связи  с описью вложения  по месту нахождения  другой Стороны.  Срок ответа на претензию – 15</w:t>
            </w:r>
            <w:r w:rsidR="00604A81" w:rsidRPr="003653E9">
              <w:rPr>
                <w:rFonts w:ascii="Times New Roman" w:hAnsi="Times New Roman"/>
                <w:lang w:val="en-US"/>
              </w:rPr>
              <w:t> </w:t>
            </w:r>
            <w:r w:rsidRPr="003653E9">
              <w:rPr>
                <w:rFonts w:ascii="Times New Roman" w:hAnsi="Times New Roman"/>
              </w:rPr>
              <w:t xml:space="preserve">(пятнадцать) календарных </w:t>
            </w:r>
            <w:proofErr w:type="gramStart"/>
            <w:r w:rsidRPr="003653E9">
              <w:rPr>
                <w:rFonts w:ascii="Times New Roman" w:hAnsi="Times New Roman"/>
              </w:rPr>
              <w:t>дней  с</w:t>
            </w:r>
            <w:proofErr w:type="gramEnd"/>
            <w:r w:rsidRPr="003653E9">
              <w:rPr>
                <w:rFonts w:ascii="Times New Roman" w:hAnsi="Times New Roman"/>
              </w:rPr>
              <w:t xml:space="preserve"> даты ее получения Стороной. В случае неполучения Стороной ответа на Претензию в указанный срок досудебный порядок урегулирования спора считается соблюденным.</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t>8</w:t>
            </w:r>
            <w:r w:rsidR="00F51990" w:rsidRPr="003653E9">
              <w:rPr>
                <w:rFonts w:ascii="Times New Roman" w:hAnsi="Times New Roman"/>
              </w:rPr>
              <w:t>.2.</w:t>
            </w:r>
            <w:r w:rsidR="00604A81" w:rsidRPr="003653E9">
              <w:rPr>
                <w:rFonts w:ascii="Times New Roman" w:hAnsi="Times New Roman"/>
                <w:lang w:val="en-US"/>
              </w:rPr>
              <w:t> </w:t>
            </w:r>
            <w:r w:rsidR="00F51990" w:rsidRPr="003653E9">
              <w:rPr>
                <w:rFonts w:ascii="Times New Roman" w:hAnsi="Times New Roman"/>
              </w:rPr>
              <w:t>Все споры между Сторонами, по которым не было достигнуто соглашения в претензионном порядке, разрешаются в Арбитражном суде в соответствии с законодательством Российской Федерации.</w:t>
            </w:r>
          </w:p>
        </w:tc>
      </w:tr>
      <w:tr w:rsidR="00331518" w:rsidRPr="003653E9" w:rsidTr="003653E9">
        <w:tc>
          <w:tcPr>
            <w:tcW w:w="10490" w:type="dxa"/>
            <w:gridSpan w:val="7"/>
            <w:shd w:val="clear" w:color="auto" w:fill="auto"/>
            <w:vAlign w:val="bottom"/>
          </w:tcPr>
          <w:p w:rsidR="00331518" w:rsidRPr="003653E9" w:rsidRDefault="001257F0" w:rsidP="003653E9">
            <w:pPr>
              <w:spacing w:before="120" w:after="120" w:line="240" w:lineRule="auto"/>
              <w:jc w:val="center"/>
              <w:rPr>
                <w:rFonts w:ascii="Times New Roman" w:hAnsi="Times New Roman"/>
              </w:rPr>
            </w:pPr>
            <w:r w:rsidRPr="003653E9">
              <w:rPr>
                <w:rFonts w:ascii="Times New Roman" w:hAnsi="Times New Roman"/>
                <w:b/>
              </w:rPr>
              <w:t>9</w:t>
            </w:r>
            <w:r w:rsidR="00F51990" w:rsidRPr="003653E9">
              <w:rPr>
                <w:rFonts w:ascii="Times New Roman" w:hAnsi="Times New Roman"/>
                <w:b/>
              </w:rPr>
              <w:t>.</w:t>
            </w:r>
            <w:r w:rsidR="00604A81" w:rsidRPr="003653E9">
              <w:rPr>
                <w:rFonts w:ascii="Times New Roman" w:hAnsi="Times New Roman"/>
                <w:b/>
                <w:lang w:val="en-US"/>
              </w:rPr>
              <w:t> </w:t>
            </w:r>
            <w:r w:rsidR="00F51990" w:rsidRPr="003653E9">
              <w:rPr>
                <w:rFonts w:ascii="Times New Roman" w:hAnsi="Times New Roman"/>
                <w:b/>
              </w:rPr>
              <w:t>Прочие условия</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t>9</w:t>
            </w:r>
            <w:r w:rsidR="00F51990" w:rsidRPr="003653E9">
              <w:rPr>
                <w:rFonts w:ascii="Times New Roman" w:hAnsi="Times New Roman"/>
              </w:rPr>
              <w:t>.1.</w:t>
            </w:r>
            <w:r w:rsidR="00604A81" w:rsidRPr="003653E9">
              <w:rPr>
                <w:rFonts w:ascii="Times New Roman" w:hAnsi="Times New Roman"/>
                <w:lang w:val="en-US"/>
              </w:rPr>
              <w:t> </w:t>
            </w:r>
            <w:r w:rsidR="00F51990" w:rsidRPr="003653E9">
              <w:rPr>
                <w:rFonts w:ascii="Times New Roman" w:hAnsi="Times New Roman"/>
              </w:rPr>
              <w:t xml:space="preserve">Договор вступает в силу с момента подписания его обеими Сторонами и действует </w:t>
            </w:r>
            <w:r w:rsidR="00C13B99" w:rsidRPr="003653E9">
              <w:rPr>
                <w:rFonts w:ascii="Times New Roman" w:hAnsi="Times New Roman"/>
              </w:rPr>
              <w:t xml:space="preserve">до 31.12.2026 г., но в любом случае до полного исполнения Сторонами своих обязательств по настоящему Договору </w:t>
            </w:r>
            <w:r w:rsidR="00F51990" w:rsidRPr="003653E9">
              <w:rPr>
                <w:rFonts w:ascii="Times New Roman" w:hAnsi="Times New Roman"/>
              </w:rPr>
              <w:t xml:space="preserve">в </w:t>
            </w:r>
            <w:r w:rsidR="00C13B99" w:rsidRPr="003653E9">
              <w:rPr>
                <w:rFonts w:ascii="Times New Roman" w:hAnsi="Times New Roman"/>
              </w:rPr>
              <w:t xml:space="preserve">полном объеме, в том числе договор действует в </w:t>
            </w:r>
            <w:r w:rsidR="00F51990" w:rsidRPr="003653E9">
              <w:rPr>
                <w:rFonts w:ascii="Times New Roman" w:hAnsi="Times New Roman"/>
              </w:rPr>
              <w:t>течение всего срока использования Пользователем программ для ЭВМ и Баз Данных, права на которые передаются по настоящему Договору.</w:t>
            </w:r>
            <w:r w:rsidR="00106602" w:rsidRPr="003653E9">
              <w:rPr>
                <w:rFonts w:ascii="Times New Roman" w:hAnsi="Times New Roman"/>
              </w:rPr>
              <w:t xml:space="preserve"> </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t>9</w:t>
            </w:r>
            <w:r w:rsidR="00F51990" w:rsidRPr="003653E9">
              <w:rPr>
                <w:rFonts w:ascii="Times New Roman" w:hAnsi="Times New Roman"/>
              </w:rPr>
              <w:t>.2.</w:t>
            </w:r>
            <w:r w:rsidR="00604A81" w:rsidRPr="003653E9">
              <w:rPr>
                <w:rFonts w:ascii="Times New Roman" w:hAnsi="Times New Roman"/>
                <w:lang w:val="en-US"/>
              </w:rPr>
              <w:t> </w:t>
            </w:r>
            <w:r w:rsidR="00F51990" w:rsidRPr="003653E9">
              <w:rPr>
                <w:rFonts w:ascii="Times New Roman" w:hAnsi="Times New Roman"/>
              </w:rPr>
              <w:t>Изменения и дополнения к настоящему Договору имеют силу в том случае, если они оформлены в письменной форме и подписаны уполномоченными представителями Сторон.</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t>9</w:t>
            </w:r>
            <w:r w:rsidR="00F51990" w:rsidRPr="003653E9">
              <w:rPr>
                <w:rFonts w:ascii="Times New Roman" w:hAnsi="Times New Roman"/>
              </w:rPr>
              <w:t>.3.</w:t>
            </w:r>
            <w:r w:rsidR="00604A81" w:rsidRPr="003653E9">
              <w:rPr>
                <w:rFonts w:ascii="Times New Roman" w:hAnsi="Times New Roman"/>
                <w:lang w:val="en-US"/>
              </w:rPr>
              <w:t> </w:t>
            </w:r>
            <w:r w:rsidR="00F51990" w:rsidRPr="003653E9">
              <w:rPr>
                <w:rFonts w:ascii="Times New Roman" w:hAnsi="Times New Roman"/>
              </w:rPr>
              <w:t>Стороны признают действительность копий документов, полученных посредством факсимильных средств связи, при условии последующего направления оригинала.</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t>9</w:t>
            </w:r>
            <w:r w:rsidR="00F51990" w:rsidRPr="003653E9">
              <w:rPr>
                <w:rFonts w:ascii="Times New Roman" w:hAnsi="Times New Roman"/>
              </w:rPr>
              <w:t>.4.</w:t>
            </w:r>
            <w:r w:rsidR="00604A81" w:rsidRPr="003653E9">
              <w:rPr>
                <w:rFonts w:ascii="Times New Roman" w:hAnsi="Times New Roman"/>
                <w:lang w:val="en-US"/>
              </w:rPr>
              <w:t> </w:t>
            </w:r>
            <w:r w:rsidR="00F51990" w:rsidRPr="003653E9">
              <w:rPr>
                <w:rFonts w:ascii="Times New Roman" w:hAnsi="Times New Roman"/>
              </w:rPr>
              <w:t>В целях надлежащего оформления исполнения договора Стороны договорились о применении формы Акта приема-передачи, согласованной Сторонами в Приложении № 2  к настоящему Договору.</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t>9</w:t>
            </w:r>
            <w:r w:rsidR="00F51990" w:rsidRPr="003653E9">
              <w:rPr>
                <w:rFonts w:ascii="Times New Roman" w:hAnsi="Times New Roman"/>
              </w:rPr>
              <w:t>.5.</w:t>
            </w:r>
            <w:r w:rsidR="00604A81" w:rsidRPr="003653E9">
              <w:rPr>
                <w:rFonts w:ascii="Times New Roman" w:hAnsi="Times New Roman"/>
                <w:lang w:val="en-US"/>
              </w:rPr>
              <w:t> </w:t>
            </w:r>
            <w:r w:rsidR="00F51990" w:rsidRPr="003653E9">
              <w:rPr>
                <w:rFonts w:ascii="Times New Roman" w:hAnsi="Times New Roman"/>
              </w:rPr>
              <w:t>В части, не урегулированной настоящим Договором,  отношения Сторон регулируются действующим законодательством Российской Федерации.</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t>9</w:t>
            </w:r>
            <w:r w:rsidR="00F51990" w:rsidRPr="003653E9">
              <w:rPr>
                <w:rFonts w:ascii="Times New Roman" w:hAnsi="Times New Roman"/>
              </w:rPr>
              <w:t>.6.</w:t>
            </w:r>
            <w:r w:rsidR="00604A81" w:rsidRPr="003653E9">
              <w:rPr>
                <w:rFonts w:ascii="Times New Roman" w:hAnsi="Times New Roman"/>
                <w:lang w:val="en-US"/>
              </w:rPr>
              <w:t> </w:t>
            </w:r>
            <w:r w:rsidR="00F51990" w:rsidRPr="003653E9">
              <w:rPr>
                <w:rFonts w:ascii="Times New Roman" w:hAnsi="Times New Roman"/>
              </w:rPr>
              <w:t>Любая Сторона обязана в 10 (Десяти) дневный срок уведомлять другую Сторону об изменении своего наименования, адреса и реквизитов, а также реорганизации, начале процедуры банкротства или ликвидации в соответствии с нормами ГК РФ.</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t>9</w:t>
            </w:r>
            <w:r w:rsidR="00F51990" w:rsidRPr="003653E9">
              <w:rPr>
                <w:rFonts w:ascii="Times New Roman" w:hAnsi="Times New Roman"/>
              </w:rPr>
              <w:t>.7.</w:t>
            </w:r>
            <w:r w:rsidR="00604A81" w:rsidRPr="003653E9">
              <w:rPr>
                <w:rFonts w:ascii="Times New Roman" w:hAnsi="Times New Roman"/>
                <w:lang w:val="en-US"/>
              </w:rPr>
              <w:t> </w:t>
            </w:r>
            <w:r w:rsidR="00F51990" w:rsidRPr="003653E9">
              <w:rPr>
                <w:rFonts w:ascii="Times New Roman" w:hAnsi="Times New Roman"/>
              </w:rPr>
              <w:t xml:space="preserve"> Стороны не вправе  передавать третьим лицам права и обязанности  по настоящему Договору.</w:t>
            </w:r>
            <w:r w:rsidR="00526571" w:rsidRPr="003653E9">
              <w:rPr>
                <w:rFonts w:ascii="Times New Roman" w:hAnsi="Times New Roman"/>
              </w:rPr>
              <w:t xml:space="preserve"> </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t>9</w:t>
            </w:r>
            <w:r w:rsidR="00F51990" w:rsidRPr="003653E9">
              <w:rPr>
                <w:rFonts w:ascii="Times New Roman" w:hAnsi="Times New Roman"/>
              </w:rPr>
              <w:t>.8.</w:t>
            </w:r>
            <w:r w:rsidR="00604A81" w:rsidRPr="003653E9">
              <w:rPr>
                <w:rFonts w:ascii="Times New Roman" w:hAnsi="Times New Roman"/>
                <w:lang w:val="en-US"/>
              </w:rPr>
              <w:t> </w:t>
            </w:r>
            <w:r w:rsidR="00F51990" w:rsidRPr="003653E9">
              <w:rPr>
                <w:rFonts w:ascii="Times New Roman" w:hAnsi="Times New Roman"/>
              </w:rPr>
              <w:t>Стороны признают, что настоящий Договор, его  содержание, а также все приложения к нему являются конфиденциальными документами и не подлежат разглашению Сторонами в каких-либо целях без письменного согласия другой Стороны кроме случаев, предусмотренных законодательством Российской Федерации.</w:t>
            </w:r>
          </w:p>
        </w:tc>
      </w:tr>
      <w:tr w:rsidR="00331518" w:rsidRPr="003653E9" w:rsidTr="003653E9">
        <w:tc>
          <w:tcPr>
            <w:tcW w:w="10490" w:type="dxa"/>
            <w:gridSpan w:val="7"/>
            <w:shd w:val="clear" w:color="auto" w:fill="auto"/>
            <w:vAlign w:val="bottom"/>
          </w:tcPr>
          <w:p w:rsidR="00331518" w:rsidRPr="003653E9" w:rsidRDefault="001257F0" w:rsidP="003653E9">
            <w:pPr>
              <w:spacing w:after="0" w:line="240" w:lineRule="auto"/>
              <w:jc w:val="both"/>
              <w:rPr>
                <w:rFonts w:ascii="Times New Roman" w:hAnsi="Times New Roman"/>
              </w:rPr>
            </w:pPr>
            <w:r w:rsidRPr="003653E9">
              <w:rPr>
                <w:rFonts w:ascii="Times New Roman" w:hAnsi="Times New Roman"/>
              </w:rPr>
              <w:t>9</w:t>
            </w:r>
            <w:r w:rsidR="00F51990" w:rsidRPr="003653E9">
              <w:rPr>
                <w:rFonts w:ascii="Times New Roman" w:hAnsi="Times New Roman"/>
              </w:rPr>
              <w:t>.9.</w:t>
            </w:r>
            <w:r w:rsidR="00604A81" w:rsidRPr="003653E9">
              <w:rPr>
                <w:rFonts w:ascii="Times New Roman" w:hAnsi="Times New Roman"/>
                <w:lang w:val="en-US"/>
              </w:rPr>
              <w:t> </w:t>
            </w:r>
            <w:r w:rsidR="00F51990" w:rsidRPr="003653E9">
              <w:rPr>
                <w:rFonts w:ascii="Times New Roman" w:hAnsi="Times New Roman"/>
              </w:rPr>
              <w:t xml:space="preserve">Настоящим Пользователь подтверждает,  что дает свое согласие на обработку и использование своих персональных данных для получения от Лицензиата информационных сообщений по каналам связи. Лицензиат принимает необходимые и достаточные организационные и технические меры для защиты персональных данных от неправомерного доступа к ним, а также от иных неправомерных действий в </w:t>
            </w:r>
            <w:r w:rsidR="00F51990" w:rsidRPr="003653E9">
              <w:rPr>
                <w:rFonts w:ascii="Times New Roman" w:hAnsi="Times New Roman"/>
              </w:rPr>
              <w:lastRenderedPageBreak/>
              <w:t>отношении персональных данных. Пользователь имеет право отказаться от получения информационных сообщений в любой момент путем направления письменного уведомления Лицензиату.</w:t>
            </w:r>
          </w:p>
        </w:tc>
      </w:tr>
      <w:tr w:rsidR="00331518" w:rsidRPr="003653E9" w:rsidTr="003653E9">
        <w:tc>
          <w:tcPr>
            <w:tcW w:w="10490" w:type="dxa"/>
            <w:gridSpan w:val="7"/>
            <w:shd w:val="clear" w:color="auto" w:fill="auto"/>
            <w:vAlign w:val="bottom"/>
          </w:tcPr>
          <w:p w:rsidR="00106602" w:rsidRPr="003653E9" w:rsidRDefault="001257F0" w:rsidP="003653E9">
            <w:pPr>
              <w:spacing w:after="0" w:line="240" w:lineRule="auto"/>
              <w:jc w:val="both"/>
              <w:rPr>
                <w:rFonts w:ascii="Times New Roman" w:hAnsi="Times New Roman"/>
              </w:rPr>
            </w:pPr>
            <w:r w:rsidRPr="003653E9">
              <w:rPr>
                <w:rFonts w:ascii="Times New Roman" w:hAnsi="Times New Roman"/>
              </w:rPr>
              <w:lastRenderedPageBreak/>
              <w:t>9</w:t>
            </w:r>
            <w:r w:rsidR="00F51990" w:rsidRPr="003653E9">
              <w:rPr>
                <w:rFonts w:ascii="Times New Roman" w:hAnsi="Times New Roman"/>
              </w:rPr>
              <w:t>.10.</w:t>
            </w:r>
            <w:r w:rsidR="00604A81" w:rsidRPr="003653E9">
              <w:rPr>
                <w:rFonts w:ascii="Times New Roman" w:hAnsi="Times New Roman"/>
                <w:lang w:val="en-US"/>
              </w:rPr>
              <w:t> </w:t>
            </w:r>
            <w:r w:rsidR="00F51990" w:rsidRPr="003653E9">
              <w:rPr>
                <w:rFonts w:ascii="Times New Roman" w:hAnsi="Times New Roman"/>
              </w:rPr>
              <w:t>Настоящий Договор составлен в двух экземплярах, имеющих одинаковую юридическую силу, по одному для каждой из Сторон.</w:t>
            </w:r>
          </w:p>
        </w:tc>
      </w:tr>
      <w:tr w:rsidR="00331518" w:rsidRPr="003653E9" w:rsidTr="003653E9">
        <w:trPr>
          <w:cantSplit/>
        </w:trPr>
        <w:tc>
          <w:tcPr>
            <w:tcW w:w="10490" w:type="dxa"/>
            <w:gridSpan w:val="7"/>
            <w:shd w:val="clear" w:color="auto" w:fill="auto"/>
            <w:vAlign w:val="bottom"/>
          </w:tcPr>
          <w:p w:rsidR="00331518" w:rsidRPr="003653E9" w:rsidRDefault="001257F0" w:rsidP="003653E9">
            <w:pPr>
              <w:spacing w:before="120" w:after="120" w:line="240" w:lineRule="auto"/>
              <w:jc w:val="center"/>
              <w:rPr>
                <w:rFonts w:ascii="Times New Roman" w:hAnsi="Times New Roman"/>
              </w:rPr>
            </w:pPr>
            <w:r w:rsidRPr="003653E9">
              <w:rPr>
                <w:rFonts w:ascii="Times New Roman" w:hAnsi="Times New Roman"/>
                <w:b/>
              </w:rPr>
              <w:t>10</w:t>
            </w:r>
            <w:r w:rsidR="00F51990" w:rsidRPr="003653E9">
              <w:rPr>
                <w:rFonts w:ascii="Times New Roman" w:hAnsi="Times New Roman"/>
                <w:b/>
              </w:rPr>
              <w:t>.</w:t>
            </w:r>
            <w:r w:rsidR="00604A81" w:rsidRPr="003653E9">
              <w:rPr>
                <w:rFonts w:ascii="Times New Roman" w:hAnsi="Times New Roman"/>
                <w:lang w:val="en-US"/>
              </w:rPr>
              <w:t> </w:t>
            </w:r>
            <w:r w:rsidR="00F51990" w:rsidRPr="003653E9">
              <w:rPr>
                <w:rFonts w:ascii="Times New Roman" w:hAnsi="Times New Roman"/>
                <w:b/>
              </w:rPr>
              <w:t>Адреса и реквизиты Сторон</w:t>
            </w:r>
          </w:p>
        </w:tc>
      </w:tr>
      <w:tr w:rsidR="00331518" w:rsidRPr="003653E9" w:rsidTr="003653E9">
        <w:trPr>
          <w:cantSplit/>
        </w:trPr>
        <w:tc>
          <w:tcPr>
            <w:tcW w:w="5670" w:type="dxa"/>
            <w:gridSpan w:val="4"/>
            <w:shd w:val="clear" w:color="auto" w:fill="auto"/>
          </w:tcPr>
          <w:p w:rsidR="00331518" w:rsidRPr="003653E9" w:rsidRDefault="00F51990" w:rsidP="003653E9">
            <w:pPr>
              <w:spacing w:after="0" w:line="240" w:lineRule="auto"/>
              <w:rPr>
                <w:rFonts w:ascii="Times New Roman" w:hAnsi="Times New Roman"/>
              </w:rPr>
            </w:pPr>
            <w:r w:rsidRPr="003653E9">
              <w:rPr>
                <w:rFonts w:ascii="Times New Roman" w:hAnsi="Times New Roman"/>
                <w:b/>
              </w:rPr>
              <w:t>Лицензиат:</w:t>
            </w:r>
          </w:p>
        </w:tc>
        <w:tc>
          <w:tcPr>
            <w:tcW w:w="4820" w:type="dxa"/>
            <w:gridSpan w:val="3"/>
            <w:shd w:val="clear" w:color="auto" w:fill="auto"/>
          </w:tcPr>
          <w:p w:rsidR="00331518" w:rsidRPr="003653E9" w:rsidRDefault="00F51990" w:rsidP="003653E9">
            <w:pPr>
              <w:spacing w:after="0" w:line="240" w:lineRule="auto"/>
              <w:rPr>
                <w:rFonts w:ascii="Times New Roman" w:hAnsi="Times New Roman"/>
              </w:rPr>
            </w:pPr>
            <w:r w:rsidRPr="003653E9">
              <w:rPr>
                <w:rFonts w:ascii="Times New Roman" w:hAnsi="Times New Roman"/>
                <w:b/>
              </w:rPr>
              <w:t>Пользователь:</w:t>
            </w:r>
          </w:p>
        </w:tc>
      </w:tr>
      <w:tr w:rsidR="00604A81" w:rsidRPr="003653E9" w:rsidTr="003653E9">
        <w:trPr>
          <w:cantSplit/>
          <w:trHeight w:val="3542"/>
        </w:trPr>
        <w:tc>
          <w:tcPr>
            <w:tcW w:w="5670" w:type="dxa"/>
            <w:gridSpan w:val="4"/>
            <w:shd w:val="clear" w:color="auto" w:fill="auto"/>
          </w:tcPr>
          <w:p w:rsidR="00604A81" w:rsidRPr="003653E9" w:rsidRDefault="00604A81" w:rsidP="003653E9">
            <w:pPr>
              <w:spacing w:after="0" w:line="240" w:lineRule="auto"/>
              <w:rPr>
                <w:rFonts w:ascii="Times New Roman" w:hAnsi="Times New Roman"/>
              </w:rPr>
            </w:pPr>
          </w:p>
        </w:tc>
        <w:tc>
          <w:tcPr>
            <w:tcW w:w="4820" w:type="dxa"/>
            <w:gridSpan w:val="3"/>
            <w:shd w:val="clear" w:color="auto" w:fill="auto"/>
          </w:tcPr>
          <w:p w:rsidR="00604A81" w:rsidRPr="003653E9" w:rsidRDefault="00604A81" w:rsidP="003653E9">
            <w:pPr>
              <w:spacing w:after="0" w:line="240" w:lineRule="auto"/>
              <w:rPr>
                <w:rFonts w:ascii="Times New Roman" w:hAnsi="Times New Roman"/>
                <w:b/>
              </w:rPr>
            </w:pPr>
            <w:r w:rsidRPr="003653E9">
              <w:rPr>
                <w:rFonts w:ascii="Times New Roman" w:hAnsi="Times New Roman"/>
                <w:b/>
              </w:rPr>
              <w:t xml:space="preserve">Управление Федеральной налоговой </w:t>
            </w:r>
          </w:p>
          <w:p w:rsidR="00604A81" w:rsidRPr="003653E9" w:rsidRDefault="00604A81" w:rsidP="003653E9">
            <w:pPr>
              <w:spacing w:after="0" w:line="240" w:lineRule="auto"/>
              <w:rPr>
                <w:rFonts w:ascii="Times New Roman" w:hAnsi="Times New Roman"/>
                <w:b/>
              </w:rPr>
            </w:pPr>
            <w:r w:rsidRPr="003653E9">
              <w:rPr>
                <w:rFonts w:ascii="Times New Roman" w:hAnsi="Times New Roman"/>
                <w:b/>
              </w:rPr>
              <w:t>службы по Новосибирской области (УФНС России по Новосибирской области)</w:t>
            </w:r>
          </w:p>
          <w:p w:rsidR="00604A81" w:rsidRPr="003653E9" w:rsidRDefault="00604A81" w:rsidP="003653E9">
            <w:pPr>
              <w:spacing w:after="0" w:line="240" w:lineRule="auto"/>
              <w:rPr>
                <w:rFonts w:ascii="Times New Roman" w:hAnsi="Times New Roman"/>
              </w:rPr>
            </w:pPr>
            <w:r w:rsidRPr="003653E9">
              <w:rPr>
                <w:rFonts w:ascii="Times New Roman" w:hAnsi="Times New Roman"/>
              </w:rPr>
              <w:t xml:space="preserve">630005, г. Новосибирск, ул. Каменская, 49 </w:t>
            </w:r>
          </w:p>
          <w:p w:rsidR="00604A81" w:rsidRPr="003653E9" w:rsidRDefault="00604A81" w:rsidP="003653E9">
            <w:pPr>
              <w:spacing w:after="0" w:line="240" w:lineRule="auto"/>
              <w:rPr>
                <w:rFonts w:ascii="Times New Roman" w:hAnsi="Times New Roman"/>
              </w:rPr>
            </w:pPr>
            <w:r w:rsidRPr="003653E9">
              <w:rPr>
                <w:rFonts w:ascii="Times New Roman" w:hAnsi="Times New Roman"/>
              </w:rPr>
              <w:t>тел. (383) 316-21-70</w:t>
            </w:r>
          </w:p>
          <w:p w:rsidR="00604A81" w:rsidRPr="003653E9" w:rsidRDefault="00604A81" w:rsidP="003653E9">
            <w:pPr>
              <w:spacing w:after="0" w:line="240" w:lineRule="auto"/>
              <w:rPr>
                <w:rFonts w:ascii="Times New Roman" w:hAnsi="Times New Roman"/>
              </w:rPr>
            </w:pPr>
            <w:r w:rsidRPr="003653E9">
              <w:rPr>
                <w:rFonts w:ascii="Times New Roman" w:hAnsi="Times New Roman"/>
              </w:rPr>
              <w:t>ИНН 5406299616, КПП 540601001</w:t>
            </w:r>
          </w:p>
          <w:p w:rsidR="00604A81" w:rsidRPr="003653E9" w:rsidRDefault="00604A81" w:rsidP="003653E9">
            <w:pPr>
              <w:spacing w:after="0" w:line="240" w:lineRule="auto"/>
              <w:rPr>
                <w:rFonts w:ascii="Times New Roman" w:hAnsi="Times New Roman"/>
              </w:rPr>
            </w:pPr>
            <w:r w:rsidRPr="003653E9">
              <w:rPr>
                <w:rFonts w:ascii="Times New Roman" w:hAnsi="Times New Roman"/>
              </w:rPr>
              <w:t>УФК по Новосибирской области (Управление Федеральной налоговой службы по Новосибирской области, л/с 03511128330)</w:t>
            </w:r>
          </w:p>
          <w:p w:rsidR="00604A81" w:rsidRPr="003653E9" w:rsidRDefault="00604A81" w:rsidP="003653E9">
            <w:pPr>
              <w:spacing w:after="0" w:line="240" w:lineRule="auto"/>
              <w:rPr>
                <w:rFonts w:ascii="Times New Roman" w:hAnsi="Times New Roman"/>
              </w:rPr>
            </w:pPr>
            <w:r w:rsidRPr="003653E9">
              <w:rPr>
                <w:rFonts w:ascii="Times New Roman" w:hAnsi="Times New Roman"/>
              </w:rPr>
              <w:t>Номер казначейского счета 03211643000000015100</w:t>
            </w:r>
          </w:p>
          <w:p w:rsidR="00604A81" w:rsidRPr="003653E9" w:rsidRDefault="00604A81" w:rsidP="003653E9">
            <w:pPr>
              <w:spacing w:after="0" w:line="240" w:lineRule="auto"/>
              <w:rPr>
                <w:rFonts w:ascii="Times New Roman" w:hAnsi="Times New Roman"/>
              </w:rPr>
            </w:pPr>
            <w:r w:rsidRPr="003653E9">
              <w:rPr>
                <w:rFonts w:ascii="Times New Roman" w:hAnsi="Times New Roman"/>
              </w:rPr>
              <w:t>Номер счета банка 40102810445370000043</w:t>
            </w:r>
          </w:p>
          <w:p w:rsidR="00604A81" w:rsidRPr="003653E9" w:rsidRDefault="00604A81" w:rsidP="003653E9">
            <w:pPr>
              <w:spacing w:after="0" w:line="240" w:lineRule="auto"/>
              <w:rPr>
                <w:rFonts w:ascii="Times New Roman" w:hAnsi="Times New Roman"/>
              </w:rPr>
            </w:pPr>
            <w:r w:rsidRPr="003653E9">
              <w:rPr>
                <w:rFonts w:ascii="Times New Roman" w:hAnsi="Times New Roman"/>
              </w:rPr>
              <w:t>ОКЦ № 1 Сибирского ГУ Банка России//УФК по Новосибирской области  г. Новосибирск</w:t>
            </w:r>
          </w:p>
          <w:p w:rsidR="00604A81" w:rsidRPr="003653E9" w:rsidRDefault="00604A81" w:rsidP="003653E9">
            <w:pPr>
              <w:spacing w:after="0" w:line="240" w:lineRule="auto"/>
              <w:rPr>
                <w:rFonts w:ascii="Times New Roman" w:hAnsi="Times New Roman"/>
              </w:rPr>
            </w:pPr>
            <w:r w:rsidRPr="003653E9">
              <w:rPr>
                <w:rFonts w:ascii="Times New Roman" w:hAnsi="Times New Roman"/>
              </w:rPr>
              <w:t>БИК банка (БИК ТОФК) 015004950</w:t>
            </w:r>
          </w:p>
          <w:p w:rsidR="009B1BA9" w:rsidRPr="003653E9" w:rsidRDefault="009B1BA9" w:rsidP="003653E9">
            <w:pPr>
              <w:spacing w:after="0" w:line="240" w:lineRule="auto"/>
              <w:rPr>
                <w:rFonts w:ascii="Times New Roman" w:hAnsi="Times New Roman"/>
              </w:rPr>
            </w:pPr>
          </w:p>
        </w:tc>
      </w:tr>
      <w:tr w:rsidR="00331518" w:rsidRPr="003653E9" w:rsidTr="003653E9">
        <w:trPr>
          <w:cantSplit/>
        </w:trPr>
        <w:tc>
          <w:tcPr>
            <w:tcW w:w="5670" w:type="dxa"/>
            <w:gridSpan w:val="4"/>
            <w:shd w:val="clear" w:color="auto" w:fill="auto"/>
          </w:tcPr>
          <w:p w:rsidR="00331518" w:rsidRPr="003653E9" w:rsidRDefault="00331518" w:rsidP="003653E9">
            <w:pPr>
              <w:spacing w:after="0" w:line="240" w:lineRule="auto"/>
              <w:rPr>
                <w:rFonts w:ascii="Times New Roman" w:hAnsi="Times New Roman"/>
              </w:rPr>
            </w:pPr>
          </w:p>
        </w:tc>
        <w:tc>
          <w:tcPr>
            <w:tcW w:w="4820" w:type="dxa"/>
            <w:gridSpan w:val="3"/>
            <w:shd w:val="clear" w:color="auto" w:fill="auto"/>
          </w:tcPr>
          <w:p w:rsidR="00331518" w:rsidRPr="003653E9" w:rsidRDefault="00604A81" w:rsidP="003653E9">
            <w:pPr>
              <w:spacing w:after="0" w:line="240" w:lineRule="auto"/>
              <w:rPr>
                <w:rFonts w:ascii="Times New Roman" w:hAnsi="Times New Roman"/>
              </w:rPr>
            </w:pPr>
            <w:r w:rsidRPr="003653E9">
              <w:rPr>
                <w:rFonts w:ascii="Times New Roman" w:hAnsi="Times New Roman"/>
              </w:rPr>
              <w:t>Заместитель руководителя Скрипко С. А.</w:t>
            </w:r>
          </w:p>
          <w:p w:rsidR="009B1BA9" w:rsidRPr="003653E9" w:rsidRDefault="009B1BA9" w:rsidP="003653E9">
            <w:pPr>
              <w:spacing w:after="0" w:line="240" w:lineRule="auto"/>
              <w:rPr>
                <w:rFonts w:ascii="Times New Roman" w:hAnsi="Times New Roman"/>
              </w:rPr>
            </w:pPr>
          </w:p>
        </w:tc>
      </w:tr>
      <w:tr w:rsidR="00827DAD" w:rsidRPr="003653E9" w:rsidTr="003653E9">
        <w:trPr>
          <w:cantSplit/>
        </w:trPr>
        <w:tc>
          <w:tcPr>
            <w:tcW w:w="4725" w:type="dxa"/>
            <w:gridSpan w:val="3"/>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tc>
        <w:tc>
          <w:tcPr>
            <w:tcW w:w="945" w:type="dxa"/>
            <w:shd w:val="clear" w:color="auto" w:fill="auto"/>
          </w:tcPr>
          <w:p w:rsidR="00331518" w:rsidRPr="003653E9" w:rsidRDefault="00331518" w:rsidP="003653E9">
            <w:pPr>
              <w:spacing w:after="0" w:line="240" w:lineRule="auto"/>
              <w:rPr>
                <w:rFonts w:ascii="Times New Roman" w:hAnsi="Times New Roman"/>
              </w:rPr>
            </w:pPr>
          </w:p>
        </w:tc>
        <w:tc>
          <w:tcPr>
            <w:tcW w:w="4820" w:type="dxa"/>
            <w:gridSpan w:val="3"/>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tc>
      </w:tr>
      <w:tr w:rsidR="00827DAD" w:rsidRPr="003653E9" w:rsidTr="003653E9">
        <w:trPr>
          <w:cantSplit/>
        </w:trPr>
        <w:tc>
          <w:tcPr>
            <w:tcW w:w="2835" w:type="dxa"/>
            <w:shd w:val="clear" w:color="auto" w:fill="auto"/>
          </w:tcPr>
          <w:p w:rsidR="00331518" w:rsidRPr="003653E9" w:rsidRDefault="00F51990" w:rsidP="003653E9">
            <w:pPr>
              <w:spacing w:after="0" w:line="240" w:lineRule="auto"/>
              <w:rPr>
                <w:rFonts w:ascii="Times New Roman" w:hAnsi="Times New Roman"/>
              </w:rPr>
            </w:pPr>
            <w:r w:rsidRPr="003653E9">
              <w:rPr>
                <w:rFonts w:ascii="Times New Roman" w:hAnsi="Times New Roman"/>
              </w:rPr>
              <w:t>М.П.</w:t>
            </w:r>
          </w:p>
        </w:tc>
        <w:tc>
          <w:tcPr>
            <w:tcW w:w="945" w:type="dxa"/>
            <w:shd w:val="clear" w:color="auto" w:fill="auto"/>
          </w:tcPr>
          <w:p w:rsidR="00331518" w:rsidRPr="003653E9" w:rsidRDefault="00331518" w:rsidP="003653E9">
            <w:pPr>
              <w:spacing w:after="0" w:line="240" w:lineRule="auto"/>
              <w:rPr>
                <w:rFonts w:ascii="Times New Roman" w:hAnsi="Times New Roman"/>
              </w:rPr>
            </w:pPr>
          </w:p>
        </w:tc>
        <w:tc>
          <w:tcPr>
            <w:tcW w:w="945" w:type="dxa"/>
            <w:shd w:val="clear" w:color="auto" w:fill="auto"/>
          </w:tcPr>
          <w:p w:rsidR="00331518" w:rsidRPr="003653E9" w:rsidRDefault="00331518" w:rsidP="003653E9">
            <w:pPr>
              <w:spacing w:after="0" w:line="240" w:lineRule="auto"/>
              <w:rPr>
                <w:rFonts w:ascii="Times New Roman" w:hAnsi="Times New Roman"/>
              </w:rPr>
            </w:pPr>
          </w:p>
        </w:tc>
        <w:tc>
          <w:tcPr>
            <w:tcW w:w="945" w:type="dxa"/>
            <w:shd w:val="clear" w:color="auto" w:fill="auto"/>
          </w:tcPr>
          <w:p w:rsidR="00331518" w:rsidRPr="003653E9" w:rsidRDefault="00331518" w:rsidP="003653E9">
            <w:pPr>
              <w:spacing w:after="0" w:line="240" w:lineRule="auto"/>
              <w:rPr>
                <w:rFonts w:ascii="Times New Roman" w:hAnsi="Times New Roman"/>
              </w:rPr>
            </w:pPr>
          </w:p>
        </w:tc>
        <w:tc>
          <w:tcPr>
            <w:tcW w:w="2835" w:type="dxa"/>
            <w:shd w:val="clear" w:color="auto" w:fill="auto"/>
          </w:tcPr>
          <w:p w:rsidR="00331518" w:rsidRPr="003653E9" w:rsidRDefault="00F51990" w:rsidP="003653E9">
            <w:pPr>
              <w:spacing w:after="0" w:line="240" w:lineRule="auto"/>
              <w:rPr>
                <w:rFonts w:ascii="Times New Roman" w:hAnsi="Times New Roman"/>
              </w:rPr>
            </w:pPr>
            <w:r w:rsidRPr="003653E9">
              <w:rPr>
                <w:rFonts w:ascii="Times New Roman" w:hAnsi="Times New Roman"/>
              </w:rPr>
              <w:t>М.П.</w:t>
            </w: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1040" w:type="dxa"/>
            <w:shd w:val="clear" w:color="auto" w:fill="auto"/>
            <w:vAlign w:val="bottom"/>
          </w:tcPr>
          <w:p w:rsidR="00331518" w:rsidRPr="003653E9" w:rsidRDefault="00331518" w:rsidP="003653E9">
            <w:pPr>
              <w:spacing w:after="0" w:line="240" w:lineRule="auto"/>
              <w:rPr>
                <w:rFonts w:ascii="Times New Roman" w:hAnsi="Times New Roman"/>
              </w:rPr>
            </w:pPr>
          </w:p>
        </w:tc>
      </w:tr>
    </w:tbl>
    <w:p w:rsidR="00331518" w:rsidRPr="00DF726B" w:rsidRDefault="00F51990" w:rsidP="00DF726B">
      <w:pPr>
        <w:rPr>
          <w:rFonts w:ascii="Times New Roman" w:hAnsi="Times New Roman"/>
        </w:rPr>
      </w:pPr>
      <w:r w:rsidRPr="00DF726B">
        <w:rPr>
          <w:rFonts w:ascii="Times New Roman" w:hAnsi="Times New Roman"/>
        </w:rPr>
        <w:br w:type="page"/>
      </w:r>
    </w:p>
    <w:tbl>
      <w:tblPr>
        <w:tblW w:w="10679" w:type="dxa"/>
        <w:tblInd w:w="57" w:type="dxa"/>
        <w:tblLayout w:type="fixed"/>
        <w:tblCellMar>
          <w:left w:w="57" w:type="dxa"/>
          <w:right w:w="57" w:type="dxa"/>
        </w:tblCellMar>
        <w:tblLook w:val="04A0" w:firstRow="1" w:lastRow="0" w:firstColumn="1" w:lastColumn="0" w:noHBand="0" w:noVBand="1"/>
      </w:tblPr>
      <w:tblGrid>
        <w:gridCol w:w="945"/>
        <w:gridCol w:w="945"/>
        <w:gridCol w:w="945"/>
        <w:gridCol w:w="945"/>
        <w:gridCol w:w="1607"/>
        <w:gridCol w:w="945"/>
        <w:gridCol w:w="567"/>
        <w:gridCol w:w="945"/>
        <w:gridCol w:w="945"/>
        <w:gridCol w:w="945"/>
        <w:gridCol w:w="945"/>
      </w:tblGrid>
      <w:tr w:rsidR="00827DAD" w:rsidRPr="003653E9" w:rsidTr="003653E9">
        <w:trPr>
          <w:cantSplit/>
        </w:trPr>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1607"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567"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r>
      <w:tr w:rsidR="00331518" w:rsidRPr="003653E9" w:rsidTr="003653E9">
        <w:trPr>
          <w:cantSplit/>
        </w:trPr>
        <w:tc>
          <w:tcPr>
            <w:tcW w:w="10679" w:type="dxa"/>
            <w:gridSpan w:val="11"/>
            <w:shd w:val="clear" w:color="auto" w:fill="auto"/>
            <w:vAlign w:val="bottom"/>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b/>
              </w:rPr>
              <w:t>Приложение № 1</w:t>
            </w:r>
          </w:p>
        </w:tc>
      </w:tr>
      <w:tr w:rsidR="00331518" w:rsidRPr="003653E9" w:rsidTr="003653E9">
        <w:trPr>
          <w:cantSplit/>
        </w:trPr>
        <w:tc>
          <w:tcPr>
            <w:tcW w:w="10679" w:type="dxa"/>
            <w:gridSpan w:val="11"/>
            <w:shd w:val="clear" w:color="auto" w:fill="auto"/>
            <w:vAlign w:val="bottom"/>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b/>
              </w:rPr>
              <w:t>к Сублицензионному договору № ЦБ-000180</w:t>
            </w:r>
            <w:r w:rsidR="00604A81" w:rsidRPr="003653E9">
              <w:rPr>
                <w:rFonts w:ascii="Times New Roman" w:hAnsi="Times New Roman"/>
                <w:b/>
              </w:rPr>
              <w:t>/</w:t>
            </w:r>
            <w:r w:rsidR="00604A81" w:rsidRPr="003653E9">
              <w:rPr>
                <w:rFonts w:ascii="Times New Roman" w:hAnsi="Times New Roman"/>
              </w:rPr>
              <w:t>___________</w:t>
            </w:r>
            <w:r w:rsidR="00604A81" w:rsidRPr="003653E9">
              <w:rPr>
                <w:rFonts w:ascii="Times New Roman" w:hAnsi="Times New Roman"/>
                <w:b/>
              </w:rPr>
              <w:t xml:space="preserve"> от «___»</w:t>
            </w:r>
            <w:r w:rsidRPr="003653E9">
              <w:rPr>
                <w:rFonts w:ascii="Times New Roman" w:hAnsi="Times New Roman"/>
                <w:b/>
              </w:rPr>
              <w:t xml:space="preserve"> июня 2026 г.</w:t>
            </w:r>
          </w:p>
        </w:tc>
      </w:tr>
      <w:tr w:rsidR="00827DAD" w:rsidRPr="003653E9" w:rsidTr="003653E9">
        <w:trPr>
          <w:cantSplit/>
        </w:trPr>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1607"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567"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r>
      <w:tr w:rsidR="00827DAD" w:rsidRPr="003653E9" w:rsidTr="003653E9">
        <w:trPr>
          <w:cantSplit/>
        </w:trPr>
        <w:tc>
          <w:tcPr>
            <w:tcW w:w="945" w:type="dxa"/>
            <w:tcBorders>
              <w:top w:val="single" w:sz="10" w:space="0" w:color="auto"/>
              <w:left w:val="single" w:sz="10"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b/>
              </w:rPr>
              <w:t>№</w:t>
            </w:r>
          </w:p>
        </w:tc>
        <w:tc>
          <w:tcPr>
            <w:tcW w:w="4442" w:type="dxa"/>
            <w:gridSpan w:val="4"/>
            <w:tcBorders>
              <w:top w:val="single" w:sz="10"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b/>
              </w:rPr>
              <w:t>Наименование передаваемых прав</w:t>
            </w:r>
          </w:p>
        </w:tc>
        <w:tc>
          <w:tcPr>
            <w:tcW w:w="1512" w:type="dxa"/>
            <w:gridSpan w:val="2"/>
            <w:tcBorders>
              <w:top w:val="single" w:sz="10"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b/>
              </w:rPr>
              <w:t>Цена</w:t>
            </w:r>
          </w:p>
        </w:tc>
        <w:tc>
          <w:tcPr>
            <w:tcW w:w="945" w:type="dxa"/>
            <w:tcBorders>
              <w:top w:val="single" w:sz="10" w:space="0" w:color="auto"/>
              <w:bottom w:val="single" w:sz="10"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b/>
              </w:rPr>
              <w:t>Кол-во</w:t>
            </w:r>
          </w:p>
        </w:tc>
        <w:tc>
          <w:tcPr>
            <w:tcW w:w="945" w:type="dxa"/>
            <w:tcBorders>
              <w:top w:val="single" w:sz="10" w:space="0" w:color="auto"/>
              <w:left w:val="single" w:sz="10" w:space="0" w:color="auto"/>
              <w:bottom w:val="single" w:sz="10" w:space="0" w:color="auto"/>
              <w:right w:val="single" w:sz="10"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b/>
              </w:rPr>
              <w:t>Ед. изм.</w:t>
            </w:r>
          </w:p>
        </w:tc>
        <w:tc>
          <w:tcPr>
            <w:tcW w:w="1890" w:type="dxa"/>
            <w:gridSpan w:val="2"/>
            <w:tcBorders>
              <w:top w:val="single" w:sz="10"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b/>
              </w:rPr>
              <w:t>Стоимость</w:t>
            </w:r>
          </w:p>
        </w:tc>
      </w:tr>
      <w:tr w:rsidR="00827DAD" w:rsidRPr="003653E9" w:rsidTr="003653E9">
        <w:trPr>
          <w:cantSplit/>
        </w:trPr>
        <w:tc>
          <w:tcPr>
            <w:tcW w:w="945" w:type="dxa"/>
            <w:tcBorders>
              <w:top w:val="single" w:sz="10" w:space="0" w:color="auto"/>
              <w:left w:val="single" w:sz="10"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rPr>
              <w:t>1</w:t>
            </w:r>
          </w:p>
        </w:tc>
        <w:tc>
          <w:tcPr>
            <w:tcW w:w="4442" w:type="dxa"/>
            <w:gridSpan w:val="4"/>
            <w:tcBorders>
              <w:top w:val="single" w:sz="10" w:space="0" w:color="auto"/>
              <w:left w:val="single" w:sz="5" w:space="0" w:color="auto"/>
              <w:bottom w:val="single" w:sz="10" w:space="0" w:color="auto"/>
              <w:right w:val="single" w:sz="5" w:space="0" w:color="auto"/>
            </w:tcBorders>
            <w:shd w:val="clear" w:color="auto" w:fill="auto"/>
            <w:vAlign w:val="bottom"/>
          </w:tcPr>
          <w:p w:rsidR="00331518" w:rsidRPr="003653E9" w:rsidRDefault="00F51990" w:rsidP="003653E9">
            <w:pPr>
              <w:spacing w:after="0" w:line="240" w:lineRule="auto"/>
              <w:rPr>
                <w:rFonts w:ascii="Times New Roman" w:hAnsi="Times New Roman"/>
              </w:rPr>
            </w:pPr>
            <w:r w:rsidRPr="003653E9">
              <w:rPr>
                <w:rFonts w:ascii="Times New Roman" w:hAnsi="Times New Roman"/>
              </w:rPr>
              <w:t>Право на использование новых версий программы для ЭВМ «ГРАНД-Смета», выпущенных в течение года (Запись в Реестре Российского ПО №11163) (артикул О3554)</w:t>
            </w:r>
          </w:p>
        </w:tc>
        <w:tc>
          <w:tcPr>
            <w:tcW w:w="1512"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right"/>
              <w:rPr>
                <w:rFonts w:ascii="Times New Roman" w:hAnsi="Times New Roman"/>
              </w:rPr>
            </w:pPr>
            <w:r w:rsidRPr="003653E9">
              <w:rPr>
                <w:rFonts w:ascii="Times New Roman" w:hAnsi="Times New Roman"/>
              </w:rPr>
              <w:t>33 500,00</w:t>
            </w:r>
          </w:p>
        </w:tc>
        <w:tc>
          <w:tcPr>
            <w:tcW w:w="945" w:type="dxa"/>
            <w:tcBorders>
              <w:top w:val="single" w:sz="10" w:space="0" w:color="auto"/>
              <w:left w:val="single" w:sz="5" w:space="0" w:color="auto"/>
              <w:bottom w:val="single" w:sz="10"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rPr>
              <w:t>1</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rPr>
              <w:t>шт</w:t>
            </w:r>
          </w:p>
        </w:tc>
        <w:tc>
          <w:tcPr>
            <w:tcW w:w="1890" w:type="dxa"/>
            <w:gridSpan w:val="2"/>
            <w:tcBorders>
              <w:top w:val="single" w:sz="10" w:space="0" w:color="auto"/>
              <w:left w:val="single" w:sz="5" w:space="0" w:color="auto"/>
              <w:bottom w:val="single" w:sz="10" w:space="0" w:color="auto"/>
              <w:right w:val="single" w:sz="10" w:space="0" w:color="auto"/>
            </w:tcBorders>
            <w:shd w:val="clear" w:color="auto" w:fill="auto"/>
            <w:vAlign w:val="center"/>
          </w:tcPr>
          <w:p w:rsidR="00331518" w:rsidRPr="003653E9" w:rsidRDefault="00F51990" w:rsidP="003653E9">
            <w:pPr>
              <w:spacing w:after="0" w:line="240" w:lineRule="auto"/>
              <w:jc w:val="right"/>
              <w:rPr>
                <w:rFonts w:ascii="Times New Roman" w:hAnsi="Times New Roman"/>
              </w:rPr>
            </w:pPr>
            <w:r w:rsidRPr="003653E9">
              <w:rPr>
                <w:rFonts w:ascii="Times New Roman" w:hAnsi="Times New Roman"/>
              </w:rPr>
              <w:t>33 500,00</w:t>
            </w:r>
          </w:p>
        </w:tc>
      </w:tr>
      <w:tr w:rsidR="00827DAD" w:rsidRPr="003653E9" w:rsidTr="003653E9">
        <w:trPr>
          <w:cantSplit/>
        </w:trPr>
        <w:tc>
          <w:tcPr>
            <w:tcW w:w="945" w:type="dxa"/>
            <w:tcBorders>
              <w:top w:val="single" w:sz="10" w:space="0" w:color="auto"/>
              <w:left w:val="single" w:sz="10"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rPr>
              <w:t>2</w:t>
            </w:r>
          </w:p>
        </w:tc>
        <w:tc>
          <w:tcPr>
            <w:tcW w:w="4442" w:type="dxa"/>
            <w:gridSpan w:val="4"/>
            <w:tcBorders>
              <w:top w:val="single" w:sz="10" w:space="0" w:color="auto"/>
              <w:left w:val="single" w:sz="5" w:space="0" w:color="auto"/>
              <w:bottom w:val="single" w:sz="10" w:space="0" w:color="auto"/>
              <w:right w:val="single" w:sz="5" w:space="0" w:color="auto"/>
            </w:tcBorders>
            <w:shd w:val="clear" w:color="auto" w:fill="auto"/>
            <w:vAlign w:val="bottom"/>
          </w:tcPr>
          <w:p w:rsidR="00331518" w:rsidRPr="003653E9" w:rsidRDefault="00F51990" w:rsidP="003653E9">
            <w:pPr>
              <w:spacing w:after="0" w:line="240" w:lineRule="auto"/>
              <w:rPr>
                <w:rFonts w:ascii="Times New Roman" w:hAnsi="Times New Roman"/>
              </w:rPr>
            </w:pPr>
            <w:r w:rsidRPr="003653E9">
              <w:rPr>
                <w:rFonts w:ascii="Times New Roman" w:hAnsi="Times New Roman"/>
              </w:rPr>
              <w:t>Право на использование новых версий БД «ФСНБ-2022 в формате программы для ЭВМ «ГРАНД-Смета»», выпущенных в течение года (Запись в Реестре Российского ПО №16408) (артикул О4636)</w:t>
            </w:r>
          </w:p>
        </w:tc>
        <w:tc>
          <w:tcPr>
            <w:tcW w:w="1512"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right"/>
              <w:rPr>
                <w:rFonts w:ascii="Times New Roman" w:hAnsi="Times New Roman"/>
              </w:rPr>
            </w:pPr>
            <w:r w:rsidRPr="003653E9">
              <w:rPr>
                <w:rFonts w:ascii="Times New Roman" w:hAnsi="Times New Roman"/>
              </w:rPr>
              <w:t>11 000,00</w:t>
            </w:r>
          </w:p>
        </w:tc>
        <w:tc>
          <w:tcPr>
            <w:tcW w:w="945" w:type="dxa"/>
            <w:tcBorders>
              <w:top w:val="single" w:sz="10" w:space="0" w:color="auto"/>
              <w:left w:val="single" w:sz="5" w:space="0" w:color="auto"/>
              <w:bottom w:val="single" w:sz="10"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rPr>
              <w:t>1</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rPr>
              <w:t>шт</w:t>
            </w:r>
          </w:p>
        </w:tc>
        <w:tc>
          <w:tcPr>
            <w:tcW w:w="1890" w:type="dxa"/>
            <w:gridSpan w:val="2"/>
            <w:tcBorders>
              <w:top w:val="single" w:sz="10" w:space="0" w:color="auto"/>
              <w:left w:val="single" w:sz="5" w:space="0" w:color="auto"/>
              <w:bottom w:val="single" w:sz="10" w:space="0" w:color="auto"/>
              <w:right w:val="single" w:sz="10" w:space="0" w:color="auto"/>
            </w:tcBorders>
            <w:shd w:val="clear" w:color="auto" w:fill="auto"/>
            <w:vAlign w:val="center"/>
          </w:tcPr>
          <w:p w:rsidR="00331518" w:rsidRPr="003653E9" w:rsidRDefault="00F51990" w:rsidP="003653E9">
            <w:pPr>
              <w:spacing w:after="0" w:line="240" w:lineRule="auto"/>
              <w:jc w:val="right"/>
              <w:rPr>
                <w:rFonts w:ascii="Times New Roman" w:hAnsi="Times New Roman"/>
              </w:rPr>
            </w:pPr>
            <w:r w:rsidRPr="003653E9">
              <w:rPr>
                <w:rFonts w:ascii="Times New Roman" w:hAnsi="Times New Roman"/>
              </w:rPr>
              <w:t>11 000,00</w:t>
            </w:r>
          </w:p>
        </w:tc>
      </w:tr>
      <w:tr w:rsidR="00827DAD" w:rsidRPr="003653E9" w:rsidTr="003653E9">
        <w:trPr>
          <w:cantSplit/>
        </w:trPr>
        <w:tc>
          <w:tcPr>
            <w:tcW w:w="945" w:type="dxa"/>
            <w:tcBorders>
              <w:top w:val="single" w:sz="10" w:space="0" w:color="auto"/>
              <w:left w:val="single" w:sz="10"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rPr>
              <w:t>3</w:t>
            </w:r>
          </w:p>
        </w:tc>
        <w:tc>
          <w:tcPr>
            <w:tcW w:w="4442" w:type="dxa"/>
            <w:gridSpan w:val="4"/>
            <w:tcBorders>
              <w:top w:val="single" w:sz="10" w:space="0" w:color="auto"/>
              <w:left w:val="single" w:sz="5" w:space="0" w:color="auto"/>
              <w:bottom w:val="single" w:sz="10" w:space="0" w:color="auto"/>
              <w:right w:val="single" w:sz="5" w:space="0" w:color="auto"/>
            </w:tcBorders>
            <w:shd w:val="clear" w:color="auto" w:fill="auto"/>
            <w:vAlign w:val="bottom"/>
          </w:tcPr>
          <w:p w:rsidR="00331518" w:rsidRPr="003653E9" w:rsidRDefault="00F51990" w:rsidP="003653E9">
            <w:pPr>
              <w:spacing w:after="0" w:line="240" w:lineRule="auto"/>
              <w:rPr>
                <w:rFonts w:ascii="Times New Roman" w:hAnsi="Times New Roman"/>
              </w:rPr>
            </w:pPr>
            <w:r w:rsidRPr="003653E9">
              <w:rPr>
                <w:rFonts w:ascii="Times New Roman" w:hAnsi="Times New Roman"/>
              </w:rPr>
              <w:t>Право на использование новых версий БД «Справочники базовых цен на проектные работы для строительства в формате программы для ЭВМ «Программный комплекс «ГРАНД-Смета»», выпущенных в течение года (Запись в Реестре Российского ПО №20152) (артикул О4783)</w:t>
            </w:r>
          </w:p>
        </w:tc>
        <w:tc>
          <w:tcPr>
            <w:tcW w:w="1512"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right"/>
              <w:rPr>
                <w:rFonts w:ascii="Times New Roman" w:hAnsi="Times New Roman"/>
              </w:rPr>
            </w:pPr>
            <w:r w:rsidRPr="003653E9">
              <w:rPr>
                <w:rFonts w:ascii="Times New Roman" w:hAnsi="Times New Roman"/>
              </w:rPr>
              <w:t>6 500,00</w:t>
            </w:r>
          </w:p>
        </w:tc>
        <w:tc>
          <w:tcPr>
            <w:tcW w:w="945" w:type="dxa"/>
            <w:tcBorders>
              <w:top w:val="single" w:sz="10" w:space="0" w:color="auto"/>
              <w:left w:val="single" w:sz="5" w:space="0" w:color="auto"/>
              <w:bottom w:val="single" w:sz="10"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rPr>
              <w:t>1</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rPr>
              <w:t>шт</w:t>
            </w:r>
          </w:p>
        </w:tc>
        <w:tc>
          <w:tcPr>
            <w:tcW w:w="1890" w:type="dxa"/>
            <w:gridSpan w:val="2"/>
            <w:tcBorders>
              <w:top w:val="single" w:sz="10" w:space="0" w:color="auto"/>
              <w:left w:val="single" w:sz="5" w:space="0" w:color="auto"/>
              <w:bottom w:val="single" w:sz="10" w:space="0" w:color="auto"/>
              <w:right w:val="single" w:sz="10" w:space="0" w:color="auto"/>
            </w:tcBorders>
            <w:shd w:val="clear" w:color="auto" w:fill="auto"/>
            <w:vAlign w:val="center"/>
          </w:tcPr>
          <w:p w:rsidR="00331518" w:rsidRPr="003653E9" w:rsidRDefault="00F51990" w:rsidP="003653E9">
            <w:pPr>
              <w:spacing w:after="0" w:line="240" w:lineRule="auto"/>
              <w:jc w:val="right"/>
              <w:rPr>
                <w:rFonts w:ascii="Times New Roman" w:hAnsi="Times New Roman"/>
              </w:rPr>
            </w:pPr>
            <w:r w:rsidRPr="003653E9">
              <w:rPr>
                <w:rFonts w:ascii="Times New Roman" w:hAnsi="Times New Roman"/>
              </w:rPr>
              <w:t>6 500,00</w:t>
            </w:r>
          </w:p>
        </w:tc>
      </w:tr>
      <w:tr w:rsidR="00331518" w:rsidRPr="003653E9" w:rsidTr="003653E9">
        <w:trPr>
          <w:cantSplit/>
        </w:trPr>
        <w:tc>
          <w:tcPr>
            <w:tcW w:w="8789" w:type="dxa"/>
            <w:gridSpan w:val="9"/>
            <w:tcBorders>
              <w:top w:val="single" w:sz="10" w:space="0" w:color="auto"/>
              <w:left w:val="single" w:sz="10" w:space="0" w:color="auto"/>
              <w:bottom w:val="single" w:sz="10" w:space="0" w:color="auto"/>
            </w:tcBorders>
            <w:shd w:val="clear" w:color="auto" w:fill="auto"/>
            <w:vAlign w:val="bottom"/>
          </w:tcPr>
          <w:p w:rsidR="00331518" w:rsidRPr="003653E9" w:rsidRDefault="00F51990" w:rsidP="003653E9">
            <w:pPr>
              <w:spacing w:after="0" w:line="240" w:lineRule="auto"/>
              <w:rPr>
                <w:rFonts w:ascii="Times New Roman" w:hAnsi="Times New Roman"/>
              </w:rPr>
            </w:pPr>
            <w:r w:rsidRPr="003653E9">
              <w:rPr>
                <w:rFonts w:ascii="Times New Roman" w:hAnsi="Times New Roman"/>
                <w:b/>
              </w:rPr>
              <w:t>ИТОГО:</w:t>
            </w:r>
          </w:p>
        </w:tc>
        <w:tc>
          <w:tcPr>
            <w:tcW w:w="1890" w:type="dxa"/>
            <w:gridSpan w:val="2"/>
            <w:tcBorders>
              <w:top w:val="single" w:sz="10" w:space="0" w:color="auto"/>
              <w:left w:val="single" w:sz="5" w:space="0" w:color="auto"/>
              <w:bottom w:val="single" w:sz="10" w:space="0" w:color="auto"/>
              <w:right w:val="single" w:sz="10" w:space="0" w:color="auto"/>
            </w:tcBorders>
            <w:shd w:val="clear" w:color="auto" w:fill="auto"/>
            <w:vAlign w:val="bottom"/>
          </w:tcPr>
          <w:p w:rsidR="00331518" w:rsidRPr="003653E9" w:rsidRDefault="00F51990" w:rsidP="003653E9">
            <w:pPr>
              <w:spacing w:after="0" w:line="240" w:lineRule="auto"/>
              <w:jc w:val="right"/>
              <w:rPr>
                <w:rFonts w:ascii="Times New Roman" w:hAnsi="Times New Roman"/>
              </w:rPr>
            </w:pPr>
            <w:r w:rsidRPr="003653E9">
              <w:rPr>
                <w:rFonts w:ascii="Times New Roman" w:hAnsi="Times New Roman"/>
              </w:rPr>
              <w:t>51 000,00</w:t>
            </w:r>
          </w:p>
        </w:tc>
      </w:tr>
      <w:tr w:rsidR="00827DAD" w:rsidRPr="003653E9" w:rsidTr="003653E9">
        <w:trPr>
          <w:cantSplit/>
        </w:trPr>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1607"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567"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r>
      <w:tr w:rsidR="00331518" w:rsidRPr="003653E9" w:rsidTr="003653E9">
        <w:trPr>
          <w:cantSplit/>
        </w:trPr>
        <w:tc>
          <w:tcPr>
            <w:tcW w:w="10679" w:type="dxa"/>
            <w:gridSpan w:val="11"/>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1. Итого сумма, подлежащая уплате Пользователем по договору: 51 000 (Пятьдесят одна тысяча</w:t>
            </w:r>
            <w:r w:rsidR="00604A81" w:rsidRPr="003653E9">
              <w:rPr>
                <w:rFonts w:ascii="Times New Roman" w:hAnsi="Times New Roman"/>
              </w:rPr>
              <w:t>)</w:t>
            </w:r>
            <w:r w:rsidRPr="003653E9">
              <w:rPr>
                <w:rFonts w:ascii="Times New Roman" w:hAnsi="Times New Roman"/>
              </w:rPr>
              <w:t xml:space="preserve"> рублей 00</w:t>
            </w:r>
            <w:r w:rsidR="00604A81" w:rsidRPr="003653E9">
              <w:rPr>
                <w:rFonts w:ascii="Times New Roman" w:hAnsi="Times New Roman"/>
              </w:rPr>
              <w:t> </w:t>
            </w:r>
            <w:r w:rsidRPr="003653E9">
              <w:rPr>
                <w:rFonts w:ascii="Times New Roman" w:hAnsi="Times New Roman"/>
              </w:rPr>
              <w:t>копеек). НДС не облагается на основании пп.26 п.2 ст.149 НК РФ.</w:t>
            </w:r>
            <w:r w:rsidR="006D732E" w:rsidRPr="003653E9">
              <w:rPr>
                <w:rFonts w:ascii="Times New Roman" w:hAnsi="Times New Roman"/>
              </w:rPr>
              <w:t xml:space="preserve"> </w:t>
            </w:r>
          </w:p>
        </w:tc>
      </w:tr>
      <w:tr w:rsidR="00331518" w:rsidRPr="003653E9" w:rsidTr="003653E9">
        <w:trPr>
          <w:cantSplit/>
        </w:trPr>
        <w:tc>
          <w:tcPr>
            <w:tcW w:w="10679" w:type="dxa"/>
            <w:gridSpan w:val="11"/>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2.  Порядок предоставления прав:</w:t>
            </w:r>
          </w:p>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на материальном носителе (</w:t>
            </w:r>
            <w:r w:rsidRPr="003653E9">
              <w:rPr>
                <w:rFonts w:ascii="Times New Roman" w:hAnsi="Times New Roman"/>
                <w:u w:val="single"/>
              </w:rPr>
              <w:t>DVD-диске</w:t>
            </w:r>
            <w:r w:rsidRPr="003653E9">
              <w:rPr>
                <w:rFonts w:ascii="Times New Roman" w:hAnsi="Times New Roman"/>
              </w:rPr>
              <w:t>, USB-flash накопителе) (выбрать нужное)</w:t>
            </w:r>
          </w:p>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Место предоставления прав: по адресу места нахождения Лицензиата: г.</w:t>
            </w:r>
            <w:r w:rsidR="00604A81" w:rsidRPr="003653E9">
              <w:rPr>
                <w:rFonts w:ascii="Times New Roman" w:hAnsi="Times New Roman"/>
              </w:rPr>
              <w:t> </w:t>
            </w:r>
            <w:r w:rsidRPr="003653E9">
              <w:rPr>
                <w:rFonts w:ascii="Times New Roman" w:hAnsi="Times New Roman"/>
              </w:rPr>
              <w:t xml:space="preserve">Новосибирск, </w:t>
            </w:r>
            <w:r w:rsidR="002A6E73" w:rsidRPr="003653E9">
              <w:rPr>
                <w:rFonts w:ascii="Times New Roman" w:hAnsi="Times New Roman"/>
              </w:rPr>
              <w:t>_________________.</w:t>
            </w:r>
          </w:p>
        </w:tc>
      </w:tr>
      <w:tr w:rsidR="00827DAD" w:rsidRPr="003653E9" w:rsidTr="003653E9">
        <w:trPr>
          <w:cantSplit/>
        </w:trPr>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1607"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567"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r>
      <w:tr w:rsidR="00331518" w:rsidRPr="003653E9" w:rsidTr="003653E9">
        <w:trPr>
          <w:cantSplit/>
        </w:trPr>
        <w:tc>
          <w:tcPr>
            <w:tcW w:w="6332" w:type="dxa"/>
            <w:gridSpan w:val="6"/>
            <w:shd w:val="clear" w:color="auto" w:fill="auto"/>
          </w:tcPr>
          <w:p w:rsidR="00331518" w:rsidRPr="003653E9" w:rsidRDefault="00F51990" w:rsidP="003653E9">
            <w:pPr>
              <w:spacing w:after="0" w:line="240" w:lineRule="auto"/>
              <w:rPr>
                <w:rFonts w:ascii="Times New Roman" w:hAnsi="Times New Roman"/>
              </w:rPr>
            </w:pPr>
            <w:r w:rsidRPr="003653E9">
              <w:rPr>
                <w:rFonts w:ascii="Times New Roman" w:hAnsi="Times New Roman"/>
                <w:b/>
              </w:rPr>
              <w:t>Лицензиат:</w:t>
            </w:r>
          </w:p>
        </w:tc>
        <w:tc>
          <w:tcPr>
            <w:tcW w:w="4347" w:type="dxa"/>
            <w:gridSpan w:val="5"/>
            <w:shd w:val="clear" w:color="auto" w:fill="auto"/>
          </w:tcPr>
          <w:p w:rsidR="00331518" w:rsidRPr="003653E9" w:rsidRDefault="00F51990" w:rsidP="003653E9">
            <w:pPr>
              <w:spacing w:after="0" w:line="240" w:lineRule="auto"/>
              <w:rPr>
                <w:rFonts w:ascii="Times New Roman" w:hAnsi="Times New Roman"/>
              </w:rPr>
            </w:pPr>
            <w:r w:rsidRPr="003653E9">
              <w:rPr>
                <w:rFonts w:ascii="Times New Roman" w:hAnsi="Times New Roman"/>
                <w:b/>
              </w:rPr>
              <w:t>Пользователь:</w:t>
            </w:r>
          </w:p>
        </w:tc>
      </w:tr>
      <w:tr w:rsidR="00331518" w:rsidRPr="003653E9" w:rsidTr="003653E9">
        <w:trPr>
          <w:cantSplit/>
        </w:trPr>
        <w:tc>
          <w:tcPr>
            <w:tcW w:w="6332" w:type="dxa"/>
            <w:gridSpan w:val="6"/>
            <w:shd w:val="clear" w:color="auto" w:fill="auto"/>
          </w:tcPr>
          <w:p w:rsidR="00331518" w:rsidRPr="003653E9" w:rsidRDefault="00331518" w:rsidP="003653E9">
            <w:pPr>
              <w:spacing w:after="0" w:line="240" w:lineRule="auto"/>
              <w:rPr>
                <w:rFonts w:ascii="Times New Roman" w:hAnsi="Times New Roman"/>
              </w:rPr>
            </w:pPr>
          </w:p>
        </w:tc>
        <w:tc>
          <w:tcPr>
            <w:tcW w:w="4347" w:type="dxa"/>
            <w:gridSpan w:val="5"/>
            <w:shd w:val="clear" w:color="auto" w:fill="auto"/>
          </w:tcPr>
          <w:p w:rsidR="00604A81" w:rsidRPr="003653E9" w:rsidRDefault="00604A81" w:rsidP="003653E9">
            <w:pPr>
              <w:spacing w:after="0" w:line="240" w:lineRule="auto"/>
              <w:rPr>
                <w:rFonts w:ascii="Times New Roman" w:hAnsi="Times New Roman"/>
              </w:rPr>
            </w:pPr>
            <w:r w:rsidRPr="003653E9">
              <w:rPr>
                <w:rFonts w:ascii="Times New Roman" w:hAnsi="Times New Roman"/>
              </w:rPr>
              <w:t xml:space="preserve">Управление Федеральной налоговой </w:t>
            </w:r>
          </w:p>
          <w:p w:rsidR="00604A81" w:rsidRPr="003653E9" w:rsidRDefault="00604A81" w:rsidP="003653E9">
            <w:pPr>
              <w:spacing w:after="0" w:line="240" w:lineRule="auto"/>
              <w:rPr>
                <w:rFonts w:ascii="Times New Roman" w:hAnsi="Times New Roman"/>
              </w:rPr>
            </w:pPr>
            <w:r w:rsidRPr="003653E9">
              <w:rPr>
                <w:rFonts w:ascii="Times New Roman" w:hAnsi="Times New Roman"/>
              </w:rPr>
              <w:t>службы по Новосибирской области</w:t>
            </w:r>
          </w:p>
        </w:tc>
      </w:tr>
      <w:tr w:rsidR="00331518" w:rsidRPr="003653E9" w:rsidTr="003653E9">
        <w:trPr>
          <w:cantSplit/>
        </w:trPr>
        <w:tc>
          <w:tcPr>
            <w:tcW w:w="6332" w:type="dxa"/>
            <w:gridSpan w:val="6"/>
            <w:shd w:val="clear" w:color="auto" w:fill="auto"/>
          </w:tcPr>
          <w:p w:rsidR="00331518" w:rsidRPr="003653E9" w:rsidRDefault="00331518" w:rsidP="003653E9">
            <w:pPr>
              <w:spacing w:after="0" w:line="240" w:lineRule="auto"/>
              <w:rPr>
                <w:rFonts w:ascii="Times New Roman" w:hAnsi="Times New Roman"/>
              </w:rPr>
            </w:pPr>
          </w:p>
        </w:tc>
        <w:tc>
          <w:tcPr>
            <w:tcW w:w="4347" w:type="dxa"/>
            <w:gridSpan w:val="5"/>
            <w:shd w:val="clear" w:color="auto" w:fill="auto"/>
          </w:tcPr>
          <w:p w:rsidR="00331518" w:rsidRPr="003653E9" w:rsidRDefault="009B1BA9" w:rsidP="003653E9">
            <w:pPr>
              <w:spacing w:after="0" w:line="240" w:lineRule="auto"/>
              <w:rPr>
                <w:rFonts w:ascii="Times New Roman" w:hAnsi="Times New Roman"/>
              </w:rPr>
            </w:pPr>
            <w:r w:rsidRPr="003653E9">
              <w:rPr>
                <w:rFonts w:ascii="Times New Roman" w:hAnsi="Times New Roman"/>
              </w:rPr>
              <w:t>Заместитель руководителя Скрипко С. А.</w:t>
            </w:r>
          </w:p>
        </w:tc>
      </w:tr>
      <w:tr w:rsidR="00827DAD" w:rsidRPr="003653E9" w:rsidTr="003653E9">
        <w:trPr>
          <w:cantSplit/>
        </w:trPr>
        <w:tc>
          <w:tcPr>
            <w:tcW w:w="945" w:type="dxa"/>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tc>
        <w:tc>
          <w:tcPr>
            <w:tcW w:w="945" w:type="dxa"/>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tc>
        <w:tc>
          <w:tcPr>
            <w:tcW w:w="945" w:type="dxa"/>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tc>
        <w:tc>
          <w:tcPr>
            <w:tcW w:w="945" w:type="dxa"/>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tc>
        <w:tc>
          <w:tcPr>
            <w:tcW w:w="1607" w:type="dxa"/>
            <w:shd w:val="clear" w:color="auto" w:fill="auto"/>
          </w:tcPr>
          <w:p w:rsidR="00331518" w:rsidRPr="003653E9" w:rsidRDefault="00331518" w:rsidP="003653E9">
            <w:pPr>
              <w:spacing w:after="0" w:line="240" w:lineRule="auto"/>
              <w:rPr>
                <w:rFonts w:ascii="Times New Roman" w:hAnsi="Times New Roman"/>
              </w:rPr>
            </w:pPr>
          </w:p>
        </w:tc>
        <w:tc>
          <w:tcPr>
            <w:tcW w:w="945" w:type="dxa"/>
            <w:shd w:val="clear" w:color="auto" w:fill="auto"/>
          </w:tcPr>
          <w:p w:rsidR="00331518" w:rsidRPr="003653E9" w:rsidRDefault="00331518" w:rsidP="003653E9">
            <w:pPr>
              <w:spacing w:after="0" w:line="240" w:lineRule="auto"/>
              <w:rPr>
                <w:rFonts w:ascii="Times New Roman" w:hAnsi="Times New Roman"/>
              </w:rPr>
            </w:pPr>
          </w:p>
        </w:tc>
        <w:tc>
          <w:tcPr>
            <w:tcW w:w="567" w:type="dxa"/>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p w:rsidR="009B1BA9" w:rsidRPr="003653E9" w:rsidRDefault="009B1BA9" w:rsidP="003653E9">
            <w:pPr>
              <w:spacing w:after="0" w:line="240" w:lineRule="auto"/>
              <w:rPr>
                <w:rFonts w:ascii="Times New Roman" w:hAnsi="Times New Roman"/>
              </w:rPr>
            </w:pPr>
          </w:p>
        </w:tc>
        <w:tc>
          <w:tcPr>
            <w:tcW w:w="945" w:type="dxa"/>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tc>
        <w:tc>
          <w:tcPr>
            <w:tcW w:w="945" w:type="dxa"/>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tc>
        <w:tc>
          <w:tcPr>
            <w:tcW w:w="945" w:type="dxa"/>
            <w:tcBorders>
              <w:bottom w:val="single" w:sz="5" w:space="0" w:color="auto"/>
            </w:tcBorders>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tcBorders>
              <w:bottom w:val="none" w:sz="5" w:space="0" w:color="auto"/>
            </w:tcBorders>
            <w:shd w:val="clear" w:color="auto" w:fill="auto"/>
            <w:vAlign w:val="bottom"/>
          </w:tcPr>
          <w:p w:rsidR="00331518" w:rsidRPr="003653E9" w:rsidRDefault="00331518" w:rsidP="003653E9">
            <w:pPr>
              <w:spacing w:after="0" w:line="240" w:lineRule="auto"/>
              <w:rPr>
                <w:rFonts w:ascii="Times New Roman" w:hAnsi="Times New Roman"/>
              </w:rPr>
            </w:pPr>
          </w:p>
        </w:tc>
      </w:tr>
      <w:tr w:rsidR="00827DAD" w:rsidRPr="003653E9" w:rsidTr="003653E9">
        <w:trPr>
          <w:cantSplit/>
        </w:trPr>
        <w:tc>
          <w:tcPr>
            <w:tcW w:w="2835" w:type="dxa"/>
            <w:gridSpan w:val="3"/>
            <w:shd w:val="clear" w:color="auto" w:fill="auto"/>
          </w:tcPr>
          <w:p w:rsidR="00331518" w:rsidRPr="003653E9" w:rsidRDefault="00F51990" w:rsidP="003653E9">
            <w:pPr>
              <w:spacing w:after="0" w:line="240" w:lineRule="auto"/>
              <w:rPr>
                <w:rFonts w:ascii="Times New Roman" w:hAnsi="Times New Roman"/>
              </w:rPr>
            </w:pPr>
            <w:r w:rsidRPr="003653E9">
              <w:rPr>
                <w:rFonts w:ascii="Times New Roman" w:hAnsi="Times New Roman"/>
              </w:rPr>
              <w:t>М.П.</w:t>
            </w:r>
          </w:p>
        </w:tc>
        <w:tc>
          <w:tcPr>
            <w:tcW w:w="945" w:type="dxa"/>
            <w:shd w:val="clear" w:color="auto" w:fill="auto"/>
          </w:tcPr>
          <w:p w:rsidR="00331518" w:rsidRPr="003653E9" w:rsidRDefault="00331518" w:rsidP="003653E9">
            <w:pPr>
              <w:spacing w:after="0" w:line="240" w:lineRule="auto"/>
              <w:rPr>
                <w:rFonts w:ascii="Times New Roman" w:hAnsi="Times New Roman"/>
              </w:rPr>
            </w:pPr>
          </w:p>
        </w:tc>
        <w:tc>
          <w:tcPr>
            <w:tcW w:w="1607" w:type="dxa"/>
            <w:shd w:val="clear" w:color="auto" w:fill="auto"/>
          </w:tcPr>
          <w:p w:rsidR="00331518" w:rsidRPr="003653E9" w:rsidRDefault="00331518" w:rsidP="003653E9">
            <w:pPr>
              <w:spacing w:after="0" w:line="240" w:lineRule="auto"/>
              <w:rPr>
                <w:rFonts w:ascii="Times New Roman" w:hAnsi="Times New Roman"/>
              </w:rPr>
            </w:pPr>
          </w:p>
        </w:tc>
        <w:tc>
          <w:tcPr>
            <w:tcW w:w="945" w:type="dxa"/>
            <w:shd w:val="clear" w:color="auto" w:fill="auto"/>
          </w:tcPr>
          <w:p w:rsidR="00331518" w:rsidRPr="003653E9" w:rsidRDefault="00331518" w:rsidP="003653E9">
            <w:pPr>
              <w:spacing w:after="0" w:line="240" w:lineRule="auto"/>
              <w:rPr>
                <w:rFonts w:ascii="Times New Roman" w:hAnsi="Times New Roman"/>
              </w:rPr>
            </w:pPr>
          </w:p>
        </w:tc>
        <w:tc>
          <w:tcPr>
            <w:tcW w:w="2457" w:type="dxa"/>
            <w:gridSpan w:val="3"/>
            <w:shd w:val="clear" w:color="auto" w:fill="auto"/>
          </w:tcPr>
          <w:p w:rsidR="00331518" w:rsidRPr="003653E9" w:rsidRDefault="00F51990" w:rsidP="003653E9">
            <w:pPr>
              <w:spacing w:after="0" w:line="240" w:lineRule="auto"/>
              <w:rPr>
                <w:rFonts w:ascii="Times New Roman" w:hAnsi="Times New Roman"/>
              </w:rPr>
            </w:pPr>
            <w:r w:rsidRPr="003653E9">
              <w:rPr>
                <w:rFonts w:ascii="Times New Roman" w:hAnsi="Times New Roman"/>
              </w:rPr>
              <w:t>М.П.</w:t>
            </w: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r>
      <w:tr w:rsidR="00331518" w:rsidRPr="003653E9" w:rsidTr="003653E9">
        <w:trPr>
          <w:cantSplit/>
        </w:trPr>
        <w:tc>
          <w:tcPr>
            <w:tcW w:w="5387" w:type="dxa"/>
            <w:gridSpan w:val="5"/>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4347" w:type="dxa"/>
            <w:gridSpan w:val="5"/>
            <w:shd w:val="clear" w:color="auto" w:fill="auto"/>
            <w:vAlign w:val="bottom"/>
          </w:tcPr>
          <w:p w:rsidR="00331518" w:rsidRPr="003653E9" w:rsidRDefault="00331518" w:rsidP="003653E9">
            <w:pPr>
              <w:spacing w:after="0" w:line="240" w:lineRule="auto"/>
              <w:rPr>
                <w:rFonts w:ascii="Times New Roman" w:hAnsi="Times New Roman"/>
              </w:rPr>
            </w:pPr>
          </w:p>
        </w:tc>
      </w:tr>
    </w:tbl>
    <w:p w:rsidR="00331518" w:rsidRPr="00DF726B" w:rsidRDefault="00F51990" w:rsidP="00DF726B">
      <w:pPr>
        <w:rPr>
          <w:rFonts w:ascii="Times New Roman" w:hAnsi="Times New Roman"/>
        </w:rPr>
      </w:pPr>
      <w:r w:rsidRPr="00DF726B">
        <w:rPr>
          <w:rFonts w:ascii="Times New Roman" w:hAnsi="Times New Roman"/>
        </w:rPr>
        <w:br w:type="page"/>
      </w:r>
    </w:p>
    <w:tbl>
      <w:tblPr>
        <w:tblW w:w="10395" w:type="dxa"/>
        <w:tblInd w:w="57" w:type="dxa"/>
        <w:tblLayout w:type="fixed"/>
        <w:tblCellMar>
          <w:left w:w="57" w:type="dxa"/>
          <w:right w:w="57" w:type="dxa"/>
        </w:tblCellMar>
        <w:tblLook w:val="04A0" w:firstRow="1" w:lastRow="0" w:firstColumn="1" w:lastColumn="0" w:noHBand="0" w:noVBand="1"/>
      </w:tblPr>
      <w:tblGrid>
        <w:gridCol w:w="945"/>
        <w:gridCol w:w="945"/>
        <w:gridCol w:w="945"/>
        <w:gridCol w:w="945"/>
        <w:gridCol w:w="945"/>
        <w:gridCol w:w="945"/>
        <w:gridCol w:w="945"/>
        <w:gridCol w:w="945"/>
        <w:gridCol w:w="945"/>
        <w:gridCol w:w="945"/>
        <w:gridCol w:w="945"/>
      </w:tblGrid>
      <w:tr w:rsidR="00827DAD" w:rsidRPr="003653E9" w:rsidTr="003653E9">
        <w:trPr>
          <w:cantSplit/>
        </w:trPr>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r>
      <w:tr w:rsidR="00331518" w:rsidRPr="003653E9" w:rsidTr="003653E9">
        <w:trPr>
          <w:cantSplit/>
        </w:trPr>
        <w:tc>
          <w:tcPr>
            <w:tcW w:w="10395" w:type="dxa"/>
            <w:gridSpan w:val="11"/>
            <w:shd w:val="clear" w:color="auto" w:fill="auto"/>
            <w:vAlign w:val="bottom"/>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b/>
              </w:rPr>
              <w:t>Приложение № 2</w:t>
            </w:r>
          </w:p>
        </w:tc>
      </w:tr>
      <w:tr w:rsidR="00331518" w:rsidRPr="003653E9" w:rsidTr="003653E9">
        <w:trPr>
          <w:cantSplit/>
        </w:trPr>
        <w:tc>
          <w:tcPr>
            <w:tcW w:w="10395" w:type="dxa"/>
            <w:gridSpan w:val="11"/>
            <w:shd w:val="clear" w:color="auto" w:fill="auto"/>
            <w:vAlign w:val="bottom"/>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b/>
              </w:rPr>
              <w:t>к Сублицензионному договору № ЦБ-000180</w:t>
            </w:r>
            <w:r w:rsidR="00604A81" w:rsidRPr="003653E9">
              <w:rPr>
                <w:rFonts w:ascii="Times New Roman" w:hAnsi="Times New Roman"/>
                <w:b/>
              </w:rPr>
              <w:t>/________</w:t>
            </w:r>
            <w:r w:rsidRPr="003653E9">
              <w:rPr>
                <w:rFonts w:ascii="Times New Roman" w:hAnsi="Times New Roman"/>
                <w:b/>
              </w:rPr>
              <w:t xml:space="preserve"> от </w:t>
            </w:r>
            <w:r w:rsidR="00604A81" w:rsidRPr="003653E9">
              <w:rPr>
                <w:rFonts w:ascii="Times New Roman" w:hAnsi="Times New Roman"/>
                <w:b/>
              </w:rPr>
              <w:t>«___»</w:t>
            </w:r>
            <w:r w:rsidRPr="003653E9">
              <w:rPr>
                <w:rFonts w:ascii="Times New Roman" w:hAnsi="Times New Roman"/>
                <w:b/>
              </w:rPr>
              <w:t xml:space="preserve"> июня 2026 г.</w:t>
            </w:r>
          </w:p>
        </w:tc>
      </w:tr>
      <w:tr w:rsidR="00331518" w:rsidRPr="003653E9" w:rsidTr="003653E9">
        <w:trPr>
          <w:cantSplit/>
        </w:trPr>
        <w:tc>
          <w:tcPr>
            <w:tcW w:w="10395" w:type="dxa"/>
            <w:gridSpan w:val="11"/>
            <w:shd w:val="clear" w:color="auto" w:fill="auto"/>
            <w:vAlign w:val="bottom"/>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b/>
              </w:rPr>
              <w:t>ФОРМА Акта приема-передачи прав</w:t>
            </w:r>
          </w:p>
        </w:tc>
      </w:tr>
      <w:tr w:rsidR="00827DAD" w:rsidRPr="003653E9" w:rsidTr="003653E9">
        <w:trPr>
          <w:cantSplit/>
        </w:trPr>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r>
      <w:tr w:rsidR="00331518" w:rsidRPr="003653E9" w:rsidTr="003653E9">
        <w:trPr>
          <w:cantSplit/>
        </w:trPr>
        <w:tc>
          <w:tcPr>
            <w:tcW w:w="10395" w:type="dxa"/>
            <w:gridSpan w:val="11"/>
            <w:tcBorders>
              <w:top w:val="single" w:sz="10" w:space="0" w:color="auto"/>
              <w:left w:val="single" w:sz="10" w:space="0" w:color="auto"/>
              <w:right w:val="single" w:sz="10" w:space="0" w:color="auto"/>
            </w:tcBorders>
            <w:shd w:val="clear" w:color="auto" w:fill="auto"/>
            <w:vAlign w:val="bottom"/>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b/>
              </w:rPr>
              <w:t>АКТ ПРИЕМА-ПЕРЕДАЧИ ПРАВ № ___</w:t>
            </w:r>
          </w:p>
        </w:tc>
      </w:tr>
      <w:tr w:rsidR="00331518" w:rsidRPr="003653E9" w:rsidTr="003653E9">
        <w:trPr>
          <w:cantSplit/>
        </w:trPr>
        <w:tc>
          <w:tcPr>
            <w:tcW w:w="10395" w:type="dxa"/>
            <w:gridSpan w:val="11"/>
            <w:tcBorders>
              <w:left w:val="single" w:sz="10" w:space="0" w:color="auto"/>
              <w:right w:val="single" w:sz="10" w:space="0" w:color="auto"/>
            </w:tcBorders>
            <w:shd w:val="clear" w:color="auto" w:fill="auto"/>
            <w:vAlign w:val="bottom"/>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b/>
              </w:rPr>
              <w:t>К СУБЛИЦЕНЗИОННОМУ ДОГОВОРУ № ____ от «__» ______20___г.</w:t>
            </w:r>
          </w:p>
        </w:tc>
      </w:tr>
      <w:tr w:rsidR="00827DAD" w:rsidRPr="003653E9" w:rsidTr="003653E9">
        <w:trPr>
          <w:cantSplit/>
        </w:trPr>
        <w:tc>
          <w:tcPr>
            <w:tcW w:w="945" w:type="dxa"/>
            <w:tcBorders>
              <w:lef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3780" w:type="dxa"/>
            <w:gridSpan w:val="4"/>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1890" w:type="dxa"/>
            <w:gridSpan w:val="2"/>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1890" w:type="dxa"/>
            <w:gridSpan w:val="2"/>
            <w:tcBorders>
              <w:righ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r>
      <w:tr w:rsidR="00827DAD" w:rsidRPr="003653E9" w:rsidTr="003653E9">
        <w:trPr>
          <w:cantSplit/>
        </w:trPr>
        <w:tc>
          <w:tcPr>
            <w:tcW w:w="1890" w:type="dxa"/>
            <w:gridSpan w:val="2"/>
            <w:tcBorders>
              <w:left w:val="single" w:sz="10" w:space="0" w:color="auto"/>
            </w:tcBorders>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b/>
              </w:rPr>
              <w:t>г. __________</w:t>
            </w: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2835" w:type="dxa"/>
            <w:gridSpan w:val="3"/>
            <w:tcBorders>
              <w:right w:val="single" w:sz="10" w:space="0" w:color="auto"/>
            </w:tcBorders>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b/>
              </w:rPr>
              <w:t>«__» ______20___г.</w:t>
            </w:r>
          </w:p>
        </w:tc>
      </w:tr>
      <w:tr w:rsidR="00827DAD" w:rsidRPr="003653E9" w:rsidTr="003653E9">
        <w:trPr>
          <w:cantSplit/>
        </w:trPr>
        <w:tc>
          <w:tcPr>
            <w:tcW w:w="945" w:type="dxa"/>
            <w:tcBorders>
              <w:lef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righ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r>
      <w:tr w:rsidR="00331518" w:rsidRPr="003653E9" w:rsidTr="003653E9">
        <w:trPr>
          <w:cantSplit/>
        </w:trPr>
        <w:tc>
          <w:tcPr>
            <w:tcW w:w="10395" w:type="dxa"/>
            <w:gridSpan w:val="11"/>
            <w:tcBorders>
              <w:left w:val="single" w:sz="10" w:space="0" w:color="auto"/>
              <w:right w:val="single" w:sz="10" w:space="0" w:color="auto"/>
            </w:tcBorders>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________________________</w:t>
            </w:r>
            <w:proofErr w:type="gramStart"/>
            <w:r w:rsidRPr="003653E9">
              <w:rPr>
                <w:rFonts w:ascii="Times New Roman" w:hAnsi="Times New Roman"/>
              </w:rPr>
              <w:t>_,  именуемое</w:t>
            </w:r>
            <w:proofErr w:type="gramEnd"/>
            <w:r w:rsidRPr="003653E9">
              <w:rPr>
                <w:rFonts w:ascii="Times New Roman" w:hAnsi="Times New Roman"/>
              </w:rPr>
              <w:t xml:space="preserve"> в дальнейшем Лицензиат, и   __________________________,</w:t>
            </w:r>
          </w:p>
        </w:tc>
      </w:tr>
      <w:tr w:rsidR="00827DAD" w:rsidRPr="003653E9" w:rsidTr="003653E9">
        <w:trPr>
          <w:cantSplit/>
        </w:trPr>
        <w:tc>
          <w:tcPr>
            <w:tcW w:w="2835" w:type="dxa"/>
            <w:gridSpan w:val="3"/>
            <w:tcBorders>
              <w:left w:val="single" w:sz="10" w:space="0" w:color="auto"/>
            </w:tcBorders>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наименование организации</w:t>
            </w: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1890" w:type="dxa"/>
            <w:gridSpan w:val="2"/>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ФИО</w:t>
            </w:r>
          </w:p>
        </w:tc>
        <w:tc>
          <w:tcPr>
            <w:tcW w:w="945" w:type="dxa"/>
            <w:tcBorders>
              <w:righ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r>
      <w:tr w:rsidR="00331518" w:rsidRPr="003653E9" w:rsidTr="003653E9">
        <w:trPr>
          <w:cantSplit/>
        </w:trPr>
        <w:tc>
          <w:tcPr>
            <w:tcW w:w="10395" w:type="dxa"/>
            <w:gridSpan w:val="11"/>
            <w:tcBorders>
              <w:left w:val="single" w:sz="10" w:space="0" w:color="auto"/>
              <w:right w:val="single" w:sz="10" w:space="0" w:color="auto"/>
            </w:tcBorders>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именуемое в дальнейшем Пользователь, составили настоящий Акт в том, что:</w:t>
            </w:r>
          </w:p>
        </w:tc>
      </w:tr>
      <w:tr w:rsidR="00331518" w:rsidRPr="003653E9" w:rsidTr="003653E9">
        <w:trPr>
          <w:cantSplit/>
        </w:trPr>
        <w:tc>
          <w:tcPr>
            <w:tcW w:w="10395" w:type="dxa"/>
            <w:gridSpan w:val="11"/>
            <w:tcBorders>
              <w:left w:val="single" w:sz="10" w:space="0" w:color="auto"/>
              <w:right w:val="single" w:sz="10" w:space="0" w:color="auto"/>
            </w:tcBorders>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1. В соответствии, с условиями сублицензионного договора № _____ от «__» ______20___г., Лицензиат передает, а Пользователь принимает, простые (неисключительные) права в следующем объеме:</w:t>
            </w:r>
          </w:p>
        </w:tc>
      </w:tr>
      <w:tr w:rsidR="00827DAD" w:rsidRPr="003653E9" w:rsidTr="003653E9">
        <w:trPr>
          <w:cantSplit/>
        </w:trPr>
        <w:tc>
          <w:tcPr>
            <w:tcW w:w="945" w:type="dxa"/>
            <w:tcBorders>
              <w:lef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righ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r>
      <w:tr w:rsidR="00827DAD" w:rsidRPr="003653E9" w:rsidTr="003653E9">
        <w:trPr>
          <w:cantSplit/>
        </w:trPr>
        <w:tc>
          <w:tcPr>
            <w:tcW w:w="945" w:type="dxa"/>
            <w:tcBorders>
              <w:top w:val="single" w:sz="10" w:space="0" w:color="auto"/>
              <w:left w:val="single" w:sz="10" w:space="0" w:color="auto"/>
              <w:bottom w:val="single" w:sz="10" w:space="0" w:color="auto"/>
              <w:right w:val="single" w:sz="10"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rPr>
              <w:t>№</w:t>
            </w:r>
          </w:p>
        </w:tc>
        <w:tc>
          <w:tcPr>
            <w:tcW w:w="3780" w:type="dxa"/>
            <w:gridSpan w:val="4"/>
            <w:tcBorders>
              <w:top w:val="single" w:sz="10"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rPr>
              <w:t>Наименование</w:t>
            </w:r>
          </w:p>
        </w:tc>
        <w:tc>
          <w:tcPr>
            <w:tcW w:w="1890" w:type="dxa"/>
            <w:gridSpan w:val="2"/>
            <w:tcBorders>
              <w:top w:val="single" w:sz="10"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rPr>
              <w:t>Размер вознаграждения за единицу (руб.)</w:t>
            </w:r>
          </w:p>
        </w:tc>
        <w:tc>
          <w:tcPr>
            <w:tcW w:w="945" w:type="dxa"/>
            <w:tcBorders>
              <w:top w:val="single" w:sz="10"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rPr>
              <w:t>Кол-во</w:t>
            </w:r>
          </w:p>
        </w:tc>
        <w:tc>
          <w:tcPr>
            <w:tcW w:w="945" w:type="dxa"/>
            <w:tcBorders>
              <w:top w:val="single" w:sz="10"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rPr>
              <w:t>Ед. изм.</w:t>
            </w:r>
          </w:p>
        </w:tc>
        <w:tc>
          <w:tcPr>
            <w:tcW w:w="1890" w:type="dxa"/>
            <w:gridSpan w:val="2"/>
            <w:tcBorders>
              <w:top w:val="single" w:sz="10" w:space="0" w:color="auto"/>
              <w:right w:val="single" w:sz="10" w:space="0" w:color="auto"/>
            </w:tcBorders>
            <w:shd w:val="clear" w:color="auto" w:fill="auto"/>
            <w:vAlign w:val="center"/>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rPr>
              <w:t>Итого размер вознаграждения (руб.)</w:t>
            </w:r>
          </w:p>
        </w:tc>
      </w:tr>
      <w:tr w:rsidR="00827DAD" w:rsidRPr="003653E9" w:rsidTr="003653E9">
        <w:trPr>
          <w:cantSplit/>
        </w:trPr>
        <w:tc>
          <w:tcPr>
            <w:tcW w:w="945" w:type="dxa"/>
            <w:tcBorders>
              <w:top w:val="single" w:sz="10" w:space="0" w:color="auto"/>
              <w:left w:val="single" w:sz="10" w:space="0" w:color="auto"/>
              <w:bottom w:val="single" w:sz="10" w:space="0" w:color="auto"/>
              <w:right w:val="single" w:sz="5" w:space="0" w:color="auto"/>
            </w:tcBorders>
            <w:shd w:val="clear" w:color="auto" w:fill="auto"/>
            <w:vAlign w:val="center"/>
          </w:tcPr>
          <w:p w:rsidR="00331518" w:rsidRPr="003653E9" w:rsidRDefault="00331518" w:rsidP="003653E9">
            <w:pPr>
              <w:spacing w:after="0" w:line="240" w:lineRule="auto"/>
              <w:jc w:val="both"/>
              <w:rPr>
                <w:rFonts w:ascii="Times New Roman" w:hAnsi="Times New Roman"/>
              </w:rPr>
            </w:pPr>
          </w:p>
        </w:tc>
        <w:tc>
          <w:tcPr>
            <w:tcW w:w="3780" w:type="dxa"/>
            <w:gridSpan w:val="4"/>
            <w:tcBorders>
              <w:top w:val="single" w:sz="10" w:space="0" w:color="auto"/>
              <w:bottom w:val="single" w:sz="10" w:space="0" w:color="auto"/>
              <w:right w:val="single" w:sz="5" w:space="0" w:color="auto"/>
            </w:tcBorders>
            <w:shd w:val="clear" w:color="auto" w:fill="auto"/>
            <w:vAlign w:val="center"/>
          </w:tcPr>
          <w:p w:rsidR="00331518" w:rsidRPr="003653E9" w:rsidRDefault="00331518" w:rsidP="003653E9">
            <w:pPr>
              <w:spacing w:after="0" w:line="240" w:lineRule="auto"/>
              <w:jc w:val="both"/>
              <w:rPr>
                <w:rFonts w:ascii="Times New Roman" w:hAnsi="Times New Roman"/>
              </w:rPr>
            </w:pPr>
          </w:p>
        </w:tc>
        <w:tc>
          <w:tcPr>
            <w:tcW w:w="1890" w:type="dxa"/>
            <w:gridSpan w:val="2"/>
            <w:tcBorders>
              <w:top w:val="single" w:sz="10" w:space="0" w:color="auto"/>
              <w:bottom w:val="single" w:sz="10" w:space="0" w:color="auto"/>
              <w:right w:val="single" w:sz="5" w:space="0" w:color="auto"/>
            </w:tcBorders>
            <w:shd w:val="clear" w:color="auto" w:fill="auto"/>
            <w:vAlign w:val="center"/>
          </w:tcPr>
          <w:p w:rsidR="00331518" w:rsidRPr="003653E9" w:rsidRDefault="00331518" w:rsidP="003653E9">
            <w:pPr>
              <w:spacing w:after="0" w:line="240" w:lineRule="auto"/>
              <w:jc w:val="both"/>
              <w:rPr>
                <w:rFonts w:ascii="Times New Roman" w:hAnsi="Times New Roman"/>
              </w:rPr>
            </w:pPr>
          </w:p>
        </w:tc>
        <w:tc>
          <w:tcPr>
            <w:tcW w:w="945" w:type="dxa"/>
            <w:tcBorders>
              <w:top w:val="single" w:sz="10" w:space="0" w:color="auto"/>
              <w:bottom w:val="single" w:sz="10" w:space="0" w:color="auto"/>
              <w:right w:val="single" w:sz="5" w:space="0" w:color="auto"/>
            </w:tcBorders>
            <w:shd w:val="clear" w:color="auto" w:fill="auto"/>
            <w:vAlign w:val="center"/>
          </w:tcPr>
          <w:p w:rsidR="00331518" w:rsidRPr="003653E9" w:rsidRDefault="00331518" w:rsidP="003653E9">
            <w:pPr>
              <w:spacing w:after="0" w:line="240" w:lineRule="auto"/>
              <w:jc w:val="both"/>
              <w:rPr>
                <w:rFonts w:ascii="Times New Roman" w:hAnsi="Times New Roman"/>
              </w:rPr>
            </w:pPr>
          </w:p>
        </w:tc>
        <w:tc>
          <w:tcPr>
            <w:tcW w:w="945" w:type="dxa"/>
            <w:tcBorders>
              <w:top w:val="single" w:sz="10" w:space="0" w:color="auto"/>
              <w:bottom w:val="single" w:sz="10" w:space="0" w:color="auto"/>
              <w:right w:val="single" w:sz="5" w:space="0" w:color="auto"/>
            </w:tcBorders>
            <w:shd w:val="clear" w:color="auto" w:fill="auto"/>
            <w:vAlign w:val="center"/>
          </w:tcPr>
          <w:p w:rsidR="00331518" w:rsidRPr="003653E9" w:rsidRDefault="00331518" w:rsidP="003653E9">
            <w:pPr>
              <w:spacing w:after="0" w:line="240" w:lineRule="auto"/>
              <w:jc w:val="both"/>
              <w:rPr>
                <w:rFonts w:ascii="Times New Roman" w:hAnsi="Times New Roman"/>
              </w:rPr>
            </w:pPr>
          </w:p>
        </w:tc>
        <w:tc>
          <w:tcPr>
            <w:tcW w:w="1890" w:type="dxa"/>
            <w:gridSpan w:val="2"/>
            <w:tcBorders>
              <w:top w:val="single" w:sz="10" w:space="0" w:color="auto"/>
              <w:bottom w:val="single" w:sz="10" w:space="0" w:color="auto"/>
              <w:right w:val="single" w:sz="10" w:space="0" w:color="auto"/>
            </w:tcBorders>
            <w:shd w:val="clear" w:color="auto" w:fill="auto"/>
            <w:vAlign w:val="center"/>
          </w:tcPr>
          <w:p w:rsidR="00331518" w:rsidRPr="003653E9" w:rsidRDefault="00331518" w:rsidP="003653E9">
            <w:pPr>
              <w:spacing w:after="0" w:line="240" w:lineRule="auto"/>
              <w:jc w:val="both"/>
              <w:rPr>
                <w:rFonts w:ascii="Times New Roman" w:hAnsi="Times New Roman"/>
              </w:rPr>
            </w:pPr>
          </w:p>
        </w:tc>
      </w:tr>
      <w:tr w:rsidR="00331518" w:rsidRPr="003653E9" w:rsidTr="003653E9">
        <w:trPr>
          <w:cantSplit/>
        </w:trPr>
        <w:tc>
          <w:tcPr>
            <w:tcW w:w="8505" w:type="dxa"/>
            <w:gridSpan w:val="9"/>
            <w:tcBorders>
              <w:top w:val="single" w:sz="10" w:space="0" w:color="auto"/>
              <w:left w:val="single" w:sz="10" w:space="0" w:color="auto"/>
              <w:bottom w:val="single" w:sz="10" w:space="0" w:color="auto"/>
              <w:right w:val="single" w:sz="5" w:space="0" w:color="auto"/>
            </w:tcBorders>
            <w:shd w:val="clear" w:color="auto" w:fill="auto"/>
            <w:vAlign w:val="center"/>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b/>
              </w:rPr>
              <w:t>ИТОГО:</w:t>
            </w:r>
          </w:p>
        </w:tc>
        <w:tc>
          <w:tcPr>
            <w:tcW w:w="1890" w:type="dxa"/>
            <w:gridSpan w:val="2"/>
            <w:tcBorders>
              <w:top w:val="single" w:sz="10" w:space="0" w:color="auto"/>
              <w:left w:val="single" w:sz="10" w:space="0" w:color="auto"/>
              <w:bottom w:val="single" w:sz="10" w:space="0" w:color="auto"/>
              <w:right w:val="single" w:sz="10" w:space="0" w:color="auto"/>
            </w:tcBorders>
            <w:shd w:val="clear" w:color="auto" w:fill="auto"/>
            <w:vAlign w:val="center"/>
          </w:tcPr>
          <w:p w:rsidR="00331518" w:rsidRPr="003653E9" w:rsidRDefault="00331518" w:rsidP="003653E9">
            <w:pPr>
              <w:spacing w:after="0" w:line="240" w:lineRule="auto"/>
              <w:jc w:val="both"/>
              <w:rPr>
                <w:rFonts w:ascii="Times New Roman" w:hAnsi="Times New Roman"/>
              </w:rPr>
            </w:pPr>
          </w:p>
        </w:tc>
      </w:tr>
      <w:tr w:rsidR="00827DAD" w:rsidRPr="003653E9" w:rsidTr="003653E9">
        <w:trPr>
          <w:cantSplit/>
        </w:trPr>
        <w:tc>
          <w:tcPr>
            <w:tcW w:w="945" w:type="dxa"/>
            <w:tcBorders>
              <w:left w:val="single" w:sz="10" w:space="0" w:color="auto"/>
            </w:tcBorders>
            <w:shd w:val="clear" w:color="auto" w:fill="auto"/>
            <w:vAlign w:val="center"/>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center"/>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center"/>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center"/>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center"/>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center"/>
          </w:tcPr>
          <w:p w:rsidR="00331518" w:rsidRPr="003653E9" w:rsidRDefault="00331518" w:rsidP="003653E9">
            <w:pPr>
              <w:spacing w:after="0" w:line="240" w:lineRule="auto"/>
              <w:jc w:val="both"/>
              <w:rPr>
                <w:rFonts w:ascii="Times New Roman" w:hAnsi="Times New Roman"/>
              </w:rPr>
            </w:pPr>
          </w:p>
        </w:tc>
        <w:tc>
          <w:tcPr>
            <w:tcW w:w="945" w:type="dxa"/>
            <w:tcBorders>
              <w:righ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r>
      <w:tr w:rsidR="00331518" w:rsidRPr="003653E9" w:rsidTr="003653E9">
        <w:trPr>
          <w:cantSplit/>
        </w:trPr>
        <w:tc>
          <w:tcPr>
            <w:tcW w:w="10395" w:type="dxa"/>
            <w:gridSpan w:val="11"/>
            <w:tcBorders>
              <w:left w:val="single" w:sz="10" w:space="0" w:color="auto"/>
              <w:right w:val="single" w:sz="10" w:space="0" w:color="auto"/>
            </w:tcBorders>
            <w:shd w:val="clear" w:color="auto" w:fill="auto"/>
            <w:vAlign w:val="center"/>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Всего размер вознаграждения: _______________ (_________________________). НДС не облагается</w:t>
            </w:r>
          </w:p>
        </w:tc>
      </w:tr>
      <w:tr w:rsidR="00827DAD" w:rsidRPr="003653E9" w:rsidTr="003653E9">
        <w:trPr>
          <w:cantSplit/>
        </w:trPr>
        <w:tc>
          <w:tcPr>
            <w:tcW w:w="945" w:type="dxa"/>
            <w:tcBorders>
              <w:lef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1890" w:type="dxa"/>
            <w:gridSpan w:val="2"/>
            <w:shd w:val="clear" w:color="auto" w:fill="auto"/>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сумма</w:t>
            </w:r>
          </w:p>
        </w:tc>
        <w:tc>
          <w:tcPr>
            <w:tcW w:w="3780" w:type="dxa"/>
            <w:gridSpan w:val="4"/>
            <w:shd w:val="clear" w:color="auto" w:fill="auto"/>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сумма прописью</w:t>
            </w: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righ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r>
      <w:tr w:rsidR="00331518" w:rsidRPr="003653E9" w:rsidTr="003653E9">
        <w:trPr>
          <w:cantSplit/>
        </w:trPr>
        <w:tc>
          <w:tcPr>
            <w:tcW w:w="10395" w:type="dxa"/>
            <w:gridSpan w:val="11"/>
            <w:tcBorders>
              <w:left w:val="single" w:sz="10" w:space="0" w:color="auto"/>
              <w:right w:val="single" w:sz="10" w:space="0" w:color="auto"/>
            </w:tcBorders>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в соответствии с Гл.26.2 НК РФ.</w:t>
            </w:r>
          </w:p>
        </w:tc>
      </w:tr>
      <w:tr w:rsidR="00331518" w:rsidRPr="003653E9" w:rsidTr="003653E9">
        <w:trPr>
          <w:cantSplit/>
        </w:trPr>
        <w:tc>
          <w:tcPr>
            <w:tcW w:w="10395" w:type="dxa"/>
            <w:gridSpan w:val="11"/>
            <w:tcBorders>
              <w:left w:val="single" w:sz="10" w:space="0" w:color="auto"/>
              <w:right w:val="single" w:sz="10" w:space="0" w:color="auto"/>
            </w:tcBorders>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2. Стороны претензий по объему и срокам переданных прав не имеют.</w:t>
            </w:r>
          </w:p>
        </w:tc>
      </w:tr>
      <w:tr w:rsidR="00331518" w:rsidRPr="003653E9" w:rsidTr="003653E9">
        <w:trPr>
          <w:cantSplit/>
        </w:trPr>
        <w:tc>
          <w:tcPr>
            <w:tcW w:w="10395" w:type="dxa"/>
            <w:gridSpan w:val="11"/>
            <w:tcBorders>
              <w:left w:val="single" w:sz="10" w:space="0" w:color="auto"/>
              <w:right w:val="single" w:sz="10" w:space="0" w:color="auto"/>
            </w:tcBorders>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3. Настоящий Акт составлен в 2-х идентичных экземплярах, имеющих равную юридическую силу, по одному для каждой стороны.</w:t>
            </w:r>
          </w:p>
        </w:tc>
      </w:tr>
      <w:tr w:rsidR="00827DAD" w:rsidRPr="003653E9" w:rsidTr="003653E9">
        <w:trPr>
          <w:cantSplit/>
        </w:trPr>
        <w:tc>
          <w:tcPr>
            <w:tcW w:w="945" w:type="dxa"/>
            <w:tcBorders>
              <w:lef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righ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r>
      <w:tr w:rsidR="00331518" w:rsidRPr="003653E9" w:rsidTr="003653E9">
        <w:trPr>
          <w:cantSplit/>
        </w:trPr>
        <w:tc>
          <w:tcPr>
            <w:tcW w:w="5670" w:type="dxa"/>
            <w:gridSpan w:val="6"/>
            <w:tcBorders>
              <w:left w:val="single" w:sz="10" w:space="0" w:color="auto"/>
            </w:tcBorders>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b/>
              </w:rPr>
              <w:t>От Лицензиата:</w:t>
            </w:r>
          </w:p>
        </w:tc>
        <w:tc>
          <w:tcPr>
            <w:tcW w:w="4725" w:type="dxa"/>
            <w:gridSpan w:val="5"/>
            <w:tcBorders>
              <w:right w:val="single" w:sz="10" w:space="0" w:color="auto"/>
            </w:tcBorders>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b/>
              </w:rPr>
              <w:t>От Пользователя:</w:t>
            </w:r>
          </w:p>
        </w:tc>
      </w:tr>
      <w:tr w:rsidR="00827DAD" w:rsidRPr="003653E9" w:rsidTr="003653E9">
        <w:trPr>
          <w:cantSplit/>
        </w:trPr>
        <w:tc>
          <w:tcPr>
            <w:tcW w:w="945" w:type="dxa"/>
            <w:tcBorders>
              <w:left w:val="single" w:sz="10" w:space="0" w:color="auto"/>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5" w:space="0" w:color="auto"/>
              <w:righ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r>
      <w:tr w:rsidR="00827DAD" w:rsidRPr="003653E9" w:rsidTr="003653E9">
        <w:trPr>
          <w:cantSplit/>
        </w:trPr>
        <w:tc>
          <w:tcPr>
            <w:tcW w:w="945" w:type="dxa"/>
            <w:tcBorders>
              <w:lef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sz w:val="20"/>
                <w:szCs w:val="20"/>
              </w:rPr>
            </w:pPr>
          </w:p>
        </w:tc>
        <w:tc>
          <w:tcPr>
            <w:tcW w:w="3780" w:type="dxa"/>
            <w:gridSpan w:val="4"/>
            <w:shd w:val="clear" w:color="auto" w:fill="auto"/>
          </w:tcPr>
          <w:p w:rsidR="00331518" w:rsidRPr="003653E9" w:rsidRDefault="00F51990" w:rsidP="003653E9">
            <w:pPr>
              <w:spacing w:after="0" w:line="240" w:lineRule="auto"/>
              <w:jc w:val="both"/>
              <w:rPr>
                <w:rFonts w:ascii="Times New Roman" w:hAnsi="Times New Roman"/>
                <w:sz w:val="20"/>
                <w:szCs w:val="20"/>
              </w:rPr>
            </w:pPr>
            <w:r w:rsidRPr="003653E9">
              <w:rPr>
                <w:rFonts w:ascii="Times New Roman" w:hAnsi="Times New Roman"/>
                <w:sz w:val="20"/>
                <w:szCs w:val="20"/>
              </w:rPr>
              <w:t>наименование организации</w:t>
            </w: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sz w:val="20"/>
                <w:szCs w:val="20"/>
              </w:rPr>
            </w:pPr>
          </w:p>
        </w:tc>
        <w:tc>
          <w:tcPr>
            <w:tcW w:w="4725" w:type="dxa"/>
            <w:gridSpan w:val="5"/>
            <w:tcBorders>
              <w:right w:val="single" w:sz="10" w:space="0" w:color="auto"/>
            </w:tcBorders>
            <w:shd w:val="clear" w:color="auto" w:fill="auto"/>
          </w:tcPr>
          <w:p w:rsidR="00331518" w:rsidRPr="003653E9" w:rsidRDefault="00F51990" w:rsidP="003653E9">
            <w:pPr>
              <w:spacing w:after="0" w:line="240" w:lineRule="auto"/>
              <w:jc w:val="both"/>
              <w:rPr>
                <w:rFonts w:ascii="Times New Roman" w:hAnsi="Times New Roman"/>
                <w:sz w:val="20"/>
                <w:szCs w:val="20"/>
              </w:rPr>
            </w:pPr>
            <w:r w:rsidRPr="003653E9">
              <w:rPr>
                <w:rFonts w:ascii="Times New Roman" w:hAnsi="Times New Roman"/>
                <w:sz w:val="20"/>
                <w:szCs w:val="20"/>
              </w:rPr>
              <w:t>ФИО</w:t>
            </w:r>
          </w:p>
        </w:tc>
      </w:tr>
      <w:tr w:rsidR="00827DAD" w:rsidRPr="003653E9" w:rsidTr="003653E9">
        <w:trPr>
          <w:cantSplit/>
        </w:trPr>
        <w:tc>
          <w:tcPr>
            <w:tcW w:w="945" w:type="dxa"/>
            <w:tcBorders>
              <w:left w:val="single" w:sz="10" w:space="0" w:color="auto"/>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1890" w:type="dxa"/>
            <w:gridSpan w:val="2"/>
            <w:tcBorders>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5"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5" w:space="0" w:color="auto"/>
              <w:righ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r>
      <w:tr w:rsidR="00827DAD" w:rsidRPr="003653E9" w:rsidTr="003653E9">
        <w:trPr>
          <w:cantSplit/>
        </w:trPr>
        <w:tc>
          <w:tcPr>
            <w:tcW w:w="945" w:type="dxa"/>
            <w:tcBorders>
              <w:lef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sz w:val="20"/>
                <w:szCs w:val="20"/>
              </w:rPr>
            </w:pPr>
          </w:p>
        </w:tc>
        <w:tc>
          <w:tcPr>
            <w:tcW w:w="3780" w:type="dxa"/>
            <w:gridSpan w:val="4"/>
            <w:shd w:val="clear" w:color="auto" w:fill="auto"/>
          </w:tcPr>
          <w:p w:rsidR="00331518" w:rsidRPr="003653E9" w:rsidRDefault="00F51990" w:rsidP="003653E9">
            <w:pPr>
              <w:spacing w:after="0" w:line="240" w:lineRule="auto"/>
              <w:jc w:val="both"/>
              <w:rPr>
                <w:rFonts w:ascii="Times New Roman" w:hAnsi="Times New Roman"/>
                <w:sz w:val="20"/>
                <w:szCs w:val="20"/>
              </w:rPr>
            </w:pPr>
            <w:r w:rsidRPr="003653E9">
              <w:rPr>
                <w:rFonts w:ascii="Times New Roman" w:hAnsi="Times New Roman"/>
                <w:sz w:val="20"/>
                <w:szCs w:val="20"/>
              </w:rPr>
              <w:t>должность и ФИО руководителя организации</w:t>
            </w: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sz w:val="20"/>
                <w:szCs w:val="20"/>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sz w:val="20"/>
                <w:szCs w:val="20"/>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sz w:val="20"/>
                <w:szCs w:val="20"/>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sz w:val="20"/>
                <w:szCs w:val="20"/>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sz w:val="20"/>
                <w:szCs w:val="20"/>
              </w:rPr>
            </w:pPr>
          </w:p>
        </w:tc>
        <w:tc>
          <w:tcPr>
            <w:tcW w:w="945" w:type="dxa"/>
            <w:tcBorders>
              <w:righ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sz w:val="20"/>
                <w:szCs w:val="20"/>
              </w:rPr>
            </w:pPr>
          </w:p>
        </w:tc>
      </w:tr>
      <w:tr w:rsidR="00827DAD" w:rsidRPr="003653E9" w:rsidTr="003653E9">
        <w:trPr>
          <w:cantSplit/>
        </w:trPr>
        <w:tc>
          <w:tcPr>
            <w:tcW w:w="945" w:type="dxa"/>
            <w:tcBorders>
              <w:left w:val="single" w:sz="10" w:space="0" w:color="auto"/>
            </w:tcBorders>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М.П.</w:t>
            </w: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М.П.</w:t>
            </w: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righ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r>
      <w:tr w:rsidR="00827DAD" w:rsidRPr="003653E9" w:rsidTr="003653E9">
        <w:trPr>
          <w:cantSplit/>
        </w:trPr>
        <w:tc>
          <w:tcPr>
            <w:tcW w:w="4725" w:type="dxa"/>
            <w:gridSpan w:val="5"/>
            <w:tcBorders>
              <w:left w:val="single" w:sz="10" w:space="0" w:color="auto"/>
            </w:tcBorders>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Дата подписания «____» _________20__г.</w:t>
            </w:r>
          </w:p>
        </w:tc>
        <w:tc>
          <w:tcPr>
            <w:tcW w:w="945" w:type="dxa"/>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4725" w:type="dxa"/>
            <w:gridSpan w:val="5"/>
            <w:tcBorders>
              <w:right w:val="single" w:sz="10" w:space="0" w:color="auto"/>
            </w:tcBorders>
            <w:shd w:val="clear" w:color="auto" w:fill="auto"/>
            <w:vAlign w:val="bottom"/>
          </w:tcPr>
          <w:p w:rsidR="00331518" w:rsidRPr="003653E9" w:rsidRDefault="00F51990" w:rsidP="003653E9">
            <w:pPr>
              <w:spacing w:after="0" w:line="240" w:lineRule="auto"/>
              <w:jc w:val="both"/>
              <w:rPr>
                <w:rFonts w:ascii="Times New Roman" w:hAnsi="Times New Roman"/>
              </w:rPr>
            </w:pPr>
            <w:r w:rsidRPr="003653E9">
              <w:rPr>
                <w:rFonts w:ascii="Times New Roman" w:hAnsi="Times New Roman"/>
              </w:rPr>
              <w:t>Дата подписания «____» _________20__г.</w:t>
            </w:r>
          </w:p>
        </w:tc>
      </w:tr>
      <w:tr w:rsidR="00827DAD" w:rsidRPr="003653E9" w:rsidTr="003653E9">
        <w:trPr>
          <w:cantSplit/>
        </w:trPr>
        <w:tc>
          <w:tcPr>
            <w:tcW w:w="945" w:type="dxa"/>
            <w:tcBorders>
              <w:left w:val="single" w:sz="10" w:space="0" w:color="auto"/>
              <w:bottom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c>
          <w:tcPr>
            <w:tcW w:w="945" w:type="dxa"/>
            <w:tcBorders>
              <w:bottom w:val="single" w:sz="10" w:space="0" w:color="auto"/>
              <w:right w:val="single" w:sz="10" w:space="0" w:color="auto"/>
            </w:tcBorders>
            <w:shd w:val="clear" w:color="auto" w:fill="auto"/>
            <w:vAlign w:val="bottom"/>
          </w:tcPr>
          <w:p w:rsidR="00331518" w:rsidRPr="003653E9" w:rsidRDefault="00331518" w:rsidP="003653E9">
            <w:pPr>
              <w:spacing w:after="0" w:line="240" w:lineRule="auto"/>
              <w:jc w:val="both"/>
              <w:rPr>
                <w:rFonts w:ascii="Times New Roman" w:hAnsi="Times New Roman"/>
              </w:rPr>
            </w:pPr>
          </w:p>
        </w:tc>
      </w:tr>
      <w:tr w:rsidR="00331518" w:rsidRPr="003653E9" w:rsidTr="003653E9">
        <w:trPr>
          <w:cantSplit/>
        </w:trPr>
        <w:tc>
          <w:tcPr>
            <w:tcW w:w="10395" w:type="dxa"/>
            <w:gridSpan w:val="11"/>
            <w:shd w:val="clear" w:color="auto" w:fill="auto"/>
            <w:vAlign w:val="bottom"/>
          </w:tcPr>
          <w:p w:rsidR="00331518" w:rsidRPr="003653E9" w:rsidRDefault="00331518" w:rsidP="003653E9">
            <w:pPr>
              <w:spacing w:after="0" w:line="240" w:lineRule="auto"/>
              <w:jc w:val="center"/>
              <w:rPr>
                <w:rFonts w:ascii="Times New Roman" w:hAnsi="Times New Roman"/>
              </w:rPr>
            </w:pPr>
          </w:p>
        </w:tc>
      </w:tr>
      <w:tr w:rsidR="00331518" w:rsidRPr="003653E9" w:rsidTr="003653E9">
        <w:trPr>
          <w:cantSplit/>
        </w:trPr>
        <w:tc>
          <w:tcPr>
            <w:tcW w:w="10395" w:type="dxa"/>
            <w:gridSpan w:val="11"/>
            <w:shd w:val="clear" w:color="auto" w:fill="auto"/>
            <w:vAlign w:val="bottom"/>
          </w:tcPr>
          <w:p w:rsidR="00331518" w:rsidRPr="003653E9" w:rsidRDefault="00F51990" w:rsidP="003653E9">
            <w:pPr>
              <w:spacing w:after="0" w:line="240" w:lineRule="auto"/>
              <w:jc w:val="center"/>
              <w:rPr>
                <w:rFonts w:ascii="Times New Roman" w:hAnsi="Times New Roman"/>
              </w:rPr>
            </w:pPr>
            <w:r w:rsidRPr="003653E9">
              <w:rPr>
                <w:rFonts w:ascii="Times New Roman" w:hAnsi="Times New Roman"/>
                <w:u w:val="single"/>
              </w:rPr>
              <w:t>ФОРМА СОГЛАСОВАНА</w:t>
            </w:r>
          </w:p>
        </w:tc>
      </w:tr>
      <w:tr w:rsidR="00827DAD" w:rsidRPr="003653E9" w:rsidTr="003653E9">
        <w:trPr>
          <w:cantSplit/>
        </w:trPr>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c>
          <w:tcPr>
            <w:tcW w:w="945" w:type="dxa"/>
            <w:shd w:val="clear" w:color="auto" w:fill="auto"/>
            <w:vAlign w:val="bottom"/>
          </w:tcPr>
          <w:p w:rsidR="00331518" w:rsidRPr="003653E9" w:rsidRDefault="00331518" w:rsidP="003653E9">
            <w:pPr>
              <w:spacing w:after="0" w:line="240" w:lineRule="auto"/>
              <w:rPr>
                <w:rFonts w:ascii="Times New Roman" w:hAnsi="Times New Roman"/>
              </w:rPr>
            </w:pPr>
          </w:p>
        </w:tc>
      </w:tr>
      <w:tr w:rsidR="00331518" w:rsidRPr="003653E9" w:rsidTr="003653E9">
        <w:trPr>
          <w:cantSplit/>
        </w:trPr>
        <w:tc>
          <w:tcPr>
            <w:tcW w:w="5670" w:type="dxa"/>
            <w:gridSpan w:val="6"/>
            <w:shd w:val="clear" w:color="auto" w:fill="auto"/>
          </w:tcPr>
          <w:p w:rsidR="00331518" w:rsidRPr="003653E9" w:rsidRDefault="00F51990" w:rsidP="003653E9">
            <w:pPr>
              <w:spacing w:after="0" w:line="240" w:lineRule="auto"/>
              <w:rPr>
                <w:rFonts w:ascii="Times New Roman" w:hAnsi="Times New Roman"/>
              </w:rPr>
            </w:pPr>
            <w:r w:rsidRPr="003653E9">
              <w:rPr>
                <w:rFonts w:ascii="Times New Roman" w:hAnsi="Times New Roman"/>
                <w:b/>
              </w:rPr>
              <w:t>Лицензиат:</w:t>
            </w:r>
          </w:p>
        </w:tc>
        <w:tc>
          <w:tcPr>
            <w:tcW w:w="4725" w:type="dxa"/>
            <w:gridSpan w:val="5"/>
            <w:shd w:val="clear" w:color="auto" w:fill="auto"/>
          </w:tcPr>
          <w:p w:rsidR="00331518" w:rsidRPr="003653E9" w:rsidRDefault="00F51990" w:rsidP="003653E9">
            <w:pPr>
              <w:spacing w:after="0" w:line="240" w:lineRule="auto"/>
              <w:rPr>
                <w:rFonts w:ascii="Times New Roman" w:hAnsi="Times New Roman"/>
              </w:rPr>
            </w:pPr>
            <w:r w:rsidRPr="003653E9">
              <w:rPr>
                <w:rFonts w:ascii="Times New Roman" w:hAnsi="Times New Roman"/>
                <w:b/>
              </w:rPr>
              <w:t>Пользователь:</w:t>
            </w:r>
          </w:p>
        </w:tc>
      </w:tr>
      <w:tr w:rsidR="00331518" w:rsidRPr="003653E9" w:rsidTr="003653E9">
        <w:trPr>
          <w:cantSplit/>
        </w:trPr>
        <w:tc>
          <w:tcPr>
            <w:tcW w:w="5670" w:type="dxa"/>
            <w:gridSpan w:val="6"/>
            <w:shd w:val="clear" w:color="auto" w:fill="auto"/>
          </w:tcPr>
          <w:p w:rsidR="00331518" w:rsidRPr="003653E9" w:rsidRDefault="00331518" w:rsidP="003653E9">
            <w:pPr>
              <w:spacing w:after="0" w:line="240" w:lineRule="auto"/>
              <w:rPr>
                <w:rFonts w:ascii="Times New Roman" w:hAnsi="Times New Roman"/>
              </w:rPr>
            </w:pPr>
          </w:p>
        </w:tc>
        <w:tc>
          <w:tcPr>
            <w:tcW w:w="4725" w:type="dxa"/>
            <w:gridSpan w:val="5"/>
            <w:shd w:val="clear" w:color="auto" w:fill="auto"/>
          </w:tcPr>
          <w:p w:rsidR="00094455" w:rsidRPr="003653E9" w:rsidRDefault="00094455" w:rsidP="003653E9">
            <w:pPr>
              <w:spacing w:after="0" w:line="240" w:lineRule="auto"/>
              <w:rPr>
                <w:rFonts w:ascii="Times New Roman" w:hAnsi="Times New Roman"/>
              </w:rPr>
            </w:pPr>
            <w:r w:rsidRPr="003653E9">
              <w:rPr>
                <w:rFonts w:ascii="Times New Roman" w:hAnsi="Times New Roman"/>
              </w:rPr>
              <w:t xml:space="preserve">Управление Федеральной налоговой </w:t>
            </w:r>
          </w:p>
          <w:p w:rsidR="00331518" w:rsidRPr="003653E9" w:rsidRDefault="00094455" w:rsidP="003653E9">
            <w:pPr>
              <w:spacing w:after="0" w:line="240" w:lineRule="auto"/>
              <w:rPr>
                <w:rFonts w:ascii="Times New Roman" w:hAnsi="Times New Roman"/>
              </w:rPr>
            </w:pPr>
            <w:r w:rsidRPr="003653E9">
              <w:rPr>
                <w:rFonts w:ascii="Times New Roman" w:hAnsi="Times New Roman"/>
              </w:rPr>
              <w:t>службы по Новосибирской области</w:t>
            </w:r>
          </w:p>
        </w:tc>
      </w:tr>
      <w:tr w:rsidR="00331518" w:rsidRPr="003653E9" w:rsidTr="003653E9">
        <w:trPr>
          <w:cantSplit/>
        </w:trPr>
        <w:tc>
          <w:tcPr>
            <w:tcW w:w="5670" w:type="dxa"/>
            <w:gridSpan w:val="6"/>
            <w:shd w:val="clear" w:color="auto" w:fill="auto"/>
          </w:tcPr>
          <w:p w:rsidR="00331518" w:rsidRPr="003653E9" w:rsidRDefault="00331518" w:rsidP="003653E9">
            <w:pPr>
              <w:spacing w:after="0" w:line="240" w:lineRule="auto"/>
              <w:rPr>
                <w:rFonts w:ascii="Times New Roman" w:hAnsi="Times New Roman"/>
              </w:rPr>
            </w:pPr>
          </w:p>
        </w:tc>
        <w:tc>
          <w:tcPr>
            <w:tcW w:w="4725" w:type="dxa"/>
            <w:gridSpan w:val="5"/>
            <w:shd w:val="clear" w:color="auto" w:fill="auto"/>
          </w:tcPr>
          <w:p w:rsidR="00331518" w:rsidRPr="003653E9" w:rsidRDefault="009B1BA9" w:rsidP="003653E9">
            <w:pPr>
              <w:spacing w:after="0" w:line="240" w:lineRule="auto"/>
              <w:rPr>
                <w:rFonts w:ascii="Times New Roman" w:hAnsi="Times New Roman"/>
              </w:rPr>
            </w:pPr>
            <w:r w:rsidRPr="003653E9">
              <w:rPr>
                <w:rFonts w:ascii="Times New Roman" w:hAnsi="Times New Roman"/>
              </w:rPr>
              <w:t>Заместитель руководителя Скрипко С. А.</w:t>
            </w:r>
          </w:p>
        </w:tc>
      </w:tr>
      <w:tr w:rsidR="00827DAD" w:rsidRPr="003653E9" w:rsidTr="003653E9">
        <w:trPr>
          <w:cantSplit/>
        </w:trPr>
        <w:tc>
          <w:tcPr>
            <w:tcW w:w="945" w:type="dxa"/>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tc>
        <w:tc>
          <w:tcPr>
            <w:tcW w:w="945" w:type="dxa"/>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tc>
        <w:tc>
          <w:tcPr>
            <w:tcW w:w="945" w:type="dxa"/>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tc>
        <w:tc>
          <w:tcPr>
            <w:tcW w:w="945" w:type="dxa"/>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tc>
        <w:tc>
          <w:tcPr>
            <w:tcW w:w="945" w:type="dxa"/>
            <w:shd w:val="clear" w:color="auto" w:fill="auto"/>
          </w:tcPr>
          <w:p w:rsidR="00331518" w:rsidRPr="003653E9" w:rsidRDefault="00331518" w:rsidP="003653E9">
            <w:pPr>
              <w:spacing w:after="0" w:line="240" w:lineRule="auto"/>
              <w:rPr>
                <w:rFonts w:ascii="Times New Roman" w:hAnsi="Times New Roman"/>
              </w:rPr>
            </w:pPr>
          </w:p>
        </w:tc>
        <w:tc>
          <w:tcPr>
            <w:tcW w:w="945" w:type="dxa"/>
            <w:shd w:val="clear" w:color="auto" w:fill="auto"/>
          </w:tcPr>
          <w:p w:rsidR="00331518" w:rsidRPr="003653E9" w:rsidRDefault="00331518" w:rsidP="003653E9">
            <w:pPr>
              <w:spacing w:after="0" w:line="240" w:lineRule="auto"/>
              <w:rPr>
                <w:rFonts w:ascii="Times New Roman" w:hAnsi="Times New Roman"/>
              </w:rPr>
            </w:pPr>
          </w:p>
        </w:tc>
        <w:tc>
          <w:tcPr>
            <w:tcW w:w="945" w:type="dxa"/>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p w:rsidR="009B1BA9" w:rsidRPr="003653E9" w:rsidRDefault="009B1BA9" w:rsidP="003653E9">
            <w:pPr>
              <w:spacing w:after="0" w:line="240" w:lineRule="auto"/>
              <w:rPr>
                <w:rFonts w:ascii="Times New Roman" w:hAnsi="Times New Roman"/>
              </w:rPr>
            </w:pPr>
          </w:p>
        </w:tc>
        <w:tc>
          <w:tcPr>
            <w:tcW w:w="945" w:type="dxa"/>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tc>
        <w:tc>
          <w:tcPr>
            <w:tcW w:w="945" w:type="dxa"/>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tc>
        <w:tc>
          <w:tcPr>
            <w:tcW w:w="945" w:type="dxa"/>
            <w:tcBorders>
              <w:bottom w:val="single" w:sz="5" w:space="0" w:color="auto"/>
            </w:tcBorders>
            <w:shd w:val="clear" w:color="auto" w:fill="auto"/>
          </w:tcPr>
          <w:p w:rsidR="00331518" w:rsidRPr="003653E9" w:rsidRDefault="00331518" w:rsidP="003653E9">
            <w:pPr>
              <w:spacing w:after="0" w:line="240" w:lineRule="auto"/>
              <w:rPr>
                <w:rFonts w:ascii="Times New Roman" w:hAnsi="Times New Roman"/>
              </w:rPr>
            </w:pPr>
          </w:p>
        </w:tc>
        <w:tc>
          <w:tcPr>
            <w:tcW w:w="945" w:type="dxa"/>
            <w:tcBorders>
              <w:bottom w:val="none" w:sz="5" w:space="0" w:color="auto"/>
            </w:tcBorders>
            <w:shd w:val="clear" w:color="auto" w:fill="auto"/>
          </w:tcPr>
          <w:p w:rsidR="00331518" w:rsidRPr="003653E9" w:rsidRDefault="00331518" w:rsidP="003653E9">
            <w:pPr>
              <w:spacing w:after="0" w:line="240" w:lineRule="auto"/>
              <w:rPr>
                <w:rFonts w:ascii="Times New Roman" w:hAnsi="Times New Roman"/>
              </w:rPr>
            </w:pPr>
          </w:p>
        </w:tc>
      </w:tr>
      <w:tr w:rsidR="00827DAD" w:rsidRPr="003653E9" w:rsidTr="003653E9">
        <w:trPr>
          <w:cantSplit/>
        </w:trPr>
        <w:tc>
          <w:tcPr>
            <w:tcW w:w="2835" w:type="dxa"/>
            <w:gridSpan w:val="3"/>
            <w:shd w:val="clear" w:color="auto" w:fill="auto"/>
          </w:tcPr>
          <w:p w:rsidR="00331518" w:rsidRPr="003653E9" w:rsidRDefault="00F51990" w:rsidP="003653E9">
            <w:pPr>
              <w:spacing w:after="0" w:line="240" w:lineRule="auto"/>
              <w:rPr>
                <w:rFonts w:ascii="Times New Roman" w:hAnsi="Times New Roman"/>
              </w:rPr>
            </w:pPr>
            <w:r w:rsidRPr="003653E9">
              <w:rPr>
                <w:rFonts w:ascii="Times New Roman" w:hAnsi="Times New Roman"/>
              </w:rPr>
              <w:t>М.П.</w:t>
            </w:r>
          </w:p>
        </w:tc>
        <w:tc>
          <w:tcPr>
            <w:tcW w:w="945" w:type="dxa"/>
            <w:shd w:val="clear" w:color="auto" w:fill="auto"/>
          </w:tcPr>
          <w:p w:rsidR="00331518" w:rsidRPr="003653E9" w:rsidRDefault="00331518" w:rsidP="003653E9">
            <w:pPr>
              <w:spacing w:after="0" w:line="240" w:lineRule="auto"/>
              <w:rPr>
                <w:rFonts w:ascii="Times New Roman" w:hAnsi="Times New Roman"/>
              </w:rPr>
            </w:pPr>
          </w:p>
        </w:tc>
        <w:tc>
          <w:tcPr>
            <w:tcW w:w="945" w:type="dxa"/>
            <w:shd w:val="clear" w:color="auto" w:fill="auto"/>
          </w:tcPr>
          <w:p w:rsidR="00331518" w:rsidRPr="003653E9" w:rsidRDefault="00331518" w:rsidP="003653E9">
            <w:pPr>
              <w:spacing w:after="0" w:line="240" w:lineRule="auto"/>
              <w:rPr>
                <w:rFonts w:ascii="Times New Roman" w:hAnsi="Times New Roman"/>
              </w:rPr>
            </w:pPr>
          </w:p>
        </w:tc>
        <w:tc>
          <w:tcPr>
            <w:tcW w:w="945" w:type="dxa"/>
            <w:shd w:val="clear" w:color="auto" w:fill="auto"/>
          </w:tcPr>
          <w:p w:rsidR="00331518" w:rsidRPr="003653E9" w:rsidRDefault="00331518" w:rsidP="003653E9">
            <w:pPr>
              <w:spacing w:after="0" w:line="240" w:lineRule="auto"/>
              <w:rPr>
                <w:rFonts w:ascii="Times New Roman" w:hAnsi="Times New Roman"/>
              </w:rPr>
            </w:pPr>
          </w:p>
        </w:tc>
        <w:tc>
          <w:tcPr>
            <w:tcW w:w="2835" w:type="dxa"/>
            <w:gridSpan w:val="3"/>
            <w:shd w:val="clear" w:color="auto" w:fill="auto"/>
          </w:tcPr>
          <w:p w:rsidR="00331518" w:rsidRPr="003653E9" w:rsidRDefault="00F51990" w:rsidP="003653E9">
            <w:pPr>
              <w:spacing w:after="0" w:line="240" w:lineRule="auto"/>
              <w:rPr>
                <w:rFonts w:ascii="Times New Roman" w:hAnsi="Times New Roman"/>
              </w:rPr>
            </w:pPr>
            <w:r w:rsidRPr="003653E9">
              <w:rPr>
                <w:rFonts w:ascii="Times New Roman" w:hAnsi="Times New Roman"/>
              </w:rPr>
              <w:t>М.П.</w:t>
            </w:r>
          </w:p>
        </w:tc>
        <w:tc>
          <w:tcPr>
            <w:tcW w:w="945" w:type="dxa"/>
            <w:shd w:val="clear" w:color="auto" w:fill="auto"/>
          </w:tcPr>
          <w:p w:rsidR="00331518" w:rsidRPr="003653E9" w:rsidRDefault="00331518" w:rsidP="003653E9">
            <w:pPr>
              <w:spacing w:after="0" w:line="240" w:lineRule="auto"/>
              <w:rPr>
                <w:rFonts w:ascii="Times New Roman" w:hAnsi="Times New Roman"/>
              </w:rPr>
            </w:pPr>
          </w:p>
        </w:tc>
        <w:tc>
          <w:tcPr>
            <w:tcW w:w="945" w:type="dxa"/>
            <w:shd w:val="clear" w:color="auto" w:fill="auto"/>
          </w:tcPr>
          <w:p w:rsidR="00331518" w:rsidRPr="003653E9" w:rsidRDefault="00331518" w:rsidP="003653E9">
            <w:pPr>
              <w:spacing w:after="0" w:line="240" w:lineRule="auto"/>
              <w:rPr>
                <w:rFonts w:ascii="Times New Roman" w:hAnsi="Times New Roman"/>
              </w:rPr>
            </w:pPr>
          </w:p>
        </w:tc>
      </w:tr>
      <w:tr w:rsidR="00331518" w:rsidRPr="003653E9" w:rsidTr="003653E9">
        <w:trPr>
          <w:cantSplit/>
        </w:trPr>
        <w:tc>
          <w:tcPr>
            <w:tcW w:w="4725" w:type="dxa"/>
            <w:gridSpan w:val="5"/>
            <w:shd w:val="clear" w:color="auto" w:fill="auto"/>
          </w:tcPr>
          <w:p w:rsidR="00331518" w:rsidRPr="003653E9" w:rsidRDefault="00F51990" w:rsidP="003653E9">
            <w:pPr>
              <w:spacing w:after="0" w:line="240" w:lineRule="auto"/>
              <w:rPr>
                <w:rFonts w:ascii="Times New Roman" w:hAnsi="Times New Roman"/>
              </w:rPr>
            </w:pPr>
            <w:r w:rsidRPr="003653E9">
              <w:rPr>
                <w:rFonts w:ascii="Times New Roman" w:hAnsi="Times New Roman"/>
              </w:rPr>
              <w:t>Дата подписания «____» _________20__г.</w:t>
            </w:r>
          </w:p>
        </w:tc>
        <w:tc>
          <w:tcPr>
            <w:tcW w:w="945" w:type="dxa"/>
            <w:shd w:val="clear" w:color="auto" w:fill="auto"/>
          </w:tcPr>
          <w:p w:rsidR="00331518" w:rsidRPr="003653E9" w:rsidRDefault="00331518" w:rsidP="003653E9">
            <w:pPr>
              <w:spacing w:after="0" w:line="240" w:lineRule="auto"/>
              <w:rPr>
                <w:rFonts w:ascii="Times New Roman" w:hAnsi="Times New Roman"/>
              </w:rPr>
            </w:pPr>
          </w:p>
        </w:tc>
        <w:tc>
          <w:tcPr>
            <w:tcW w:w="4725" w:type="dxa"/>
            <w:gridSpan w:val="5"/>
            <w:shd w:val="clear" w:color="auto" w:fill="auto"/>
          </w:tcPr>
          <w:p w:rsidR="00331518" w:rsidRPr="003653E9" w:rsidRDefault="00F51990" w:rsidP="003653E9">
            <w:pPr>
              <w:spacing w:after="0" w:line="240" w:lineRule="auto"/>
              <w:rPr>
                <w:rFonts w:ascii="Times New Roman" w:hAnsi="Times New Roman"/>
              </w:rPr>
            </w:pPr>
            <w:r w:rsidRPr="003653E9">
              <w:rPr>
                <w:rFonts w:ascii="Times New Roman" w:hAnsi="Times New Roman"/>
              </w:rPr>
              <w:t>Дата подписания «____» _________20__г.</w:t>
            </w:r>
          </w:p>
        </w:tc>
      </w:tr>
    </w:tbl>
    <w:p w:rsidR="00331518" w:rsidRPr="00604A81" w:rsidRDefault="00331518" w:rsidP="00DF726B">
      <w:pPr>
        <w:rPr>
          <w:rFonts w:ascii="Times New Roman" w:hAnsi="Times New Roman"/>
        </w:rPr>
      </w:pPr>
    </w:p>
    <w:sectPr w:rsidR="00331518" w:rsidRPr="00604A81" w:rsidSect="009B1BA9">
      <w:pgSz w:w="11907" w:h="16839"/>
      <w:pgMar w:top="1276" w:right="567"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6758"/>
    <w:multiLevelType w:val="hybridMultilevel"/>
    <w:tmpl w:val="462EBEA2"/>
    <w:lvl w:ilvl="0" w:tplc="CDD60C1E">
      <w:start w:val="1"/>
      <w:numFmt w:val="decimal"/>
      <w:lvlText w:val="3.%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30C2C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5B337F"/>
    <w:multiLevelType w:val="multilevel"/>
    <w:tmpl w:val="67860BA6"/>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1AE491A"/>
    <w:multiLevelType w:val="hybridMultilevel"/>
    <w:tmpl w:val="74100E1A"/>
    <w:lvl w:ilvl="0" w:tplc="EDE63E18">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EC1787"/>
    <w:multiLevelType w:val="hybridMultilevel"/>
    <w:tmpl w:val="78D62DEE"/>
    <w:lvl w:ilvl="0" w:tplc="CDD60C1E">
      <w:start w:val="1"/>
      <w:numFmt w:val="decimal"/>
      <w:lvlText w:val="3.%1."/>
      <w:lvlJc w:val="left"/>
      <w:pPr>
        <w:ind w:left="360" w:hanging="360"/>
      </w:pPr>
      <w:rPr>
        <w:rFonts w:hint="default"/>
      </w:rPr>
    </w:lvl>
    <w:lvl w:ilvl="1" w:tplc="5478163C">
      <w:start w:val="1"/>
      <w:numFmt w:val="decimal"/>
      <w:lvlText w:val="3.1.%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7629434A"/>
    <w:multiLevelType w:val="hybridMultilevel"/>
    <w:tmpl w:val="54CA49AE"/>
    <w:lvl w:ilvl="0" w:tplc="F104A6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18"/>
    <w:rsid w:val="00094455"/>
    <w:rsid w:val="00106602"/>
    <w:rsid w:val="001257F0"/>
    <w:rsid w:val="002A6E73"/>
    <w:rsid w:val="00331518"/>
    <w:rsid w:val="00351015"/>
    <w:rsid w:val="003653E9"/>
    <w:rsid w:val="005044E1"/>
    <w:rsid w:val="00526571"/>
    <w:rsid w:val="00537687"/>
    <w:rsid w:val="00604A81"/>
    <w:rsid w:val="006105A8"/>
    <w:rsid w:val="0061575A"/>
    <w:rsid w:val="00680926"/>
    <w:rsid w:val="006D732E"/>
    <w:rsid w:val="006E736A"/>
    <w:rsid w:val="007218FA"/>
    <w:rsid w:val="00827DAD"/>
    <w:rsid w:val="008A4329"/>
    <w:rsid w:val="009B1BA9"/>
    <w:rsid w:val="00C13B99"/>
    <w:rsid w:val="00D35451"/>
    <w:rsid w:val="00DF726B"/>
    <w:rsid w:val="00E436C7"/>
    <w:rsid w:val="00F51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B0F006-B868-4C7C-AD4E-47897095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Pr>
      <w:rFonts w:ascii="Arial" w:hAnsi="Arial"/>
      <w:sz w:val="16"/>
      <w:szCs w:val="22"/>
    </w:rPr>
    <w:tblPr>
      <w:tblCellMar>
        <w:top w:w="0" w:type="dxa"/>
        <w:left w:w="0" w:type="dxa"/>
        <w:bottom w:w="0" w:type="dxa"/>
        <w:right w:w="0" w:type="dxa"/>
      </w:tblCellMar>
    </w:tblPr>
  </w:style>
  <w:style w:type="paragraph" w:styleId="a3">
    <w:name w:val="List Paragraph"/>
    <w:basedOn w:val="a"/>
    <w:uiPriority w:val="34"/>
    <w:qFormat/>
    <w:rsid w:val="00F51990"/>
    <w:pPr>
      <w:ind w:left="720"/>
      <w:contextualSpacing/>
    </w:pPr>
  </w:style>
  <w:style w:type="paragraph" w:styleId="a4">
    <w:name w:val="Balloon Text"/>
    <w:basedOn w:val="a"/>
    <w:link w:val="a5"/>
    <w:uiPriority w:val="99"/>
    <w:semiHidden/>
    <w:unhideWhenUsed/>
    <w:rsid w:val="009B1BA9"/>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9B1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3230</Words>
  <Characters>18415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Манойлова Людмила Яковлевна</dc:creator>
  <cp:lastModifiedBy>TEMPLUSER</cp:lastModifiedBy>
  <cp:revision>2</cp:revision>
  <cp:lastPrinted>2026-06-23T01:25:00Z</cp:lastPrinted>
  <dcterms:created xsi:type="dcterms:W3CDTF">2026-06-25T00:09:00Z</dcterms:created>
  <dcterms:modified xsi:type="dcterms:W3CDTF">2026-06-25T00:09:00Z</dcterms:modified>
</cp:coreProperties>
</file>