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AAC" w:rsidRDefault="00E74AAC" w:rsidP="00E74AAC">
      <w:pPr>
        <w:spacing w:line="240" w:lineRule="auto"/>
        <w:ind w:firstLine="0"/>
        <w:jc w:val="center"/>
        <w:rPr>
          <w:sz w:val="24"/>
          <w:szCs w:val="24"/>
          <w:lang w:eastAsia="zh-CN" w:bidi="ru-RU"/>
        </w:rPr>
      </w:pPr>
      <w:r w:rsidRPr="00210FC0">
        <w:rPr>
          <w:sz w:val="24"/>
          <w:szCs w:val="24"/>
          <w:lang w:eastAsia="zh-CN" w:bidi="ru-RU"/>
        </w:rPr>
        <w:t>Техническое задание</w:t>
      </w:r>
    </w:p>
    <w:p w:rsidR="000141ED" w:rsidRPr="000141ED" w:rsidRDefault="000141ED" w:rsidP="000141ED">
      <w:pPr>
        <w:spacing w:line="240" w:lineRule="auto"/>
        <w:ind w:firstLine="0"/>
        <w:jc w:val="center"/>
        <w:rPr>
          <w:sz w:val="24"/>
          <w:szCs w:val="24"/>
          <w:lang w:eastAsia="zh-CN" w:bidi="ru-RU"/>
        </w:rPr>
      </w:pPr>
      <w:r w:rsidRPr="000141ED">
        <w:rPr>
          <w:sz w:val="24"/>
          <w:szCs w:val="24"/>
          <w:lang w:eastAsia="zh-CN" w:bidi="ru-RU"/>
        </w:rPr>
        <w:t>Оказание услуг по РЕМОНТУ комплекса рентгенодиагностического APOLLO</w:t>
      </w:r>
    </w:p>
    <w:p w:rsidR="000141ED" w:rsidRPr="00210FC0" w:rsidRDefault="000141ED" w:rsidP="00E74AAC">
      <w:pPr>
        <w:spacing w:line="240" w:lineRule="auto"/>
        <w:ind w:firstLine="0"/>
        <w:jc w:val="center"/>
        <w:rPr>
          <w:sz w:val="24"/>
          <w:szCs w:val="24"/>
          <w:lang w:eastAsia="zh-CN" w:bidi="ru-RU"/>
        </w:rPr>
      </w:pPr>
    </w:p>
    <w:p w:rsidR="00A956CA" w:rsidRPr="00A956CA" w:rsidRDefault="00A956CA" w:rsidP="00A956CA">
      <w:pPr>
        <w:spacing w:line="240" w:lineRule="auto"/>
        <w:ind w:left="360" w:firstLine="0"/>
        <w:jc w:val="center"/>
        <w:rPr>
          <w:sz w:val="20"/>
          <w:szCs w:val="20"/>
          <w:lang w:eastAsia="zh-CN" w:bidi="ru-RU"/>
        </w:rPr>
      </w:pPr>
    </w:p>
    <w:p w:rsidR="009C75E9" w:rsidRDefault="009C75E9" w:rsidP="009C75E9">
      <w:pPr>
        <w:pStyle w:val="a7"/>
        <w:spacing w:line="240" w:lineRule="auto"/>
        <w:ind w:left="0" w:firstLine="851"/>
        <w:contextualSpacing w:val="0"/>
        <w:rPr>
          <w:rFonts w:eastAsia="Calibri"/>
          <w:sz w:val="22"/>
          <w:szCs w:val="22"/>
          <w:lang w:eastAsia="en-US"/>
        </w:rPr>
      </w:pPr>
    </w:p>
    <w:p w:rsidR="009C75E9" w:rsidRPr="00134A53" w:rsidRDefault="009C75E9" w:rsidP="009C75E9">
      <w:pPr>
        <w:widowControl w:val="0"/>
        <w:suppressAutoHyphens/>
        <w:spacing w:line="240" w:lineRule="auto"/>
        <w:ind w:firstLine="708"/>
        <w:rPr>
          <w:color w:val="000000"/>
          <w:sz w:val="20"/>
          <w:szCs w:val="20"/>
          <w:lang w:eastAsia="zh-CN"/>
        </w:rPr>
      </w:pPr>
      <w:r w:rsidRPr="00134A53">
        <w:rPr>
          <w:b/>
          <w:color w:val="000000"/>
          <w:sz w:val="20"/>
          <w:szCs w:val="20"/>
          <w:lang w:eastAsia="zh-CN"/>
        </w:rPr>
        <w:t xml:space="preserve">1. </w:t>
      </w:r>
      <w:r w:rsidRPr="00134A53">
        <w:rPr>
          <w:b/>
          <w:bCs/>
          <w:sz w:val="20"/>
          <w:szCs w:val="20"/>
          <w:lang w:eastAsia="zh-CN"/>
        </w:rPr>
        <w:t>Термины</w:t>
      </w:r>
      <w:r w:rsidRPr="00134A53">
        <w:rPr>
          <w:b/>
          <w:color w:val="000000"/>
          <w:sz w:val="20"/>
          <w:szCs w:val="20"/>
          <w:lang w:eastAsia="zh-CN"/>
        </w:rPr>
        <w:t xml:space="preserve"> и определения, употребляемые в техническом задании.</w:t>
      </w:r>
    </w:p>
    <w:p w:rsidR="009C75E9" w:rsidRPr="00134A53" w:rsidRDefault="009C75E9" w:rsidP="009C75E9">
      <w:pPr>
        <w:widowControl w:val="0"/>
        <w:suppressAutoHyphens/>
        <w:spacing w:line="240" w:lineRule="auto"/>
        <w:ind w:firstLine="708"/>
        <w:rPr>
          <w:sz w:val="20"/>
          <w:szCs w:val="20"/>
          <w:lang w:eastAsia="zh-CN" w:bidi="ru-RU"/>
        </w:rPr>
      </w:pPr>
      <w:r w:rsidRPr="00134A53">
        <w:rPr>
          <w:color w:val="000000"/>
          <w:sz w:val="20"/>
          <w:szCs w:val="20"/>
          <w:lang w:eastAsia="zh-CN"/>
        </w:rPr>
        <w:t>1.1</w:t>
      </w:r>
      <w:r w:rsidRPr="00134A53">
        <w:rPr>
          <w:sz w:val="20"/>
          <w:szCs w:val="20"/>
          <w:lang w:eastAsia="zh-CN" w:bidi="ru-RU"/>
        </w:rPr>
        <w:t>. Медицинские изделия (МИ) –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(изготовителем)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воздействий на организм человека.</w:t>
      </w:r>
    </w:p>
    <w:p w:rsidR="009C75E9" w:rsidRPr="00134AEC" w:rsidRDefault="009C75E9" w:rsidP="009C75E9">
      <w:pPr>
        <w:widowControl w:val="0"/>
        <w:suppressAutoHyphens/>
        <w:spacing w:line="240" w:lineRule="auto"/>
        <w:ind w:firstLine="708"/>
        <w:rPr>
          <w:sz w:val="20"/>
          <w:szCs w:val="20"/>
          <w:lang w:eastAsia="zh-CN" w:bidi="ru-RU"/>
        </w:rPr>
      </w:pPr>
      <w:r w:rsidRPr="00134AEC">
        <w:rPr>
          <w:sz w:val="20"/>
          <w:szCs w:val="20"/>
          <w:lang w:eastAsia="zh-CN" w:bidi="ru-RU"/>
        </w:rPr>
        <w:t>1.</w:t>
      </w:r>
      <w:r>
        <w:rPr>
          <w:sz w:val="20"/>
          <w:szCs w:val="20"/>
          <w:lang w:eastAsia="zh-CN" w:bidi="ru-RU"/>
        </w:rPr>
        <w:t>2</w:t>
      </w:r>
      <w:r w:rsidRPr="00134AEC">
        <w:rPr>
          <w:sz w:val="20"/>
          <w:szCs w:val="20"/>
          <w:lang w:eastAsia="zh-CN" w:bidi="ru-RU"/>
        </w:rPr>
        <w:t>. Техническое диагностирование – определение технического состояния объекта (поиск места и определение причин отказа (неисправности)), прогнозирование технического состояния.</w:t>
      </w:r>
    </w:p>
    <w:p w:rsidR="009C75E9" w:rsidRPr="00134A53" w:rsidRDefault="009C75E9" w:rsidP="009C75E9">
      <w:pPr>
        <w:widowControl w:val="0"/>
        <w:suppressAutoHyphens/>
        <w:spacing w:line="240" w:lineRule="auto"/>
        <w:ind w:firstLine="708"/>
        <w:rPr>
          <w:color w:val="000000"/>
          <w:sz w:val="20"/>
          <w:szCs w:val="20"/>
          <w:lang w:eastAsia="zh-CN"/>
        </w:rPr>
      </w:pPr>
      <w:r>
        <w:rPr>
          <w:sz w:val="20"/>
          <w:szCs w:val="20"/>
          <w:lang w:eastAsia="zh-CN" w:bidi="ru-RU"/>
        </w:rPr>
        <w:t>1.3</w:t>
      </w:r>
      <w:r w:rsidRPr="00134AEC">
        <w:rPr>
          <w:sz w:val="20"/>
          <w:szCs w:val="20"/>
          <w:lang w:eastAsia="zh-CN" w:bidi="ru-RU"/>
        </w:rPr>
        <w:t>. Восстановление работоспособности (текущий ремонт) МИ – комплекс проводимых операций в случаях внезапно возникших неисправностей. Восстановление работоспособности (текущий ремонт) МИ предназначен для поддержания оборудования в работоспособном состоянии. Работы проводятся путем замены или ремонта отдельных деталей (</w:t>
      </w:r>
      <w:proofErr w:type="gramStart"/>
      <w:r w:rsidRPr="00134AEC">
        <w:rPr>
          <w:sz w:val="20"/>
          <w:szCs w:val="20"/>
          <w:lang w:eastAsia="zh-CN" w:bidi="ru-RU"/>
        </w:rPr>
        <w:t>кроме</w:t>
      </w:r>
      <w:proofErr w:type="gramEnd"/>
      <w:r w:rsidRPr="00134AEC">
        <w:rPr>
          <w:sz w:val="20"/>
          <w:szCs w:val="20"/>
          <w:lang w:eastAsia="zh-CN" w:bidi="ru-RU"/>
        </w:rPr>
        <w:t xml:space="preserve"> корпусных и базисных). </w:t>
      </w:r>
      <w:proofErr w:type="gramStart"/>
      <w:r w:rsidRPr="00134AEC">
        <w:rPr>
          <w:sz w:val="20"/>
          <w:szCs w:val="20"/>
          <w:lang w:eastAsia="zh-CN" w:bidi="ru-RU"/>
        </w:rPr>
        <w:t xml:space="preserve">Операции проводимого ремонта: устранение мелких дефектов оборудования; зачистка поверхностей трущихся деталей; притирка и подтяжка крепежных деталей и пружин, регулирование зазоров, устранение физических повреждений емкостей, течей масла и расходных материалов методом сварки, пайки и т.п., восстановление </w:t>
      </w:r>
      <w:r w:rsidRPr="006508AD">
        <w:rPr>
          <w:sz w:val="20"/>
          <w:szCs w:val="20"/>
          <w:lang w:eastAsia="zh-CN" w:bidi="ru-RU"/>
        </w:rPr>
        <w:t xml:space="preserve">или замена отдельных составных </w:t>
      </w:r>
      <w:r w:rsidRPr="00FD2925">
        <w:rPr>
          <w:sz w:val="20"/>
          <w:szCs w:val="20"/>
          <w:lang w:eastAsia="zh-CN" w:bidi="ru-RU"/>
        </w:rPr>
        <w:t>частей</w:t>
      </w:r>
      <w:r w:rsidRPr="00FD2925">
        <w:rPr>
          <w:sz w:val="20"/>
          <w:szCs w:val="20"/>
          <w:lang w:eastAsia="zh-CN"/>
        </w:rPr>
        <w:t>,</w:t>
      </w:r>
      <w:r w:rsidRPr="00895C03">
        <w:rPr>
          <w:sz w:val="20"/>
          <w:szCs w:val="20"/>
          <w:lang w:eastAsia="zh-CN"/>
        </w:rPr>
        <w:t xml:space="preserve"> указанны</w:t>
      </w:r>
      <w:r>
        <w:rPr>
          <w:sz w:val="20"/>
          <w:szCs w:val="20"/>
          <w:lang w:eastAsia="zh-CN"/>
        </w:rPr>
        <w:t>х</w:t>
      </w:r>
      <w:r w:rsidRPr="00895C03">
        <w:rPr>
          <w:sz w:val="20"/>
          <w:szCs w:val="20"/>
          <w:lang w:eastAsia="zh-CN"/>
        </w:rPr>
        <w:t xml:space="preserve"> в Перечне </w:t>
      </w:r>
      <w:r w:rsidRPr="00563B7C">
        <w:rPr>
          <w:sz w:val="20"/>
          <w:szCs w:val="20"/>
          <w:lang w:eastAsia="zh-CN"/>
        </w:rPr>
        <w:t xml:space="preserve">услуг (Приложение № </w:t>
      </w:r>
      <w:r>
        <w:rPr>
          <w:sz w:val="20"/>
          <w:szCs w:val="20"/>
          <w:lang w:eastAsia="zh-CN"/>
        </w:rPr>
        <w:t>1</w:t>
      </w:r>
      <w:r w:rsidRPr="00563B7C">
        <w:rPr>
          <w:sz w:val="20"/>
          <w:szCs w:val="20"/>
          <w:lang w:eastAsia="zh-CN"/>
        </w:rPr>
        <w:t xml:space="preserve"> к Техническому заданию) и (Приложение №</w:t>
      </w:r>
      <w:r>
        <w:rPr>
          <w:sz w:val="20"/>
          <w:szCs w:val="20"/>
          <w:lang w:eastAsia="zh-CN"/>
        </w:rPr>
        <w:t>2</w:t>
      </w:r>
      <w:r w:rsidRPr="00563B7C">
        <w:t xml:space="preserve"> </w:t>
      </w:r>
      <w:r w:rsidRPr="00563B7C">
        <w:rPr>
          <w:sz w:val="20"/>
          <w:szCs w:val="20"/>
          <w:lang w:eastAsia="zh-CN"/>
        </w:rPr>
        <w:t>к Техническому заданию</w:t>
      </w:r>
      <w:r>
        <w:rPr>
          <w:sz w:val="20"/>
          <w:szCs w:val="20"/>
          <w:lang w:eastAsia="zh-CN"/>
        </w:rPr>
        <w:t>.</w:t>
      </w:r>
      <w:proofErr w:type="gramEnd"/>
      <w:r w:rsidRPr="00895C03">
        <w:rPr>
          <w:sz w:val="20"/>
          <w:szCs w:val="20"/>
          <w:lang w:eastAsia="zh-CN"/>
        </w:rPr>
        <w:t xml:space="preserve"> При этом технические характеристики доводятся до значений, определенных эксплуатационной и технической документацией изготовителя (производителя).</w:t>
      </w:r>
    </w:p>
    <w:p w:rsidR="009C75E9" w:rsidRPr="00CC367D" w:rsidRDefault="009C75E9" w:rsidP="009C75E9">
      <w:pPr>
        <w:pStyle w:val="a7"/>
        <w:spacing w:line="240" w:lineRule="auto"/>
        <w:ind w:left="0" w:firstLine="851"/>
        <w:contextualSpacing w:val="0"/>
        <w:rPr>
          <w:rFonts w:eastAsia="Calibri"/>
          <w:sz w:val="20"/>
          <w:szCs w:val="20"/>
          <w:lang w:eastAsia="en-US"/>
        </w:rPr>
      </w:pPr>
    </w:p>
    <w:p w:rsidR="00A956CA" w:rsidRPr="00CC367D" w:rsidRDefault="009C75E9" w:rsidP="009C75E9">
      <w:pPr>
        <w:pStyle w:val="a7"/>
        <w:spacing w:line="240" w:lineRule="auto"/>
        <w:ind w:left="0" w:firstLine="709"/>
        <w:contextualSpacing w:val="0"/>
        <w:rPr>
          <w:rFonts w:eastAsia="Calibri"/>
          <w:b/>
          <w:sz w:val="20"/>
          <w:szCs w:val="20"/>
          <w:lang w:eastAsia="en-US"/>
        </w:rPr>
      </w:pPr>
      <w:r w:rsidRPr="00CC367D">
        <w:rPr>
          <w:rFonts w:eastAsia="Calibri"/>
          <w:b/>
          <w:sz w:val="20"/>
          <w:szCs w:val="20"/>
          <w:lang w:eastAsia="en-US"/>
        </w:rPr>
        <w:t>2.</w:t>
      </w:r>
      <w:r w:rsidR="008B741C" w:rsidRPr="00CC367D">
        <w:rPr>
          <w:rFonts w:eastAsia="Calibri"/>
          <w:b/>
          <w:sz w:val="20"/>
          <w:szCs w:val="20"/>
          <w:lang w:eastAsia="en-US"/>
        </w:rPr>
        <w:t xml:space="preserve"> </w:t>
      </w:r>
      <w:r w:rsidR="00A956CA" w:rsidRPr="00CC367D">
        <w:rPr>
          <w:rFonts w:eastAsia="Calibri"/>
          <w:b/>
          <w:sz w:val="20"/>
          <w:szCs w:val="20"/>
          <w:lang w:eastAsia="en-US"/>
        </w:rPr>
        <w:t>Требование к наличию разрешительных документов.</w:t>
      </w:r>
    </w:p>
    <w:p w:rsidR="005D2015" w:rsidRPr="00E86CC0" w:rsidRDefault="00C6774F" w:rsidP="00C6774F">
      <w:pPr>
        <w:pStyle w:val="a7"/>
        <w:spacing w:line="240" w:lineRule="auto"/>
        <w:ind w:left="0" w:firstLine="709"/>
        <w:rPr>
          <w:rFonts w:eastAsia="Calibri"/>
          <w:sz w:val="20"/>
          <w:szCs w:val="20"/>
          <w:lang w:eastAsia="en-US"/>
        </w:rPr>
      </w:pPr>
      <w:r w:rsidRPr="00C6774F">
        <w:rPr>
          <w:rFonts w:eastAsia="Calibri"/>
          <w:sz w:val="20"/>
          <w:szCs w:val="20"/>
          <w:lang w:eastAsia="en-US"/>
        </w:rPr>
        <w:t xml:space="preserve">1. </w:t>
      </w:r>
      <w:bookmarkStart w:id="0" w:name="_GoBack"/>
      <w:r w:rsidR="00C270C9" w:rsidRPr="003725F0">
        <w:rPr>
          <w:sz w:val="20"/>
          <w:szCs w:val="20"/>
          <w:lang w:eastAsia="zh-CN" w:bidi="ru-RU"/>
        </w:rPr>
        <w:t>Наличие действующей лицензии по техническому обслуживанию медицинских изделий,</w:t>
      </w:r>
      <w:r w:rsidR="00C270C9" w:rsidRPr="003725F0">
        <w:rPr>
          <w:sz w:val="20"/>
          <w:szCs w:val="20"/>
          <w:lang w:eastAsia="zh-CN" w:bidi="ru-RU"/>
        </w:rPr>
        <w:t xml:space="preserve"> </w:t>
      </w:r>
      <w:r w:rsidR="00C270C9" w:rsidRPr="003725F0">
        <w:rPr>
          <w:sz w:val="20"/>
          <w:szCs w:val="20"/>
          <w:lang w:eastAsia="zh-CN" w:bidi="ru-RU"/>
        </w:rPr>
        <w:t xml:space="preserve">с указанием следующих выполняемых работ, оказываемых услуг в составе лицензируемого вида деятельности: </w:t>
      </w:r>
      <w:proofErr w:type="gramStart"/>
      <w:r w:rsidR="00C270C9" w:rsidRPr="003725F0">
        <w:rPr>
          <w:sz w:val="20"/>
          <w:szCs w:val="20"/>
          <w:lang w:eastAsia="zh-CN" w:bidi="ru-RU"/>
        </w:rPr>
        <w:t>Техническое обслуживание следующих групп медицинских изделий (кроме программного обеспечения, являющегося медицинским изделием) класса 2</w:t>
      </w:r>
      <w:r w:rsidR="00C270C9" w:rsidRPr="003725F0">
        <w:rPr>
          <w:sz w:val="20"/>
          <w:szCs w:val="20"/>
          <w:lang w:eastAsia="zh-CN" w:bidi="ru-RU"/>
        </w:rPr>
        <w:t>б</w:t>
      </w:r>
      <w:r w:rsidR="00C270C9" w:rsidRPr="003725F0">
        <w:rPr>
          <w:sz w:val="20"/>
          <w:szCs w:val="20"/>
          <w:lang w:eastAsia="zh-CN" w:bidi="ru-RU"/>
        </w:rPr>
        <w:t xml:space="preserve"> потенциального риска применения:</w:t>
      </w:r>
      <w:r w:rsidRPr="003725F0">
        <w:rPr>
          <w:sz w:val="20"/>
          <w:szCs w:val="20"/>
          <w:lang w:eastAsia="zh-CN" w:bidi="ru-RU"/>
        </w:rPr>
        <w:t xml:space="preserve"> радиологические медицинские изделия (в части оборудования для рентгенографии и рентгеноскопии). 2.Наличие действующей лицензии на осуществление деятельности в области использования источников ионизирующего излучения (генерирующих), включающей в себя выполнение работ, оказание услуг в части технического обслуживания источников ионизирующего излучения (генерирующих), используемые радиационные источники - аппараты</w:t>
      </w:r>
      <w:proofErr w:type="gramEnd"/>
      <w:r w:rsidRPr="003725F0">
        <w:rPr>
          <w:sz w:val="20"/>
          <w:szCs w:val="20"/>
          <w:lang w:eastAsia="zh-CN" w:bidi="ru-RU"/>
        </w:rPr>
        <w:t xml:space="preserve"> рентгеновские медицинские. Документы, подтверждающие соответствие участника такой закупки </w:t>
      </w:r>
      <w:proofErr w:type="gramStart"/>
      <w:r w:rsidRPr="003725F0">
        <w:rPr>
          <w:sz w:val="20"/>
          <w:szCs w:val="20"/>
          <w:lang w:eastAsia="zh-CN" w:bidi="ru-RU"/>
        </w:rPr>
        <w:t>требованиям</w:t>
      </w:r>
      <w:proofErr w:type="gramEnd"/>
      <w:r w:rsidRPr="003725F0">
        <w:rPr>
          <w:sz w:val="20"/>
          <w:szCs w:val="20"/>
          <w:lang w:eastAsia="zh-CN" w:bidi="ru-RU"/>
        </w:rPr>
        <w:t xml:space="preserve"> установленным в соответствии с законодательством Российской Федерации к лицам, осуществляющим оказание услуги, являющихся объектом закупки: документ, содержащий сведения, обеспечивающие возможность подтверждения наличия у участника закупки вышеуказанной лицензии, в том числе ее статуса (действующая, не приостановлена, не приостановлена частично, не прекращена). Нормативный правовой акт, устанавливающий такие требования: </w:t>
      </w:r>
      <w:proofErr w:type="gramStart"/>
      <w:r w:rsidRPr="003725F0">
        <w:rPr>
          <w:sz w:val="20"/>
          <w:szCs w:val="20"/>
          <w:lang w:eastAsia="zh-CN" w:bidi="ru-RU"/>
        </w:rPr>
        <w:t>Постановление Правительства РФ от 25.01.2022 N 45 (ред. от 15.10.2025)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(вместе с "Положением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roofErr w:type="gramEnd"/>
      <w:r w:rsidRPr="003725F0">
        <w:rPr>
          <w:sz w:val="20"/>
          <w:szCs w:val="20"/>
          <w:lang w:eastAsia="zh-CN" w:bidi="ru-RU"/>
        </w:rPr>
        <w:t xml:space="preserve"> </w:t>
      </w:r>
      <w:proofErr w:type="gramStart"/>
      <w:r w:rsidRPr="003725F0">
        <w:rPr>
          <w:sz w:val="20"/>
          <w:szCs w:val="20"/>
          <w:lang w:eastAsia="zh-CN" w:bidi="ru-RU"/>
        </w:rPr>
        <w:t>Федеральный закон от 04.05.2011 №99-ФЗ «О лицензировании отдельных видов деятельности»; Постановление Правительства РФ от 30.11.2021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w:t>
      </w:r>
      <w:proofErr w:type="gramEnd"/>
      <w:r w:rsidRPr="003725F0">
        <w:rPr>
          <w:sz w:val="20"/>
          <w:szCs w:val="20"/>
          <w:lang w:eastAsia="zh-CN" w:bidi="ru-RU"/>
        </w:rPr>
        <w:t xml:space="preserve"> </w:t>
      </w:r>
      <w:proofErr w:type="gramStart"/>
      <w:r w:rsidRPr="003725F0">
        <w:rPr>
          <w:sz w:val="20"/>
          <w:szCs w:val="20"/>
          <w:lang w:eastAsia="zh-CN" w:bidi="ru-RU"/>
        </w:rPr>
        <w:t>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внесении изменений в постановление Правительства РФ от 15.09.2020 №1445 и признании утратившими силу отдельных актов Правительства РФ.</w:t>
      </w:r>
      <w:bookmarkEnd w:id="0"/>
      <w:proofErr w:type="gramEnd"/>
    </w:p>
    <w:p w:rsidR="00CC367D" w:rsidRPr="00CC367D" w:rsidRDefault="00CC367D" w:rsidP="009C75E9">
      <w:pPr>
        <w:spacing w:line="240" w:lineRule="auto"/>
        <w:ind w:firstLine="709"/>
        <w:rPr>
          <w:rFonts w:eastAsia="Calibri"/>
          <w:b/>
          <w:sz w:val="20"/>
          <w:szCs w:val="20"/>
          <w:lang w:eastAsia="en-US"/>
        </w:rPr>
      </w:pPr>
      <w:r w:rsidRPr="00CC367D">
        <w:rPr>
          <w:rFonts w:eastAsia="Calibri"/>
          <w:b/>
          <w:sz w:val="20"/>
          <w:szCs w:val="20"/>
          <w:lang w:eastAsia="en-US"/>
        </w:rPr>
        <w:t>3. Требования к квалификации персонала Исполнителя.</w:t>
      </w:r>
    </w:p>
    <w:p w:rsidR="00CC367D" w:rsidRPr="00CC367D" w:rsidRDefault="00CC367D" w:rsidP="009C75E9">
      <w:pPr>
        <w:spacing w:line="240" w:lineRule="auto"/>
        <w:ind w:firstLine="709"/>
        <w:rPr>
          <w:rFonts w:eastAsia="Calibri"/>
          <w:sz w:val="20"/>
          <w:szCs w:val="20"/>
          <w:lang w:eastAsia="en-US"/>
        </w:rPr>
      </w:pPr>
      <w:r w:rsidRPr="00CC367D">
        <w:rPr>
          <w:rFonts w:eastAsia="Calibri"/>
          <w:sz w:val="20"/>
          <w:szCs w:val="20"/>
          <w:lang w:eastAsia="en-US"/>
        </w:rPr>
        <w:t>Исполнитель должен иметь специалистов по всем видам МИ, указанным в перечне МИ, подлежащих ремонту. Квалификация специалистов должна быть подтверждена соответствующими удостоверяющими документами.</w:t>
      </w:r>
    </w:p>
    <w:p w:rsidR="00CC367D" w:rsidRPr="00CC367D" w:rsidRDefault="00CC367D" w:rsidP="009C75E9">
      <w:pPr>
        <w:spacing w:line="240" w:lineRule="auto"/>
        <w:ind w:firstLine="709"/>
        <w:rPr>
          <w:rFonts w:eastAsia="Calibri"/>
          <w:sz w:val="20"/>
          <w:szCs w:val="20"/>
          <w:lang w:eastAsia="en-US"/>
        </w:rPr>
      </w:pPr>
    </w:p>
    <w:p w:rsidR="00CC367D" w:rsidRPr="00156333" w:rsidRDefault="00CC367D" w:rsidP="009C75E9">
      <w:pPr>
        <w:spacing w:line="240" w:lineRule="auto"/>
        <w:ind w:firstLine="709"/>
        <w:rPr>
          <w:rFonts w:eastAsia="Calibri"/>
          <w:b/>
          <w:sz w:val="20"/>
          <w:szCs w:val="20"/>
          <w:lang w:eastAsia="en-US"/>
        </w:rPr>
      </w:pPr>
      <w:r w:rsidRPr="00156333">
        <w:rPr>
          <w:rFonts w:eastAsia="Calibri"/>
          <w:b/>
          <w:sz w:val="20"/>
          <w:szCs w:val="20"/>
          <w:lang w:eastAsia="en-US"/>
        </w:rPr>
        <w:t>4. Требование к контрольно-измерительному и технологическому испытательному оборудованию.</w:t>
      </w:r>
    </w:p>
    <w:p w:rsidR="00156333" w:rsidRDefault="00156333" w:rsidP="00156333">
      <w:pPr>
        <w:shd w:val="clear" w:color="auto" w:fill="FFFFFF"/>
        <w:spacing w:line="240" w:lineRule="auto"/>
        <w:ind w:left="-142" w:firstLine="851"/>
        <w:rPr>
          <w:rFonts w:eastAsiaTheme="minorHAnsi"/>
          <w:sz w:val="20"/>
          <w:szCs w:val="20"/>
          <w:lang w:eastAsia="en-US"/>
        </w:rPr>
      </w:pPr>
      <w:r>
        <w:rPr>
          <w:rFonts w:eastAsiaTheme="minorHAnsi"/>
          <w:sz w:val="20"/>
          <w:szCs w:val="20"/>
          <w:lang w:eastAsia="en-US"/>
        </w:rPr>
        <w:t>Исполнитель должен иметь контрольно-измерительное и технологическое испытательное оборудование в номенклатуре и количестве, достаточном для проведения всех вид</w:t>
      </w:r>
      <w:r w:rsidR="003F666D">
        <w:rPr>
          <w:rFonts w:eastAsiaTheme="minorHAnsi"/>
          <w:sz w:val="20"/>
          <w:szCs w:val="20"/>
          <w:lang w:eastAsia="en-US"/>
        </w:rPr>
        <w:t>ов работ по ремонту</w:t>
      </w:r>
      <w:r>
        <w:rPr>
          <w:rFonts w:eastAsiaTheme="minorHAnsi"/>
          <w:sz w:val="20"/>
          <w:szCs w:val="20"/>
          <w:lang w:eastAsia="en-US"/>
        </w:rPr>
        <w:t>, указанных в перечне МИ.</w:t>
      </w:r>
    </w:p>
    <w:p w:rsidR="00156333" w:rsidRDefault="00156333" w:rsidP="00156333">
      <w:pPr>
        <w:shd w:val="clear" w:color="auto" w:fill="FFFFFF"/>
        <w:spacing w:line="240" w:lineRule="auto"/>
        <w:ind w:left="-142" w:firstLine="851"/>
        <w:rPr>
          <w:rFonts w:eastAsiaTheme="minorHAnsi"/>
          <w:sz w:val="20"/>
          <w:szCs w:val="20"/>
          <w:lang w:eastAsia="en-US"/>
        </w:rPr>
      </w:pPr>
      <w:r>
        <w:rPr>
          <w:rFonts w:eastAsiaTheme="minorHAnsi"/>
          <w:sz w:val="20"/>
          <w:szCs w:val="20"/>
          <w:lang w:eastAsia="en-US"/>
        </w:rPr>
        <w:t xml:space="preserve">Средства измерений должны быть </w:t>
      </w:r>
      <w:proofErr w:type="spellStart"/>
      <w:r>
        <w:rPr>
          <w:rFonts w:eastAsiaTheme="minorHAnsi"/>
          <w:sz w:val="20"/>
          <w:szCs w:val="20"/>
          <w:lang w:eastAsia="en-US"/>
        </w:rPr>
        <w:t>поверены</w:t>
      </w:r>
      <w:proofErr w:type="spellEnd"/>
      <w:r>
        <w:rPr>
          <w:rFonts w:eastAsiaTheme="minorHAnsi"/>
          <w:sz w:val="20"/>
          <w:szCs w:val="20"/>
          <w:lang w:eastAsia="en-US"/>
        </w:rPr>
        <w:t xml:space="preserve">, а технологическое испытательное оборудование должно быть аттестовано ГОСТ </w:t>
      </w:r>
      <w:proofErr w:type="gramStart"/>
      <w:r>
        <w:rPr>
          <w:rFonts w:eastAsiaTheme="minorHAnsi"/>
          <w:sz w:val="20"/>
          <w:szCs w:val="20"/>
          <w:lang w:eastAsia="en-US"/>
        </w:rPr>
        <w:t>Р</w:t>
      </w:r>
      <w:proofErr w:type="gramEnd"/>
      <w:r>
        <w:rPr>
          <w:rFonts w:eastAsiaTheme="minorHAnsi"/>
          <w:sz w:val="20"/>
          <w:szCs w:val="20"/>
          <w:lang w:eastAsia="en-US"/>
        </w:rPr>
        <w:t xml:space="preserve"> 8.568-2017.</w:t>
      </w:r>
    </w:p>
    <w:p w:rsidR="00156333" w:rsidRDefault="00156333" w:rsidP="00156333">
      <w:pPr>
        <w:shd w:val="clear" w:color="auto" w:fill="FFFFFF"/>
        <w:spacing w:line="240" w:lineRule="auto"/>
        <w:ind w:left="-142" w:firstLine="851"/>
        <w:rPr>
          <w:rFonts w:eastAsiaTheme="minorHAnsi"/>
          <w:sz w:val="20"/>
          <w:szCs w:val="20"/>
          <w:lang w:eastAsia="en-US"/>
        </w:rPr>
      </w:pPr>
    </w:p>
    <w:p w:rsidR="00156333" w:rsidRPr="00D11E00" w:rsidRDefault="00D11E00" w:rsidP="00156333">
      <w:pPr>
        <w:shd w:val="clear" w:color="auto" w:fill="FFFFFF"/>
        <w:spacing w:line="240" w:lineRule="auto"/>
        <w:ind w:left="-142" w:firstLine="851"/>
        <w:rPr>
          <w:rFonts w:eastAsiaTheme="minorHAnsi"/>
          <w:b/>
          <w:sz w:val="20"/>
          <w:szCs w:val="20"/>
          <w:lang w:eastAsia="en-US"/>
        </w:rPr>
      </w:pPr>
      <w:r w:rsidRPr="00D11E00">
        <w:rPr>
          <w:rFonts w:eastAsiaTheme="minorHAnsi"/>
          <w:b/>
          <w:sz w:val="20"/>
          <w:szCs w:val="20"/>
          <w:lang w:eastAsia="en-US"/>
        </w:rPr>
        <w:t>5. Требования к документации.</w:t>
      </w:r>
    </w:p>
    <w:p w:rsidR="00D11E00" w:rsidRDefault="00D11E00" w:rsidP="00D11E00">
      <w:pPr>
        <w:shd w:val="clear" w:color="auto" w:fill="FFFFFF"/>
        <w:spacing w:line="240" w:lineRule="auto"/>
        <w:ind w:left="-142" w:firstLine="851"/>
        <w:rPr>
          <w:rFonts w:eastAsiaTheme="minorHAnsi"/>
          <w:sz w:val="20"/>
          <w:szCs w:val="20"/>
          <w:lang w:eastAsia="en-US"/>
        </w:rPr>
      </w:pPr>
      <w:r>
        <w:rPr>
          <w:rFonts w:eastAsiaTheme="minorHAnsi"/>
          <w:sz w:val="20"/>
          <w:szCs w:val="20"/>
          <w:lang w:eastAsia="en-US"/>
        </w:rPr>
        <w:t>Исполнитель должен иметь полный комплект действующей нормативной, технической и эксплуатационной документации, необходимой для проведения ремонта МИ, указанных в перечне МИ.</w:t>
      </w:r>
    </w:p>
    <w:p w:rsidR="00D11E00" w:rsidRDefault="00D11E00" w:rsidP="00156333">
      <w:pPr>
        <w:shd w:val="clear" w:color="auto" w:fill="FFFFFF"/>
        <w:spacing w:line="240" w:lineRule="auto"/>
        <w:ind w:left="-142" w:firstLine="851"/>
        <w:rPr>
          <w:rFonts w:eastAsiaTheme="minorHAnsi"/>
          <w:sz w:val="20"/>
          <w:szCs w:val="20"/>
          <w:lang w:eastAsia="en-US"/>
        </w:rPr>
      </w:pPr>
    </w:p>
    <w:p w:rsidR="00A40A38" w:rsidRPr="00134A53" w:rsidRDefault="00A40A38" w:rsidP="00A40A38">
      <w:pPr>
        <w:widowControl w:val="0"/>
        <w:suppressAutoHyphens/>
        <w:spacing w:line="240" w:lineRule="auto"/>
        <w:ind w:firstLine="708"/>
        <w:rPr>
          <w:sz w:val="20"/>
          <w:szCs w:val="20"/>
          <w:lang w:eastAsia="zh-CN" w:bidi="ru-RU"/>
        </w:rPr>
      </w:pPr>
      <w:r>
        <w:rPr>
          <w:b/>
          <w:bCs/>
          <w:sz w:val="20"/>
          <w:szCs w:val="20"/>
          <w:lang w:eastAsia="zh-CN"/>
        </w:rPr>
        <w:t>6</w:t>
      </w:r>
      <w:r w:rsidRPr="00134A53">
        <w:rPr>
          <w:b/>
          <w:bCs/>
          <w:sz w:val="20"/>
          <w:szCs w:val="20"/>
          <w:lang w:eastAsia="zh-CN"/>
        </w:rPr>
        <w:t xml:space="preserve">. Требования к обеспечению качества </w:t>
      </w:r>
      <w:r>
        <w:rPr>
          <w:b/>
          <w:bCs/>
          <w:sz w:val="20"/>
          <w:szCs w:val="20"/>
          <w:lang w:eastAsia="zh-CN"/>
        </w:rPr>
        <w:t>ремонта</w:t>
      </w:r>
      <w:r w:rsidRPr="00134A53">
        <w:rPr>
          <w:b/>
          <w:bCs/>
          <w:sz w:val="20"/>
          <w:szCs w:val="20"/>
          <w:lang w:eastAsia="zh-CN"/>
        </w:rPr>
        <w:t xml:space="preserve"> МИ.</w:t>
      </w:r>
    </w:p>
    <w:p w:rsidR="00A40A38" w:rsidRPr="00134A53" w:rsidRDefault="00A40A38" w:rsidP="00A40A38">
      <w:pPr>
        <w:widowControl w:val="0"/>
        <w:suppressAutoHyphens/>
        <w:spacing w:line="240" w:lineRule="auto"/>
        <w:ind w:firstLine="708"/>
        <w:rPr>
          <w:sz w:val="20"/>
          <w:szCs w:val="20"/>
          <w:lang w:eastAsia="zh-CN" w:bidi="ru-RU"/>
        </w:rPr>
      </w:pPr>
      <w:r>
        <w:rPr>
          <w:sz w:val="20"/>
          <w:szCs w:val="20"/>
          <w:lang w:eastAsia="zh-CN" w:bidi="ru-RU"/>
        </w:rPr>
        <w:t>6.1</w:t>
      </w:r>
      <w:r w:rsidRPr="00134A53">
        <w:rPr>
          <w:sz w:val="20"/>
          <w:szCs w:val="20"/>
          <w:lang w:eastAsia="zh-CN" w:bidi="ru-RU"/>
        </w:rPr>
        <w:t>. Критерием качества является соответствие выходных характеристик и функциональных возможностей МИ показателям, установленным в технической документации на МИ в период эксплуатации.</w:t>
      </w:r>
    </w:p>
    <w:p w:rsidR="00A40A38" w:rsidRPr="00134A53" w:rsidRDefault="00A40A38" w:rsidP="00A40A38">
      <w:pPr>
        <w:widowControl w:val="0"/>
        <w:suppressAutoHyphens/>
        <w:spacing w:line="240" w:lineRule="auto"/>
        <w:ind w:firstLine="708"/>
        <w:rPr>
          <w:sz w:val="20"/>
          <w:szCs w:val="20"/>
          <w:lang w:eastAsia="zh-CN" w:bidi="ru-RU"/>
        </w:rPr>
      </w:pPr>
      <w:r>
        <w:rPr>
          <w:sz w:val="20"/>
          <w:szCs w:val="20"/>
          <w:lang w:eastAsia="zh-CN" w:bidi="ru-RU"/>
        </w:rPr>
        <w:t>6</w:t>
      </w:r>
      <w:r w:rsidRPr="00134A53">
        <w:rPr>
          <w:sz w:val="20"/>
          <w:szCs w:val="20"/>
          <w:lang w:eastAsia="zh-CN" w:bidi="ru-RU"/>
        </w:rPr>
        <w:t>.</w:t>
      </w:r>
      <w:r>
        <w:rPr>
          <w:sz w:val="20"/>
          <w:szCs w:val="20"/>
          <w:lang w:eastAsia="zh-CN" w:bidi="ru-RU"/>
        </w:rPr>
        <w:t>2</w:t>
      </w:r>
      <w:r w:rsidRPr="00134A53">
        <w:rPr>
          <w:sz w:val="20"/>
          <w:szCs w:val="20"/>
          <w:lang w:eastAsia="zh-CN" w:bidi="ru-RU"/>
        </w:rPr>
        <w:t>. Качество оказания услуг должно обеспечиваться выполнением работ с применением рекомендованных средств технического оснащения, внесенных в Государственный реестр средств измерения. Номенклатуру средств технического оснащения, их состав и наименования, наличие свидетельств о поверке и аттестации проверяют непосредственно перед началом работ ответственные лица медицинской организации с целью недопущения порчи МИ при использовании несоответствующего оснащения.</w:t>
      </w:r>
    </w:p>
    <w:p w:rsidR="00A40A38" w:rsidRDefault="00A40A38" w:rsidP="00156333">
      <w:pPr>
        <w:shd w:val="clear" w:color="auto" w:fill="FFFFFF"/>
        <w:spacing w:line="240" w:lineRule="auto"/>
        <w:ind w:left="-142" w:firstLine="851"/>
        <w:rPr>
          <w:rFonts w:eastAsiaTheme="minorHAnsi"/>
          <w:b/>
          <w:sz w:val="20"/>
          <w:szCs w:val="20"/>
          <w:lang w:eastAsia="en-US"/>
        </w:rPr>
      </w:pPr>
    </w:p>
    <w:p w:rsidR="00D11E00" w:rsidRDefault="00A40A38" w:rsidP="00156333">
      <w:pPr>
        <w:shd w:val="clear" w:color="auto" w:fill="FFFFFF"/>
        <w:spacing w:line="240" w:lineRule="auto"/>
        <w:ind w:left="-142" w:firstLine="851"/>
        <w:rPr>
          <w:rFonts w:eastAsiaTheme="minorHAnsi"/>
          <w:sz w:val="20"/>
          <w:szCs w:val="20"/>
          <w:lang w:eastAsia="en-US"/>
        </w:rPr>
      </w:pPr>
      <w:r>
        <w:rPr>
          <w:rFonts w:eastAsiaTheme="minorHAnsi"/>
          <w:b/>
          <w:sz w:val="20"/>
          <w:szCs w:val="20"/>
          <w:lang w:eastAsia="en-US"/>
        </w:rPr>
        <w:t>7</w:t>
      </w:r>
      <w:r w:rsidR="00D11E00" w:rsidRPr="00D11E00">
        <w:rPr>
          <w:rFonts w:eastAsiaTheme="minorHAnsi"/>
          <w:b/>
          <w:sz w:val="20"/>
          <w:szCs w:val="20"/>
          <w:lang w:eastAsia="en-US"/>
        </w:rPr>
        <w:t xml:space="preserve">. Требования к </w:t>
      </w:r>
      <w:r w:rsidR="00CB34A6">
        <w:rPr>
          <w:rFonts w:eastAsiaTheme="minorHAnsi"/>
          <w:b/>
          <w:sz w:val="20"/>
          <w:szCs w:val="20"/>
          <w:lang w:eastAsia="en-US"/>
        </w:rPr>
        <w:t xml:space="preserve">ремонту </w:t>
      </w:r>
      <w:r w:rsidR="00D11E00" w:rsidRPr="00D11E00">
        <w:rPr>
          <w:rFonts w:eastAsiaTheme="minorHAnsi"/>
          <w:b/>
          <w:sz w:val="20"/>
          <w:szCs w:val="20"/>
          <w:lang w:eastAsia="en-US"/>
        </w:rPr>
        <w:t>медицинских изделий</w:t>
      </w:r>
      <w:r w:rsidR="00D11E00">
        <w:rPr>
          <w:rFonts w:eastAsiaTheme="minorHAnsi"/>
          <w:sz w:val="20"/>
          <w:szCs w:val="20"/>
          <w:lang w:eastAsia="en-US"/>
        </w:rPr>
        <w:t>.</w:t>
      </w:r>
    </w:p>
    <w:p w:rsidR="00CB34A6" w:rsidRDefault="00A40A38" w:rsidP="00CB34A6">
      <w:pPr>
        <w:shd w:val="clear" w:color="auto" w:fill="FFFFFF"/>
        <w:spacing w:line="240" w:lineRule="auto"/>
        <w:ind w:left="-142" w:firstLine="851"/>
        <w:rPr>
          <w:rFonts w:eastAsiaTheme="minorHAnsi"/>
          <w:color w:val="000000"/>
          <w:sz w:val="20"/>
          <w:szCs w:val="20"/>
          <w:lang w:eastAsia="en-US"/>
        </w:rPr>
      </w:pPr>
      <w:r>
        <w:rPr>
          <w:rFonts w:eastAsiaTheme="minorHAnsi"/>
          <w:sz w:val="20"/>
          <w:szCs w:val="20"/>
          <w:lang w:eastAsia="en-US"/>
        </w:rPr>
        <w:t>7</w:t>
      </w:r>
      <w:r w:rsidR="00CB34A6">
        <w:rPr>
          <w:rFonts w:eastAsiaTheme="minorHAnsi"/>
          <w:sz w:val="20"/>
          <w:szCs w:val="20"/>
          <w:lang w:eastAsia="en-US"/>
        </w:rPr>
        <w:t xml:space="preserve">.1. При проведении ремонта допускается применение только запасных частей, в том числе расходных материалов, предусмотренных действующей технической и эксплуатационной документацией изготовителя. </w:t>
      </w:r>
      <w:r w:rsidR="00CB34A6">
        <w:rPr>
          <w:rFonts w:eastAsiaTheme="minorHAnsi"/>
          <w:color w:val="000000"/>
          <w:sz w:val="20"/>
          <w:szCs w:val="20"/>
          <w:lang w:eastAsia="en-US"/>
        </w:rPr>
        <w:t xml:space="preserve">Качество поставляемых запасных частей </w:t>
      </w:r>
      <w:r w:rsidR="00764AF9">
        <w:rPr>
          <w:rFonts w:eastAsiaTheme="minorHAnsi"/>
          <w:color w:val="000000"/>
          <w:sz w:val="20"/>
          <w:szCs w:val="20"/>
          <w:lang w:eastAsia="en-US"/>
        </w:rPr>
        <w:t>должно соответствовать</w:t>
      </w:r>
      <w:r w:rsidR="00CB34A6">
        <w:rPr>
          <w:rFonts w:eastAsiaTheme="minorHAnsi"/>
          <w:color w:val="000000"/>
          <w:sz w:val="20"/>
          <w:szCs w:val="20"/>
          <w:lang w:eastAsia="en-US"/>
        </w:rPr>
        <w:t xml:space="preserve"> действующей технической документации изготовителя. Поставляемые запасные части </w:t>
      </w:r>
      <w:r w:rsidR="00764AF9">
        <w:rPr>
          <w:rFonts w:eastAsiaTheme="minorHAnsi"/>
          <w:color w:val="000000"/>
          <w:sz w:val="20"/>
          <w:szCs w:val="20"/>
          <w:lang w:eastAsia="en-US"/>
        </w:rPr>
        <w:t xml:space="preserve">должны </w:t>
      </w:r>
      <w:proofErr w:type="gramStart"/>
      <w:r w:rsidR="00764AF9">
        <w:rPr>
          <w:rFonts w:eastAsiaTheme="minorHAnsi"/>
          <w:color w:val="000000"/>
          <w:sz w:val="20"/>
          <w:szCs w:val="20"/>
          <w:lang w:eastAsia="en-US"/>
        </w:rPr>
        <w:t>находи</w:t>
      </w:r>
      <w:r w:rsidR="00CB34A6">
        <w:rPr>
          <w:rFonts w:eastAsiaTheme="minorHAnsi"/>
          <w:color w:val="000000"/>
          <w:sz w:val="20"/>
          <w:szCs w:val="20"/>
          <w:lang w:eastAsia="en-US"/>
        </w:rPr>
        <w:t>тся</w:t>
      </w:r>
      <w:proofErr w:type="gramEnd"/>
      <w:r w:rsidR="00CB34A6">
        <w:rPr>
          <w:rFonts w:eastAsiaTheme="minorHAnsi"/>
          <w:color w:val="000000"/>
          <w:sz w:val="20"/>
          <w:szCs w:val="20"/>
          <w:lang w:eastAsia="en-US"/>
        </w:rPr>
        <w:t xml:space="preserve"> на гарантии изготовителя и поставщика.</w:t>
      </w:r>
    </w:p>
    <w:p w:rsidR="00CB34A6" w:rsidRDefault="00A40A38" w:rsidP="00CB34A6">
      <w:pPr>
        <w:shd w:val="clear" w:color="auto" w:fill="FFFFFF"/>
        <w:spacing w:line="240" w:lineRule="auto"/>
        <w:ind w:left="-142" w:firstLine="851"/>
        <w:rPr>
          <w:rFonts w:eastAsiaTheme="minorHAnsi"/>
          <w:color w:val="000000"/>
          <w:sz w:val="20"/>
          <w:szCs w:val="20"/>
          <w:lang w:eastAsia="en-US"/>
        </w:rPr>
      </w:pPr>
      <w:r>
        <w:rPr>
          <w:rFonts w:eastAsiaTheme="minorHAnsi"/>
          <w:color w:val="000000"/>
          <w:sz w:val="20"/>
          <w:szCs w:val="20"/>
          <w:lang w:eastAsia="en-US"/>
        </w:rPr>
        <w:t>7</w:t>
      </w:r>
      <w:r w:rsidR="00CB34A6">
        <w:rPr>
          <w:rFonts w:eastAsiaTheme="minorHAnsi"/>
          <w:color w:val="000000"/>
          <w:sz w:val="20"/>
          <w:szCs w:val="20"/>
          <w:lang w:eastAsia="en-US"/>
        </w:rPr>
        <w:t>.2. Использование аналогов запасных и расходных материалов допустимо при сохранении заводских параметров работы МИ и подтверждении обеспечения требований безопасности одним из следующих способов:</w:t>
      </w:r>
    </w:p>
    <w:p w:rsidR="00CB34A6" w:rsidRDefault="00CB34A6" w:rsidP="00CB34A6">
      <w:pPr>
        <w:shd w:val="clear" w:color="auto" w:fill="FFFFFF"/>
        <w:spacing w:line="240" w:lineRule="auto"/>
        <w:ind w:left="-142"/>
        <w:rPr>
          <w:rFonts w:eastAsiaTheme="minorHAnsi"/>
          <w:color w:val="000000"/>
          <w:sz w:val="20"/>
          <w:szCs w:val="20"/>
          <w:lang w:eastAsia="en-US"/>
        </w:rPr>
      </w:pPr>
      <w:r>
        <w:rPr>
          <w:rFonts w:eastAsiaTheme="minorHAnsi"/>
          <w:color w:val="000000"/>
          <w:sz w:val="20"/>
          <w:szCs w:val="20"/>
          <w:lang w:eastAsia="en-US"/>
        </w:rPr>
        <w:t>- подтверждением безопасности и совместимости со стороны производителя основного МИ или держателя регистрационного удостоверения на основное МИ в Российской Федерации;</w:t>
      </w:r>
    </w:p>
    <w:p w:rsidR="00CB34A6" w:rsidRDefault="00CB34A6" w:rsidP="00CB34A6">
      <w:pPr>
        <w:shd w:val="clear" w:color="auto" w:fill="FFFFFF"/>
        <w:spacing w:line="240" w:lineRule="auto"/>
        <w:ind w:left="-142"/>
        <w:rPr>
          <w:rFonts w:eastAsiaTheme="minorHAnsi"/>
          <w:color w:val="000000"/>
          <w:sz w:val="20"/>
          <w:szCs w:val="20"/>
          <w:lang w:eastAsia="en-US"/>
        </w:rPr>
      </w:pPr>
      <w:r>
        <w:rPr>
          <w:rFonts w:eastAsiaTheme="minorHAnsi"/>
          <w:color w:val="000000"/>
          <w:sz w:val="20"/>
          <w:szCs w:val="20"/>
          <w:lang w:eastAsia="en-US"/>
        </w:rPr>
        <w:t>- отдельным регистрационным свидетельством на МИ, выданным в отношении таких запасных и расходных материалов.</w:t>
      </w:r>
    </w:p>
    <w:p w:rsidR="00CB34A6" w:rsidRDefault="00A40A38" w:rsidP="00CB34A6">
      <w:pPr>
        <w:shd w:val="clear" w:color="auto" w:fill="FFFFFF"/>
        <w:spacing w:line="240" w:lineRule="auto"/>
        <w:ind w:left="-142" w:firstLine="851"/>
        <w:rPr>
          <w:rFonts w:eastAsiaTheme="minorHAnsi"/>
          <w:color w:val="000000"/>
          <w:sz w:val="20"/>
          <w:szCs w:val="20"/>
          <w:lang w:eastAsia="en-US"/>
        </w:rPr>
      </w:pPr>
      <w:r>
        <w:rPr>
          <w:rFonts w:eastAsiaTheme="minorHAnsi"/>
          <w:color w:val="000000"/>
          <w:sz w:val="20"/>
          <w:szCs w:val="20"/>
          <w:lang w:eastAsia="en-US"/>
        </w:rPr>
        <w:t>7</w:t>
      </w:r>
      <w:r w:rsidR="00764AF9">
        <w:rPr>
          <w:rFonts w:eastAsiaTheme="minorHAnsi"/>
          <w:color w:val="000000"/>
          <w:sz w:val="20"/>
          <w:szCs w:val="20"/>
          <w:lang w:eastAsia="en-US"/>
        </w:rPr>
        <w:t>.3</w:t>
      </w:r>
      <w:r w:rsidR="00CB34A6">
        <w:rPr>
          <w:rFonts w:eastAsiaTheme="minorHAnsi"/>
          <w:color w:val="000000"/>
          <w:sz w:val="20"/>
          <w:szCs w:val="20"/>
          <w:lang w:eastAsia="en-US"/>
        </w:rPr>
        <w:t xml:space="preserve">. Запасные и расходные материалы, используемые при выполнении </w:t>
      </w:r>
      <w:r w:rsidR="00C54765">
        <w:rPr>
          <w:rFonts w:eastAsiaTheme="minorHAnsi"/>
          <w:color w:val="000000"/>
          <w:sz w:val="20"/>
          <w:szCs w:val="20"/>
          <w:lang w:eastAsia="en-US"/>
        </w:rPr>
        <w:t>ремонта МИ</w:t>
      </w:r>
      <w:r w:rsidR="00CB34A6">
        <w:rPr>
          <w:rFonts w:eastAsiaTheme="minorHAnsi"/>
          <w:color w:val="000000"/>
          <w:sz w:val="20"/>
          <w:szCs w:val="20"/>
          <w:lang w:eastAsia="en-US"/>
        </w:rPr>
        <w:t>, должны быть новыми, не бывшими в употреблении, не прошедшими восстановление потребительских свойств, не изготовленными из бывших в употреблении компонентов или блоков.</w:t>
      </w:r>
    </w:p>
    <w:p w:rsidR="00AB1363" w:rsidRDefault="00A40A38" w:rsidP="00AB1363">
      <w:pPr>
        <w:shd w:val="clear" w:color="auto" w:fill="FFFFFF"/>
        <w:spacing w:line="240" w:lineRule="auto"/>
        <w:ind w:left="-142" w:firstLine="851"/>
        <w:rPr>
          <w:rFonts w:eastAsiaTheme="minorHAnsi"/>
          <w:color w:val="000000"/>
          <w:sz w:val="20"/>
          <w:szCs w:val="20"/>
          <w:lang w:eastAsia="en-US"/>
        </w:rPr>
      </w:pPr>
      <w:r>
        <w:rPr>
          <w:rFonts w:eastAsiaTheme="minorHAnsi"/>
          <w:color w:val="000000"/>
          <w:sz w:val="20"/>
          <w:szCs w:val="20"/>
          <w:lang w:eastAsia="en-US"/>
        </w:rPr>
        <w:t>7</w:t>
      </w:r>
      <w:r w:rsidR="00764AF9">
        <w:rPr>
          <w:rFonts w:eastAsiaTheme="minorHAnsi"/>
          <w:color w:val="000000"/>
          <w:sz w:val="20"/>
          <w:szCs w:val="20"/>
          <w:lang w:eastAsia="en-US"/>
        </w:rPr>
        <w:t>.4</w:t>
      </w:r>
      <w:r w:rsidR="00CB34A6">
        <w:rPr>
          <w:rFonts w:eastAsiaTheme="minorHAnsi"/>
          <w:color w:val="000000"/>
          <w:sz w:val="20"/>
          <w:szCs w:val="20"/>
          <w:lang w:eastAsia="en-US"/>
        </w:rPr>
        <w:t>. Запасные части и расходные материалы должны иметь идентификацию, позволяющую однозначно определить пригодность применения для выполнения работ по ремонту МИ. Запасные части и расходные материалы, для которых законодательством установлены требования о наличии сопроводительных документов (регистрационное удостоверение, декларация соответствия, паспорт безопасности, качества и т. п.), должны быть снабжены указанными документами и переданы в медицинскую организацию в комплекте с указанными документами. Запасные части и расходные материалы с нормированным сроком годности должны быть применены в период установленного срока годности.</w:t>
      </w:r>
    </w:p>
    <w:p w:rsidR="00AB1363" w:rsidRDefault="00AB1363" w:rsidP="00AB1363">
      <w:pPr>
        <w:shd w:val="clear" w:color="auto" w:fill="FFFFFF"/>
        <w:spacing w:line="240" w:lineRule="auto"/>
        <w:ind w:left="-142" w:firstLine="851"/>
        <w:rPr>
          <w:rFonts w:eastAsiaTheme="minorHAnsi"/>
          <w:color w:val="000000"/>
          <w:sz w:val="20"/>
          <w:szCs w:val="20"/>
          <w:lang w:eastAsia="en-US"/>
        </w:rPr>
      </w:pPr>
    </w:p>
    <w:p w:rsidR="00AB1363" w:rsidRPr="00AB1363" w:rsidRDefault="00AB1363" w:rsidP="00AB1363">
      <w:pPr>
        <w:shd w:val="clear" w:color="auto" w:fill="FFFFFF"/>
        <w:spacing w:line="240" w:lineRule="auto"/>
        <w:ind w:left="-142" w:firstLine="851"/>
        <w:rPr>
          <w:b/>
          <w:sz w:val="20"/>
          <w:szCs w:val="20"/>
          <w:lang w:eastAsia="zh-CN" w:bidi="ru-RU"/>
        </w:rPr>
      </w:pPr>
      <w:r w:rsidRPr="00AB1363">
        <w:rPr>
          <w:rFonts w:eastAsiaTheme="minorHAnsi"/>
          <w:b/>
          <w:color w:val="000000"/>
          <w:sz w:val="20"/>
          <w:szCs w:val="20"/>
          <w:lang w:eastAsia="en-US"/>
        </w:rPr>
        <w:t xml:space="preserve">8. </w:t>
      </w:r>
      <w:r w:rsidRPr="00AB1363">
        <w:rPr>
          <w:b/>
          <w:sz w:val="20"/>
          <w:szCs w:val="20"/>
          <w:lang w:eastAsia="zh-CN" w:bidi="ru-RU"/>
        </w:rPr>
        <w:t>Перечень медицинских изделий, подлежащих ремонту</w:t>
      </w:r>
      <w:r>
        <w:rPr>
          <w:b/>
          <w:sz w:val="20"/>
          <w:szCs w:val="20"/>
          <w:lang w:eastAsia="zh-CN" w:bidi="ru-RU"/>
        </w:rPr>
        <w:t>.</w:t>
      </w:r>
    </w:p>
    <w:p w:rsidR="00AB1363" w:rsidRDefault="00AB1363" w:rsidP="00AB1363">
      <w:pPr>
        <w:shd w:val="clear" w:color="auto" w:fill="FFFFFF"/>
        <w:spacing w:line="240" w:lineRule="auto"/>
        <w:ind w:firstLine="0"/>
        <w:rPr>
          <w:rFonts w:eastAsiaTheme="minorHAnsi"/>
          <w:color w:val="000000"/>
          <w:sz w:val="20"/>
          <w:szCs w:val="20"/>
          <w:lang w:eastAsia="en-US"/>
        </w:rPr>
      </w:pPr>
    </w:p>
    <w:tbl>
      <w:tblPr>
        <w:tblStyle w:val="a5"/>
        <w:tblW w:w="0" w:type="auto"/>
        <w:tblLayout w:type="fixed"/>
        <w:tblLook w:val="04A0" w:firstRow="1" w:lastRow="0" w:firstColumn="1" w:lastColumn="0" w:noHBand="0" w:noVBand="1"/>
      </w:tblPr>
      <w:tblGrid>
        <w:gridCol w:w="675"/>
        <w:gridCol w:w="2268"/>
        <w:gridCol w:w="1586"/>
        <w:gridCol w:w="1638"/>
        <w:gridCol w:w="1601"/>
        <w:gridCol w:w="1496"/>
        <w:gridCol w:w="1607"/>
        <w:gridCol w:w="2137"/>
        <w:gridCol w:w="1763"/>
      </w:tblGrid>
      <w:tr w:rsidR="00317501" w:rsidTr="00317501">
        <w:tc>
          <w:tcPr>
            <w:tcW w:w="675" w:type="dxa"/>
          </w:tcPr>
          <w:p w:rsidR="00317501" w:rsidRPr="00E23A76" w:rsidRDefault="00317501" w:rsidP="00845A0D">
            <w:pPr>
              <w:pStyle w:val="a6"/>
              <w:spacing w:before="0" w:beforeAutospacing="0" w:after="0" w:afterAutospacing="0"/>
              <w:jc w:val="center"/>
              <w:rPr>
                <w:sz w:val="18"/>
                <w:szCs w:val="18"/>
              </w:rPr>
            </w:pPr>
            <w:r w:rsidRPr="00E23A76">
              <w:rPr>
                <w:sz w:val="18"/>
                <w:szCs w:val="18"/>
              </w:rPr>
              <w:t xml:space="preserve">№ </w:t>
            </w:r>
            <w:proofErr w:type="gramStart"/>
            <w:r w:rsidRPr="00E23A76">
              <w:rPr>
                <w:sz w:val="18"/>
                <w:szCs w:val="18"/>
              </w:rPr>
              <w:t>п</w:t>
            </w:r>
            <w:proofErr w:type="gramEnd"/>
            <w:r w:rsidRPr="00E23A76">
              <w:rPr>
                <w:sz w:val="18"/>
                <w:szCs w:val="18"/>
              </w:rPr>
              <w:t>/п</w:t>
            </w:r>
          </w:p>
        </w:tc>
        <w:tc>
          <w:tcPr>
            <w:tcW w:w="2268" w:type="dxa"/>
          </w:tcPr>
          <w:p w:rsidR="00317501" w:rsidRPr="00E23A76" w:rsidRDefault="00317501" w:rsidP="00845A0D">
            <w:pPr>
              <w:pStyle w:val="a6"/>
              <w:spacing w:before="0" w:beforeAutospacing="0" w:after="0" w:afterAutospacing="0"/>
              <w:jc w:val="center"/>
              <w:rPr>
                <w:sz w:val="18"/>
                <w:szCs w:val="18"/>
              </w:rPr>
            </w:pPr>
            <w:r w:rsidRPr="00E23A76">
              <w:rPr>
                <w:sz w:val="18"/>
                <w:szCs w:val="18"/>
              </w:rPr>
              <w:t>Наименование оборудования, модель</w:t>
            </w:r>
          </w:p>
        </w:tc>
        <w:tc>
          <w:tcPr>
            <w:tcW w:w="1586" w:type="dxa"/>
          </w:tcPr>
          <w:p w:rsidR="00317501" w:rsidRPr="00E23A76" w:rsidRDefault="00317501" w:rsidP="00845A0D">
            <w:pPr>
              <w:pStyle w:val="a6"/>
              <w:spacing w:before="0" w:beforeAutospacing="0" w:after="0" w:afterAutospacing="0"/>
              <w:jc w:val="center"/>
              <w:rPr>
                <w:sz w:val="18"/>
                <w:szCs w:val="18"/>
              </w:rPr>
            </w:pPr>
            <w:r w:rsidRPr="00E23A76">
              <w:rPr>
                <w:sz w:val="18"/>
                <w:szCs w:val="18"/>
              </w:rPr>
              <w:t>Наименование изготовителя</w:t>
            </w:r>
          </w:p>
        </w:tc>
        <w:tc>
          <w:tcPr>
            <w:tcW w:w="1638" w:type="dxa"/>
          </w:tcPr>
          <w:p w:rsidR="00317501" w:rsidRPr="00E23A76" w:rsidRDefault="00317501" w:rsidP="00845A0D">
            <w:pPr>
              <w:pStyle w:val="a6"/>
              <w:spacing w:before="0" w:beforeAutospacing="0" w:after="0" w:afterAutospacing="0"/>
              <w:jc w:val="center"/>
              <w:rPr>
                <w:sz w:val="18"/>
                <w:szCs w:val="18"/>
              </w:rPr>
            </w:pPr>
            <w:r w:rsidRPr="00E23A76">
              <w:rPr>
                <w:sz w:val="18"/>
                <w:szCs w:val="18"/>
              </w:rPr>
              <w:t>Номер регистрационного удостоверения</w:t>
            </w:r>
          </w:p>
        </w:tc>
        <w:tc>
          <w:tcPr>
            <w:tcW w:w="1601" w:type="dxa"/>
          </w:tcPr>
          <w:p w:rsidR="00317501" w:rsidRPr="00E23A76" w:rsidRDefault="00317501" w:rsidP="00845A0D">
            <w:pPr>
              <w:pStyle w:val="a6"/>
              <w:spacing w:before="0" w:beforeAutospacing="0" w:after="0" w:afterAutospacing="0"/>
              <w:jc w:val="center"/>
              <w:rPr>
                <w:sz w:val="18"/>
                <w:szCs w:val="18"/>
              </w:rPr>
            </w:pPr>
            <w:r w:rsidRPr="00E23A76">
              <w:rPr>
                <w:sz w:val="18"/>
                <w:szCs w:val="18"/>
              </w:rPr>
              <w:t>Страна происхождения</w:t>
            </w:r>
          </w:p>
        </w:tc>
        <w:tc>
          <w:tcPr>
            <w:tcW w:w="1496" w:type="dxa"/>
          </w:tcPr>
          <w:p w:rsidR="00317501" w:rsidRPr="00E23A76" w:rsidRDefault="00317501" w:rsidP="00845A0D">
            <w:pPr>
              <w:pStyle w:val="a6"/>
              <w:spacing w:before="0" w:beforeAutospacing="0" w:after="0" w:afterAutospacing="0"/>
              <w:jc w:val="center"/>
              <w:rPr>
                <w:sz w:val="18"/>
                <w:szCs w:val="18"/>
              </w:rPr>
            </w:pPr>
            <w:r w:rsidRPr="00E23A76">
              <w:rPr>
                <w:sz w:val="18"/>
                <w:szCs w:val="18"/>
              </w:rPr>
              <w:t>Год выпуска</w:t>
            </w:r>
          </w:p>
        </w:tc>
        <w:tc>
          <w:tcPr>
            <w:tcW w:w="1607" w:type="dxa"/>
          </w:tcPr>
          <w:p w:rsidR="00317501" w:rsidRPr="00E23A76" w:rsidRDefault="00317501" w:rsidP="00845A0D">
            <w:pPr>
              <w:pStyle w:val="a6"/>
              <w:spacing w:before="0" w:beforeAutospacing="0" w:after="0" w:afterAutospacing="0"/>
              <w:jc w:val="center"/>
              <w:rPr>
                <w:sz w:val="18"/>
                <w:szCs w:val="18"/>
              </w:rPr>
            </w:pPr>
            <w:r w:rsidRPr="00E23A76">
              <w:rPr>
                <w:sz w:val="18"/>
                <w:szCs w:val="18"/>
              </w:rPr>
              <w:t>Заводской (инвентарный номер)</w:t>
            </w:r>
          </w:p>
        </w:tc>
        <w:tc>
          <w:tcPr>
            <w:tcW w:w="2137" w:type="dxa"/>
          </w:tcPr>
          <w:p w:rsidR="00317501" w:rsidRPr="00E23A76" w:rsidRDefault="00317501" w:rsidP="00845A0D">
            <w:pPr>
              <w:pStyle w:val="a6"/>
              <w:spacing w:before="0" w:beforeAutospacing="0" w:after="0" w:afterAutospacing="0"/>
              <w:jc w:val="center"/>
              <w:rPr>
                <w:sz w:val="18"/>
                <w:szCs w:val="18"/>
              </w:rPr>
            </w:pPr>
            <w:r w:rsidRPr="00E23A76">
              <w:rPr>
                <w:sz w:val="18"/>
                <w:szCs w:val="18"/>
              </w:rPr>
              <w:t>Класс риска</w:t>
            </w:r>
          </w:p>
        </w:tc>
        <w:tc>
          <w:tcPr>
            <w:tcW w:w="1763" w:type="dxa"/>
          </w:tcPr>
          <w:p w:rsidR="00317501" w:rsidRPr="00E23A76" w:rsidRDefault="00317501" w:rsidP="00845A0D">
            <w:pPr>
              <w:pStyle w:val="a6"/>
              <w:spacing w:before="0" w:beforeAutospacing="0" w:after="0" w:afterAutospacing="0"/>
              <w:jc w:val="center"/>
              <w:rPr>
                <w:sz w:val="18"/>
                <w:szCs w:val="18"/>
              </w:rPr>
            </w:pPr>
            <w:r w:rsidRPr="00E23A76">
              <w:rPr>
                <w:sz w:val="18"/>
                <w:szCs w:val="18"/>
              </w:rPr>
              <w:t>Место размещения</w:t>
            </w:r>
          </w:p>
          <w:p w:rsidR="00317501" w:rsidRDefault="00317501" w:rsidP="00845A0D">
            <w:pPr>
              <w:pStyle w:val="a6"/>
              <w:spacing w:before="0" w:beforeAutospacing="0" w:after="0" w:afterAutospacing="0"/>
              <w:jc w:val="center"/>
              <w:rPr>
                <w:bCs/>
              </w:rPr>
            </w:pPr>
          </w:p>
        </w:tc>
      </w:tr>
      <w:tr w:rsidR="00317501" w:rsidTr="00317501">
        <w:tc>
          <w:tcPr>
            <w:tcW w:w="675" w:type="dxa"/>
            <w:vAlign w:val="center"/>
          </w:tcPr>
          <w:p w:rsidR="00317501" w:rsidRPr="007B3B57" w:rsidRDefault="00317501" w:rsidP="00845A0D">
            <w:pPr>
              <w:pStyle w:val="a6"/>
              <w:numPr>
                <w:ilvl w:val="0"/>
                <w:numId w:val="1"/>
              </w:numPr>
              <w:spacing w:before="0" w:beforeAutospacing="0" w:after="0" w:afterAutospacing="0"/>
              <w:ind w:left="284"/>
              <w:jc w:val="center"/>
              <w:rPr>
                <w:sz w:val="20"/>
                <w:szCs w:val="20"/>
              </w:rPr>
            </w:pPr>
          </w:p>
        </w:tc>
        <w:tc>
          <w:tcPr>
            <w:tcW w:w="2268" w:type="dxa"/>
            <w:vAlign w:val="center"/>
          </w:tcPr>
          <w:p w:rsidR="00317501" w:rsidRPr="007B3B57" w:rsidRDefault="00317501" w:rsidP="00845A0D">
            <w:pPr>
              <w:pStyle w:val="a6"/>
              <w:spacing w:before="0" w:beforeAutospacing="0" w:after="0" w:afterAutospacing="0"/>
              <w:rPr>
                <w:sz w:val="20"/>
                <w:szCs w:val="20"/>
              </w:rPr>
            </w:pPr>
            <w:r w:rsidRPr="009D7901">
              <w:rPr>
                <w:sz w:val="20"/>
                <w:szCs w:val="20"/>
              </w:rPr>
              <w:t>Комплекс рентгенодиагностический APOLLO</w:t>
            </w:r>
          </w:p>
        </w:tc>
        <w:tc>
          <w:tcPr>
            <w:tcW w:w="1586" w:type="dxa"/>
            <w:vAlign w:val="center"/>
          </w:tcPr>
          <w:p w:rsidR="00317501" w:rsidRPr="007B3B57" w:rsidRDefault="00317501" w:rsidP="00845A0D">
            <w:pPr>
              <w:pStyle w:val="a6"/>
              <w:spacing w:before="0" w:beforeAutospacing="0" w:after="0" w:afterAutospacing="0"/>
              <w:jc w:val="center"/>
              <w:rPr>
                <w:sz w:val="20"/>
                <w:szCs w:val="20"/>
              </w:rPr>
            </w:pPr>
            <w:r w:rsidRPr="00BA2559">
              <w:rPr>
                <w:sz w:val="20"/>
                <w:szCs w:val="20"/>
              </w:rPr>
              <w:t xml:space="preserve">Вилла </w:t>
            </w:r>
            <w:proofErr w:type="spellStart"/>
            <w:r w:rsidRPr="00BA2559">
              <w:rPr>
                <w:sz w:val="20"/>
                <w:szCs w:val="20"/>
              </w:rPr>
              <w:t>Системи</w:t>
            </w:r>
            <w:proofErr w:type="spellEnd"/>
            <w:r w:rsidRPr="00BA2559">
              <w:rPr>
                <w:sz w:val="20"/>
                <w:szCs w:val="20"/>
              </w:rPr>
              <w:t xml:space="preserve"> </w:t>
            </w:r>
            <w:proofErr w:type="spellStart"/>
            <w:r w:rsidRPr="00BA2559">
              <w:rPr>
                <w:sz w:val="20"/>
                <w:szCs w:val="20"/>
              </w:rPr>
              <w:t>Медикали</w:t>
            </w:r>
            <w:proofErr w:type="spellEnd"/>
            <w:r w:rsidRPr="00BA2559">
              <w:rPr>
                <w:sz w:val="20"/>
                <w:szCs w:val="20"/>
              </w:rPr>
              <w:t xml:space="preserve"> С.П.А.</w:t>
            </w:r>
          </w:p>
        </w:tc>
        <w:tc>
          <w:tcPr>
            <w:tcW w:w="1638" w:type="dxa"/>
            <w:vAlign w:val="center"/>
          </w:tcPr>
          <w:p w:rsidR="00317501" w:rsidRPr="007B3B57" w:rsidRDefault="00317501" w:rsidP="00845A0D">
            <w:pPr>
              <w:pStyle w:val="a6"/>
              <w:spacing w:before="0" w:beforeAutospacing="0" w:after="0" w:afterAutospacing="0"/>
              <w:jc w:val="center"/>
              <w:rPr>
                <w:sz w:val="20"/>
                <w:szCs w:val="20"/>
              </w:rPr>
            </w:pPr>
            <w:r w:rsidRPr="00BA2559">
              <w:rPr>
                <w:sz w:val="20"/>
                <w:szCs w:val="20"/>
              </w:rPr>
              <w:t>ФСЗ 2009/05580</w:t>
            </w:r>
          </w:p>
        </w:tc>
        <w:tc>
          <w:tcPr>
            <w:tcW w:w="1601" w:type="dxa"/>
            <w:vAlign w:val="center"/>
          </w:tcPr>
          <w:p w:rsidR="00317501" w:rsidRPr="007B3B57" w:rsidRDefault="00317501" w:rsidP="00845A0D">
            <w:pPr>
              <w:pStyle w:val="a6"/>
              <w:spacing w:before="0" w:beforeAutospacing="0" w:after="0" w:afterAutospacing="0"/>
              <w:jc w:val="center"/>
              <w:rPr>
                <w:sz w:val="20"/>
                <w:szCs w:val="20"/>
              </w:rPr>
            </w:pPr>
            <w:r>
              <w:rPr>
                <w:sz w:val="20"/>
                <w:szCs w:val="20"/>
              </w:rPr>
              <w:t>Италия</w:t>
            </w:r>
          </w:p>
        </w:tc>
        <w:tc>
          <w:tcPr>
            <w:tcW w:w="1496" w:type="dxa"/>
            <w:vAlign w:val="center"/>
          </w:tcPr>
          <w:p w:rsidR="00317501" w:rsidRPr="007B3B57" w:rsidRDefault="00317501" w:rsidP="00845A0D">
            <w:pPr>
              <w:pStyle w:val="a6"/>
              <w:spacing w:before="0" w:beforeAutospacing="0" w:after="0" w:afterAutospacing="0"/>
              <w:jc w:val="center"/>
              <w:rPr>
                <w:sz w:val="20"/>
                <w:szCs w:val="20"/>
              </w:rPr>
            </w:pPr>
            <w:r>
              <w:rPr>
                <w:sz w:val="20"/>
                <w:szCs w:val="20"/>
              </w:rPr>
              <w:t>2016</w:t>
            </w:r>
          </w:p>
        </w:tc>
        <w:tc>
          <w:tcPr>
            <w:tcW w:w="1607" w:type="dxa"/>
            <w:vAlign w:val="center"/>
          </w:tcPr>
          <w:p w:rsidR="00317501" w:rsidRPr="007B3B57" w:rsidRDefault="00317501" w:rsidP="00845A0D">
            <w:pPr>
              <w:pStyle w:val="a6"/>
              <w:spacing w:before="0" w:beforeAutospacing="0" w:after="0" w:afterAutospacing="0"/>
              <w:jc w:val="center"/>
              <w:rPr>
                <w:sz w:val="20"/>
                <w:szCs w:val="20"/>
              </w:rPr>
            </w:pPr>
            <w:r w:rsidRPr="00BA2559">
              <w:rPr>
                <w:sz w:val="20"/>
                <w:szCs w:val="20"/>
              </w:rPr>
              <w:t xml:space="preserve">16091565 </w:t>
            </w:r>
            <w:r>
              <w:rPr>
                <w:sz w:val="20"/>
                <w:szCs w:val="20"/>
              </w:rPr>
              <w:t xml:space="preserve"> (</w:t>
            </w:r>
            <w:r w:rsidRPr="00BA2559">
              <w:rPr>
                <w:sz w:val="20"/>
                <w:szCs w:val="20"/>
              </w:rPr>
              <w:t>41012410053</w:t>
            </w:r>
            <w:r>
              <w:rPr>
                <w:sz w:val="20"/>
                <w:szCs w:val="20"/>
              </w:rPr>
              <w:t>)</w:t>
            </w:r>
          </w:p>
        </w:tc>
        <w:tc>
          <w:tcPr>
            <w:tcW w:w="2137" w:type="dxa"/>
            <w:vAlign w:val="center"/>
          </w:tcPr>
          <w:p w:rsidR="00317501" w:rsidRPr="00813BCA" w:rsidRDefault="00317501" w:rsidP="00845A0D">
            <w:pPr>
              <w:pStyle w:val="a6"/>
              <w:spacing w:before="0" w:beforeAutospacing="0" w:after="0" w:afterAutospacing="0"/>
              <w:rPr>
                <w:sz w:val="20"/>
                <w:szCs w:val="20"/>
              </w:rPr>
            </w:pPr>
            <w:r w:rsidRPr="00813BCA">
              <w:rPr>
                <w:sz w:val="20"/>
                <w:szCs w:val="20"/>
              </w:rPr>
              <w:t xml:space="preserve">2б радиологические медицинские изделия (в части </w:t>
            </w:r>
            <w:r w:rsidRPr="00813BCA">
              <w:rPr>
                <w:sz w:val="20"/>
                <w:szCs w:val="20"/>
              </w:rPr>
              <w:lastRenderedPageBreak/>
              <w:t>оборудования для рентгенографии и рентгеноскопии)</w:t>
            </w:r>
          </w:p>
        </w:tc>
        <w:tc>
          <w:tcPr>
            <w:tcW w:w="1763" w:type="dxa"/>
          </w:tcPr>
          <w:p w:rsidR="00317501" w:rsidRDefault="00317501" w:rsidP="00845A0D">
            <w:pPr>
              <w:pStyle w:val="a6"/>
              <w:spacing w:before="0" w:beforeAutospacing="0" w:after="0" w:afterAutospacing="0"/>
              <w:jc w:val="center"/>
              <w:rPr>
                <w:bCs/>
              </w:rPr>
            </w:pPr>
            <w:r w:rsidRPr="004E614B">
              <w:rPr>
                <w:sz w:val="20"/>
                <w:szCs w:val="20"/>
              </w:rPr>
              <w:lastRenderedPageBreak/>
              <w:t>Рентгеновское отделение</w:t>
            </w:r>
          </w:p>
        </w:tc>
      </w:tr>
    </w:tbl>
    <w:p w:rsidR="003F7AF3" w:rsidRPr="00134A53" w:rsidRDefault="003F7AF3" w:rsidP="003F7AF3">
      <w:pPr>
        <w:widowControl w:val="0"/>
        <w:tabs>
          <w:tab w:val="left" w:pos="993"/>
        </w:tabs>
        <w:suppressAutoHyphens/>
        <w:spacing w:line="240" w:lineRule="auto"/>
        <w:contextualSpacing/>
        <w:rPr>
          <w:sz w:val="20"/>
          <w:szCs w:val="20"/>
          <w:highlight w:val="yellow"/>
          <w:lang w:eastAsia="zh-CN"/>
        </w:rPr>
      </w:pPr>
    </w:p>
    <w:p w:rsidR="00AB1363" w:rsidRPr="00876759" w:rsidRDefault="00AB1363" w:rsidP="00AB1363">
      <w:pPr>
        <w:shd w:val="clear" w:color="auto" w:fill="FFFFFF"/>
        <w:spacing w:line="240" w:lineRule="auto"/>
        <w:ind w:left="-142" w:firstLine="851"/>
        <w:rPr>
          <w:rFonts w:eastAsiaTheme="minorHAnsi"/>
          <w:b/>
          <w:sz w:val="20"/>
          <w:szCs w:val="20"/>
          <w:lang w:eastAsia="en-US"/>
        </w:rPr>
      </w:pPr>
      <w:r w:rsidRPr="00876759">
        <w:rPr>
          <w:rFonts w:eastAsiaTheme="minorHAnsi"/>
          <w:b/>
          <w:sz w:val="20"/>
          <w:szCs w:val="20"/>
          <w:lang w:eastAsia="en-US"/>
        </w:rPr>
        <w:t>8. Требования к</w:t>
      </w:r>
      <w:r w:rsidR="00831E30">
        <w:rPr>
          <w:rFonts w:eastAsiaTheme="minorHAnsi"/>
          <w:b/>
          <w:sz w:val="20"/>
          <w:szCs w:val="20"/>
          <w:lang w:eastAsia="en-US"/>
        </w:rPr>
        <w:t xml:space="preserve"> организации, </w:t>
      </w:r>
      <w:r w:rsidRPr="00876759">
        <w:rPr>
          <w:rFonts w:eastAsiaTheme="minorHAnsi"/>
          <w:b/>
          <w:sz w:val="20"/>
          <w:szCs w:val="20"/>
          <w:lang w:eastAsia="en-US"/>
        </w:rPr>
        <w:t>порядку</w:t>
      </w:r>
      <w:r w:rsidR="00831E30">
        <w:rPr>
          <w:rFonts w:eastAsiaTheme="minorHAnsi"/>
          <w:b/>
          <w:sz w:val="20"/>
          <w:szCs w:val="20"/>
          <w:lang w:eastAsia="en-US"/>
        </w:rPr>
        <w:t xml:space="preserve"> и сроку</w:t>
      </w:r>
      <w:r w:rsidRPr="00876759">
        <w:rPr>
          <w:rFonts w:eastAsiaTheme="minorHAnsi"/>
          <w:b/>
          <w:sz w:val="20"/>
          <w:szCs w:val="20"/>
          <w:lang w:eastAsia="en-US"/>
        </w:rPr>
        <w:t xml:space="preserve"> проведения ремонта МИ.</w:t>
      </w:r>
    </w:p>
    <w:p w:rsidR="00AB1363" w:rsidRPr="00134A53" w:rsidRDefault="00AB1363" w:rsidP="00AB1363">
      <w:pPr>
        <w:widowControl w:val="0"/>
        <w:suppressAutoHyphens/>
        <w:spacing w:line="240" w:lineRule="auto"/>
        <w:ind w:firstLine="708"/>
        <w:rPr>
          <w:sz w:val="20"/>
          <w:szCs w:val="20"/>
          <w:lang w:eastAsia="zh-CN"/>
        </w:rPr>
      </w:pPr>
      <w:r>
        <w:rPr>
          <w:sz w:val="20"/>
          <w:szCs w:val="20"/>
          <w:lang w:eastAsia="zh-CN"/>
        </w:rPr>
        <w:t>8</w:t>
      </w:r>
      <w:r w:rsidRPr="00134A53">
        <w:rPr>
          <w:sz w:val="20"/>
          <w:szCs w:val="20"/>
          <w:lang w:eastAsia="zh-CN"/>
        </w:rPr>
        <w:t xml:space="preserve">.1.  </w:t>
      </w:r>
      <w:r w:rsidRPr="00C57A6D">
        <w:rPr>
          <w:sz w:val="20"/>
          <w:szCs w:val="20"/>
          <w:lang w:eastAsia="zh-CN"/>
        </w:rPr>
        <w:t xml:space="preserve">Срок оказания услуг по ремонту МИ </w:t>
      </w:r>
      <w:r w:rsidR="005842FE">
        <w:rPr>
          <w:sz w:val="20"/>
          <w:szCs w:val="20"/>
          <w:lang w:eastAsia="zh-CN"/>
        </w:rPr>
        <w:t>в течение</w:t>
      </w:r>
      <w:r w:rsidRPr="00C57A6D">
        <w:rPr>
          <w:sz w:val="20"/>
          <w:szCs w:val="20"/>
          <w:lang w:eastAsia="zh-CN"/>
        </w:rPr>
        <w:t xml:space="preserve"> </w:t>
      </w:r>
      <w:r w:rsidRPr="00816541">
        <w:rPr>
          <w:sz w:val="20"/>
          <w:szCs w:val="20"/>
          <w:lang w:eastAsia="zh-CN"/>
        </w:rPr>
        <w:t>20 рабочих дней</w:t>
      </w:r>
      <w:r w:rsidR="000407F5" w:rsidRPr="00816541">
        <w:rPr>
          <w:sz w:val="20"/>
          <w:szCs w:val="20"/>
          <w:lang w:eastAsia="zh-CN"/>
        </w:rPr>
        <w:t xml:space="preserve"> </w:t>
      </w:r>
      <w:proofErr w:type="gramStart"/>
      <w:r w:rsidR="00816541" w:rsidRPr="00816541">
        <w:rPr>
          <w:sz w:val="20"/>
          <w:szCs w:val="20"/>
          <w:lang w:eastAsia="zh-CN"/>
        </w:rPr>
        <w:t>с даты заключения</w:t>
      </w:r>
      <w:proofErr w:type="gramEnd"/>
      <w:r w:rsidR="00816541" w:rsidRPr="00816541">
        <w:rPr>
          <w:sz w:val="20"/>
          <w:szCs w:val="20"/>
          <w:lang w:eastAsia="zh-CN"/>
        </w:rPr>
        <w:t xml:space="preserve"> контракта.</w:t>
      </w:r>
      <w:r w:rsidR="0073655D">
        <w:rPr>
          <w:sz w:val="20"/>
          <w:szCs w:val="20"/>
          <w:lang w:eastAsia="zh-CN"/>
        </w:rPr>
        <w:t xml:space="preserve"> </w:t>
      </w:r>
      <w:r w:rsidRPr="00C57A6D">
        <w:rPr>
          <w:sz w:val="20"/>
          <w:szCs w:val="20"/>
          <w:lang w:eastAsia="zh-CN"/>
        </w:rPr>
        <w:t>Срок поставки запасных частей, указанных в перечне запасных частей (Приложение № 2 к ТЗ) включен в срок оказания услуги.</w:t>
      </w:r>
    </w:p>
    <w:p w:rsidR="00AB1363" w:rsidRPr="00134A53" w:rsidRDefault="00AB1363" w:rsidP="00AB1363">
      <w:pPr>
        <w:widowControl w:val="0"/>
        <w:suppressAutoHyphens/>
        <w:spacing w:line="240" w:lineRule="auto"/>
        <w:ind w:firstLine="708"/>
        <w:rPr>
          <w:sz w:val="20"/>
          <w:szCs w:val="20"/>
          <w:lang w:eastAsia="zh-CN"/>
        </w:rPr>
      </w:pPr>
      <w:r>
        <w:rPr>
          <w:sz w:val="20"/>
          <w:szCs w:val="20"/>
          <w:lang w:eastAsia="zh-CN"/>
        </w:rPr>
        <w:t>8</w:t>
      </w:r>
      <w:r w:rsidRPr="00134A53">
        <w:rPr>
          <w:sz w:val="20"/>
          <w:szCs w:val="20"/>
          <w:lang w:eastAsia="zh-CN"/>
        </w:rPr>
        <w:t>.</w:t>
      </w:r>
      <w:r>
        <w:rPr>
          <w:sz w:val="20"/>
          <w:szCs w:val="20"/>
          <w:lang w:eastAsia="zh-CN"/>
        </w:rPr>
        <w:t>2</w:t>
      </w:r>
      <w:r w:rsidRPr="00134A53">
        <w:rPr>
          <w:sz w:val="20"/>
          <w:szCs w:val="20"/>
          <w:lang w:eastAsia="zh-CN"/>
        </w:rPr>
        <w:t xml:space="preserve">. В ходе оказания услуг в отношении МИ, указанного </w:t>
      </w:r>
      <w:r>
        <w:rPr>
          <w:sz w:val="20"/>
          <w:szCs w:val="20"/>
          <w:lang w:eastAsia="zh-CN"/>
        </w:rPr>
        <w:t>техническом задании (п</w:t>
      </w:r>
      <w:r w:rsidRPr="00C77775">
        <w:rPr>
          <w:sz w:val="20"/>
          <w:szCs w:val="20"/>
          <w:lang w:eastAsia="zh-CN"/>
        </w:rPr>
        <w:t>ереч</w:t>
      </w:r>
      <w:r>
        <w:rPr>
          <w:sz w:val="20"/>
          <w:szCs w:val="20"/>
          <w:lang w:eastAsia="zh-CN"/>
        </w:rPr>
        <w:t>ень</w:t>
      </w:r>
      <w:r w:rsidRPr="00C77775">
        <w:rPr>
          <w:sz w:val="20"/>
          <w:szCs w:val="20"/>
          <w:lang w:eastAsia="zh-CN"/>
        </w:rPr>
        <w:t xml:space="preserve"> медицинских изделий, подлежащих </w:t>
      </w:r>
      <w:r>
        <w:rPr>
          <w:sz w:val="20"/>
          <w:szCs w:val="20"/>
          <w:lang w:eastAsia="zh-CN"/>
        </w:rPr>
        <w:t>ремонту)</w:t>
      </w:r>
      <w:r w:rsidRPr="00134A53">
        <w:rPr>
          <w:sz w:val="20"/>
          <w:szCs w:val="20"/>
          <w:lang w:eastAsia="zh-CN"/>
        </w:rPr>
        <w:t>, Исполнитель осуществляет:</w:t>
      </w:r>
    </w:p>
    <w:p w:rsidR="00AB1363" w:rsidRPr="00134A53" w:rsidRDefault="00AB1363" w:rsidP="00AB1363">
      <w:pPr>
        <w:widowControl w:val="0"/>
        <w:numPr>
          <w:ilvl w:val="0"/>
          <w:numId w:val="4"/>
        </w:numPr>
        <w:tabs>
          <w:tab w:val="left" w:pos="993"/>
        </w:tabs>
        <w:suppressAutoHyphens/>
        <w:spacing w:line="240" w:lineRule="auto"/>
        <w:ind w:left="0" w:firstLine="708"/>
        <w:contextualSpacing/>
        <w:rPr>
          <w:sz w:val="20"/>
          <w:szCs w:val="20"/>
          <w:lang w:eastAsia="zh-CN"/>
        </w:rPr>
      </w:pPr>
      <w:r w:rsidRPr="00134A53">
        <w:rPr>
          <w:sz w:val="20"/>
          <w:szCs w:val="20"/>
          <w:lang w:eastAsia="zh-CN"/>
        </w:rPr>
        <w:t>техническое диагностирование;</w:t>
      </w:r>
    </w:p>
    <w:p w:rsidR="00AB1363" w:rsidRDefault="00AB1363" w:rsidP="00AB1363">
      <w:pPr>
        <w:widowControl w:val="0"/>
        <w:numPr>
          <w:ilvl w:val="0"/>
          <w:numId w:val="4"/>
        </w:numPr>
        <w:tabs>
          <w:tab w:val="left" w:pos="993"/>
        </w:tabs>
        <w:suppressAutoHyphens/>
        <w:spacing w:line="240" w:lineRule="auto"/>
        <w:ind w:hanging="502"/>
        <w:contextualSpacing/>
        <w:rPr>
          <w:sz w:val="20"/>
          <w:szCs w:val="20"/>
          <w:lang w:eastAsia="zh-CN"/>
        </w:rPr>
      </w:pPr>
      <w:r w:rsidRPr="00134A53">
        <w:rPr>
          <w:sz w:val="20"/>
          <w:szCs w:val="20"/>
          <w:lang w:eastAsia="zh-CN"/>
        </w:rPr>
        <w:t>восстановление работоспособности (текущий ремонт) МИ</w:t>
      </w:r>
      <w:r>
        <w:rPr>
          <w:sz w:val="20"/>
          <w:szCs w:val="20"/>
          <w:lang w:eastAsia="zh-CN"/>
        </w:rPr>
        <w:t xml:space="preserve"> </w:t>
      </w:r>
      <w:r w:rsidRPr="00BC5310">
        <w:rPr>
          <w:sz w:val="20"/>
          <w:szCs w:val="20"/>
          <w:lang w:eastAsia="zh-CN"/>
        </w:rPr>
        <w:t xml:space="preserve">в соответствии с Перечнем услуг (Приложение № </w:t>
      </w:r>
      <w:r>
        <w:rPr>
          <w:sz w:val="20"/>
          <w:szCs w:val="20"/>
          <w:lang w:eastAsia="zh-CN"/>
        </w:rPr>
        <w:t>1</w:t>
      </w:r>
      <w:r w:rsidRPr="00BC5310">
        <w:rPr>
          <w:sz w:val="20"/>
          <w:szCs w:val="20"/>
          <w:lang w:eastAsia="zh-CN"/>
        </w:rPr>
        <w:t xml:space="preserve"> к </w:t>
      </w:r>
      <w:r>
        <w:rPr>
          <w:sz w:val="20"/>
          <w:szCs w:val="20"/>
          <w:lang w:eastAsia="zh-CN"/>
        </w:rPr>
        <w:t>ТЗ</w:t>
      </w:r>
      <w:r w:rsidRPr="00BC5310">
        <w:rPr>
          <w:sz w:val="20"/>
          <w:szCs w:val="20"/>
          <w:lang w:eastAsia="zh-CN"/>
        </w:rPr>
        <w:t>)</w:t>
      </w:r>
      <w:r w:rsidR="00610B99">
        <w:rPr>
          <w:sz w:val="20"/>
          <w:szCs w:val="20"/>
          <w:lang w:eastAsia="zh-CN"/>
        </w:rPr>
        <w:t>.</w:t>
      </w:r>
    </w:p>
    <w:p w:rsidR="00610B99" w:rsidRPr="00B13350" w:rsidRDefault="00610B99" w:rsidP="00610B99">
      <w:pPr>
        <w:widowControl w:val="0"/>
        <w:tabs>
          <w:tab w:val="left" w:pos="993"/>
        </w:tabs>
        <w:suppressAutoHyphens/>
        <w:spacing w:line="240" w:lineRule="auto"/>
        <w:ind w:firstLine="709"/>
        <w:contextualSpacing/>
        <w:rPr>
          <w:rFonts w:eastAsiaTheme="minorHAnsi"/>
          <w:sz w:val="20"/>
          <w:szCs w:val="20"/>
          <w:lang w:eastAsia="en-US"/>
        </w:rPr>
      </w:pPr>
      <w:r>
        <w:rPr>
          <w:sz w:val="20"/>
          <w:szCs w:val="20"/>
          <w:lang w:eastAsia="zh-CN"/>
        </w:rPr>
        <w:t xml:space="preserve">8.3. </w:t>
      </w:r>
      <w:r w:rsidRPr="00B13350">
        <w:rPr>
          <w:rFonts w:eastAsiaTheme="minorHAnsi"/>
          <w:sz w:val="20"/>
          <w:szCs w:val="20"/>
          <w:lang w:eastAsia="en-US"/>
        </w:rPr>
        <w:t>Гарантийные сроки на работы по ремонту МИ:</w:t>
      </w:r>
    </w:p>
    <w:p w:rsidR="00610B99" w:rsidRPr="00B13350" w:rsidRDefault="00610B99" w:rsidP="00610B99">
      <w:pPr>
        <w:shd w:val="clear" w:color="auto" w:fill="FFFFFF" w:themeFill="background1"/>
        <w:spacing w:line="240" w:lineRule="auto"/>
        <w:ind w:left="-142"/>
        <w:rPr>
          <w:rFonts w:eastAsiaTheme="minorHAnsi"/>
          <w:sz w:val="20"/>
          <w:szCs w:val="20"/>
          <w:lang w:eastAsia="en-US"/>
        </w:rPr>
      </w:pPr>
      <w:r w:rsidRPr="00B13350">
        <w:rPr>
          <w:rFonts w:eastAsiaTheme="minorHAnsi"/>
          <w:sz w:val="20"/>
          <w:szCs w:val="20"/>
          <w:lang w:eastAsia="en-US"/>
        </w:rPr>
        <w:t xml:space="preserve">- на работы по ремонту МИ – </w:t>
      </w:r>
      <w:r w:rsidR="00AF4BF0">
        <w:rPr>
          <w:rFonts w:eastAsiaTheme="minorHAnsi"/>
          <w:sz w:val="20"/>
          <w:szCs w:val="20"/>
          <w:lang w:eastAsia="en-US"/>
        </w:rPr>
        <w:t>не менее</w:t>
      </w:r>
      <w:r w:rsidRPr="00B13350">
        <w:rPr>
          <w:rFonts w:eastAsiaTheme="minorHAnsi"/>
          <w:sz w:val="20"/>
          <w:szCs w:val="20"/>
          <w:lang w:eastAsia="en-US"/>
        </w:rPr>
        <w:t xml:space="preserve"> </w:t>
      </w:r>
      <w:r w:rsidR="009C282A">
        <w:rPr>
          <w:rFonts w:eastAsiaTheme="minorHAnsi"/>
          <w:sz w:val="20"/>
          <w:szCs w:val="20"/>
          <w:lang w:eastAsia="en-US"/>
        </w:rPr>
        <w:t>3 месяц</w:t>
      </w:r>
      <w:r w:rsidR="00AF4BF0">
        <w:rPr>
          <w:rFonts w:eastAsiaTheme="minorHAnsi"/>
          <w:sz w:val="20"/>
          <w:szCs w:val="20"/>
          <w:lang w:eastAsia="en-US"/>
        </w:rPr>
        <w:t>ев</w:t>
      </w:r>
      <w:r w:rsidRPr="00B13350">
        <w:rPr>
          <w:rFonts w:eastAsiaTheme="minorHAnsi"/>
          <w:sz w:val="20"/>
          <w:szCs w:val="20"/>
          <w:lang w:eastAsia="en-US"/>
        </w:rPr>
        <w:t>;</w:t>
      </w:r>
    </w:p>
    <w:p w:rsidR="00610B99" w:rsidRPr="00B13350" w:rsidRDefault="00610B99" w:rsidP="00610B99">
      <w:pPr>
        <w:shd w:val="clear" w:color="auto" w:fill="FFFFFF" w:themeFill="background1"/>
        <w:spacing w:line="240" w:lineRule="auto"/>
        <w:ind w:left="-142"/>
        <w:rPr>
          <w:rFonts w:eastAsiaTheme="minorHAnsi"/>
          <w:sz w:val="20"/>
          <w:szCs w:val="20"/>
          <w:lang w:eastAsia="en-US"/>
        </w:rPr>
      </w:pPr>
      <w:r w:rsidRPr="00B13350">
        <w:rPr>
          <w:rFonts w:eastAsiaTheme="minorHAnsi"/>
          <w:sz w:val="20"/>
          <w:szCs w:val="20"/>
          <w:lang w:eastAsia="en-US"/>
        </w:rPr>
        <w:t>- на установленные запасные части и расходные материалы –</w:t>
      </w:r>
      <w:r w:rsidR="00AF4BF0">
        <w:rPr>
          <w:rFonts w:eastAsiaTheme="minorHAnsi"/>
          <w:sz w:val="20"/>
          <w:szCs w:val="20"/>
          <w:lang w:eastAsia="en-US"/>
        </w:rPr>
        <w:t xml:space="preserve"> не менее</w:t>
      </w:r>
      <w:r w:rsidRPr="00B13350">
        <w:rPr>
          <w:rFonts w:eastAsiaTheme="minorHAnsi"/>
          <w:sz w:val="20"/>
          <w:szCs w:val="20"/>
          <w:lang w:eastAsia="en-US"/>
        </w:rPr>
        <w:t xml:space="preserve"> </w:t>
      </w:r>
      <w:r w:rsidR="009C282A">
        <w:rPr>
          <w:rFonts w:eastAsiaTheme="minorHAnsi"/>
          <w:sz w:val="20"/>
          <w:szCs w:val="20"/>
          <w:lang w:eastAsia="en-US"/>
        </w:rPr>
        <w:t xml:space="preserve"> 6 месяцев</w:t>
      </w:r>
      <w:r w:rsidRPr="00B13350">
        <w:rPr>
          <w:rFonts w:eastAsiaTheme="minorHAnsi"/>
          <w:sz w:val="20"/>
          <w:szCs w:val="20"/>
          <w:lang w:eastAsia="en-US"/>
        </w:rPr>
        <w:t>.</w:t>
      </w:r>
    </w:p>
    <w:p w:rsidR="00610B99" w:rsidRDefault="00610B99" w:rsidP="00610B99">
      <w:pPr>
        <w:shd w:val="clear" w:color="auto" w:fill="FFFFFF" w:themeFill="background1"/>
        <w:spacing w:line="240" w:lineRule="auto"/>
        <w:ind w:firstLine="709"/>
        <w:rPr>
          <w:rFonts w:eastAsiaTheme="minorHAnsi"/>
          <w:sz w:val="20"/>
          <w:szCs w:val="20"/>
          <w:lang w:eastAsia="en-US"/>
        </w:rPr>
      </w:pPr>
      <w:r>
        <w:rPr>
          <w:rFonts w:eastAsiaTheme="minorHAnsi"/>
          <w:sz w:val="20"/>
          <w:szCs w:val="20"/>
          <w:lang w:eastAsia="en-US"/>
        </w:rPr>
        <w:t xml:space="preserve">8.3.1. </w:t>
      </w:r>
      <w:r w:rsidRPr="00B13350">
        <w:rPr>
          <w:rFonts w:eastAsiaTheme="minorHAnsi"/>
          <w:sz w:val="20"/>
          <w:szCs w:val="20"/>
          <w:lang w:eastAsia="en-US"/>
        </w:rPr>
        <w:t xml:space="preserve">Гарантийный срок исчисляют </w:t>
      </w:r>
      <w:proofErr w:type="gramStart"/>
      <w:r w:rsidRPr="00B13350">
        <w:rPr>
          <w:rFonts w:eastAsiaTheme="minorHAnsi"/>
          <w:sz w:val="20"/>
          <w:szCs w:val="20"/>
          <w:lang w:eastAsia="en-US"/>
        </w:rPr>
        <w:t xml:space="preserve">с даты </w:t>
      </w:r>
      <w:r w:rsidR="009521F5" w:rsidRPr="00816541">
        <w:rPr>
          <w:rFonts w:eastAsiaTheme="minorHAnsi"/>
          <w:sz w:val="20"/>
          <w:szCs w:val="20"/>
          <w:lang w:eastAsia="en-US"/>
        </w:rPr>
        <w:t>подписания</w:t>
      </w:r>
      <w:proofErr w:type="gramEnd"/>
      <w:r w:rsidR="009521F5" w:rsidRPr="00816541">
        <w:rPr>
          <w:rFonts w:eastAsiaTheme="minorHAnsi"/>
          <w:sz w:val="20"/>
          <w:szCs w:val="20"/>
          <w:lang w:eastAsia="en-US"/>
        </w:rPr>
        <w:t xml:space="preserve"> Сторонами документа о приемке</w:t>
      </w:r>
      <w:r w:rsidRPr="00816541">
        <w:rPr>
          <w:rFonts w:eastAsiaTheme="minorHAnsi"/>
          <w:sz w:val="20"/>
          <w:szCs w:val="20"/>
          <w:lang w:eastAsia="en-US"/>
        </w:rPr>
        <w:t>.</w:t>
      </w:r>
    </w:p>
    <w:p w:rsidR="00610B99" w:rsidRDefault="00610B99" w:rsidP="00610B99">
      <w:pPr>
        <w:shd w:val="clear" w:color="auto" w:fill="FFFFFF" w:themeFill="background1"/>
        <w:spacing w:line="240" w:lineRule="auto"/>
        <w:ind w:firstLine="709"/>
        <w:rPr>
          <w:rFonts w:eastAsiaTheme="minorHAnsi"/>
          <w:sz w:val="20"/>
          <w:szCs w:val="20"/>
          <w:lang w:eastAsia="en-US"/>
        </w:rPr>
      </w:pPr>
      <w:r>
        <w:rPr>
          <w:rFonts w:eastAsiaTheme="minorHAnsi"/>
          <w:sz w:val="20"/>
          <w:szCs w:val="20"/>
          <w:lang w:eastAsia="en-US"/>
        </w:rPr>
        <w:t xml:space="preserve">8.4. </w:t>
      </w:r>
      <w:proofErr w:type="gramStart"/>
      <w:r w:rsidRPr="00B13350">
        <w:rPr>
          <w:rFonts w:eastAsiaTheme="minorHAnsi"/>
          <w:sz w:val="20"/>
          <w:szCs w:val="20"/>
          <w:lang w:eastAsia="en-US"/>
        </w:rPr>
        <w:t xml:space="preserve">При обнаружении недостатков, допущенных при проведении ремонта, Исполнитель </w:t>
      </w:r>
      <w:r w:rsidR="006425F8">
        <w:rPr>
          <w:rFonts w:eastAsiaTheme="minorHAnsi"/>
          <w:sz w:val="20"/>
          <w:szCs w:val="20"/>
          <w:lang w:eastAsia="en-US"/>
        </w:rPr>
        <w:t xml:space="preserve">обязан </w:t>
      </w:r>
      <w:r w:rsidRPr="00B13350">
        <w:rPr>
          <w:rFonts w:eastAsiaTheme="minorHAnsi"/>
          <w:sz w:val="20"/>
          <w:szCs w:val="20"/>
          <w:lang w:eastAsia="en-US"/>
        </w:rPr>
        <w:t>устранит</w:t>
      </w:r>
      <w:r w:rsidR="006425F8">
        <w:rPr>
          <w:rFonts w:eastAsiaTheme="minorHAnsi"/>
          <w:sz w:val="20"/>
          <w:szCs w:val="20"/>
          <w:lang w:eastAsia="en-US"/>
        </w:rPr>
        <w:t>ь</w:t>
      </w:r>
      <w:r w:rsidRPr="00B13350">
        <w:rPr>
          <w:rFonts w:eastAsiaTheme="minorHAnsi"/>
          <w:sz w:val="20"/>
          <w:szCs w:val="20"/>
          <w:lang w:eastAsia="en-US"/>
        </w:rPr>
        <w:t xml:space="preserve"> их безвозмездно в срок 10 рабочих дней (без учета времени доставки запасных частей) с момента поступления к нему соответствующего обращения Заказчика, при этом срок поставки запасных частей и расходных материалов должен составлять не более 20 календарных дней с момента поступления к Исполнителю соответствующего обращения Заказчика.</w:t>
      </w:r>
      <w:proofErr w:type="gramEnd"/>
      <w:r w:rsidRPr="00B13350">
        <w:rPr>
          <w:rFonts w:eastAsiaTheme="minorHAnsi"/>
          <w:sz w:val="20"/>
          <w:szCs w:val="20"/>
          <w:lang w:eastAsia="en-US"/>
        </w:rPr>
        <w:t xml:space="preserve"> После окончания соответствующих работ Исполнитель обязан предоставить Заказчику акт выполненных работ, с кратким описанием проделанной работы, замененных запасных частей, расходных материалов и результатом работ, а также сделать запись в журнал технического обслуживания МИ.</w:t>
      </w:r>
    </w:p>
    <w:p w:rsidR="003F7AF3" w:rsidRPr="00134A53" w:rsidRDefault="003F7AF3" w:rsidP="003F7AF3">
      <w:pPr>
        <w:suppressAutoHyphens/>
        <w:spacing w:line="240" w:lineRule="auto"/>
        <w:jc w:val="center"/>
        <w:rPr>
          <w:sz w:val="20"/>
          <w:szCs w:val="20"/>
          <w:lang w:eastAsia="zh-CN"/>
        </w:rPr>
      </w:pPr>
    </w:p>
    <w:p w:rsidR="003F7AF3" w:rsidRPr="00134A53" w:rsidRDefault="00C64A37" w:rsidP="003F7AF3">
      <w:pPr>
        <w:widowControl w:val="0"/>
        <w:suppressAutoHyphens/>
        <w:spacing w:line="240" w:lineRule="auto"/>
        <w:ind w:firstLine="709"/>
        <w:rPr>
          <w:sz w:val="20"/>
          <w:szCs w:val="20"/>
          <w:lang w:eastAsia="zh-CN"/>
        </w:rPr>
      </w:pPr>
      <w:r>
        <w:rPr>
          <w:b/>
          <w:bCs/>
          <w:sz w:val="20"/>
          <w:szCs w:val="20"/>
          <w:lang w:eastAsia="zh-CN"/>
        </w:rPr>
        <w:t>9</w:t>
      </w:r>
      <w:r w:rsidR="003F7AF3" w:rsidRPr="00134A53">
        <w:rPr>
          <w:b/>
          <w:bCs/>
          <w:sz w:val="20"/>
          <w:szCs w:val="20"/>
          <w:lang w:eastAsia="zh-CN"/>
        </w:rPr>
        <w:t xml:space="preserve">. </w:t>
      </w:r>
      <w:r w:rsidR="003F7AF3" w:rsidRPr="00134A53">
        <w:rPr>
          <w:b/>
          <w:sz w:val="20"/>
          <w:szCs w:val="20"/>
          <w:lang w:eastAsia="zh-CN"/>
        </w:rPr>
        <w:t>Перечень нормативных технических и нормативных правовых актов</w:t>
      </w:r>
    </w:p>
    <w:p w:rsidR="003F7AF3" w:rsidRPr="00805B40" w:rsidRDefault="003F7AF3" w:rsidP="003F7AF3">
      <w:pPr>
        <w:widowControl w:val="0"/>
        <w:numPr>
          <w:ilvl w:val="0"/>
          <w:numId w:val="5"/>
        </w:numPr>
        <w:suppressAutoHyphens/>
        <w:spacing w:line="240" w:lineRule="auto"/>
        <w:rPr>
          <w:bCs/>
          <w:sz w:val="20"/>
          <w:szCs w:val="20"/>
          <w:lang w:eastAsia="zh-CN" w:bidi="ru-RU"/>
        </w:rPr>
      </w:pPr>
      <w:r w:rsidRPr="00805B40">
        <w:rPr>
          <w:bCs/>
          <w:sz w:val="20"/>
          <w:szCs w:val="20"/>
          <w:lang w:eastAsia="zh-CN" w:bidi="ru-RU"/>
        </w:rPr>
        <w:t>Федеральный закон № 99-ФЗ от 04.05.</w:t>
      </w:r>
      <w:r w:rsidR="00D066AE" w:rsidRPr="00805B40">
        <w:rPr>
          <w:bCs/>
          <w:sz w:val="20"/>
          <w:szCs w:val="20"/>
          <w:lang w:eastAsia="zh-CN" w:bidi="ru-RU"/>
        </w:rPr>
        <w:t>20</w:t>
      </w:r>
      <w:r w:rsidRPr="00805B40">
        <w:rPr>
          <w:bCs/>
          <w:sz w:val="20"/>
          <w:szCs w:val="20"/>
          <w:lang w:eastAsia="zh-CN" w:bidi="ru-RU"/>
        </w:rPr>
        <w:t>11 г. «О лицензировани</w:t>
      </w:r>
      <w:r w:rsidR="006425F8" w:rsidRPr="00805B40">
        <w:rPr>
          <w:bCs/>
          <w:sz w:val="20"/>
          <w:szCs w:val="20"/>
          <w:lang w:eastAsia="zh-CN" w:bidi="ru-RU"/>
        </w:rPr>
        <w:t>и отдельных видов деятельности».</w:t>
      </w:r>
    </w:p>
    <w:p w:rsidR="003F7AF3" w:rsidRPr="00F46E03" w:rsidRDefault="003F7AF3" w:rsidP="003F7AF3">
      <w:pPr>
        <w:widowControl w:val="0"/>
        <w:numPr>
          <w:ilvl w:val="0"/>
          <w:numId w:val="5"/>
        </w:numPr>
        <w:suppressAutoHyphens/>
        <w:spacing w:line="240" w:lineRule="auto"/>
        <w:rPr>
          <w:bCs/>
          <w:sz w:val="20"/>
          <w:szCs w:val="20"/>
          <w:lang w:eastAsia="zh-CN" w:bidi="ru-RU"/>
        </w:rPr>
      </w:pPr>
      <w:proofErr w:type="gramStart"/>
      <w:r w:rsidRPr="00805B40">
        <w:rPr>
          <w:bCs/>
          <w:sz w:val="20"/>
          <w:szCs w:val="20"/>
          <w:lang w:eastAsia="zh-CN" w:bidi="ru-RU"/>
        </w:rPr>
        <w:t>Постановление</w:t>
      </w:r>
      <w:r w:rsidRPr="00F46E03">
        <w:rPr>
          <w:bCs/>
          <w:sz w:val="20"/>
          <w:szCs w:val="20"/>
          <w:lang w:eastAsia="zh-CN" w:bidi="ru-RU"/>
        </w:rPr>
        <w:t xml:space="preserve"> Правительства Российской Федерации от 30 ноября 2021 г. №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roofErr w:type="gramEnd"/>
    </w:p>
    <w:p w:rsidR="003F7AF3" w:rsidRPr="00F46E03" w:rsidRDefault="003F7AF3" w:rsidP="003F7AF3">
      <w:pPr>
        <w:widowControl w:val="0"/>
        <w:numPr>
          <w:ilvl w:val="0"/>
          <w:numId w:val="5"/>
        </w:numPr>
        <w:suppressAutoHyphens/>
        <w:spacing w:line="240" w:lineRule="auto"/>
        <w:rPr>
          <w:bCs/>
          <w:sz w:val="20"/>
          <w:szCs w:val="20"/>
          <w:lang w:eastAsia="zh-CN" w:bidi="ru-RU"/>
        </w:rPr>
      </w:pPr>
      <w:r w:rsidRPr="00F46E03">
        <w:rPr>
          <w:bCs/>
          <w:sz w:val="20"/>
          <w:szCs w:val="20"/>
          <w:lang w:eastAsia="zh-CN" w:bidi="ru-RU"/>
        </w:rPr>
        <w:t>Постановление Правительства Российской Федерации от 12 августа 2023 г. № 1332 «О внесении изменений в Положение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rsidR="003F7AF3" w:rsidRPr="00F46E03" w:rsidRDefault="003F7AF3" w:rsidP="003F7AF3">
      <w:pPr>
        <w:widowControl w:val="0"/>
        <w:numPr>
          <w:ilvl w:val="0"/>
          <w:numId w:val="5"/>
        </w:numPr>
        <w:suppressAutoHyphens/>
        <w:spacing w:line="240" w:lineRule="auto"/>
        <w:rPr>
          <w:bCs/>
          <w:sz w:val="20"/>
          <w:szCs w:val="20"/>
          <w:lang w:eastAsia="zh-CN" w:bidi="ru-RU"/>
        </w:rPr>
      </w:pPr>
      <w:r w:rsidRPr="00F46E03">
        <w:rPr>
          <w:bCs/>
          <w:sz w:val="20"/>
          <w:szCs w:val="20"/>
          <w:lang w:eastAsia="zh-CN" w:bidi="ru-RU"/>
        </w:rPr>
        <w:t>Постановление Правительства Российской Федерации от 25 января 2022 г. № 45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3F7AF3" w:rsidRPr="00F46E03" w:rsidRDefault="003F7AF3" w:rsidP="003F7AF3">
      <w:pPr>
        <w:widowControl w:val="0"/>
        <w:numPr>
          <w:ilvl w:val="0"/>
          <w:numId w:val="5"/>
        </w:numPr>
        <w:suppressAutoHyphens/>
        <w:spacing w:line="240" w:lineRule="auto"/>
        <w:rPr>
          <w:bCs/>
          <w:sz w:val="20"/>
          <w:szCs w:val="20"/>
          <w:lang w:eastAsia="zh-CN" w:bidi="ru-RU"/>
        </w:rPr>
      </w:pPr>
      <w:r w:rsidRPr="00F46E03">
        <w:rPr>
          <w:bCs/>
          <w:sz w:val="20"/>
          <w:szCs w:val="20"/>
          <w:lang w:eastAsia="zh-CN" w:bidi="ru-RU"/>
        </w:rPr>
        <w:t>ГОСТ Р 58451-2019. Национальный стандарт Российской Федерации. Изделия медицинские. Обслуживание техническое. Основные положения (Утвержден и введен в действие Приказом Федерального агентства по техническому регулированию и метрологии от 17 июля 2019 г. № 392-ст).</w:t>
      </w:r>
    </w:p>
    <w:p w:rsidR="003F7AF3" w:rsidRPr="00805B40" w:rsidRDefault="003F7AF3" w:rsidP="003F7AF3">
      <w:pPr>
        <w:widowControl w:val="0"/>
        <w:numPr>
          <w:ilvl w:val="0"/>
          <w:numId w:val="5"/>
        </w:numPr>
        <w:suppressAutoHyphens/>
        <w:spacing w:line="240" w:lineRule="auto"/>
        <w:rPr>
          <w:bCs/>
          <w:sz w:val="20"/>
          <w:szCs w:val="20"/>
          <w:lang w:eastAsia="zh-CN" w:bidi="ru-RU"/>
        </w:rPr>
      </w:pPr>
      <w:r w:rsidRPr="00805B40">
        <w:rPr>
          <w:bCs/>
          <w:sz w:val="20"/>
          <w:szCs w:val="20"/>
          <w:lang w:eastAsia="zh-CN" w:bidi="ru-RU"/>
        </w:rPr>
        <w:t>ГОСТ Р 57501-2017. Техническое обслуживание медицинских изделий. Требования для государственных закупок.</w:t>
      </w:r>
      <w:r w:rsidR="003A4E37" w:rsidRPr="00805B40">
        <w:rPr>
          <w:bCs/>
          <w:sz w:val="20"/>
          <w:szCs w:val="20"/>
          <w:lang w:eastAsia="zh-CN" w:bidi="ru-RU"/>
        </w:rPr>
        <w:t xml:space="preserve"> </w:t>
      </w:r>
      <w:r w:rsidRPr="00805B40">
        <w:rPr>
          <w:bCs/>
          <w:sz w:val="20"/>
          <w:szCs w:val="20"/>
          <w:lang w:eastAsia="zh-CN" w:bidi="ru-RU"/>
        </w:rPr>
        <w:t>ГОСТ 18322-2016. Система технического обслуживания и ремонта техники. Термины и определения.</w:t>
      </w:r>
    </w:p>
    <w:p w:rsidR="003F7AF3" w:rsidRDefault="003F7AF3" w:rsidP="003F7AF3">
      <w:pPr>
        <w:widowControl w:val="0"/>
        <w:numPr>
          <w:ilvl w:val="0"/>
          <w:numId w:val="5"/>
        </w:numPr>
        <w:suppressAutoHyphens/>
        <w:spacing w:line="240" w:lineRule="auto"/>
        <w:rPr>
          <w:bCs/>
          <w:sz w:val="20"/>
          <w:szCs w:val="20"/>
          <w:lang w:eastAsia="zh-CN" w:bidi="ru-RU"/>
        </w:rPr>
      </w:pPr>
      <w:r w:rsidRPr="00F46E03">
        <w:rPr>
          <w:bCs/>
          <w:sz w:val="20"/>
          <w:szCs w:val="20"/>
          <w:lang w:eastAsia="zh-CN" w:bidi="ru-RU"/>
        </w:rPr>
        <w:t>ГОСТ 20911-89. Техническая диагностика. Термины и определения.</w:t>
      </w:r>
    </w:p>
    <w:p w:rsidR="003F7AF3" w:rsidRPr="00F46E03" w:rsidRDefault="003F7AF3" w:rsidP="003F7AF3">
      <w:pPr>
        <w:widowControl w:val="0"/>
        <w:numPr>
          <w:ilvl w:val="0"/>
          <w:numId w:val="5"/>
        </w:numPr>
        <w:suppressAutoHyphens/>
        <w:spacing w:line="240" w:lineRule="auto"/>
        <w:rPr>
          <w:bCs/>
          <w:sz w:val="20"/>
          <w:szCs w:val="20"/>
          <w:lang w:eastAsia="zh-CN" w:bidi="ru-RU"/>
        </w:rPr>
      </w:pPr>
      <w:r w:rsidRPr="00F46E03">
        <w:rPr>
          <w:sz w:val="20"/>
          <w:szCs w:val="20"/>
          <w:lang w:eastAsia="zh-CN"/>
        </w:rPr>
        <w:t>ГОСТ Р 50444-2020. Национальный стандарт Российской Федерации. Приборы, аппараты и оборудование медицинские. Общие технические требования"</w:t>
      </w:r>
      <w:r w:rsidRPr="00F46E03">
        <w:rPr>
          <w:bCs/>
          <w:sz w:val="20"/>
          <w:szCs w:val="20"/>
          <w:lang w:eastAsia="zh-CN" w:bidi="ru-RU"/>
        </w:rPr>
        <w:t xml:space="preserve"> </w:t>
      </w:r>
    </w:p>
    <w:p w:rsidR="003F7AF3" w:rsidRPr="00F46E03" w:rsidRDefault="003F7AF3" w:rsidP="003F7AF3">
      <w:pPr>
        <w:widowControl w:val="0"/>
        <w:numPr>
          <w:ilvl w:val="0"/>
          <w:numId w:val="5"/>
        </w:numPr>
        <w:suppressAutoHyphens/>
        <w:spacing w:line="240" w:lineRule="auto"/>
        <w:rPr>
          <w:bCs/>
          <w:sz w:val="20"/>
          <w:szCs w:val="20"/>
          <w:lang w:eastAsia="zh-CN" w:bidi="ru-RU"/>
        </w:rPr>
      </w:pPr>
      <w:r w:rsidRPr="00F46E03">
        <w:rPr>
          <w:bCs/>
          <w:sz w:val="20"/>
          <w:szCs w:val="20"/>
          <w:lang w:eastAsia="zh-CN" w:bidi="ru-RU"/>
        </w:rPr>
        <w:t>Приказ Минэнерго РФ от 12.08.2022 г. № 811 «Об утверждении Правил технической эксплуатации электроустановок потребителей электрической энергии».</w:t>
      </w:r>
    </w:p>
    <w:p w:rsidR="003F7AF3" w:rsidRPr="00F46E03" w:rsidRDefault="003F7AF3" w:rsidP="003F7AF3">
      <w:pPr>
        <w:widowControl w:val="0"/>
        <w:numPr>
          <w:ilvl w:val="0"/>
          <w:numId w:val="5"/>
        </w:numPr>
        <w:suppressAutoHyphens/>
        <w:spacing w:line="240" w:lineRule="auto"/>
        <w:rPr>
          <w:bCs/>
          <w:sz w:val="20"/>
          <w:szCs w:val="20"/>
          <w:lang w:eastAsia="zh-CN" w:bidi="ru-RU"/>
        </w:rPr>
      </w:pPr>
      <w:r w:rsidRPr="00F46E03">
        <w:rPr>
          <w:bCs/>
          <w:sz w:val="20"/>
          <w:szCs w:val="20"/>
          <w:lang w:eastAsia="zh-CN" w:bidi="ru-RU"/>
        </w:rPr>
        <w:t>Правила противопожарного режима, утвержденные Постановлением Правительства РФ от 16 сентября 2020 г. № 1479.</w:t>
      </w:r>
    </w:p>
    <w:p w:rsidR="003F7AF3" w:rsidRDefault="003F7AF3" w:rsidP="003F7AF3">
      <w:pPr>
        <w:widowControl w:val="0"/>
        <w:tabs>
          <w:tab w:val="left" w:pos="993"/>
        </w:tabs>
        <w:suppressAutoHyphens/>
        <w:spacing w:line="240" w:lineRule="auto"/>
        <w:contextualSpacing/>
        <w:rPr>
          <w:sz w:val="20"/>
          <w:szCs w:val="20"/>
          <w:lang w:eastAsia="zh-CN"/>
        </w:rPr>
      </w:pPr>
    </w:p>
    <w:p w:rsidR="003F7AF3" w:rsidRPr="00105973" w:rsidRDefault="003F7AF3" w:rsidP="003F7AF3">
      <w:pPr>
        <w:pStyle w:val="P1"/>
        <w:keepNext/>
        <w:widowControl/>
        <w:spacing w:after="0" w:line="240" w:lineRule="auto"/>
        <w:ind w:firstLine="709"/>
        <w:jc w:val="right"/>
        <w:rPr>
          <w:rFonts w:cs="Times New Roman"/>
          <w:b w:val="0"/>
          <w:sz w:val="18"/>
          <w:szCs w:val="18"/>
        </w:rPr>
      </w:pPr>
      <w:r w:rsidRPr="00105973">
        <w:rPr>
          <w:rFonts w:cs="Times New Roman"/>
          <w:b w:val="0"/>
          <w:sz w:val="18"/>
          <w:szCs w:val="18"/>
        </w:rPr>
        <w:lastRenderedPageBreak/>
        <w:t>Приложение №</w:t>
      </w:r>
      <w:r w:rsidR="00347B76">
        <w:rPr>
          <w:rFonts w:cs="Times New Roman"/>
          <w:b w:val="0"/>
          <w:sz w:val="18"/>
          <w:szCs w:val="18"/>
        </w:rPr>
        <w:t>1</w:t>
      </w:r>
      <w:r w:rsidRPr="00105973">
        <w:rPr>
          <w:rFonts w:cs="Times New Roman"/>
          <w:b w:val="0"/>
          <w:sz w:val="18"/>
          <w:szCs w:val="18"/>
        </w:rPr>
        <w:t xml:space="preserve"> к ТЗ</w:t>
      </w:r>
    </w:p>
    <w:p w:rsidR="003F7AF3" w:rsidRDefault="003F7AF3" w:rsidP="003F7AF3">
      <w:pPr>
        <w:pStyle w:val="P1"/>
        <w:keepNext/>
        <w:widowControl/>
        <w:spacing w:after="0" w:line="240" w:lineRule="auto"/>
        <w:ind w:firstLine="709"/>
        <w:jc w:val="right"/>
        <w:rPr>
          <w:rFonts w:cs="Times New Roman"/>
        </w:rPr>
      </w:pPr>
    </w:p>
    <w:p w:rsidR="003F7AF3" w:rsidRDefault="003F7AF3" w:rsidP="003F7AF3">
      <w:pPr>
        <w:pStyle w:val="P1"/>
        <w:keepNext/>
        <w:widowControl/>
        <w:spacing w:after="0" w:line="240" w:lineRule="auto"/>
        <w:ind w:firstLine="709"/>
        <w:jc w:val="right"/>
        <w:rPr>
          <w:rFonts w:cs="Times New Roman"/>
        </w:rPr>
      </w:pPr>
    </w:p>
    <w:p w:rsidR="003F7AF3" w:rsidRPr="00105973" w:rsidRDefault="003F7AF3" w:rsidP="003F7AF3">
      <w:pPr>
        <w:pStyle w:val="P1"/>
        <w:keepNext/>
        <w:spacing w:after="0" w:line="240" w:lineRule="auto"/>
        <w:ind w:firstLine="709"/>
        <w:jc w:val="center"/>
        <w:rPr>
          <w:rFonts w:cs="Times New Roman"/>
          <w:b w:val="0"/>
        </w:rPr>
      </w:pPr>
      <w:r w:rsidRPr="00105973">
        <w:rPr>
          <w:rFonts w:cs="Times New Roman"/>
          <w:b w:val="0"/>
        </w:rPr>
        <w:t xml:space="preserve">Перечень услуг </w:t>
      </w:r>
    </w:p>
    <w:p w:rsidR="003F7AF3" w:rsidRPr="00105973" w:rsidRDefault="003F7AF3" w:rsidP="003F7AF3">
      <w:pPr>
        <w:pStyle w:val="P1"/>
        <w:keepNext/>
        <w:widowControl/>
        <w:spacing w:after="0" w:line="240" w:lineRule="auto"/>
        <w:ind w:firstLine="709"/>
        <w:jc w:val="center"/>
        <w:rPr>
          <w:rFonts w:cs="Times New Roman"/>
          <w:b w:val="0"/>
        </w:rPr>
      </w:pPr>
      <w:r w:rsidRPr="00105973">
        <w:rPr>
          <w:rFonts w:cs="Times New Roman"/>
          <w:b w:val="0"/>
        </w:rPr>
        <w:t>в соответствии с методическими рекомендациями, эксплуатационной документацией и регламентом производителя</w:t>
      </w:r>
    </w:p>
    <w:p w:rsidR="003F7AF3" w:rsidRDefault="003F7AF3" w:rsidP="003F7AF3">
      <w:pPr>
        <w:pStyle w:val="P1"/>
        <w:keepNext/>
        <w:widowControl/>
        <w:spacing w:after="0" w:line="240" w:lineRule="auto"/>
        <w:ind w:firstLine="709"/>
        <w:jc w:val="center"/>
        <w:rPr>
          <w:rFonts w:cs="Times New Roman"/>
        </w:rPr>
      </w:pPr>
    </w:p>
    <w:p w:rsidR="003873CC" w:rsidRDefault="003873CC" w:rsidP="003F7AF3">
      <w:pPr>
        <w:pStyle w:val="P1"/>
        <w:keepNext/>
        <w:widowControl/>
        <w:spacing w:after="0" w:line="240" w:lineRule="auto"/>
        <w:ind w:firstLine="709"/>
        <w:jc w:val="center"/>
        <w:rPr>
          <w:rFonts w:cs="Times New Roman"/>
        </w:rPr>
      </w:pPr>
    </w:p>
    <w:tbl>
      <w:tblPr>
        <w:tblStyle w:val="a5"/>
        <w:tblW w:w="14709" w:type="dxa"/>
        <w:tblLook w:val="04A0" w:firstRow="1" w:lastRow="0" w:firstColumn="1" w:lastColumn="0" w:noHBand="0" w:noVBand="1"/>
      </w:tblPr>
      <w:tblGrid>
        <w:gridCol w:w="675"/>
        <w:gridCol w:w="3696"/>
        <w:gridCol w:w="7503"/>
        <w:gridCol w:w="2835"/>
      </w:tblGrid>
      <w:tr w:rsidR="003873CC" w:rsidTr="003873CC">
        <w:tc>
          <w:tcPr>
            <w:tcW w:w="675" w:type="dxa"/>
          </w:tcPr>
          <w:p w:rsidR="003873CC" w:rsidRPr="00105973" w:rsidRDefault="003873CC" w:rsidP="003873CC">
            <w:pPr>
              <w:pStyle w:val="P1"/>
              <w:keepNext/>
              <w:widowControl/>
              <w:spacing w:after="0" w:line="240" w:lineRule="auto"/>
              <w:jc w:val="center"/>
              <w:rPr>
                <w:rFonts w:cs="Times New Roman"/>
                <w:b w:val="0"/>
                <w:sz w:val="16"/>
                <w:szCs w:val="16"/>
              </w:rPr>
            </w:pPr>
            <w:r w:rsidRPr="00105973">
              <w:rPr>
                <w:rFonts w:cs="Times New Roman"/>
                <w:b w:val="0"/>
                <w:sz w:val="16"/>
                <w:szCs w:val="16"/>
              </w:rPr>
              <w:t xml:space="preserve">№ </w:t>
            </w:r>
            <w:proofErr w:type="gramStart"/>
            <w:r w:rsidRPr="00105973">
              <w:rPr>
                <w:rFonts w:cs="Times New Roman"/>
                <w:b w:val="0"/>
                <w:sz w:val="16"/>
                <w:szCs w:val="16"/>
              </w:rPr>
              <w:t>п</w:t>
            </w:r>
            <w:proofErr w:type="gramEnd"/>
            <w:r w:rsidRPr="00105973">
              <w:rPr>
                <w:rFonts w:cs="Times New Roman"/>
                <w:b w:val="0"/>
                <w:sz w:val="16"/>
                <w:szCs w:val="16"/>
              </w:rPr>
              <w:t>/п</w:t>
            </w:r>
          </w:p>
        </w:tc>
        <w:tc>
          <w:tcPr>
            <w:tcW w:w="3696" w:type="dxa"/>
          </w:tcPr>
          <w:p w:rsidR="003873CC" w:rsidRPr="00105973" w:rsidRDefault="003873CC" w:rsidP="003873CC">
            <w:pPr>
              <w:pStyle w:val="P1"/>
              <w:keepNext/>
              <w:widowControl/>
              <w:spacing w:after="0" w:line="240" w:lineRule="auto"/>
              <w:jc w:val="center"/>
              <w:rPr>
                <w:rFonts w:cs="Times New Roman"/>
                <w:b w:val="0"/>
                <w:sz w:val="16"/>
                <w:szCs w:val="16"/>
              </w:rPr>
            </w:pPr>
            <w:r w:rsidRPr="00105973">
              <w:rPr>
                <w:rFonts w:cs="Times New Roman"/>
                <w:b w:val="0"/>
                <w:sz w:val="16"/>
                <w:szCs w:val="16"/>
              </w:rPr>
              <w:t>Наименование оборудования</w:t>
            </w:r>
          </w:p>
        </w:tc>
        <w:tc>
          <w:tcPr>
            <w:tcW w:w="7503" w:type="dxa"/>
          </w:tcPr>
          <w:p w:rsidR="003873CC" w:rsidRPr="00105973" w:rsidRDefault="003873CC" w:rsidP="003873CC">
            <w:pPr>
              <w:pStyle w:val="P1"/>
              <w:keepNext/>
              <w:widowControl/>
              <w:spacing w:after="0" w:line="240" w:lineRule="auto"/>
              <w:jc w:val="center"/>
              <w:rPr>
                <w:rFonts w:cs="Times New Roman"/>
                <w:b w:val="0"/>
                <w:sz w:val="16"/>
                <w:szCs w:val="16"/>
              </w:rPr>
            </w:pPr>
            <w:r w:rsidRPr="00105973">
              <w:rPr>
                <w:rFonts w:cs="Times New Roman"/>
                <w:b w:val="0"/>
                <w:sz w:val="16"/>
                <w:szCs w:val="16"/>
              </w:rPr>
              <w:t>Наименование работ</w:t>
            </w:r>
          </w:p>
        </w:tc>
        <w:tc>
          <w:tcPr>
            <w:tcW w:w="2835" w:type="dxa"/>
          </w:tcPr>
          <w:p w:rsidR="003873CC" w:rsidRPr="00105973" w:rsidRDefault="003873CC" w:rsidP="003873CC">
            <w:pPr>
              <w:pStyle w:val="P1"/>
              <w:keepNext/>
              <w:widowControl/>
              <w:spacing w:after="0" w:line="240" w:lineRule="auto"/>
              <w:jc w:val="center"/>
              <w:rPr>
                <w:rFonts w:cs="Times New Roman"/>
                <w:b w:val="0"/>
                <w:sz w:val="16"/>
                <w:szCs w:val="16"/>
              </w:rPr>
            </w:pPr>
            <w:r w:rsidRPr="008C46A3">
              <w:rPr>
                <w:rFonts w:cs="Times New Roman"/>
                <w:b w:val="0"/>
                <w:sz w:val="16"/>
                <w:szCs w:val="16"/>
              </w:rPr>
              <w:t>Периодичность</w:t>
            </w:r>
          </w:p>
        </w:tc>
      </w:tr>
      <w:tr w:rsidR="00DA7FE4" w:rsidTr="003873CC">
        <w:tc>
          <w:tcPr>
            <w:tcW w:w="675" w:type="dxa"/>
            <w:vMerge w:val="restart"/>
          </w:tcPr>
          <w:p w:rsidR="00DA7FE4" w:rsidRDefault="00DA7FE4" w:rsidP="003873CC">
            <w:pPr>
              <w:pStyle w:val="P1"/>
              <w:keepNext/>
              <w:widowControl/>
              <w:spacing w:after="0" w:line="240" w:lineRule="auto"/>
              <w:jc w:val="center"/>
              <w:rPr>
                <w:rFonts w:cs="Times New Roman"/>
              </w:rPr>
            </w:pPr>
            <w:r w:rsidRPr="003873CC">
              <w:rPr>
                <w:rFonts w:cs="Times New Roman"/>
                <w:b w:val="0"/>
                <w:sz w:val="20"/>
                <w:szCs w:val="20"/>
              </w:rPr>
              <w:t>1</w:t>
            </w:r>
          </w:p>
        </w:tc>
        <w:tc>
          <w:tcPr>
            <w:tcW w:w="3696" w:type="dxa"/>
            <w:vMerge w:val="restart"/>
          </w:tcPr>
          <w:p w:rsidR="00DA7FE4" w:rsidRPr="00EA7F08" w:rsidRDefault="00DA7FE4" w:rsidP="00EA7F08">
            <w:pPr>
              <w:rPr>
                <w:bCs/>
                <w:sz w:val="20"/>
                <w:szCs w:val="20"/>
              </w:rPr>
            </w:pPr>
            <w:r w:rsidRPr="00EA7F08">
              <w:rPr>
                <w:bCs/>
                <w:sz w:val="20"/>
                <w:szCs w:val="20"/>
              </w:rPr>
              <w:t xml:space="preserve">Комплекс рентгенодиагностический APOLLO производства «Вилла </w:t>
            </w:r>
            <w:proofErr w:type="spellStart"/>
            <w:r w:rsidRPr="00EA7F08">
              <w:rPr>
                <w:bCs/>
                <w:sz w:val="20"/>
                <w:szCs w:val="20"/>
              </w:rPr>
              <w:t>Системи</w:t>
            </w:r>
            <w:proofErr w:type="spellEnd"/>
            <w:r w:rsidRPr="00EA7F08">
              <w:rPr>
                <w:bCs/>
                <w:sz w:val="20"/>
                <w:szCs w:val="20"/>
              </w:rPr>
              <w:t xml:space="preserve"> </w:t>
            </w:r>
            <w:proofErr w:type="spellStart"/>
            <w:r w:rsidRPr="00EA7F08">
              <w:rPr>
                <w:bCs/>
                <w:sz w:val="20"/>
                <w:szCs w:val="20"/>
              </w:rPr>
              <w:t>Медикали</w:t>
            </w:r>
            <w:proofErr w:type="spellEnd"/>
            <w:r w:rsidRPr="00EA7F08">
              <w:rPr>
                <w:bCs/>
                <w:sz w:val="20"/>
                <w:szCs w:val="20"/>
              </w:rPr>
              <w:t xml:space="preserve"> С.П.А.», Италия (серийный номер  16091565)</w:t>
            </w:r>
          </w:p>
          <w:p w:rsidR="00DA7FE4" w:rsidRDefault="00DA7FE4" w:rsidP="003873CC">
            <w:pPr>
              <w:pStyle w:val="P1"/>
              <w:keepNext/>
              <w:widowControl/>
              <w:spacing w:after="0" w:line="240" w:lineRule="auto"/>
              <w:jc w:val="center"/>
              <w:rPr>
                <w:rFonts w:cs="Times New Roman"/>
              </w:rPr>
            </w:pPr>
          </w:p>
        </w:tc>
        <w:tc>
          <w:tcPr>
            <w:tcW w:w="7503" w:type="dxa"/>
          </w:tcPr>
          <w:p w:rsidR="00DA7FE4" w:rsidRPr="003531E9" w:rsidRDefault="00DA7FE4" w:rsidP="00536C0A">
            <w:pPr>
              <w:rPr>
                <w:bCs/>
                <w:sz w:val="20"/>
                <w:szCs w:val="20"/>
              </w:rPr>
            </w:pPr>
            <w:r w:rsidRPr="001437F6">
              <w:rPr>
                <w:bCs/>
                <w:sz w:val="20"/>
                <w:szCs w:val="20"/>
              </w:rPr>
              <w:t xml:space="preserve">Ремонт комплекса рентгенодиагностического </w:t>
            </w:r>
            <w:r w:rsidR="00791053" w:rsidRPr="00EA7F08">
              <w:rPr>
                <w:bCs/>
                <w:sz w:val="20"/>
                <w:szCs w:val="20"/>
              </w:rPr>
              <w:t xml:space="preserve">APOLLO производства «Вилла </w:t>
            </w:r>
            <w:proofErr w:type="spellStart"/>
            <w:r w:rsidR="00791053" w:rsidRPr="00EA7F08">
              <w:rPr>
                <w:bCs/>
                <w:sz w:val="20"/>
                <w:szCs w:val="20"/>
              </w:rPr>
              <w:t>Системи</w:t>
            </w:r>
            <w:proofErr w:type="spellEnd"/>
            <w:r w:rsidR="00791053" w:rsidRPr="00EA7F08">
              <w:rPr>
                <w:bCs/>
                <w:sz w:val="20"/>
                <w:szCs w:val="20"/>
              </w:rPr>
              <w:t xml:space="preserve"> </w:t>
            </w:r>
            <w:proofErr w:type="spellStart"/>
            <w:r w:rsidR="00791053" w:rsidRPr="00EA7F08">
              <w:rPr>
                <w:bCs/>
                <w:sz w:val="20"/>
                <w:szCs w:val="20"/>
              </w:rPr>
              <w:t>Медикали</w:t>
            </w:r>
            <w:proofErr w:type="spellEnd"/>
            <w:r w:rsidR="00791053" w:rsidRPr="00EA7F08">
              <w:rPr>
                <w:bCs/>
                <w:sz w:val="20"/>
                <w:szCs w:val="20"/>
              </w:rPr>
              <w:t xml:space="preserve"> С.П.А.», Италия (серийный номер  16091565)</w:t>
            </w:r>
            <w:r w:rsidRPr="001437F6">
              <w:rPr>
                <w:bCs/>
                <w:sz w:val="20"/>
                <w:szCs w:val="20"/>
              </w:rPr>
              <w:t xml:space="preserve"> с заменой кареток </w:t>
            </w:r>
            <w:r w:rsidR="00536C0A">
              <w:rPr>
                <w:bCs/>
                <w:sz w:val="20"/>
                <w:szCs w:val="20"/>
              </w:rPr>
              <w:t xml:space="preserve">и </w:t>
            </w:r>
            <w:r w:rsidRPr="001437F6">
              <w:rPr>
                <w:bCs/>
                <w:sz w:val="20"/>
                <w:szCs w:val="20"/>
              </w:rPr>
              <w:t xml:space="preserve">направляющих продольного </w:t>
            </w:r>
            <w:r w:rsidR="00536C0A">
              <w:rPr>
                <w:bCs/>
                <w:sz w:val="20"/>
                <w:szCs w:val="20"/>
              </w:rPr>
              <w:t xml:space="preserve">движения </w:t>
            </w:r>
            <w:r w:rsidRPr="001437F6">
              <w:rPr>
                <w:bCs/>
                <w:sz w:val="20"/>
                <w:szCs w:val="20"/>
              </w:rPr>
              <w:t>экранно-снимочного устройства</w:t>
            </w:r>
            <w:r w:rsidR="00536C0A">
              <w:rPr>
                <w:bCs/>
                <w:sz w:val="20"/>
                <w:szCs w:val="20"/>
              </w:rPr>
              <w:t>, направляющих поперечного перемещения с подшипниками для деки</w:t>
            </w:r>
            <w:r>
              <w:rPr>
                <w:bCs/>
                <w:sz w:val="20"/>
                <w:szCs w:val="20"/>
              </w:rPr>
              <w:t>:</w:t>
            </w:r>
          </w:p>
        </w:tc>
        <w:tc>
          <w:tcPr>
            <w:tcW w:w="2835" w:type="dxa"/>
            <w:vMerge w:val="restart"/>
          </w:tcPr>
          <w:p w:rsidR="00370D8F" w:rsidRPr="00C66D57" w:rsidRDefault="00FD02AA" w:rsidP="00C15FFC">
            <w:pPr>
              <w:pStyle w:val="P1"/>
              <w:keepNext/>
              <w:widowControl/>
              <w:spacing w:after="0" w:line="240" w:lineRule="auto"/>
              <w:jc w:val="center"/>
              <w:rPr>
                <w:rFonts w:cs="Times New Roman"/>
                <w:b w:val="0"/>
              </w:rPr>
            </w:pPr>
            <w:proofErr w:type="spellStart"/>
            <w:r w:rsidRPr="00C15FFC">
              <w:rPr>
                <w:rFonts w:eastAsia="Times New Roman" w:cs="Times New Roman"/>
                <w:b w:val="0"/>
                <w:bCs/>
                <w:color w:val="auto"/>
                <w:sz w:val="20"/>
                <w:szCs w:val="20"/>
                <w:lang w:eastAsia="ru-RU"/>
              </w:rPr>
              <w:t>единоразово</w:t>
            </w:r>
            <w:proofErr w:type="spellEnd"/>
            <w:r w:rsidR="00370D8F" w:rsidRPr="00C15FFC">
              <w:rPr>
                <w:rFonts w:eastAsia="Times New Roman" w:cs="Times New Roman"/>
                <w:b w:val="0"/>
                <w:bCs/>
                <w:color w:val="auto"/>
                <w:sz w:val="20"/>
                <w:szCs w:val="20"/>
                <w:lang w:eastAsia="ru-RU"/>
              </w:rPr>
              <w:t xml:space="preserve"> в период действия контракта</w:t>
            </w:r>
          </w:p>
        </w:tc>
      </w:tr>
      <w:tr w:rsidR="00DA7FE4" w:rsidTr="003873CC">
        <w:tc>
          <w:tcPr>
            <w:tcW w:w="675" w:type="dxa"/>
            <w:vMerge/>
          </w:tcPr>
          <w:p w:rsidR="00DA7FE4" w:rsidRDefault="00DA7FE4" w:rsidP="003873CC">
            <w:pPr>
              <w:pStyle w:val="P1"/>
              <w:keepNext/>
              <w:widowControl/>
              <w:spacing w:after="0" w:line="240" w:lineRule="auto"/>
              <w:jc w:val="center"/>
              <w:rPr>
                <w:rFonts w:cs="Times New Roman"/>
              </w:rPr>
            </w:pPr>
          </w:p>
        </w:tc>
        <w:tc>
          <w:tcPr>
            <w:tcW w:w="3696" w:type="dxa"/>
            <w:vMerge/>
          </w:tcPr>
          <w:p w:rsidR="00DA7FE4" w:rsidRDefault="00DA7FE4" w:rsidP="003873CC">
            <w:pPr>
              <w:pStyle w:val="P1"/>
              <w:keepNext/>
              <w:widowControl/>
              <w:spacing w:after="0" w:line="240" w:lineRule="auto"/>
              <w:jc w:val="center"/>
              <w:rPr>
                <w:rFonts w:cs="Times New Roman"/>
              </w:rPr>
            </w:pPr>
          </w:p>
        </w:tc>
        <w:tc>
          <w:tcPr>
            <w:tcW w:w="7503" w:type="dxa"/>
          </w:tcPr>
          <w:p w:rsidR="00DA7FE4" w:rsidRPr="003531E9" w:rsidRDefault="00DA7FE4" w:rsidP="00845A0D">
            <w:pPr>
              <w:rPr>
                <w:bCs/>
                <w:sz w:val="20"/>
                <w:szCs w:val="20"/>
              </w:rPr>
            </w:pPr>
            <w:r>
              <w:rPr>
                <w:bCs/>
                <w:sz w:val="20"/>
                <w:szCs w:val="20"/>
              </w:rPr>
              <w:t>- д</w:t>
            </w:r>
            <w:r w:rsidRPr="008714B1">
              <w:rPr>
                <w:bCs/>
                <w:sz w:val="20"/>
                <w:szCs w:val="20"/>
              </w:rPr>
              <w:t>емон</w:t>
            </w:r>
            <w:r>
              <w:rPr>
                <w:bCs/>
                <w:sz w:val="20"/>
                <w:szCs w:val="20"/>
              </w:rPr>
              <w:t>таж деки стола, опор деки стола;</w:t>
            </w:r>
          </w:p>
        </w:tc>
        <w:tc>
          <w:tcPr>
            <w:tcW w:w="2835" w:type="dxa"/>
            <w:vMerge/>
          </w:tcPr>
          <w:p w:rsidR="00DA7FE4" w:rsidRDefault="00DA7FE4" w:rsidP="003873CC">
            <w:pPr>
              <w:pStyle w:val="P1"/>
              <w:keepNext/>
              <w:widowControl/>
              <w:spacing w:after="0" w:line="240" w:lineRule="auto"/>
              <w:jc w:val="center"/>
              <w:rPr>
                <w:rFonts w:cs="Times New Roman"/>
              </w:rPr>
            </w:pPr>
          </w:p>
        </w:tc>
      </w:tr>
      <w:tr w:rsidR="00DA7FE4" w:rsidTr="003873CC">
        <w:tc>
          <w:tcPr>
            <w:tcW w:w="675" w:type="dxa"/>
            <w:vMerge/>
          </w:tcPr>
          <w:p w:rsidR="00DA7FE4" w:rsidRDefault="00DA7FE4" w:rsidP="003873CC">
            <w:pPr>
              <w:pStyle w:val="P1"/>
              <w:keepNext/>
              <w:widowControl/>
              <w:spacing w:after="0" w:line="240" w:lineRule="auto"/>
              <w:jc w:val="center"/>
              <w:rPr>
                <w:rFonts w:cs="Times New Roman"/>
              </w:rPr>
            </w:pPr>
          </w:p>
        </w:tc>
        <w:tc>
          <w:tcPr>
            <w:tcW w:w="3696" w:type="dxa"/>
            <w:vMerge/>
          </w:tcPr>
          <w:p w:rsidR="00DA7FE4" w:rsidRDefault="00DA7FE4" w:rsidP="003873CC">
            <w:pPr>
              <w:pStyle w:val="P1"/>
              <w:keepNext/>
              <w:widowControl/>
              <w:spacing w:after="0" w:line="240" w:lineRule="auto"/>
              <w:jc w:val="center"/>
              <w:rPr>
                <w:rFonts w:cs="Times New Roman"/>
              </w:rPr>
            </w:pPr>
          </w:p>
        </w:tc>
        <w:tc>
          <w:tcPr>
            <w:tcW w:w="7503" w:type="dxa"/>
          </w:tcPr>
          <w:p w:rsidR="00DA7FE4" w:rsidRPr="003531E9" w:rsidRDefault="00DA7FE4" w:rsidP="00845A0D">
            <w:pPr>
              <w:rPr>
                <w:bCs/>
                <w:sz w:val="20"/>
                <w:szCs w:val="20"/>
              </w:rPr>
            </w:pPr>
            <w:r>
              <w:rPr>
                <w:bCs/>
                <w:sz w:val="20"/>
                <w:szCs w:val="20"/>
              </w:rPr>
              <w:t>- д</w:t>
            </w:r>
            <w:r w:rsidRPr="008714B1">
              <w:rPr>
                <w:bCs/>
                <w:sz w:val="20"/>
                <w:szCs w:val="20"/>
              </w:rPr>
              <w:t>емонтаж рентгеновской трубки, демонтаж экранно-снимочного у</w:t>
            </w:r>
            <w:r>
              <w:rPr>
                <w:bCs/>
                <w:sz w:val="20"/>
                <w:szCs w:val="20"/>
              </w:rPr>
              <w:t>стройства с установкой на опоры;</w:t>
            </w:r>
          </w:p>
        </w:tc>
        <w:tc>
          <w:tcPr>
            <w:tcW w:w="2835" w:type="dxa"/>
            <w:vMerge/>
          </w:tcPr>
          <w:p w:rsidR="00DA7FE4" w:rsidRDefault="00DA7FE4" w:rsidP="003873CC">
            <w:pPr>
              <w:pStyle w:val="P1"/>
              <w:keepNext/>
              <w:widowControl/>
              <w:spacing w:after="0" w:line="240" w:lineRule="auto"/>
              <w:jc w:val="center"/>
              <w:rPr>
                <w:rFonts w:cs="Times New Roman"/>
              </w:rPr>
            </w:pPr>
          </w:p>
        </w:tc>
      </w:tr>
      <w:tr w:rsidR="00DA7FE4" w:rsidTr="003873CC">
        <w:tc>
          <w:tcPr>
            <w:tcW w:w="675" w:type="dxa"/>
            <w:vMerge/>
          </w:tcPr>
          <w:p w:rsidR="00DA7FE4" w:rsidRDefault="00DA7FE4" w:rsidP="003873CC">
            <w:pPr>
              <w:pStyle w:val="P1"/>
              <w:keepNext/>
              <w:widowControl/>
              <w:spacing w:after="0" w:line="240" w:lineRule="auto"/>
              <w:jc w:val="center"/>
              <w:rPr>
                <w:rFonts w:cs="Times New Roman"/>
              </w:rPr>
            </w:pPr>
          </w:p>
        </w:tc>
        <w:tc>
          <w:tcPr>
            <w:tcW w:w="3696" w:type="dxa"/>
            <w:vMerge/>
          </w:tcPr>
          <w:p w:rsidR="00DA7FE4" w:rsidRDefault="00DA7FE4" w:rsidP="003873CC">
            <w:pPr>
              <w:pStyle w:val="P1"/>
              <w:keepNext/>
              <w:widowControl/>
              <w:spacing w:after="0" w:line="240" w:lineRule="auto"/>
              <w:jc w:val="center"/>
              <w:rPr>
                <w:rFonts w:cs="Times New Roman"/>
              </w:rPr>
            </w:pPr>
          </w:p>
        </w:tc>
        <w:tc>
          <w:tcPr>
            <w:tcW w:w="7503" w:type="dxa"/>
          </w:tcPr>
          <w:p w:rsidR="00DA7FE4" w:rsidRPr="003531E9" w:rsidRDefault="00DA7FE4" w:rsidP="00845A0D">
            <w:pPr>
              <w:rPr>
                <w:bCs/>
                <w:sz w:val="20"/>
                <w:szCs w:val="20"/>
              </w:rPr>
            </w:pPr>
            <w:r>
              <w:rPr>
                <w:bCs/>
                <w:sz w:val="20"/>
                <w:szCs w:val="20"/>
              </w:rPr>
              <w:t>- к</w:t>
            </w:r>
            <w:r w:rsidRPr="008714B1">
              <w:rPr>
                <w:bCs/>
                <w:sz w:val="20"/>
                <w:szCs w:val="20"/>
              </w:rPr>
              <w:t>репление страховочных строп,  установка портала экранно-снимочного устройс</w:t>
            </w:r>
            <w:r>
              <w:rPr>
                <w:bCs/>
                <w:sz w:val="20"/>
                <w:szCs w:val="20"/>
              </w:rPr>
              <w:t>тва на технологическую оснастку;</w:t>
            </w:r>
          </w:p>
        </w:tc>
        <w:tc>
          <w:tcPr>
            <w:tcW w:w="2835" w:type="dxa"/>
            <w:vMerge/>
          </w:tcPr>
          <w:p w:rsidR="00DA7FE4" w:rsidRDefault="00DA7FE4" w:rsidP="003873CC">
            <w:pPr>
              <w:pStyle w:val="P1"/>
              <w:keepNext/>
              <w:widowControl/>
              <w:spacing w:after="0" w:line="240" w:lineRule="auto"/>
              <w:jc w:val="center"/>
              <w:rPr>
                <w:rFonts w:cs="Times New Roman"/>
              </w:rPr>
            </w:pPr>
          </w:p>
        </w:tc>
      </w:tr>
      <w:tr w:rsidR="00DA7FE4" w:rsidTr="003873CC">
        <w:tc>
          <w:tcPr>
            <w:tcW w:w="675" w:type="dxa"/>
            <w:vMerge/>
          </w:tcPr>
          <w:p w:rsidR="00DA7FE4" w:rsidRDefault="00DA7FE4" w:rsidP="003873CC">
            <w:pPr>
              <w:pStyle w:val="P1"/>
              <w:keepNext/>
              <w:widowControl/>
              <w:spacing w:after="0" w:line="240" w:lineRule="auto"/>
              <w:jc w:val="center"/>
              <w:rPr>
                <w:rFonts w:cs="Times New Roman"/>
              </w:rPr>
            </w:pPr>
          </w:p>
        </w:tc>
        <w:tc>
          <w:tcPr>
            <w:tcW w:w="3696" w:type="dxa"/>
            <w:vMerge/>
          </w:tcPr>
          <w:p w:rsidR="00DA7FE4" w:rsidRDefault="00DA7FE4" w:rsidP="003873CC">
            <w:pPr>
              <w:pStyle w:val="P1"/>
              <w:keepNext/>
              <w:widowControl/>
              <w:spacing w:after="0" w:line="240" w:lineRule="auto"/>
              <w:jc w:val="center"/>
              <w:rPr>
                <w:rFonts w:cs="Times New Roman"/>
              </w:rPr>
            </w:pPr>
          </w:p>
        </w:tc>
        <w:tc>
          <w:tcPr>
            <w:tcW w:w="7503" w:type="dxa"/>
          </w:tcPr>
          <w:p w:rsidR="00DA7FE4" w:rsidRPr="003531E9" w:rsidRDefault="00DA7FE4" w:rsidP="00845A0D">
            <w:pPr>
              <w:rPr>
                <w:bCs/>
                <w:sz w:val="20"/>
                <w:szCs w:val="20"/>
              </w:rPr>
            </w:pPr>
            <w:r>
              <w:rPr>
                <w:bCs/>
                <w:sz w:val="20"/>
                <w:szCs w:val="20"/>
              </w:rPr>
              <w:t>- д</w:t>
            </w:r>
            <w:r w:rsidRPr="008714B1">
              <w:rPr>
                <w:bCs/>
                <w:sz w:val="20"/>
                <w:szCs w:val="20"/>
              </w:rPr>
              <w:t>емонтаж кабелей, кабель</w:t>
            </w:r>
            <w:r>
              <w:rPr>
                <w:bCs/>
                <w:sz w:val="20"/>
                <w:szCs w:val="20"/>
              </w:rPr>
              <w:t>ных креплений, опорной пластины;</w:t>
            </w:r>
          </w:p>
        </w:tc>
        <w:tc>
          <w:tcPr>
            <w:tcW w:w="2835" w:type="dxa"/>
            <w:vMerge/>
          </w:tcPr>
          <w:p w:rsidR="00DA7FE4" w:rsidRDefault="00DA7FE4" w:rsidP="003873CC">
            <w:pPr>
              <w:pStyle w:val="P1"/>
              <w:keepNext/>
              <w:widowControl/>
              <w:spacing w:after="0" w:line="240" w:lineRule="auto"/>
              <w:jc w:val="center"/>
              <w:rPr>
                <w:rFonts w:cs="Times New Roman"/>
              </w:rPr>
            </w:pPr>
          </w:p>
        </w:tc>
      </w:tr>
      <w:tr w:rsidR="00DA7FE4" w:rsidTr="003873CC">
        <w:tc>
          <w:tcPr>
            <w:tcW w:w="675" w:type="dxa"/>
            <w:vMerge/>
          </w:tcPr>
          <w:p w:rsidR="00DA7FE4" w:rsidRDefault="00DA7FE4" w:rsidP="003873CC">
            <w:pPr>
              <w:pStyle w:val="P1"/>
              <w:keepNext/>
              <w:widowControl/>
              <w:spacing w:after="0" w:line="240" w:lineRule="auto"/>
              <w:jc w:val="center"/>
              <w:rPr>
                <w:rFonts w:cs="Times New Roman"/>
              </w:rPr>
            </w:pPr>
          </w:p>
        </w:tc>
        <w:tc>
          <w:tcPr>
            <w:tcW w:w="3696" w:type="dxa"/>
            <w:vMerge/>
          </w:tcPr>
          <w:p w:rsidR="00DA7FE4" w:rsidRDefault="00DA7FE4" w:rsidP="003873CC">
            <w:pPr>
              <w:pStyle w:val="P1"/>
              <w:keepNext/>
              <w:widowControl/>
              <w:spacing w:after="0" w:line="240" w:lineRule="auto"/>
              <w:jc w:val="center"/>
              <w:rPr>
                <w:rFonts w:cs="Times New Roman"/>
              </w:rPr>
            </w:pPr>
          </w:p>
        </w:tc>
        <w:tc>
          <w:tcPr>
            <w:tcW w:w="7503" w:type="dxa"/>
          </w:tcPr>
          <w:p w:rsidR="00DA7FE4" w:rsidRPr="003531E9" w:rsidRDefault="00DA7FE4" w:rsidP="00845A0D">
            <w:pPr>
              <w:rPr>
                <w:bCs/>
                <w:sz w:val="20"/>
                <w:szCs w:val="20"/>
              </w:rPr>
            </w:pPr>
            <w:r>
              <w:rPr>
                <w:bCs/>
                <w:sz w:val="20"/>
                <w:szCs w:val="20"/>
              </w:rPr>
              <w:t>- п</w:t>
            </w:r>
            <w:r w:rsidRPr="008714B1">
              <w:rPr>
                <w:bCs/>
                <w:sz w:val="20"/>
                <w:szCs w:val="20"/>
              </w:rPr>
              <w:t xml:space="preserve">одготовка кареток, направляющих к использованию (набивка </w:t>
            </w:r>
            <w:r>
              <w:rPr>
                <w:bCs/>
                <w:sz w:val="20"/>
                <w:szCs w:val="20"/>
              </w:rPr>
              <w:t>специальной пластичной смазкой);</w:t>
            </w:r>
          </w:p>
        </w:tc>
        <w:tc>
          <w:tcPr>
            <w:tcW w:w="2835" w:type="dxa"/>
            <w:vMerge/>
          </w:tcPr>
          <w:p w:rsidR="00DA7FE4" w:rsidRDefault="00DA7FE4" w:rsidP="003873CC">
            <w:pPr>
              <w:pStyle w:val="P1"/>
              <w:keepNext/>
              <w:widowControl/>
              <w:spacing w:after="0" w:line="240" w:lineRule="auto"/>
              <w:jc w:val="center"/>
              <w:rPr>
                <w:rFonts w:cs="Times New Roman"/>
              </w:rPr>
            </w:pPr>
          </w:p>
        </w:tc>
      </w:tr>
      <w:tr w:rsidR="00DA7FE4" w:rsidTr="003873CC">
        <w:tc>
          <w:tcPr>
            <w:tcW w:w="675" w:type="dxa"/>
            <w:vMerge/>
          </w:tcPr>
          <w:p w:rsidR="00DA7FE4" w:rsidRDefault="00DA7FE4" w:rsidP="003873CC">
            <w:pPr>
              <w:pStyle w:val="P1"/>
              <w:keepNext/>
              <w:widowControl/>
              <w:spacing w:after="0" w:line="240" w:lineRule="auto"/>
              <w:jc w:val="center"/>
              <w:rPr>
                <w:rFonts w:cs="Times New Roman"/>
              </w:rPr>
            </w:pPr>
          </w:p>
        </w:tc>
        <w:tc>
          <w:tcPr>
            <w:tcW w:w="3696" w:type="dxa"/>
            <w:vMerge/>
          </w:tcPr>
          <w:p w:rsidR="00DA7FE4" w:rsidRDefault="00DA7FE4" w:rsidP="003873CC">
            <w:pPr>
              <w:pStyle w:val="P1"/>
              <w:keepNext/>
              <w:widowControl/>
              <w:spacing w:after="0" w:line="240" w:lineRule="auto"/>
              <w:jc w:val="center"/>
              <w:rPr>
                <w:rFonts w:cs="Times New Roman"/>
              </w:rPr>
            </w:pPr>
          </w:p>
        </w:tc>
        <w:tc>
          <w:tcPr>
            <w:tcW w:w="7503" w:type="dxa"/>
          </w:tcPr>
          <w:p w:rsidR="00DA7FE4" w:rsidRPr="003531E9" w:rsidRDefault="00DA7FE4" w:rsidP="00845A0D">
            <w:pPr>
              <w:rPr>
                <w:bCs/>
                <w:sz w:val="20"/>
                <w:szCs w:val="20"/>
              </w:rPr>
            </w:pPr>
            <w:r>
              <w:rPr>
                <w:bCs/>
                <w:sz w:val="20"/>
                <w:szCs w:val="20"/>
              </w:rPr>
              <w:t>- д</w:t>
            </w:r>
            <w:r w:rsidRPr="008714B1">
              <w:rPr>
                <w:bCs/>
                <w:sz w:val="20"/>
                <w:szCs w:val="20"/>
              </w:rPr>
              <w:t xml:space="preserve">емонтаж старых кареток и замена на </w:t>
            </w:r>
            <w:proofErr w:type="gramStart"/>
            <w:r w:rsidRPr="008714B1">
              <w:rPr>
                <w:bCs/>
                <w:sz w:val="20"/>
                <w:szCs w:val="20"/>
              </w:rPr>
              <w:t>новые</w:t>
            </w:r>
            <w:proofErr w:type="gramEnd"/>
            <w:r w:rsidRPr="008714B1">
              <w:rPr>
                <w:bCs/>
                <w:sz w:val="20"/>
                <w:szCs w:val="20"/>
              </w:rPr>
              <w:t>, про</w:t>
            </w:r>
            <w:r>
              <w:rPr>
                <w:bCs/>
                <w:sz w:val="20"/>
                <w:szCs w:val="20"/>
              </w:rPr>
              <w:t>тяжка винтов с заданным усилием;</w:t>
            </w:r>
          </w:p>
        </w:tc>
        <w:tc>
          <w:tcPr>
            <w:tcW w:w="2835" w:type="dxa"/>
            <w:vMerge/>
          </w:tcPr>
          <w:p w:rsidR="00DA7FE4" w:rsidRDefault="00DA7FE4" w:rsidP="003873CC">
            <w:pPr>
              <w:pStyle w:val="P1"/>
              <w:keepNext/>
              <w:widowControl/>
              <w:spacing w:after="0" w:line="240" w:lineRule="auto"/>
              <w:jc w:val="center"/>
              <w:rPr>
                <w:rFonts w:cs="Times New Roman"/>
              </w:rPr>
            </w:pPr>
          </w:p>
        </w:tc>
      </w:tr>
      <w:tr w:rsidR="00DA7FE4" w:rsidTr="003873CC">
        <w:tc>
          <w:tcPr>
            <w:tcW w:w="675" w:type="dxa"/>
            <w:vMerge/>
          </w:tcPr>
          <w:p w:rsidR="00DA7FE4" w:rsidRDefault="00DA7FE4" w:rsidP="003873CC">
            <w:pPr>
              <w:pStyle w:val="P1"/>
              <w:keepNext/>
              <w:widowControl/>
              <w:spacing w:after="0" w:line="240" w:lineRule="auto"/>
              <w:jc w:val="center"/>
              <w:rPr>
                <w:rFonts w:cs="Times New Roman"/>
              </w:rPr>
            </w:pPr>
          </w:p>
        </w:tc>
        <w:tc>
          <w:tcPr>
            <w:tcW w:w="3696" w:type="dxa"/>
            <w:vMerge/>
          </w:tcPr>
          <w:p w:rsidR="00DA7FE4" w:rsidRDefault="00DA7FE4" w:rsidP="003873CC">
            <w:pPr>
              <w:pStyle w:val="P1"/>
              <w:keepNext/>
              <w:widowControl/>
              <w:spacing w:after="0" w:line="240" w:lineRule="auto"/>
              <w:jc w:val="center"/>
              <w:rPr>
                <w:rFonts w:cs="Times New Roman"/>
              </w:rPr>
            </w:pPr>
          </w:p>
        </w:tc>
        <w:tc>
          <w:tcPr>
            <w:tcW w:w="7503" w:type="dxa"/>
          </w:tcPr>
          <w:p w:rsidR="00DA7FE4" w:rsidRPr="003531E9" w:rsidRDefault="00DA7FE4" w:rsidP="00845A0D">
            <w:pPr>
              <w:rPr>
                <w:bCs/>
                <w:sz w:val="20"/>
                <w:szCs w:val="20"/>
              </w:rPr>
            </w:pPr>
            <w:r>
              <w:rPr>
                <w:bCs/>
                <w:sz w:val="20"/>
                <w:szCs w:val="20"/>
              </w:rPr>
              <w:t>- д</w:t>
            </w:r>
            <w:r w:rsidRPr="008714B1">
              <w:rPr>
                <w:bCs/>
                <w:sz w:val="20"/>
                <w:szCs w:val="20"/>
              </w:rPr>
              <w:t>емонтаж и замена направляющие продольного движени</w:t>
            </w:r>
            <w:r>
              <w:rPr>
                <w:bCs/>
                <w:sz w:val="20"/>
                <w:szCs w:val="20"/>
              </w:rPr>
              <w:t>я экранно-снимочного устройства;</w:t>
            </w:r>
          </w:p>
        </w:tc>
        <w:tc>
          <w:tcPr>
            <w:tcW w:w="2835" w:type="dxa"/>
            <w:vMerge/>
          </w:tcPr>
          <w:p w:rsidR="00DA7FE4" w:rsidRDefault="00DA7FE4" w:rsidP="003873CC">
            <w:pPr>
              <w:pStyle w:val="P1"/>
              <w:keepNext/>
              <w:widowControl/>
              <w:spacing w:after="0" w:line="240" w:lineRule="auto"/>
              <w:jc w:val="center"/>
              <w:rPr>
                <w:rFonts w:cs="Times New Roman"/>
              </w:rPr>
            </w:pPr>
          </w:p>
        </w:tc>
      </w:tr>
      <w:tr w:rsidR="00DA7FE4" w:rsidTr="003873CC">
        <w:tc>
          <w:tcPr>
            <w:tcW w:w="675" w:type="dxa"/>
            <w:vMerge/>
          </w:tcPr>
          <w:p w:rsidR="00DA7FE4" w:rsidRDefault="00DA7FE4" w:rsidP="003873CC">
            <w:pPr>
              <w:pStyle w:val="P1"/>
              <w:keepNext/>
              <w:widowControl/>
              <w:spacing w:after="0" w:line="240" w:lineRule="auto"/>
              <w:jc w:val="center"/>
              <w:rPr>
                <w:rFonts w:cs="Times New Roman"/>
              </w:rPr>
            </w:pPr>
          </w:p>
        </w:tc>
        <w:tc>
          <w:tcPr>
            <w:tcW w:w="3696" w:type="dxa"/>
            <w:vMerge/>
          </w:tcPr>
          <w:p w:rsidR="00DA7FE4" w:rsidRDefault="00DA7FE4" w:rsidP="003873CC">
            <w:pPr>
              <w:pStyle w:val="P1"/>
              <w:keepNext/>
              <w:widowControl/>
              <w:spacing w:after="0" w:line="240" w:lineRule="auto"/>
              <w:jc w:val="center"/>
              <w:rPr>
                <w:rFonts w:cs="Times New Roman"/>
              </w:rPr>
            </w:pPr>
          </w:p>
        </w:tc>
        <w:tc>
          <w:tcPr>
            <w:tcW w:w="7503" w:type="dxa"/>
          </w:tcPr>
          <w:p w:rsidR="00DA7FE4" w:rsidRPr="003531E9" w:rsidRDefault="00DA7FE4" w:rsidP="00845A0D">
            <w:pPr>
              <w:rPr>
                <w:bCs/>
                <w:sz w:val="20"/>
                <w:szCs w:val="20"/>
              </w:rPr>
            </w:pPr>
            <w:r>
              <w:rPr>
                <w:bCs/>
                <w:sz w:val="20"/>
                <w:szCs w:val="20"/>
              </w:rPr>
              <w:t>- д</w:t>
            </w:r>
            <w:r w:rsidRPr="001A5A77">
              <w:rPr>
                <w:bCs/>
                <w:sz w:val="20"/>
                <w:szCs w:val="20"/>
              </w:rPr>
              <w:t>емонтаж и замена направл</w:t>
            </w:r>
            <w:r>
              <w:rPr>
                <w:bCs/>
                <w:sz w:val="20"/>
                <w:szCs w:val="20"/>
              </w:rPr>
              <w:t>яющих поперечного движения деки;</w:t>
            </w:r>
          </w:p>
        </w:tc>
        <w:tc>
          <w:tcPr>
            <w:tcW w:w="2835" w:type="dxa"/>
            <w:vMerge/>
          </w:tcPr>
          <w:p w:rsidR="00DA7FE4" w:rsidRDefault="00DA7FE4" w:rsidP="003873CC">
            <w:pPr>
              <w:pStyle w:val="P1"/>
              <w:keepNext/>
              <w:widowControl/>
              <w:spacing w:after="0" w:line="240" w:lineRule="auto"/>
              <w:jc w:val="center"/>
              <w:rPr>
                <w:rFonts w:cs="Times New Roman"/>
              </w:rPr>
            </w:pPr>
          </w:p>
        </w:tc>
      </w:tr>
      <w:tr w:rsidR="00DA7FE4" w:rsidTr="003873CC">
        <w:tc>
          <w:tcPr>
            <w:tcW w:w="675" w:type="dxa"/>
            <w:vMerge/>
          </w:tcPr>
          <w:p w:rsidR="00DA7FE4" w:rsidRDefault="00DA7FE4" w:rsidP="003873CC">
            <w:pPr>
              <w:pStyle w:val="P1"/>
              <w:keepNext/>
              <w:widowControl/>
              <w:spacing w:after="0" w:line="240" w:lineRule="auto"/>
              <w:jc w:val="center"/>
              <w:rPr>
                <w:rFonts w:cs="Times New Roman"/>
              </w:rPr>
            </w:pPr>
          </w:p>
        </w:tc>
        <w:tc>
          <w:tcPr>
            <w:tcW w:w="3696" w:type="dxa"/>
            <w:vMerge/>
          </w:tcPr>
          <w:p w:rsidR="00DA7FE4" w:rsidRDefault="00DA7FE4" w:rsidP="003873CC">
            <w:pPr>
              <w:pStyle w:val="P1"/>
              <w:keepNext/>
              <w:widowControl/>
              <w:spacing w:after="0" w:line="240" w:lineRule="auto"/>
              <w:jc w:val="center"/>
              <w:rPr>
                <w:rFonts w:cs="Times New Roman"/>
              </w:rPr>
            </w:pPr>
          </w:p>
        </w:tc>
        <w:tc>
          <w:tcPr>
            <w:tcW w:w="7503" w:type="dxa"/>
          </w:tcPr>
          <w:p w:rsidR="00DA7FE4" w:rsidRPr="003531E9" w:rsidRDefault="00DA7FE4" w:rsidP="00845A0D">
            <w:pPr>
              <w:rPr>
                <w:bCs/>
                <w:sz w:val="20"/>
                <w:szCs w:val="20"/>
              </w:rPr>
            </w:pPr>
            <w:r>
              <w:rPr>
                <w:bCs/>
                <w:sz w:val="20"/>
                <w:szCs w:val="20"/>
              </w:rPr>
              <w:t>- с</w:t>
            </w:r>
            <w:r w:rsidRPr="001A5A77">
              <w:rPr>
                <w:bCs/>
                <w:sz w:val="20"/>
                <w:szCs w:val="20"/>
              </w:rPr>
              <w:t>борка аппарата, центрирование и установка экранно-снимочного устройства.</w:t>
            </w:r>
          </w:p>
        </w:tc>
        <w:tc>
          <w:tcPr>
            <w:tcW w:w="2835" w:type="dxa"/>
            <w:vMerge/>
          </w:tcPr>
          <w:p w:rsidR="00DA7FE4" w:rsidRDefault="00DA7FE4" w:rsidP="003873CC">
            <w:pPr>
              <w:pStyle w:val="P1"/>
              <w:keepNext/>
              <w:widowControl/>
              <w:spacing w:after="0" w:line="240" w:lineRule="auto"/>
              <w:jc w:val="center"/>
              <w:rPr>
                <w:rFonts w:cs="Times New Roman"/>
              </w:rPr>
            </w:pPr>
          </w:p>
        </w:tc>
      </w:tr>
    </w:tbl>
    <w:p w:rsidR="003873CC" w:rsidRDefault="003873CC" w:rsidP="003F7AF3">
      <w:pPr>
        <w:pStyle w:val="P1"/>
        <w:keepNext/>
        <w:widowControl/>
        <w:spacing w:after="0" w:line="240" w:lineRule="auto"/>
        <w:ind w:firstLine="709"/>
        <w:jc w:val="center"/>
        <w:rPr>
          <w:rFonts w:cs="Times New Roman"/>
        </w:rPr>
      </w:pPr>
    </w:p>
    <w:p w:rsidR="003873CC" w:rsidRDefault="003873CC" w:rsidP="003F7AF3">
      <w:pPr>
        <w:pStyle w:val="P1"/>
        <w:keepNext/>
        <w:widowControl/>
        <w:spacing w:after="0" w:line="240" w:lineRule="auto"/>
        <w:ind w:firstLine="709"/>
        <w:jc w:val="center"/>
        <w:rPr>
          <w:rFonts w:cs="Times New Roman"/>
        </w:rPr>
      </w:pPr>
    </w:p>
    <w:p w:rsidR="003873CC" w:rsidRDefault="003873CC" w:rsidP="003F7AF3">
      <w:pPr>
        <w:pStyle w:val="P1"/>
        <w:keepNext/>
        <w:widowControl/>
        <w:spacing w:after="0" w:line="240" w:lineRule="auto"/>
        <w:ind w:firstLine="709"/>
        <w:jc w:val="center"/>
        <w:rPr>
          <w:rFonts w:cs="Times New Roman"/>
        </w:rPr>
      </w:pPr>
    </w:p>
    <w:p w:rsidR="003873CC" w:rsidRPr="008A0D66" w:rsidRDefault="003873CC" w:rsidP="003F7AF3">
      <w:pPr>
        <w:pStyle w:val="P1"/>
        <w:keepNext/>
        <w:widowControl/>
        <w:spacing w:after="0" w:line="240" w:lineRule="auto"/>
        <w:ind w:firstLine="709"/>
        <w:jc w:val="center"/>
        <w:rPr>
          <w:rFonts w:cs="Times New Roman"/>
        </w:rPr>
      </w:pPr>
    </w:p>
    <w:p w:rsidR="006D0C02" w:rsidRDefault="006D0C02" w:rsidP="003F7AF3">
      <w:pPr>
        <w:spacing w:line="240" w:lineRule="auto"/>
        <w:ind w:firstLine="709"/>
        <w:jc w:val="center"/>
        <w:rPr>
          <w:b/>
          <w:szCs w:val="20"/>
        </w:rPr>
      </w:pPr>
    </w:p>
    <w:p w:rsidR="006D0C02" w:rsidRDefault="006D0C02" w:rsidP="003F7AF3">
      <w:pPr>
        <w:spacing w:line="240" w:lineRule="auto"/>
        <w:ind w:firstLine="709"/>
        <w:jc w:val="center"/>
        <w:rPr>
          <w:b/>
          <w:szCs w:val="20"/>
        </w:rPr>
      </w:pPr>
    </w:p>
    <w:p w:rsidR="006D0C02" w:rsidRDefault="006D0C02" w:rsidP="003F7AF3">
      <w:pPr>
        <w:spacing w:line="240" w:lineRule="auto"/>
        <w:ind w:firstLine="709"/>
        <w:jc w:val="center"/>
        <w:rPr>
          <w:b/>
          <w:szCs w:val="20"/>
        </w:rPr>
      </w:pPr>
    </w:p>
    <w:p w:rsidR="00A45ACC" w:rsidRDefault="00A45ACC">
      <w:pPr>
        <w:spacing w:after="160" w:line="259" w:lineRule="auto"/>
        <w:ind w:firstLine="0"/>
        <w:jc w:val="left"/>
        <w:rPr>
          <w:sz w:val="16"/>
          <w:szCs w:val="16"/>
        </w:rPr>
      </w:pPr>
      <w:r>
        <w:rPr>
          <w:sz w:val="16"/>
          <w:szCs w:val="16"/>
        </w:rPr>
        <w:br w:type="page"/>
      </w:r>
    </w:p>
    <w:p w:rsidR="003F7AF3" w:rsidRPr="00105973" w:rsidRDefault="003F7AF3" w:rsidP="003F7AF3">
      <w:pPr>
        <w:spacing w:line="240" w:lineRule="auto"/>
        <w:ind w:firstLine="709"/>
        <w:jc w:val="right"/>
        <w:rPr>
          <w:sz w:val="16"/>
          <w:szCs w:val="16"/>
        </w:rPr>
      </w:pPr>
      <w:r w:rsidRPr="00105973">
        <w:rPr>
          <w:sz w:val="16"/>
          <w:szCs w:val="16"/>
        </w:rPr>
        <w:lastRenderedPageBreak/>
        <w:t>Приложение №</w:t>
      </w:r>
      <w:r w:rsidR="00347B76">
        <w:rPr>
          <w:sz w:val="16"/>
          <w:szCs w:val="16"/>
        </w:rPr>
        <w:t>2</w:t>
      </w:r>
      <w:r w:rsidRPr="00105973">
        <w:rPr>
          <w:sz w:val="16"/>
          <w:szCs w:val="16"/>
        </w:rPr>
        <w:t xml:space="preserve"> к ТЗ </w:t>
      </w:r>
    </w:p>
    <w:p w:rsidR="003F7AF3" w:rsidRDefault="003F7AF3" w:rsidP="003F7AF3">
      <w:pPr>
        <w:spacing w:line="240" w:lineRule="auto"/>
        <w:ind w:firstLine="709"/>
        <w:jc w:val="center"/>
        <w:rPr>
          <w:b/>
          <w:sz w:val="24"/>
          <w:szCs w:val="24"/>
        </w:rPr>
      </w:pPr>
    </w:p>
    <w:p w:rsidR="003F7AF3" w:rsidRDefault="003F7AF3" w:rsidP="003F7AF3">
      <w:pPr>
        <w:spacing w:line="240" w:lineRule="auto"/>
        <w:ind w:firstLine="709"/>
        <w:jc w:val="center"/>
        <w:rPr>
          <w:sz w:val="24"/>
          <w:szCs w:val="24"/>
        </w:rPr>
      </w:pPr>
      <w:r>
        <w:rPr>
          <w:sz w:val="24"/>
          <w:szCs w:val="24"/>
        </w:rPr>
        <w:t>Перечень запасных частей</w:t>
      </w:r>
    </w:p>
    <w:p w:rsidR="005527E4" w:rsidRPr="00105973" w:rsidRDefault="005527E4" w:rsidP="003F7AF3">
      <w:pPr>
        <w:spacing w:line="240" w:lineRule="auto"/>
        <w:ind w:firstLine="709"/>
        <w:jc w:val="center"/>
        <w:rPr>
          <w:sz w:val="24"/>
          <w:szCs w:val="24"/>
        </w:rPr>
      </w:pPr>
    </w:p>
    <w:p w:rsidR="003F7AF3" w:rsidRDefault="003F7AF3" w:rsidP="003F7AF3">
      <w:pPr>
        <w:spacing w:line="240" w:lineRule="auto"/>
        <w:ind w:firstLine="709"/>
        <w:jc w:val="center"/>
        <w:rPr>
          <w:b/>
          <w:szCs w:val="20"/>
        </w:rPr>
      </w:pPr>
    </w:p>
    <w:tbl>
      <w:tblPr>
        <w:tblStyle w:val="a5"/>
        <w:tblW w:w="15012" w:type="dxa"/>
        <w:tblLook w:val="04A0" w:firstRow="1" w:lastRow="0" w:firstColumn="1" w:lastColumn="0" w:noHBand="0" w:noVBand="1"/>
      </w:tblPr>
      <w:tblGrid>
        <w:gridCol w:w="959"/>
        <w:gridCol w:w="6095"/>
        <w:gridCol w:w="5245"/>
        <w:gridCol w:w="1437"/>
        <w:gridCol w:w="1276"/>
      </w:tblGrid>
      <w:tr w:rsidR="00E942A6" w:rsidTr="00E942A6">
        <w:tc>
          <w:tcPr>
            <w:tcW w:w="959" w:type="dxa"/>
          </w:tcPr>
          <w:p w:rsidR="00E942A6" w:rsidRPr="00105973" w:rsidRDefault="00E942A6" w:rsidP="00845A0D">
            <w:pPr>
              <w:ind w:firstLine="0"/>
              <w:jc w:val="center"/>
              <w:rPr>
                <w:sz w:val="20"/>
                <w:szCs w:val="20"/>
              </w:rPr>
            </w:pPr>
            <w:r w:rsidRPr="00105973">
              <w:rPr>
                <w:sz w:val="20"/>
                <w:szCs w:val="20"/>
              </w:rPr>
              <w:t xml:space="preserve">№ </w:t>
            </w:r>
            <w:proofErr w:type="gramStart"/>
            <w:r w:rsidRPr="00105973">
              <w:rPr>
                <w:sz w:val="20"/>
                <w:szCs w:val="20"/>
              </w:rPr>
              <w:t>п</w:t>
            </w:r>
            <w:proofErr w:type="gramEnd"/>
            <w:r w:rsidRPr="00105973">
              <w:rPr>
                <w:sz w:val="20"/>
                <w:szCs w:val="20"/>
              </w:rPr>
              <w:t>/п</w:t>
            </w:r>
          </w:p>
        </w:tc>
        <w:tc>
          <w:tcPr>
            <w:tcW w:w="6095" w:type="dxa"/>
          </w:tcPr>
          <w:p w:rsidR="00E942A6" w:rsidRPr="00105973" w:rsidRDefault="00E942A6" w:rsidP="00845A0D">
            <w:pPr>
              <w:ind w:firstLine="0"/>
              <w:jc w:val="center"/>
              <w:rPr>
                <w:sz w:val="20"/>
                <w:szCs w:val="20"/>
              </w:rPr>
            </w:pPr>
            <w:r w:rsidRPr="00105973">
              <w:rPr>
                <w:sz w:val="20"/>
                <w:szCs w:val="20"/>
              </w:rPr>
              <w:t>Наименование оборудования</w:t>
            </w:r>
          </w:p>
        </w:tc>
        <w:tc>
          <w:tcPr>
            <w:tcW w:w="5245" w:type="dxa"/>
          </w:tcPr>
          <w:p w:rsidR="00E942A6" w:rsidRPr="00105973" w:rsidRDefault="00E942A6" w:rsidP="00845A0D">
            <w:pPr>
              <w:ind w:firstLine="0"/>
              <w:jc w:val="center"/>
              <w:rPr>
                <w:sz w:val="20"/>
                <w:szCs w:val="20"/>
              </w:rPr>
            </w:pPr>
            <w:r w:rsidRPr="00105973">
              <w:rPr>
                <w:sz w:val="20"/>
                <w:szCs w:val="20"/>
              </w:rPr>
              <w:t>Наименование запасных частей, расходных материалов, сервисных наборов</w:t>
            </w:r>
          </w:p>
        </w:tc>
        <w:tc>
          <w:tcPr>
            <w:tcW w:w="1437" w:type="dxa"/>
          </w:tcPr>
          <w:p w:rsidR="00E942A6" w:rsidRPr="00105973" w:rsidRDefault="00E942A6" w:rsidP="00845A0D">
            <w:pPr>
              <w:ind w:firstLine="0"/>
              <w:jc w:val="center"/>
              <w:rPr>
                <w:sz w:val="20"/>
                <w:szCs w:val="20"/>
              </w:rPr>
            </w:pPr>
            <w:r w:rsidRPr="00105973">
              <w:rPr>
                <w:sz w:val="20"/>
                <w:szCs w:val="20"/>
              </w:rPr>
              <w:t>Единица измерения</w:t>
            </w:r>
          </w:p>
        </w:tc>
        <w:tc>
          <w:tcPr>
            <w:tcW w:w="1276" w:type="dxa"/>
          </w:tcPr>
          <w:p w:rsidR="00E942A6" w:rsidRPr="00105973" w:rsidRDefault="00E942A6" w:rsidP="00845A0D">
            <w:pPr>
              <w:ind w:firstLine="0"/>
              <w:jc w:val="center"/>
              <w:rPr>
                <w:sz w:val="20"/>
                <w:szCs w:val="20"/>
              </w:rPr>
            </w:pPr>
            <w:r w:rsidRPr="00105973">
              <w:rPr>
                <w:sz w:val="20"/>
                <w:szCs w:val="20"/>
              </w:rPr>
              <w:t>Количество</w:t>
            </w:r>
          </w:p>
        </w:tc>
      </w:tr>
      <w:tr w:rsidR="00E942A6" w:rsidTr="00E942A6">
        <w:tc>
          <w:tcPr>
            <w:tcW w:w="959" w:type="dxa"/>
            <w:vMerge w:val="restart"/>
          </w:tcPr>
          <w:p w:rsidR="00E942A6" w:rsidRDefault="00E942A6" w:rsidP="00E942A6">
            <w:pPr>
              <w:ind w:firstLine="0"/>
              <w:jc w:val="center"/>
            </w:pPr>
            <w:r w:rsidRPr="00E942A6">
              <w:rPr>
                <w:bCs/>
                <w:sz w:val="20"/>
                <w:szCs w:val="20"/>
              </w:rPr>
              <w:t>1</w:t>
            </w:r>
          </w:p>
        </w:tc>
        <w:tc>
          <w:tcPr>
            <w:tcW w:w="6095" w:type="dxa"/>
            <w:vMerge w:val="restart"/>
          </w:tcPr>
          <w:p w:rsidR="00E942A6" w:rsidRDefault="00EA7F08" w:rsidP="00B9347A">
            <w:r w:rsidRPr="00EA7F08">
              <w:rPr>
                <w:bCs/>
                <w:sz w:val="20"/>
                <w:szCs w:val="20"/>
              </w:rPr>
              <w:t xml:space="preserve">Комплекс рентгенодиагностический APOLLO производства «Вилла </w:t>
            </w:r>
            <w:proofErr w:type="spellStart"/>
            <w:r w:rsidRPr="00EA7F08">
              <w:rPr>
                <w:bCs/>
                <w:sz w:val="20"/>
                <w:szCs w:val="20"/>
              </w:rPr>
              <w:t>Системи</w:t>
            </w:r>
            <w:proofErr w:type="spellEnd"/>
            <w:r w:rsidRPr="00EA7F08">
              <w:rPr>
                <w:bCs/>
                <w:sz w:val="20"/>
                <w:szCs w:val="20"/>
              </w:rPr>
              <w:t xml:space="preserve"> </w:t>
            </w:r>
            <w:proofErr w:type="spellStart"/>
            <w:r w:rsidRPr="00EA7F08">
              <w:rPr>
                <w:bCs/>
                <w:sz w:val="20"/>
                <w:szCs w:val="20"/>
              </w:rPr>
              <w:t>Медикали</w:t>
            </w:r>
            <w:proofErr w:type="spellEnd"/>
            <w:r w:rsidRPr="00EA7F08">
              <w:rPr>
                <w:bCs/>
                <w:sz w:val="20"/>
                <w:szCs w:val="20"/>
              </w:rPr>
              <w:t xml:space="preserve"> С.П.А.», Италия (серийный номер  16091565)</w:t>
            </w:r>
          </w:p>
        </w:tc>
        <w:tc>
          <w:tcPr>
            <w:tcW w:w="5245" w:type="dxa"/>
          </w:tcPr>
          <w:p w:rsidR="00E942A6" w:rsidRDefault="00E942A6" w:rsidP="00E942A6">
            <w:pPr>
              <w:ind w:firstLine="317"/>
            </w:pPr>
            <w:r>
              <w:rPr>
                <w:bCs/>
                <w:sz w:val="20"/>
                <w:szCs w:val="20"/>
              </w:rPr>
              <w:t>К</w:t>
            </w:r>
            <w:r w:rsidRPr="00E942A6">
              <w:rPr>
                <w:bCs/>
                <w:sz w:val="20"/>
                <w:szCs w:val="20"/>
              </w:rPr>
              <w:t>аретки направляющих продольного движения экранно-снимочного устройства (входит в стоимость ремонта);</w:t>
            </w:r>
          </w:p>
        </w:tc>
        <w:tc>
          <w:tcPr>
            <w:tcW w:w="1437" w:type="dxa"/>
          </w:tcPr>
          <w:p w:rsidR="00E942A6" w:rsidRPr="00E942A6" w:rsidRDefault="00E942A6" w:rsidP="00E942A6">
            <w:pPr>
              <w:rPr>
                <w:sz w:val="20"/>
                <w:szCs w:val="20"/>
              </w:rPr>
            </w:pPr>
            <w:proofErr w:type="spellStart"/>
            <w:proofErr w:type="gramStart"/>
            <w:r w:rsidRPr="00015761">
              <w:rPr>
                <w:sz w:val="20"/>
                <w:szCs w:val="20"/>
              </w:rPr>
              <w:t>шт</w:t>
            </w:r>
            <w:proofErr w:type="spellEnd"/>
            <w:proofErr w:type="gramEnd"/>
          </w:p>
        </w:tc>
        <w:tc>
          <w:tcPr>
            <w:tcW w:w="1276" w:type="dxa"/>
          </w:tcPr>
          <w:p w:rsidR="00E942A6" w:rsidRPr="00E942A6" w:rsidRDefault="00E942A6" w:rsidP="00E942A6">
            <w:pPr>
              <w:rPr>
                <w:sz w:val="20"/>
                <w:szCs w:val="20"/>
              </w:rPr>
            </w:pPr>
            <w:r>
              <w:rPr>
                <w:sz w:val="20"/>
                <w:szCs w:val="20"/>
              </w:rPr>
              <w:t>4</w:t>
            </w:r>
          </w:p>
        </w:tc>
      </w:tr>
      <w:tr w:rsidR="00E942A6" w:rsidTr="00E942A6">
        <w:tc>
          <w:tcPr>
            <w:tcW w:w="959" w:type="dxa"/>
            <w:vMerge/>
          </w:tcPr>
          <w:p w:rsidR="00E942A6" w:rsidRDefault="00E942A6">
            <w:pPr>
              <w:ind w:firstLine="0"/>
            </w:pPr>
          </w:p>
        </w:tc>
        <w:tc>
          <w:tcPr>
            <w:tcW w:w="6095" w:type="dxa"/>
            <w:vMerge/>
          </w:tcPr>
          <w:p w:rsidR="00E942A6" w:rsidRDefault="00E942A6">
            <w:pPr>
              <w:ind w:firstLine="0"/>
            </w:pPr>
          </w:p>
        </w:tc>
        <w:tc>
          <w:tcPr>
            <w:tcW w:w="5245" w:type="dxa"/>
          </w:tcPr>
          <w:p w:rsidR="00E942A6" w:rsidRDefault="00E942A6" w:rsidP="00E942A6">
            <w:pPr>
              <w:ind w:firstLine="317"/>
            </w:pPr>
            <w:r>
              <w:rPr>
                <w:bCs/>
                <w:sz w:val="20"/>
                <w:szCs w:val="20"/>
              </w:rPr>
              <w:t>Н</w:t>
            </w:r>
            <w:r w:rsidRPr="00E942A6">
              <w:rPr>
                <w:bCs/>
                <w:sz w:val="20"/>
                <w:szCs w:val="20"/>
              </w:rPr>
              <w:t>аправляющие продольного движения экранно-снимочного устройства (входит в стоимость ремонта);</w:t>
            </w:r>
          </w:p>
        </w:tc>
        <w:tc>
          <w:tcPr>
            <w:tcW w:w="1437" w:type="dxa"/>
          </w:tcPr>
          <w:p w:rsidR="00E942A6" w:rsidRPr="00E942A6" w:rsidRDefault="00E942A6" w:rsidP="00E942A6">
            <w:pPr>
              <w:rPr>
                <w:sz w:val="20"/>
                <w:szCs w:val="20"/>
              </w:rPr>
            </w:pPr>
            <w:proofErr w:type="spellStart"/>
            <w:proofErr w:type="gramStart"/>
            <w:r w:rsidRPr="00015761">
              <w:rPr>
                <w:sz w:val="20"/>
                <w:szCs w:val="20"/>
              </w:rPr>
              <w:t>шт</w:t>
            </w:r>
            <w:proofErr w:type="spellEnd"/>
            <w:proofErr w:type="gramEnd"/>
          </w:p>
        </w:tc>
        <w:tc>
          <w:tcPr>
            <w:tcW w:w="1276" w:type="dxa"/>
          </w:tcPr>
          <w:p w:rsidR="00E942A6" w:rsidRPr="00E942A6" w:rsidRDefault="00E942A6" w:rsidP="00E942A6">
            <w:pPr>
              <w:rPr>
                <w:sz w:val="20"/>
                <w:szCs w:val="20"/>
              </w:rPr>
            </w:pPr>
            <w:r>
              <w:rPr>
                <w:sz w:val="20"/>
                <w:szCs w:val="20"/>
              </w:rPr>
              <w:t>2</w:t>
            </w:r>
          </w:p>
        </w:tc>
      </w:tr>
      <w:tr w:rsidR="00E942A6" w:rsidTr="00E942A6">
        <w:tc>
          <w:tcPr>
            <w:tcW w:w="959" w:type="dxa"/>
            <w:vMerge/>
          </w:tcPr>
          <w:p w:rsidR="00E942A6" w:rsidRDefault="00E942A6">
            <w:pPr>
              <w:ind w:firstLine="0"/>
            </w:pPr>
          </w:p>
        </w:tc>
        <w:tc>
          <w:tcPr>
            <w:tcW w:w="6095" w:type="dxa"/>
            <w:vMerge/>
          </w:tcPr>
          <w:p w:rsidR="00E942A6" w:rsidRDefault="00E942A6">
            <w:pPr>
              <w:ind w:firstLine="0"/>
            </w:pPr>
          </w:p>
        </w:tc>
        <w:tc>
          <w:tcPr>
            <w:tcW w:w="5245" w:type="dxa"/>
          </w:tcPr>
          <w:p w:rsidR="00E942A6" w:rsidRDefault="00E942A6" w:rsidP="00E942A6">
            <w:pPr>
              <w:ind w:firstLine="317"/>
            </w:pPr>
            <w:r>
              <w:rPr>
                <w:bCs/>
                <w:sz w:val="20"/>
                <w:szCs w:val="20"/>
              </w:rPr>
              <w:t>Н</w:t>
            </w:r>
            <w:r w:rsidRPr="00E942A6">
              <w:rPr>
                <w:bCs/>
                <w:sz w:val="20"/>
                <w:szCs w:val="20"/>
              </w:rPr>
              <w:t>аправляющие поперечного перемещения с подшипниками для деки (не входят в стоимость ремонта, предоставляются Заказчиком).</w:t>
            </w:r>
          </w:p>
        </w:tc>
        <w:tc>
          <w:tcPr>
            <w:tcW w:w="1437" w:type="dxa"/>
          </w:tcPr>
          <w:p w:rsidR="00E942A6" w:rsidRPr="00E942A6" w:rsidRDefault="00E942A6" w:rsidP="00E942A6">
            <w:pPr>
              <w:rPr>
                <w:sz w:val="20"/>
                <w:szCs w:val="20"/>
              </w:rPr>
            </w:pPr>
            <w:proofErr w:type="spellStart"/>
            <w:proofErr w:type="gramStart"/>
            <w:r w:rsidRPr="00015761">
              <w:rPr>
                <w:sz w:val="20"/>
                <w:szCs w:val="20"/>
              </w:rPr>
              <w:t>шт</w:t>
            </w:r>
            <w:proofErr w:type="spellEnd"/>
            <w:proofErr w:type="gramEnd"/>
          </w:p>
        </w:tc>
        <w:tc>
          <w:tcPr>
            <w:tcW w:w="1276" w:type="dxa"/>
          </w:tcPr>
          <w:p w:rsidR="00E942A6" w:rsidRPr="00E942A6" w:rsidRDefault="00E942A6" w:rsidP="00E942A6">
            <w:pPr>
              <w:rPr>
                <w:sz w:val="20"/>
                <w:szCs w:val="20"/>
              </w:rPr>
            </w:pPr>
            <w:r>
              <w:rPr>
                <w:sz w:val="20"/>
                <w:szCs w:val="20"/>
              </w:rPr>
              <w:t>2</w:t>
            </w:r>
          </w:p>
        </w:tc>
      </w:tr>
    </w:tbl>
    <w:p w:rsidR="00C9318E" w:rsidRDefault="00C9318E" w:rsidP="00C9318E"/>
    <w:sectPr w:rsidR="00C9318E" w:rsidSect="002234E9">
      <w:pgSz w:w="16838" w:h="11906" w:orient="landscape"/>
      <w:pgMar w:top="1134" w:right="1134"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502" w:hanging="360"/>
      </w:pPr>
      <w:rPr>
        <w:rFonts w:ascii="Symbol" w:hAnsi="Symbol" w:cs="Symbol" w:hint="default"/>
      </w:rPr>
    </w:lvl>
  </w:abstractNum>
  <w:abstractNum w:abstractNumId="1">
    <w:nsid w:val="00000002"/>
    <w:multiLevelType w:val="singleLevel"/>
    <w:tmpl w:val="00000002"/>
    <w:name w:val="WW8Num2"/>
    <w:lvl w:ilvl="0">
      <w:start w:val="1"/>
      <w:numFmt w:val="bullet"/>
      <w:lvlText w:val=""/>
      <w:lvlJc w:val="left"/>
      <w:pPr>
        <w:tabs>
          <w:tab w:val="num" w:pos="0"/>
        </w:tabs>
        <w:ind w:left="1211" w:hanging="360"/>
      </w:pPr>
      <w:rPr>
        <w:rFonts w:ascii="Symbol" w:hAnsi="Symbol" w:cs="Symbol" w:hint="default"/>
      </w:rPr>
    </w:lvl>
  </w:abstractNum>
  <w:abstractNum w:abstractNumId="2">
    <w:nsid w:val="373B20CE"/>
    <w:multiLevelType w:val="hybridMultilevel"/>
    <w:tmpl w:val="89C4A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5620EF"/>
    <w:multiLevelType w:val="hybridMultilevel"/>
    <w:tmpl w:val="B6A0BB6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D05B67"/>
    <w:multiLevelType w:val="hybridMultilevel"/>
    <w:tmpl w:val="398C1580"/>
    <w:lvl w:ilvl="0" w:tplc="572A6AC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9A4756"/>
    <w:multiLevelType w:val="hybridMultilevel"/>
    <w:tmpl w:val="89B456A8"/>
    <w:lvl w:ilvl="0" w:tplc="B71EB1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3643B84"/>
    <w:multiLevelType w:val="hybridMultilevel"/>
    <w:tmpl w:val="A476DB20"/>
    <w:lvl w:ilvl="0" w:tplc="E2F0C778">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183D84"/>
    <w:multiLevelType w:val="hybridMultilevel"/>
    <w:tmpl w:val="870A0570"/>
    <w:lvl w:ilvl="0" w:tplc="64D229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3A76EF"/>
    <w:multiLevelType w:val="hybridMultilevel"/>
    <w:tmpl w:val="AD949B14"/>
    <w:lvl w:ilvl="0" w:tplc="AC54AD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6"/>
  </w:num>
  <w:num w:numId="3">
    <w:abstractNumId w:val="0"/>
  </w:num>
  <w:num w:numId="4">
    <w:abstractNumId w:val="1"/>
  </w:num>
  <w:num w:numId="5">
    <w:abstractNumId w:val="7"/>
  </w:num>
  <w:num w:numId="6">
    <w:abstractNumId w:val="8"/>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AF3"/>
    <w:rsid w:val="000141ED"/>
    <w:rsid w:val="000407F5"/>
    <w:rsid w:val="000530F4"/>
    <w:rsid w:val="000808BB"/>
    <w:rsid w:val="00115BAA"/>
    <w:rsid w:val="001437F6"/>
    <w:rsid w:val="00156333"/>
    <w:rsid w:val="0018403C"/>
    <w:rsid w:val="001934F0"/>
    <w:rsid w:val="001A5A77"/>
    <w:rsid w:val="001C7DDD"/>
    <w:rsid w:val="001E7530"/>
    <w:rsid w:val="00210FC0"/>
    <w:rsid w:val="00217F00"/>
    <w:rsid w:val="002231DB"/>
    <w:rsid w:val="002234E9"/>
    <w:rsid w:val="00236B51"/>
    <w:rsid w:val="0025126A"/>
    <w:rsid w:val="002520B8"/>
    <w:rsid w:val="00287A97"/>
    <w:rsid w:val="00317501"/>
    <w:rsid w:val="00325E74"/>
    <w:rsid w:val="00347B76"/>
    <w:rsid w:val="00353AD4"/>
    <w:rsid w:val="00370D8F"/>
    <w:rsid w:val="003725F0"/>
    <w:rsid w:val="00374E4E"/>
    <w:rsid w:val="003873CC"/>
    <w:rsid w:val="00391BD1"/>
    <w:rsid w:val="003A4E37"/>
    <w:rsid w:val="003C4765"/>
    <w:rsid w:val="003C4774"/>
    <w:rsid w:val="003D08A1"/>
    <w:rsid w:val="003F666D"/>
    <w:rsid w:val="003F69B9"/>
    <w:rsid w:val="003F7AF3"/>
    <w:rsid w:val="00402084"/>
    <w:rsid w:val="004450F1"/>
    <w:rsid w:val="004648C3"/>
    <w:rsid w:val="004652DA"/>
    <w:rsid w:val="0048278D"/>
    <w:rsid w:val="004E2F99"/>
    <w:rsid w:val="00524E09"/>
    <w:rsid w:val="005270D5"/>
    <w:rsid w:val="00536C0A"/>
    <w:rsid w:val="005527E4"/>
    <w:rsid w:val="005614AD"/>
    <w:rsid w:val="0056355F"/>
    <w:rsid w:val="005842FE"/>
    <w:rsid w:val="005D2015"/>
    <w:rsid w:val="0060226F"/>
    <w:rsid w:val="00610B99"/>
    <w:rsid w:val="006157C0"/>
    <w:rsid w:val="006425F8"/>
    <w:rsid w:val="0066341D"/>
    <w:rsid w:val="00697942"/>
    <w:rsid w:val="006B5067"/>
    <w:rsid w:val="006D0C02"/>
    <w:rsid w:val="006E2FC3"/>
    <w:rsid w:val="006E5C7E"/>
    <w:rsid w:val="006F2D1A"/>
    <w:rsid w:val="006F2D91"/>
    <w:rsid w:val="007022D6"/>
    <w:rsid w:val="0073655D"/>
    <w:rsid w:val="00764AF9"/>
    <w:rsid w:val="00781941"/>
    <w:rsid w:val="00791053"/>
    <w:rsid w:val="007A7F6B"/>
    <w:rsid w:val="007D36FB"/>
    <w:rsid w:val="00805B40"/>
    <w:rsid w:val="00813BCA"/>
    <w:rsid w:val="00816541"/>
    <w:rsid w:val="00831E30"/>
    <w:rsid w:val="00841C36"/>
    <w:rsid w:val="00850CF7"/>
    <w:rsid w:val="008714B1"/>
    <w:rsid w:val="00876759"/>
    <w:rsid w:val="008A20DC"/>
    <w:rsid w:val="008A615A"/>
    <w:rsid w:val="008B741C"/>
    <w:rsid w:val="008B7670"/>
    <w:rsid w:val="008C23D4"/>
    <w:rsid w:val="008C46A3"/>
    <w:rsid w:val="008D43F0"/>
    <w:rsid w:val="008D56E8"/>
    <w:rsid w:val="00901A72"/>
    <w:rsid w:val="00923AC9"/>
    <w:rsid w:val="0092795D"/>
    <w:rsid w:val="009379CC"/>
    <w:rsid w:val="009521F5"/>
    <w:rsid w:val="0099531D"/>
    <w:rsid w:val="009958E9"/>
    <w:rsid w:val="009B1BD7"/>
    <w:rsid w:val="009B62F7"/>
    <w:rsid w:val="009B69D0"/>
    <w:rsid w:val="009C282A"/>
    <w:rsid w:val="009C75E9"/>
    <w:rsid w:val="009E65AA"/>
    <w:rsid w:val="00A11903"/>
    <w:rsid w:val="00A16161"/>
    <w:rsid w:val="00A200A6"/>
    <w:rsid w:val="00A31F2D"/>
    <w:rsid w:val="00A37DB9"/>
    <w:rsid w:val="00A40A38"/>
    <w:rsid w:val="00A45ACC"/>
    <w:rsid w:val="00A6300C"/>
    <w:rsid w:val="00A77F6E"/>
    <w:rsid w:val="00A91D0E"/>
    <w:rsid w:val="00A956CA"/>
    <w:rsid w:val="00AA05A0"/>
    <w:rsid w:val="00AB1363"/>
    <w:rsid w:val="00AF4BF0"/>
    <w:rsid w:val="00B02E34"/>
    <w:rsid w:val="00B24868"/>
    <w:rsid w:val="00B32B09"/>
    <w:rsid w:val="00B64F13"/>
    <w:rsid w:val="00B9347A"/>
    <w:rsid w:val="00BC5321"/>
    <w:rsid w:val="00BE55D4"/>
    <w:rsid w:val="00BF528C"/>
    <w:rsid w:val="00BF783C"/>
    <w:rsid w:val="00C02BF8"/>
    <w:rsid w:val="00C15FFC"/>
    <w:rsid w:val="00C2355E"/>
    <w:rsid w:val="00C25169"/>
    <w:rsid w:val="00C270C9"/>
    <w:rsid w:val="00C54765"/>
    <w:rsid w:val="00C57A6D"/>
    <w:rsid w:val="00C64A37"/>
    <w:rsid w:val="00C66D57"/>
    <w:rsid w:val="00C6774F"/>
    <w:rsid w:val="00C9318E"/>
    <w:rsid w:val="00CB34A6"/>
    <w:rsid w:val="00CC367D"/>
    <w:rsid w:val="00CD3829"/>
    <w:rsid w:val="00CF4788"/>
    <w:rsid w:val="00D03091"/>
    <w:rsid w:val="00D066AE"/>
    <w:rsid w:val="00D11E00"/>
    <w:rsid w:val="00D74935"/>
    <w:rsid w:val="00D81C89"/>
    <w:rsid w:val="00DA4EC6"/>
    <w:rsid w:val="00DA7FE4"/>
    <w:rsid w:val="00DD1C40"/>
    <w:rsid w:val="00E0511F"/>
    <w:rsid w:val="00E12AE9"/>
    <w:rsid w:val="00E2518A"/>
    <w:rsid w:val="00E4127D"/>
    <w:rsid w:val="00E74AAC"/>
    <w:rsid w:val="00E86CC0"/>
    <w:rsid w:val="00E942A6"/>
    <w:rsid w:val="00E97D44"/>
    <w:rsid w:val="00EA7E67"/>
    <w:rsid w:val="00EA7F08"/>
    <w:rsid w:val="00EB56C4"/>
    <w:rsid w:val="00F402A7"/>
    <w:rsid w:val="00F46B01"/>
    <w:rsid w:val="00F727AB"/>
    <w:rsid w:val="00FD02AA"/>
    <w:rsid w:val="00FD7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AF3"/>
    <w:pPr>
      <w:spacing w:after="0" w:line="288" w:lineRule="auto"/>
      <w:ind w:firstLine="567"/>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3F7AF3"/>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3F7AF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3F7AF3"/>
    <w:rPr>
      <w:rFonts w:ascii="Calibri" w:eastAsia="Times New Roman" w:hAnsi="Calibri" w:cs="Calibri"/>
      <w:szCs w:val="20"/>
      <w:lang w:eastAsia="ru-RU"/>
    </w:rPr>
  </w:style>
  <w:style w:type="paragraph" w:styleId="a3">
    <w:name w:val="No Spacing"/>
    <w:link w:val="a4"/>
    <w:uiPriority w:val="1"/>
    <w:qFormat/>
    <w:rsid w:val="003F7AF3"/>
    <w:pPr>
      <w:spacing w:after="0" w:line="240" w:lineRule="auto"/>
    </w:pPr>
    <w:rPr>
      <w:rFonts w:ascii="Calibri" w:eastAsia="Calibri" w:hAnsi="Calibri" w:cs="Times New Roman"/>
    </w:rPr>
  </w:style>
  <w:style w:type="character" w:customStyle="1" w:styleId="a4">
    <w:name w:val="Без интервала Знак"/>
    <w:link w:val="a3"/>
    <w:uiPriority w:val="1"/>
    <w:rsid w:val="003F7AF3"/>
    <w:rPr>
      <w:rFonts w:ascii="Calibri" w:eastAsia="Calibri" w:hAnsi="Calibri" w:cs="Times New Roman"/>
    </w:rPr>
  </w:style>
  <w:style w:type="table" w:styleId="a5">
    <w:name w:val="Table Grid"/>
    <w:basedOn w:val="a1"/>
    <w:uiPriority w:val="59"/>
    <w:rsid w:val="003F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rsid w:val="003F7AF3"/>
    <w:pPr>
      <w:spacing w:before="100" w:beforeAutospacing="1" w:after="100" w:afterAutospacing="1" w:line="240" w:lineRule="auto"/>
      <w:ind w:firstLine="0"/>
      <w:jc w:val="left"/>
    </w:pPr>
    <w:rPr>
      <w:sz w:val="24"/>
      <w:szCs w:val="24"/>
    </w:rPr>
  </w:style>
  <w:style w:type="paragraph" w:customStyle="1" w:styleId="P1">
    <w:name w:val="P1"/>
    <w:basedOn w:val="1"/>
    <w:rsid w:val="003F7AF3"/>
    <w:pPr>
      <w:widowControl w:val="0"/>
      <w:spacing w:after="200" w:line="276" w:lineRule="auto"/>
    </w:pPr>
    <w:rPr>
      <w:rFonts w:eastAsia="Lucida Sans Unicode" w:cs="Tahoma"/>
      <w:b/>
      <w:color w:val="000000"/>
      <w:sz w:val="24"/>
      <w:szCs w:val="24"/>
      <w:lang w:eastAsia="ar-SA"/>
    </w:rPr>
  </w:style>
  <w:style w:type="paragraph" w:styleId="a7">
    <w:name w:val="List Paragraph"/>
    <w:basedOn w:val="a"/>
    <w:uiPriority w:val="34"/>
    <w:qFormat/>
    <w:rsid w:val="001E7530"/>
    <w:pPr>
      <w:ind w:left="720"/>
      <w:contextualSpacing/>
    </w:pPr>
  </w:style>
  <w:style w:type="paragraph" w:customStyle="1" w:styleId="a8">
    <w:name w:val="Обычный + по ширине"/>
    <w:basedOn w:val="a"/>
    <w:qFormat/>
    <w:rsid w:val="000141ED"/>
    <w:pPr>
      <w:spacing w:line="240" w:lineRule="auto"/>
      <w:ind w:firstLine="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AF3"/>
    <w:pPr>
      <w:spacing w:after="0" w:line="288" w:lineRule="auto"/>
      <w:ind w:firstLine="567"/>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3F7AF3"/>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3F7AF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3F7AF3"/>
    <w:rPr>
      <w:rFonts w:ascii="Calibri" w:eastAsia="Times New Roman" w:hAnsi="Calibri" w:cs="Calibri"/>
      <w:szCs w:val="20"/>
      <w:lang w:eastAsia="ru-RU"/>
    </w:rPr>
  </w:style>
  <w:style w:type="paragraph" w:styleId="a3">
    <w:name w:val="No Spacing"/>
    <w:link w:val="a4"/>
    <w:uiPriority w:val="1"/>
    <w:qFormat/>
    <w:rsid w:val="003F7AF3"/>
    <w:pPr>
      <w:spacing w:after="0" w:line="240" w:lineRule="auto"/>
    </w:pPr>
    <w:rPr>
      <w:rFonts w:ascii="Calibri" w:eastAsia="Calibri" w:hAnsi="Calibri" w:cs="Times New Roman"/>
    </w:rPr>
  </w:style>
  <w:style w:type="character" w:customStyle="1" w:styleId="a4">
    <w:name w:val="Без интервала Знак"/>
    <w:link w:val="a3"/>
    <w:uiPriority w:val="1"/>
    <w:rsid w:val="003F7AF3"/>
    <w:rPr>
      <w:rFonts w:ascii="Calibri" w:eastAsia="Calibri" w:hAnsi="Calibri" w:cs="Times New Roman"/>
    </w:rPr>
  </w:style>
  <w:style w:type="table" w:styleId="a5">
    <w:name w:val="Table Grid"/>
    <w:basedOn w:val="a1"/>
    <w:uiPriority w:val="59"/>
    <w:rsid w:val="003F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rsid w:val="003F7AF3"/>
    <w:pPr>
      <w:spacing w:before="100" w:beforeAutospacing="1" w:after="100" w:afterAutospacing="1" w:line="240" w:lineRule="auto"/>
      <w:ind w:firstLine="0"/>
      <w:jc w:val="left"/>
    </w:pPr>
    <w:rPr>
      <w:sz w:val="24"/>
      <w:szCs w:val="24"/>
    </w:rPr>
  </w:style>
  <w:style w:type="paragraph" w:customStyle="1" w:styleId="P1">
    <w:name w:val="P1"/>
    <w:basedOn w:val="1"/>
    <w:rsid w:val="003F7AF3"/>
    <w:pPr>
      <w:widowControl w:val="0"/>
      <w:spacing w:after="200" w:line="276" w:lineRule="auto"/>
    </w:pPr>
    <w:rPr>
      <w:rFonts w:eastAsia="Lucida Sans Unicode" w:cs="Tahoma"/>
      <w:b/>
      <w:color w:val="000000"/>
      <w:sz w:val="24"/>
      <w:szCs w:val="24"/>
      <w:lang w:eastAsia="ar-SA"/>
    </w:rPr>
  </w:style>
  <w:style w:type="paragraph" w:styleId="a7">
    <w:name w:val="List Paragraph"/>
    <w:basedOn w:val="a"/>
    <w:uiPriority w:val="34"/>
    <w:qFormat/>
    <w:rsid w:val="001E7530"/>
    <w:pPr>
      <w:ind w:left="720"/>
      <w:contextualSpacing/>
    </w:pPr>
  </w:style>
  <w:style w:type="paragraph" w:customStyle="1" w:styleId="a8">
    <w:name w:val="Обычный + по ширине"/>
    <w:basedOn w:val="a"/>
    <w:qFormat/>
    <w:rsid w:val="000141ED"/>
    <w:pPr>
      <w:spacing w:line="240" w:lineRule="auto"/>
      <w:ind w:firstLine="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47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4AB0E-F76E-427C-B296-D4C345EE9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2136</Words>
  <Characters>12181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Василевская Наталья Сергеевна</dc:creator>
  <cp:lastModifiedBy>Ольга Баздырева Юрьевна</cp:lastModifiedBy>
  <cp:revision>12</cp:revision>
  <dcterms:created xsi:type="dcterms:W3CDTF">2026-08-26T03:35:00Z</dcterms:created>
  <dcterms:modified xsi:type="dcterms:W3CDTF">2026-08-27T02:51:00Z</dcterms:modified>
</cp:coreProperties>
</file>