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9D" w:rsidRPr="00466AF4" w:rsidRDefault="00141EDE" w:rsidP="00466AF4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  <w:r w:rsidRPr="00F723CE">
        <w:rPr>
          <w:rFonts w:ascii="Times New Roman" w:hAnsi="Times New Roman" w:cs="Times New Roman"/>
          <w:b/>
          <w:szCs w:val="22"/>
        </w:rPr>
        <w:t>Проект</w:t>
      </w:r>
    </w:p>
    <w:p w:rsidR="00141EDE" w:rsidRPr="00F723CE" w:rsidRDefault="00680B16" w:rsidP="00141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1418"/>
      <w:bookmarkEnd w:id="1"/>
      <w:r>
        <w:rPr>
          <w:rFonts w:ascii="Times New Roman" w:hAnsi="Times New Roman"/>
          <w:b/>
          <w:sz w:val="24"/>
          <w:szCs w:val="24"/>
          <w:lang w:eastAsia="ru-RU"/>
        </w:rPr>
        <w:t>ДОГОВОР</w:t>
      </w:r>
      <w:r w:rsidR="00141EDE" w:rsidRPr="00F723CE">
        <w:rPr>
          <w:rFonts w:ascii="Times New Roman" w:hAnsi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_____________</w:t>
      </w:r>
    </w:p>
    <w:p w:rsidR="00141EDE" w:rsidRPr="00A816E1" w:rsidRDefault="00141EDE" w:rsidP="00027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F723C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на </w:t>
      </w:r>
      <w:r w:rsidRPr="00F723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поставку </w:t>
      </w:r>
      <w:r w:rsidR="00BA6D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термопасты</w:t>
      </w:r>
    </w:p>
    <w:p w:rsidR="00C5579D" w:rsidRPr="00F723CE" w:rsidRDefault="00C5579D">
      <w:pPr>
        <w:pStyle w:val="ConsPlusNormal"/>
        <w:jc w:val="both"/>
        <w:rPr>
          <w:rFonts w:ascii="Times New Roman" w:hAnsi="Times New Roman" w:cs="Times New Roman"/>
        </w:rPr>
      </w:pPr>
    </w:p>
    <w:p w:rsidR="00C5579D" w:rsidRPr="00F723CE" w:rsidRDefault="00C557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23CE"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 N </w:t>
      </w:r>
      <w:r w:rsidR="00A816E1" w:rsidRPr="00A816E1">
        <w:rPr>
          <w:rFonts w:ascii="Times New Roman" w:hAnsi="Times New Roman" w:cs="Times New Roman"/>
          <w:sz w:val="24"/>
          <w:szCs w:val="24"/>
          <w:lang w:eastAsia="ar-SA"/>
        </w:rPr>
        <w:t>261463204748046320100100260000000000</w:t>
      </w:r>
      <w:r w:rsidRPr="00F723CE">
        <w:rPr>
          <w:rFonts w:ascii="Times New Roman" w:hAnsi="Times New Roman" w:cs="Times New Roman"/>
          <w:sz w:val="24"/>
          <w:szCs w:val="24"/>
        </w:rPr>
        <w:t>)</w:t>
      </w:r>
    </w:p>
    <w:p w:rsidR="00C5579D" w:rsidRPr="00F723CE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F723CE" w:rsidRDefault="00680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23CE">
        <w:rPr>
          <w:rFonts w:ascii="Times New Roman" w:hAnsi="Times New Roman" w:cs="Times New Roman"/>
          <w:sz w:val="24"/>
          <w:szCs w:val="24"/>
        </w:rPr>
        <w:t xml:space="preserve">Курск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41EDE" w:rsidRPr="00F723C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C5579D" w:rsidRPr="00F723CE">
        <w:rPr>
          <w:rFonts w:ascii="Times New Roman" w:hAnsi="Times New Roman" w:cs="Times New Roman"/>
          <w:sz w:val="24"/>
          <w:szCs w:val="24"/>
        </w:rPr>
        <w:t>__</w:t>
      </w:r>
      <w:r w:rsidR="00141EDE" w:rsidRPr="00F723CE">
        <w:rPr>
          <w:rFonts w:ascii="Times New Roman" w:hAnsi="Times New Roman" w:cs="Times New Roman"/>
          <w:sz w:val="24"/>
          <w:szCs w:val="24"/>
        </w:rPr>
        <w:t>»</w:t>
      </w:r>
      <w:r w:rsidR="00AA3D8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5579D" w:rsidRPr="00F723CE">
        <w:rPr>
          <w:rFonts w:ascii="Times New Roman" w:hAnsi="Times New Roman" w:cs="Times New Roman"/>
          <w:sz w:val="24"/>
          <w:szCs w:val="24"/>
        </w:rPr>
        <w:t>20</w:t>
      </w:r>
      <w:r w:rsidR="00AA3D8D">
        <w:rPr>
          <w:rFonts w:ascii="Times New Roman" w:hAnsi="Times New Roman" w:cs="Times New Roman"/>
          <w:sz w:val="24"/>
          <w:szCs w:val="24"/>
        </w:rPr>
        <w:t>2</w:t>
      </w:r>
      <w:r w:rsidR="00A816E1" w:rsidRPr="00A816E1">
        <w:rPr>
          <w:rFonts w:ascii="Times New Roman" w:hAnsi="Times New Roman" w:cs="Times New Roman"/>
          <w:sz w:val="24"/>
          <w:szCs w:val="24"/>
        </w:rPr>
        <w:t>6</w:t>
      </w:r>
      <w:r w:rsidR="00F726A4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F723C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5579D" w:rsidRPr="00F723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723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5579D" w:rsidRPr="00F723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1EDE" w:rsidRPr="00F723C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5579D" w:rsidRPr="00F723CE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2497" w:rsidRDefault="00905452" w:rsidP="004F1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3CE">
        <w:rPr>
          <w:rFonts w:ascii="Times New Roman" w:hAnsi="Times New Roman" w:cs="Times New Roman"/>
          <w:sz w:val="24"/>
          <w:szCs w:val="24"/>
        </w:rPr>
        <w:t>Главное управление МЧС России по Курской области</w:t>
      </w:r>
      <w:r w:rsidR="00C5579D" w:rsidRPr="00F723CE">
        <w:rPr>
          <w:rFonts w:ascii="Times New Roman" w:hAnsi="Times New Roman" w:cs="Times New Roman"/>
          <w:sz w:val="24"/>
          <w:szCs w:val="24"/>
        </w:rPr>
        <w:t>, именуем</w:t>
      </w:r>
      <w:r w:rsidRPr="00F723CE">
        <w:rPr>
          <w:rFonts w:ascii="Times New Roman" w:hAnsi="Times New Roman" w:cs="Times New Roman"/>
          <w:sz w:val="24"/>
          <w:szCs w:val="24"/>
        </w:rPr>
        <w:t>ое</w:t>
      </w:r>
      <w:r w:rsidR="00C5579D" w:rsidRPr="00F723CE">
        <w:rPr>
          <w:rFonts w:ascii="Times New Roman" w:hAnsi="Times New Roman" w:cs="Times New Roman"/>
          <w:sz w:val="24"/>
          <w:szCs w:val="24"/>
        </w:rPr>
        <w:t xml:space="preserve">  в дальнейшем "Заказчик", в лице __________________, действующего на основании __________________, с одной стороны, и __________________, именуем</w:t>
      </w:r>
      <w:r w:rsidRPr="00F723CE">
        <w:rPr>
          <w:rFonts w:ascii="Times New Roman" w:hAnsi="Times New Roman" w:cs="Times New Roman"/>
          <w:sz w:val="24"/>
          <w:szCs w:val="24"/>
        </w:rPr>
        <w:t>ое</w:t>
      </w:r>
      <w:r w:rsidR="00C5579D" w:rsidRPr="00F723CE">
        <w:rPr>
          <w:rFonts w:ascii="Times New Roman" w:hAnsi="Times New Roman" w:cs="Times New Roman"/>
          <w:sz w:val="24"/>
          <w:szCs w:val="24"/>
        </w:rPr>
        <w:t xml:space="preserve"> в дальнейшем "Поставщик", в лице __________________ </w:t>
      </w:r>
      <w:hyperlink w:anchor="P1726" w:history="1"/>
      <w:r w:rsidR="00C5579D" w:rsidRPr="00F723CE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__________________, с другой стороны, вместе именуемые в дальнейшем "Стороны", </w:t>
      </w:r>
      <w:r w:rsidR="00644EAB" w:rsidRPr="00644EAB">
        <w:rPr>
          <w:rFonts w:ascii="Times New Roman" w:hAnsi="Times New Roman" w:cs="Times New Roman"/>
          <w:sz w:val="24"/>
          <w:szCs w:val="24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44EAB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F723CE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9D3088">
        <w:rPr>
          <w:rFonts w:ascii="Times New Roman" w:hAnsi="Times New Roman" w:cs="Times New Roman"/>
          <w:sz w:val="24"/>
          <w:szCs w:val="24"/>
        </w:rPr>
        <w:t>Договор</w:t>
      </w:r>
      <w:r w:rsidRPr="00F723CE">
        <w:rPr>
          <w:rFonts w:ascii="Times New Roman" w:hAnsi="Times New Roman" w:cs="Times New Roman"/>
          <w:sz w:val="24"/>
          <w:szCs w:val="24"/>
        </w:rPr>
        <w:t xml:space="preserve"> </w:t>
      </w:r>
      <w:r w:rsidR="0056099B">
        <w:rPr>
          <w:rFonts w:ascii="Times New Roman" w:hAnsi="Times New Roman" w:cs="Times New Roman"/>
          <w:sz w:val="24"/>
          <w:szCs w:val="24"/>
        </w:rPr>
        <w:t>о нижеследующем.</w:t>
      </w:r>
    </w:p>
    <w:p w:rsidR="009D3088" w:rsidRPr="004F11FC" w:rsidRDefault="009D3088" w:rsidP="004F1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497" w:rsidRPr="0056099B" w:rsidRDefault="0056099B" w:rsidP="00E724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</w:t>
      </w:r>
      <w:r w:rsidR="009D3088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9D3088" w:rsidRDefault="00C5579D" w:rsidP="005762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EF7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905452" w:rsidRPr="00C32EF7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BA6D7B">
        <w:rPr>
          <w:rFonts w:ascii="Times New Roman" w:hAnsi="Times New Roman" w:cs="Times New Roman"/>
          <w:sz w:val="24"/>
          <w:szCs w:val="24"/>
        </w:rPr>
        <w:t>термопасту</w:t>
      </w:r>
      <w:r w:rsidR="00B36F16">
        <w:rPr>
          <w:rFonts w:ascii="Times New Roman" w:hAnsi="Times New Roman" w:cs="Times New Roman"/>
          <w:sz w:val="24"/>
          <w:szCs w:val="24"/>
        </w:rPr>
        <w:t xml:space="preserve"> </w:t>
      </w:r>
      <w:r w:rsidRPr="00C32EF7">
        <w:rPr>
          <w:rFonts w:ascii="Times New Roman" w:hAnsi="Times New Roman" w:cs="Times New Roman"/>
          <w:sz w:val="24"/>
          <w:szCs w:val="24"/>
        </w:rPr>
        <w:t>(далее - Товар), а Заказч</w:t>
      </w:r>
      <w:r w:rsidR="00905452" w:rsidRPr="00C32EF7">
        <w:rPr>
          <w:rFonts w:ascii="Times New Roman" w:hAnsi="Times New Roman" w:cs="Times New Roman"/>
          <w:sz w:val="24"/>
          <w:szCs w:val="24"/>
        </w:rPr>
        <w:t>ик обязуется принять и оплатить</w:t>
      </w:r>
      <w:r w:rsidRPr="00C32EF7">
        <w:rPr>
          <w:rFonts w:ascii="Times New Roman" w:hAnsi="Times New Roman" w:cs="Times New Roman"/>
          <w:sz w:val="24"/>
          <w:szCs w:val="24"/>
        </w:rPr>
        <w:t xml:space="preserve"> Товар в порядке и на услови</w:t>
      </w:r>
      <w:r w:rsidR="00AA3D8D">
        <w:rPr>
          <w:rFonts w:ascii="Times New Roman" w:hAnsi="Times New Roman" w:cs="Times New Roman"/>
          <w:sz w:val="24"/>
          <w:szCs w:val="24"/>
        </w:rPr>
        <w:t xml:space="preserve">ях, предусмотренных </w:t>
      </w:r>
      <w:r w:rsidR="009D3088">
        <w:rPr>
          <w:rFonts w:ascii="Times New Roman" w:hAnsi="Times New Roman" w:cs="Times New Roman"/>
          <w:sz w:val="24"/>
          <w:szCs w:val="24"/>
        </w:rPr>
        <w:t>Договором</w:t>
      </w:r>
      <w:r w:rsidR="0057622C">
        <w:rPr>
          <w:rFonts w:ascii="Times New Roman" w:hAnsi="Times New Roman" w:cs="Times New Roman"/>
          <w:sz w:val="24"/>
          <w:szCs w:val="24"/>
        </w:rPr>
        <w:t>.</w:t>
      </w:r>
    </w:p>
    <w:p w:rsidR="00E72497" w:rsidRDefault="00C5579D" w:rsidP="004F1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EF7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 w:rsidR="00154048" w:rsidRPr="00C32EF7">
        <w:rPr>
          <w:rFonts w:ascii="Times New Roman" w:hAnsi="Times New Roman" w:cs="Times New Roman"/>
          <w:sz w:val="24"/>
          <w:szCs w:val="24"/>
        </w:rPr>
        <w:t>С</w:t>
      </w:r>
      <w:r w:rsidRPr="00C32EF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 w:rsidRPr="00C32EF7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154048" w:rsidRPr="00C32EF7">
        <w:rPr>
          <w:rFonts w:ascii="Times New Roman" w:hAnsi="Times New Roman" w:cs="Times New Roman"/>
          <w:sz w:val="24"/>
          <w:szCs w:val="24"/>
        </w:rPr>
        <w:t xml:space="preserve"> </w:t>
      </w:r>
      <w:r w:rsidRPr="00C32EF7">
        <w:rPr>
          <w:rFonts w:ascii="Times New Roman" w:hAnsi="Times New Roman" w:cs="Times New Roman"/>
          <w:sz w:val="24"/>
          <w:szCs w:val="24"/>
        </w:rPr>
        <w:t xml:space="preserve">к </w:t>
      </w:r>
      <w:r w:rsidR="009D3088">
        <w:rPr>
          <w:rFonts w:ascii="Times New Roman" w:hAnsi="Times New Roman" w:cs="Times New Roman"/>
          <w:sz w:val="24"/>
          <w:szCs w:val="24"/>
        </w:rPr>
        <w:t>Договору</w:t>
      </w:r>
      <w:r w:rsidRPr="00C32EF7">
        <w:rPr>
          <w:rFonts w:ascii="Times New Roman" w:hAnsi="Times New Roman" w:cs="Times New Roman"/>
          <w:sz w:val="24"/>
          <w:szCs w:val="24"/>
        </w:rPr>
        <w:t>), являющейся</w:t>
      </w:r>
      <w:r w:rsidR="0056099B">
        <w:rPr>
          <w:rFonts w:ascii="Times New Roman" w:hAnsi="Times New Roman" w:cs="Times New Roman"/>
          <w:sz w:val="24"/>
          <w:szCs w:val="24"/>
        </w:rPr>
        <w:t xml:space="preserve"> неотъемлемой частью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="0056099B">
        <w:rPr>
          <w:rFonts w:ascii="Times New Roman" w:hAnsi="Times New Roman" w:cs="Times New Roman"/>
          <w:sz w:val="24"/>
          <w:szCs w:val="24"/>
        </w:rPr>
        <w:t>.</w:t>
      </w:r>
    </w:p>
    <w:p w:rsidR="009D3088" w:rsidRPr="004F11FC" w:rsidRDefault="009D3088" w:rsidP="004F1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2497" w:rsidRPr="0056099B" w:rsidRDefault="00C5579D" w:rsidP="00E724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51E50">
        <w:rPr>
          <w:rFonts w:ascii="Times New Roman" w:hAnsi="Times New Roman" w:cs="Times New Roman"/>
          <w:b/>
          <w:sz w:val="24"/>
          <w:szCs w:val="24"/>
        </w:rPr>
        <w:t>II. Це</w:t>
      </w:r>
      <w:r w:rsidR="0056099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D3088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56099B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C32EF7" w:rsidRDefault="00C32EF7" w:rsidP="005609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40"/>
      <w:bookmarkEnd w:id="2"/>
      <w:r w:rsidRPr="00ED4205">
        <w:rPr>
          <w:rFonts w:ascii="Times New Roman" w:hAnsi="Times New Roman" w:cs="Times New Roman"/>
          <w:sz w:val="24"/>
          <w:szCs w:val="24"/>
        </w:rPr>
        <w:t xml:space="preserve">2.1. </w:t>
      </w:r>
      <w:r w:rsidRPr="00F63501">
        <w:rPr>
          <w:rFonts w:ascii="Times New Roman" w:hAnsi="Times New Roman" w:cs="Times New Roman"/>
          <w:sz w:val="24"/>
          <w:szCs w:val="24"/>
        </w:rPr>
        <w:t xml:space="preserve">Цена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="00D94A3C" w:rsidRPr="00D94A3C">
        <w:rPr>
          <w:rFonts w:ascii="Times New Roman" w:hAnsi="Times New Roman" w:cs="Times New Roman"/>
          <w:sz w:val="24"/>
          <w:szCs w:val="24"/>
        </w:rPr>
        <w:t xml:space="preserve"> </w:t>
      </w:r>
      <w:r w:rsidR="00C5579D" w:rsidRPr="00F63501">
        <w:rPr>
          <w:rFonts w:ascii="Times New Roman" w:hAnsi="Times New Roman" w:cs="Times New Roman"/>
          <w:sz w:val="24"/>
          <w:szCs w:val="24"/>
        </w:rPr>
        <w:t>составляет _____________  (_____)  рублей __</w:t>
      </w:r>
      <w:r w:rsidRPr="00F63501">
        <w:rPr>
          <w:rFonts w:ascii="Times New Roman" w:hAnsi="Times New Roman" w:cs="Times New Roman"/>
          <w:sz w:val="24"/>
          <w:szCs w:val="24"/>
        </w:rPr>
        <w:t xml:space="preserve"> копеек, в том числе </w:t>
      </w:r>
      <w:r w:rsidR="00C5579D" w:rsidRPr="00F63501">
        <w:rPr>
          <w:rFonts w:ascii="Times New Roman" w:hAnsi="Times New Roman" w:cs="Times New Roman"/>
          <w:sz w:val="24"/>
          <w:szCs w:val="24"/>
        </w:rPr>
        <w:t>НДС  _____ (_____) рублей _____ копеек (НДС не</w:t>
      </w:r>
      <w:r w:rsidRPr="00F63501">
        <w:rPr>
          <w:rFonts w:ascii="Times New Roman" w:hAnsi="Times New Roman" w:cs="Times New Roman"/>
          <w:sz w:val="24"/>
          <w:szCs w:val="24"/>
        </w:rPr>
        <w:t xml:space="preserve"> </w:t>
      </w:r>
      <w:r w:rsidR="00006D41" w:rsidRPr="00F63501">
        <w:rPr>
          <w:rFonts w:ascii="Times New Roman" w:hAnsi="Times New Roman" w:cs="Times New Roman"/>
          <w:sz w:val="24"/>
          <w:szCs w:val="24"/>
        </w:rPr>
        <w:t>облагается</w:t>
      </w:r>
      <w:r w:rsidRPr="00F63501">
        <w:rPr>
          <w:rFonts w:ascii="Times New Roman" w:hAnsi="Times New Roman" w:cs="Times New Roman"/>
          <w:sz w:val="24"/>
          <w:szCs w:val="24"/>
        </w:rPr>
        <w:t>)</w:t>
      </w:r>
      <w:r w:rsidR="00006D41" w:rsidRPr="00F63501">
        <w:rPr>
          <w:rFonts w:ascii="Times New Roman" w:hAnsi="Times New Roman" w:cs="Times New Roman"/>
          <w:sz w:val="24"/>
          <w:szCs w:val="24"/>
        </w:rPr>
        <w:t>.</w:t>
      </w:r>
    </w:p>
    <w:p w:rsidR="009D3088" w:rsidRPr="00F63501" w:rsidRDefault="009D3088" w:rsidP="0056099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F63501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45"/>
      <w:bookmarkStart w:id="4" w:name="P1457"/>
      <w:bookmarkEnd w:id="3"/>
      <w:bookmarkEnd w:id="4"/>
      <w:r w:rsidRPr="00F63501">
        <w:rPr>
          <w:rFonts w:ascii="Times New Roman" w:hAnsi="Times New Roman" w:cs="Times New Roman"/>
          <w:sz w:val="24"/>
          <w:szCs w:val="24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5579D" w:rsidRPr="00F6350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8"/>
      <w:bookmarkEnd w:id="5"/>
      <w:r w:rsidRPr="00F63501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</w:t>
      </w:r>
      <w:r w:rsidR="0039375C" w:rsidRPr="00F63501">
        <w:rPr>
          <w:rFonts w:ascii="Times New Roman" w:hAnsi="Times New Roman" w:cs="Times New Roman"/>
          <w:sz w:val="24"/>
          <w:szCs w:val="24"/>
        </w:rPr>
        <w:t xml:space="preserve">занные с исполнением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="0039375C" w:rsidRPr="00F63501">
        <w:rPr>
          <w:rFonts w:ascii="Times New Roman" w:hAnsi="Times New Roman" w:cs="Times New Roman"/>
          <w:sz w:val="24"/>
          <w:szCs w:val="24"/>
        </w:rPr>
        <w:t>.</w:t>
      </w:r>
    </w:p>
    <w:p w:rsidR="00C5579D" w:rsidRPr="00F63501" w:rsidRDefault="00C5579D" w:rsidP="00146B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59"/>
      <w:bookmarkEnd w:id="6"/>
      <w:r w:rsidRPr="00F63501">
        <w:rPr>
          <w:rFonts w:ascii="Times New Roman" w:hAnsi="Times New Roman" w:cs="Times New Roman"/>
          <w:sz w:val="24"/>
          <w:szCs w:val="24"/>
        </w:rPr>
        <w:t xml:space="preserve">2.4. Цена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hyperlink r:id="rId7" w:history="1">
        <w:r w:rsidRPr="00F635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3501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="00F726A4">
        <w:rPr>
          <w:rFonts w:ascii="Times New Roman" w:hAnsi="Times New Roman" w:cs="Times New Roman"/>
          <w:sz w:val="24"/>
          <w:szCs w:val="24"/>
        </w:rPr>
        <w:t xml:space="preserve">   </w:t>
      </w:r>
      <w:r w:rsidRPr="00F63501"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закупок товаров, работ, услуг для обеспечения государственных и муниципальных нужд" и </w:t>
      </w:r>
      <w:r w:rsidR="009D3088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>.</w:t>
      </w:r>
      <w:bookmarkStart w:id="7" w:name="P1460"/>
      <w:bookmarkEnd w:id="7"/>
      <w:r w:rsidR="00F726A4">
        <w:rPr>
          <w:rFonts w:ascii="Times New Roman" w:hAnsi="Times New Roman" w:cs="Times New Roman"/>
          <w:sz w:val="24"/>
          <w:szCs w:val="24"/>
        </w:rPr>
        <w:t xml:space="preserve"> </w:t>
      </w:r>
      <w:r w:rsidRPr="00F63501">
        <w:rPr>
          <w:rFonts w:ascii="Times New Roman" w:hAnsi="Times New Roman" w:cs="Times New Roman"/>
          <w:sz w:val="24"/>
          <w:szCs w:val="24"/>
        </w:rPr>
        <w:t xml:space="preserve">Цена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предусмотренного </w:t>
      </w:r>
      <w:r w:rsidR="009D3088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 xml:space="preserve"> количества и качества поставляемого Товара и иных условий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9D" w:rsidRPr="00F6350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501">
        <w:rPr>
          <w:rFonts w:ascii="Times New Roman" w:hAnsi="Times New Roman" w:cs="Times New Roman"/>
          <w:sz w:val="24"/>
          <w:szCs w:val="24"/>
        </w:rPr>
        <w:t>2.5. Источ</w:t>
      </w:r>
      <w:r w:rsidR="00C32EF7" w:rsidRPr="00F63501">
        <w:rPr>
          <w:rFonts w:ascii="Times New Roman" w:hAnsi="Times New Roman" w:cs="Times New Roman"/>
          <w:sz w:val="24"/>
          <w:szCs w:val="24"/>
        </w:rPr>
        <w:t xml:space="preserve">ник финансирования </w:t>
      </w:r>
      <w:r w:rsidR="009D3088">
        <w:rPr>
          <w:rFonts w:ascii="Times New Roman" w:hAnsi="Times New Roman" w:cs="Times New Roman"/>
          <w:sz w:val="24"/>
          <w:szCs w:val="24"/>
        </w:rPr>
        <w:t>Договора</w:t>
      </w:r>
      <w:r w:rsidR="00C32EF7" w:rsidRPr="00F63501">
        <w:rPr>
          <w:rFonts w:ascii="Times New Roman" w:hAnsi="Times New Roman" w:cs="Times New Roman"/>
          <w:sz w:val="24"/>
          <w:szCs w:val="24"/>
        </w:rPr>
        <w:t xml:space="preserve"> – Федеральный бюджет</w:t>
      </w:r>
      <w:r w:rsidRPr="00F635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9D" w:rsidRPr="00F6350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62"/>
      <w:bookmarkEnd w:id="8"/>
      <w:r w:rsidRPr="00F63501">
        <w:rPr>
          <w:rFonts w:ascii="Times New Roman" w:hAnsi="Times New Roman" w:cs="Times New Roman"/>
          <w:sz w:val="24"/>
          <w:szCs w:val="24"/>
        </w:rPr>
        <w:t>2.</w:t>
      </w:r>
      <w:r w:rsidR="00ED4205" w:rsidRPr="00F63501">
        <w:rPr>
          <w:rFonts w:ascii="Times New Roman" w:hAnsi="Times New Roman" w:cs="Times New Roman"/>
          <w:sz w:val="24"/>
          <w:szCs w:val="24"/>
        </w:rPr>
        <w:t>6</w:t>
      </w:r>
      <w:r w:rsidRPr="00F63501">
        <w:rPr>
          <w:rFonts w:ascii="Times New Roman" w:hAnsi="Times New Roman" w:cs="Times New Roman"/>
          <w:sz w:val="24"/>
          <w:szCs w:val="24"/>
        </w:rPr>
        <w:t xml:space="preserve">. Расчеты между Заказчиком и Поставщиком производятся </w:t>
      </w:r>
      <w:r w:rsidR="00CD7194">
        <w:rPr>
          <w:rFonts w:ascii="Times New Roman" w:hAnsi="Times New Roman" w:cs="Times New Roman"/>
          <w:sz w:val="24"/>
          <w:szCs w:val="24"/>
        </w:rPr>
        <w:t>не позднее</w:t>
      </w:r>
      <w:r w:rsidRPr="00F63501">
        <w:rPr>
          <w:rFonts w:ascii="Times New Roman" w:hAnsi="Times New Roman" w:cs="Times New Roman"/>
          <w:sz w:val="24"/>
          <w:szCs w:val="24"/>
        </w:rPr>
        <w:t xml:space="preserve"> </w:t>
      </w:r>
      <w:r w:rsidR="00511F51" w:rsidRPr="00511F51">
        <w:rPr>
          <w:rFonts w:ascii="Times New Roman" w:hAnsi="Times New Roman" w:cs="Times New Roman"/>
          <w:sz w:val="24"/>
          <w:szCs w:val="24"/>
        </w:rPr>
        <w:t xml:space="preserve">7 </w:t>
      </w:r>
      <w:r w:rsidR="00511F51">
        <w:rPr>
          <w:rFonts w:ascii="Times New Roman" w:hAnsi="Times New Roman" w:cs="Times New Roman"/>
          <w:sz w:val="24"/>
          <w:szCs w:val="24"/>
        </w:rPr>
        <w:t>рабочих дней с даты подписания</w:t>
      </w:r>
      <w:r w:rsidR="0057622C">
        <w:rPr>
          <w:rFonts w:ascii="Times New Roman" w:hAnsi="Times New Roman" w:cs="Times New Roman"/>
          <w:sz w:val="24"/>
          <w:szCs w:val="24"/>
        </w:rPr>
        <w:t xml:space="preserve"> </w:t>
      </w:r>
      <w:r w:rsidRPr="00F63501">
        <w:rPr>
          <w:rFonts w:ascii="Times New Roman" w:hAnsi="Times New Roman" w:cs="Times New Roman"/>
          <w:sz w:val="24"/>
          <w:szCs w:val="24"/>
        </w:rPr>
        <w:t>Заказчиком акта приема-передачи Товара</w:t>
      </w:r>
      <w:r w:rsidR="00511F51">
        <w:rPr>
          <w:rFonts w:ascii="Times New Roman" w:hAnsi="Times New Roman" w:cs="Times New Roman"/>
          <w:sz w:val="24"/>
          <w:szCs w:val="24"/>
        </w:rPr>
        <w:t xml:space="preserve">, товарной накладной </w:t>
      </w:r>
      <w:r w:rsidR="00C51D04">
        <w:rPr>
          <w:rFonts w:ascii="Times New Roman" w:hAnsi="Times New Roman" w:cs="Times New Roman"/>
          <w:sz w:val="24"/>
          <w:szCs w:val="24"/>
        </w:rPr>
        <w:t xml:space="preserve">или </w:t>
      </w:r>
      <w:r w:rsidR="00511F51">
        <w:rPr>
          <w:rFonts w:ascii="Times New Roman" w:hAnsi="Times New Roman" w:cs="Times New Roman"/>
          <w:sz w:val="24"/>
          <w:szCs w:val="24"/>
        </w:rPr>
        <w:t>универс</w:t>
      </w:r>
      <w:r w:rsidR="00C51D04">
        <w:rPr>
          <w:rFonts w:ascii="Times New Roman" w:hAnsi="Times New Roman" w:cs="Times New Roman"/>
          <w:sz w:val="24"/>
          <w:szCs w:val="24"/>
        </w:rPr>
        <w:t>ального передаточного документа (УПД)</w:t>
      </w:r>
      <w:r w:rsidRPr="00F63501">
        <w:rPr>
          <w:rFonts w:ascii="Times New Roman" w:hAnsi="Times New Roman" w:cs="Times New Roman"/>
          <w:sz w:val="24"/>
          <w:szCs w:val="24"/>
        </w:rPr>
        <w:t>.</w:t>
      </w:r>
    </w:p>
    <w:p w:rsidR="00C5579D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75"/>
      <w:bookmarkEnd w:id="9"/>
      <w:r w:rsidRPr="00F63501">
        <w:rPr>
          <w:rFonts w:ascii="Times New Roman" w:hAnsi="Times New Roman" w:cs="Times New Roman"/>
          <w:sz w:val="24"/>
          <w:szCs w:val="24"/>
        </w:rPr>
        <w:t>2.</w:t>
      </w:r>
      <w:r w:rsidR="00ED4205" w:rsidRPr="00F63501">
        <w:rPr>
          <w:rFonts w:ascii="Times New Roman" w:hAnsi="Times New Roman" w:cs="Times New Roman"/>
          <w:sz w:val="24"/>
          <w:szCs w:val="24"/>
        </w:rPr>
        <w:t>7</w:t>
      </w:r>
      <w:r w:rsidRPr="00F63501">
        <w:rPr>
          <w:rFonts w:ascii="Times New Roman" w:hAnsi="Times New Roman" w:cs="Times New Roman"/>
          <w:sz w:val="24"/>
          <w:szCs w:val="24"/>
        </w:rPr>
        <w:t xml:space="preserve">. Оплата по </w:t>
      </w:r>
      <w:r w:rsidR="009D3088">
        <w:rPr>
          <w:rFonts w:ascii="Times New Roman" w:hAnsi="Times New Roman" w:cs="Times New Roman"/>
          <w:sz w:val="24"/>
          <w:szCs w:val="24"/>
        </w:rPr>
        <w:t>Договору</w:t>
      </w:r>
      <w:r w:rsidRPr="00F63501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9D3088">
        <w:rPr>
          <w:rFonts w:ascii="Times New Roman" w:hAnsi="Times New Roman" w:cs="Times New Roman"/>
          <w:sz w:val="24"/>
          <w:szCs w:val="24"/>
        </w:rPr>
        <w:t>Договоре</w:t>
      </w:r>
      <w:r w:rsidRPr="00F63501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</w:t>
      </w:r>
      <w:r w:rsidRPr="00F63501">
        <w:rPr>
          <w:rFonts w:ascii="Times New Roman" w:hAnsi="Times New Roman" w:cs="Times New Roman"/>
          <w:sz w:val="24"/>
          <w:szCs w:val="24"/>
        </w:rPr>
        <w:lastRenderedPageBreak/>
        <w:t xml:space="preserve">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D3088">
        <w:rPr>
          <w:rFonts w:ascii="Times New Roman" w:hAnsi="Times New Roman" w:cs="Times New Roman"/>
          <w:sz w:val="24"/>
          <w:szCs w:val="24"/>
        </w:rPr>
        <w:t>Договоре</w:t>
      </w:r>
      <w:r w:rsidRPr="00F63501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</w:t>
      </w:r>
    </w:p>
    <w:p w:rsidR="00A60AEF" w:rsidRDefault="00A60AEF" w:rsidP="00644EA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251E50" w:rsidRDefault="00C557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1477"/>
      <w:bookmarkEnd w:id="10"/>
      <w:r w:rsidRPr="00F63501">
        <w:rPr>
          <w:rFonts w:ascii="Times New Roman" w:hAnsi="Times New Roman" w:cs="Times New Roman"/>
          <w:b/>
          <w:sz w:val="24"/>
          <w:szCs w:val="24"/>
        </w:rPr>
        <w:t>III. Порядок, сроки и условия поставки</w:t>
      </w:r>
    </w:p>
    <w:p w:rsidR="00C5579D" w:rsidRPr="00251E50" w:rsidRDefault="00C55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50">
        <w:rPr>
          <w:rFonts w:ascii="Times New Roman" w:hAnsi="Times New Roman" w:cs="Times New Roman"/>
          <w:b/>
          <w:sz w:val="24"/>
          <w:szCs w:val="24"/>
        </w:rPr>
        <w:t xml:space="preserve">и приемки Товара </w:t>
      </w:r>
    </w:p>
    <w:p w:rsidR="00251E50" w:rsidRPr="00684D06" w:rsidRDefault="00251E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579D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 xml:space="preserve">3.1. Поставщик самостоятельно доставляет Товар Заказчику по адресу: </w:t>
      </w:r>
      <w:r w:rsidR="00006D41" w:rsidRPr="00684D06">
        <w:rPr>
          <w:rFonts w:ascii="Times New Roman" w:hAnsi="Times New Roman" w:cs="Times New Roman"/>
          <w:sz w:val="24"/>
          <w:szCs w:val="24"/>
        </w:rPr>
        <w:t xml:space="preserve">Курская область, </w:t>
      </w:r>
      <w:r w:rsidR="00F726A4">
        <w:rPr>
          <w:rFonts w:ascii="Times New Roman" w:hAnsi="Times New Roman" w:cs="Times New Roman"/>
          <w:sz w:val="24"/>
          <w:szCs w:val="24"/>
        </w:rPr>
        <w:t xml:space="preserve"> </w:t>
      </w:r>
      <w:r w:rsidR="00006D41" w:rsidRPr="00684D06">
        <w:rPr>
          <w:rFonts w:ascii="Times New Roman" w:hAnsi="Times New Roman" w:cs="Times New Roman"/>
          <w:sz w:val="24"/>
          <w:szCs w:val="24"/>
        </w:rPr>
        <w:t xml:space="preserve">г. Курск, ул. </w:t>
      </w:r>
      <w:proofErr w:type="spellStart"/>
      <w:r w:rsidR="00006D41" w:rsidRPr="00684D06">
        <w:rPr>
          <w:rFonts w:ascii="Times New Roman" w:hAnsi="Times New Roman" w:cs="Times New Roman"/>
          <w:sz w:val="24"/>
          <w:szCs w:val="24"/>
        </w:rPr>
        <w:t>Можаевская</w:t>
      </w:r>
      <w:proofErr w:type="spellEnd"/>
      <w:r w:rsidR="00006D41" w:rsidRPr="00684D06">
        <w:rPr>
          <w:rFonts w:ascii="Times New Roman" w:hAnsi="Times New Roman" w:cs="Times New Roman"/>
          <w:sz w:val="24"/>
          <w:szCs w:val="24"/>
        </w:rPr>
        <w:t>, д 6</w:t>
      </w:r>
      <w:r w:rsidRPr="00684D06">
        <w:rPr>
          <w:rFonts w:ascii="Times New Roman" w:hAnsi="Times New Roman" w:cs="Times New Roman"/>
          <w:sz w:val="24"/>
          <w:szCs w:val="24"/>
        </w:rPr>
        <w:t xml:space="preserve"> (далее - место доставки), в </w:t>
      </w:r>
      <w:r w:rsidRPr="00D66F03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5D4A7D">
        <w:rPr>
          <w:rFonts w:ascii="Times New Roman" w:hAnsi="Times New Roman" w:cs="Times New Roman"/>
          <w:sz w:val="24"/>
          <w:szCs w:val="24"/>
        </w:rPr>
        <w:t>1</w:t>
      </w:r>
      <w:r w:rsidR="00A816E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F11FC" w:rsidRPr="00D66F03">
        <w:rPr>
          <w:rFonts w:ascii="Times New Roman" w:hAnsi="Times New Roman" w:cs="Times New Roman"/>
          <w:sz w:val="24"/>
          <w:szCs w:val="24"/>
        </w:rPr>
        <w:t>.</w:t>
      </w:r>
      <w:r w:rsidR="00A816E1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AA3D8D" w:rsidRPr="00D66F03">
        <w:rPr>
          <w:rFonts w:ascii="Times New Roman" w:hAnsi="Times New Roman" w:cs="Times New Roman"/>
          <w:sz w:val="24"/>
          <w:szCs w:val="24"/>
        </w:rPr>
        <w:t>.202</w:t>
      </w:r>
      <w:r w:rsidR="00A816E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66F03">
        <w:rPr>
          <w:rFonts w:ascii="Times New Roman" w:hAnsi="Times New Roman" w:cs="Times New Roman"/>
          <w:sz w:val="24"/>
          <w:szCs w:val="24"/>
        </w:rPr>
        <w:t>.</w:t>
      </w:r>
    </w:p>
    <w:p w:rsidR="00644EAB" w:rsidRPr="00611DCA" w:rsidRDefault="00644E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0AEF" w:rsidRDefault="00C5579D" w:rsidP="00A60A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 xml:space="preserve">Поставщик не менее чем </w:t>
      </w:r>
      <w:r w:rsidRPr="0039375C">
        <w:rPr>
          <w:rFonts w:ascii="Times New Roman" w:hAnsi="Times New Roman" w:cs="Times New Roman"/>
          <w:sz w:val="24"/>
          <w:szCs w:val="24"/>
        </w:rPr>
        <w:t xml:space="preserve">за </w:t>
      </w:r>
      <w:r w:rsidR="00684D06" w:rsidRPr="0039375C">
        <w:rPr>
          <w:rFonts w:ascii="Times New Roman" w:hAnsi="Times New Roman" w:cs="Times New Roman"/>
          <w:sz w:val="24"/>
          <w:szCs w:val="24"/>
        </w:rPr>
        <w:t>2</w:t>
      </w:r>
      <w:r w:rsidRPr="0039375C">
        <w:rPr>
          <w:rFonts w:ascii="Times New Roman" w:hAnsi="Times New Roman" w:cs="Times New Roman"/>
          <w:sz w:val="24"/>
          <w:szCs w:val="24"/>
        </w:rPr>
        <w:t xml:space="preserve"> дн</w:t>
      </w:r>
      <w:r w:rsidR="00684D06" w:rsidRPr="0039375C">
        <w:rPr>
          <w:rFonts w:ascii="Times New Roman" w:hAnsi="Times New Roman" w:cs="Times New Roman"/>
          <w:sz w:val="24"/>
          <w:szCs w:val="24"/>
        </w:rPr>
        <w:t>я</w:t>
      </w:r>
      <w:r w:rsidRPr="00684D06">
        <w:rPr>
          <w:rFonts w:ascii="Times New Roman" w:hAnsi="Times New Roman" w:cs="Times New Roman"/>
          <w:sz w:val="24"/>
          <w:szCs w:val="24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644EAB" w:rsidRPr="00684D06" w:rsidRDefault="00644EAB" w:rsidP="00A60A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4EAB" w:rsidRPr="00684D06" w:rsidRDefault="00C5579D" w:rsidP="00941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2</w:t>
      </w:r>
      <w:r w:rsidRPr="00684D06">
        <w:rPr>
          <w:rFonts w:ascii="Times New Roman" w:hAnsi="Times New Roman" w:cs="Times New Roman"/>
          <w:sz w:val="24"/>
          <w:szCs w:val="24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 w:rsidR="009415AC">
        <w:rPr>
          <w:rFonts w:ascii="Times New Roman" w:hAnsi="Times New Roman" w:cs="Times New Roman"/>
          <w:sz w:val="24"/>
          <w:szCs w:val="24"/>
        </w:rPr>
        <w:t xml:space="preserve"> Документы на оплату передаются Заказчику не позднее </w:t>
      </w:r>
      <w:r w:rsidR="00EC2DD8">
        <w:rPr>
          <w:rFonts w:ascii="Times New Roman" w:hAnsi="Times New Roman" w:cs="Times New Roman"/>
          <w:sz w:val="24"/>
          <w:szCs w:val="24"/>
        </w:rPr>
        <w:t>3</w:t>
      </w:r>
      <w:r w:rsidR="009415AC">
        <w:rPr>
          <w:rFonts w:ascii="Times New Roman" w:hAnsi="Times New Roman" w:cs="Times New Roman"/>
          <w:sz w:val="24"/>
          <w:szCs w:val="24"/>
        </w:rPr>
        <w:t xml:space="preserve"> рабочих дней с даты фактической поставки Товара.</w:t>
      </w:r>
    </w:p>
    <w:p w:rsidR="00C5579D" w:rsidRPr="00684D06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3</w:t>
      </w:r>
      <w:r w:rsidRPr="00684D06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C5579D" w:rsidRPr="00684D06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4</w:t>
      </w:r>
      <w:r w:rsidRPr="00684D06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F60B4F">
        <w:rPr>
          <w:rFonts w:ascii="Times New Roman" w:hAnsi="Times New Roman" w:cs="Times New Roman"/>
          <w:sz w:val="24"/>
          <w:szCs w:val="24"/>
        </w:rPr>
        <w:t>Договором</w:t>
      </w:r>
      <w:r w:rsidRPr="00684D06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F60B4F">
        <w:rPr>
          <w:rFonts w:ascii="Times New Roman" w:hAnsi="Times New Roman" w:cs="Times New Roman"/>
          <w:sz w:val="24"/>
          <w:szCs w:val="24"/>
        </w:rPr>
        <w:t>Договора</w:t>
      </w:r>
      <w:r w:rsidRPr="00684D06">
        <w:rPr>
          <w:rFonts w:ascii="Times New Roman" w:hAnsi="Times New Roman" w:cs="Times New Roman"/>
          <w:sz w:val="24"/>
          <w:szCs w:val="24"/>
        </w:rPr>
        <w:t xml:space="preserve"> Заказчик проводит экспертизу. Экспертиза результатов, предусмотренных </w:t>
      </w:r>
      <w:r w:rsidR="00F60B4F">
        <w:rPr>
          <w:rFonts w:ascii="Times New Roman" w:hAnsi="Times New Roman" w:cs="Times New Roman"/>
          <w:sz w:val="24"/>
          <w:szCs w:val="24"/>
        </w:rPr>
        <w:t>Договором</w:t>
      </w:r>
      <w:r w:rsidRPr="00684D06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8" w:history="1">
        <w:r w:rsidRPr="00684D0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84D06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5579D" w:rsidRPr="00684D06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89"/>
      <w:bookmarkEnd w:id="11"/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5</w:t>
      </w:r>
      <w:r w:rsidRPr="00684D06">
        <w:rPr>
          <w:rFonts w:ascii="Times New Roman" w:hAnsi="Times New Roman" w:cs="Times New Roman"/>
          <w:sz w:val="24"/>
          <w:szCs w:val="24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D94A3C">
        <w:rPr>
          <w:rFonts w:ascii="Times New Roman" w:hAnsi="Times New Roman" w:cs="Times New Roman"/>
          <w:sz w:val="24"/>
          <w:szCs w:val="24"/>
        </w:rPr>
        <w:t>5</w:t>
      </w:r>
      <w:r w:rsidR="00CD7194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684D06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</w:t>
      </w:r>
      <w:r w:rsidR="00511F51">
        <w:rPr>
          <w:rFonts w:ascii="Times New Roman" w:hAnsi="Times New Roman" w:cs="Times New Roman"/>
          <w:sz w:val="24"/>
          <w:szCs w:val="24"/>
        </w:rPr>
        <w:t xml:space="preserve"> осуществляет приемку Товара и</w:t>
      </w:r>
      <w:r w:rsidRPr="00684D06">
        <w:rPr>
          <w:rFonts w:ascii="Times New Roman" w:hAnsi="Times New Roman" w:cs="Times New Roman"/>
          <w:sz w:val="24"/>
          <w:szCs w:val="24"/>
        </w:rPr>
        <w:t xml:space="preserve"> подписывает акт приема-передачи Товара (отдельного этапа исполнения </w:t>
      </w:r>
      <w:r w:rsidR="00F60B4F">
        <w:rPr>
          <w:rFonts w:ascii="Times New Roman" w:hAnsi="Times New Roman" w:cs="Times New Roman"/>
          <w:sz w:val="24"/>
          <w:szCs w:val="24"/>
        </w:rPr>
        <w:t>Договора</w:t>
      </w:r>
      <w:r w:rsidRPr="00684D06">
        <w:rPr>
          <w:rFonts w:ascii="Times New Roman" w:hAnsi="Times New Roman" w:cs="Times New Roman"/>
          <w:sz w:val="24"/>
          <w:szCs w:val="24"/>
        </w:rPr>
        <w:t>), товарную накладную</w:t>
      </w:r>
      <w:r w:rsidR="00AF1B3D">
        <w:rPr>
          <w:rFonts w:ascii="Times New Roman" w:hAnsi="Times New Roman" w:cs="Times New Roman"/>
          <w:sz w:val="24"/>
          <w:szCs w:val="24"/>
        </w:rPr>
        <w:t xml:space="preserve"> </w:t>
      </w:r>
      <w:r w:rsidR="00C51D04">
        <w:rPr>
          <w:rFonts w:ascii="Times New Roman" w:hAnsi="Times New Roman" w:cs="Times New Roman"/>
          <w:sz w:val="24"/>
          <w:szCs w:val="24"/>
        </w:rPr>
        <w:t xml:space="preserve">или </w:t>
      </w:r>
      <w:r w:rsidR="00AF1B3D">
        <w:rPr>
          <w:rFonts w:ascii="Times New Roman" w:hAnsi="Times New Roman" w:cs="Times New Roman"/>
          <w:sz w:val="24"/>
          <w:szCs w:val="24"/>
        </w:rPr>
        <w:t>унив</w:t>
      </w:r>
      <w:r w:rsidR="00C51D04">
        <w:rPr>
          <w:rFonts w:ascii="Times New Roman" w:hAnsi="Times New Roman" w:cs="Times New Roman"/>
          <w:sz w:val="24"/>
          <w:szCs w:val="24"/>
        </w:rPr>
        <w:t xml:space="preserve">ерсальный передаточный документ </w:t>
      </w:r>
      <w:r w:rsidR="00F859C3">
        <w:rPr>
          <w:rFonts w:ascii="Times New Roman" w:hAnsi="Times New Roman" w:cs="Times New Roman"/>
          <w:sz w:val="24"/>
          <w:szCs w:val="24"/>
        </w:rPr>
        <w:t>(</w:t>
      </w:r>
      <w:r w:rsidR="00C51D04">
        <w:rPr>
          <w:rFonts w:ascii="Times New Roman" w:hAnsi="Times New Roman" w:cs="Times New Roman"/>
          <w:sz w:val="24"/>
          <w:szCs w:val="24"/>
        </w:rPr>
        <w:t>УПД</w:t>
      </w:r>
      <w:r w:rsidR="00F859C3">
        <w:rPr>
          <w:rFonts w:ascii="Times New Roman" w:hAnsi="Times New Roman" w:cs="Times New Roman"/>
          <w:sz w:val="24"/>
          <w:szCs w:val="24"/>
        </w:rPr>
        <w:t>)</w:t>
      </w:r>
      <w:r w:rsidR="00511F51">
        <w:rPr>
          <w:rFonts w:ascii="Times New Roman" w:hAnsi="Times New Roman" w:cs="Times New Roman"/>
          <w:sz w:val="24"/>
          <w:szCs w:val="24"/>
        </w:rPr>
        <w:t xml:space="preserve">. </w:t>
      </w:r>
      <w:r w:rsidRPr="00684D06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:rsidR="00A60AEF" w:rsidRDefault="00C5579D" w:rsidP="00A60A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6</w:t>
      </w:r>
      <w:r w:rsidRPr="00684D06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684D06">
          <w:rPr>
            <w:rFonts w:ascii="Times New Roman" w:hAnsi="Times New Roman" w:cs="Times New Roman"/>
            <w:sz w:val="24"/>
            <w:szCs w:val="24"/>
          </w:rPr>
          <w:t>пункте 3.</w:t>
        </w:r>
        <w:r w:rsidR="007C5067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684D06">
        <w:rPr>
          <w:rFonts w:ascii="Times New Roman" w:hAnsi="Times New Roman" w:cs="Times New Roman"/>
          <w:sz w:val="24"/>
          <w:szCs w:val="24"/>
        </w:rPr>
        <w:t xml:space="preserve"> </w:t>
      </w:r>
      <w:r w:rsidR="00F60B4F">
        <w:rPr>
          <w:rFonts w:ascii="Times New Roman" w:hAnsi="Times New Roman" w:cs="Times New Roman"/>
          <w:sz w:val="24"/>
          <w:szCs w:val="24"/>
        </w:rPr>
        <w:t>Договора</w:t>
      </w:r>
      <w:r w:rsidRPr="00684D06">
        <w:rPr>
          <w:rFonts w:ascii="Times New Roman" w:hAnsi="Times New Roman" w:cs="Times New Roman"/>
          <w:sz w:val="24"/>
          <w:szCs w:val="24"/>
        </w:rPr>
        <w:t xml:space="preserve">, отказывает в приемке Товара, направляя Поставщику мотивированный отказ от приемки Товара с перечнем выявленных недостатков и </w:t>
      </w:r>
      <w:r w:rsidR="00E72497">
        <w:rPr>
          <w:rFonts w:ascii="Times New Roman" w:hAnsi="Times New Roman" w:cs="Times New Roman"/>
          <w:sz w:val="24"/>
          <w:szCs w:val="24"/>
        </w:rPr>
        <w:t>указанием сроков их устранения.</w:t>
      </w:r>
    </w:p>
    <w:p w:rsidR="00A60AEF" w:rsidRPr="00684D06" w:rsidRDefault="00C5579D" w:rsidP="00644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7</w:t>
      </w:r>
      <w:r w:rsidRPr="00684D06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C5579D" w:rsidRPr="00684D06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8</w:t>
      </w:r>
      <w:r w:rsidRPr="00684D06">
        <w:rPr>
          <w:rFonts w:ascii="Times New Roman" w:hAnsi="Times New Roman" w:cs="Times New Roman"/>
          <w:sz w:val="24"/>
          <w:szCs w:val="24"/>
        </w:rPr>
        <w:t xml:space="preserve">. Право собственности и риск случайной гибели или порчи Товара переходит от </w:t>
      </w:r>
      <w:r w:rsidRPr="00684D06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684D06">
          <w:rPr>
            <w:rFonts w:ascii="Times New Roman" w:hAnsi="Times New Roman" w:cs="Times New Roman"/>
            <w:sz w:val="24"/>
            <w:szCs w:val="24"/>
          </w:rPr>
          <w:t>пункте 3.</w:t>
        </w:r>
        <w:r w:rsidR="007C5067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684D06">
        <w:rPr>
          <w:rFonts w:ascii="Times New Roman" w:hAnsi="Times New Roman" w:cs="Times New Roman"/>
          <w:sz w:val="24"/>
          <w:szCs w:val="24"/>
        </w:rPr>
        <w:t xml:space="preserve"> </w:t>
      </w:r>
      <w:r w:rsidR="00F60B4F">
        <w:rPr>
          <w:rFonts w:ascii="Times New Roman" w:hAnsi="Times New Roman" w:cs="Times New Roman"/>
          <w:sz w:val="24"/>
          <w:szCs w:val="24"/>
        </w:rPr>
        <w:t>Договора</w:t>
      </w:r>
      <w:r w:rsidRPr="00684D06">
        <w:rPr>
          <w:rFonts w:ascii="Times New Roman" w:hAnsi="Times New Roman" w:cs="Times New Roman"/>
          <w:sz w:val="24"/>
          <w:szCs w:val="24"/>
        </w:rPr>
        <w:t>.</w:t>
      </w:r>
    </w:p>
    <w:p w:rsidR="00C5579D" w:rsidRPr="00684D06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4D06">
        <w:rPr>
          <w:rFonts w:ascii="Times New Roman" w:hAnsi="Times New Roman" w:cs="Times New Roman"/>
          <w:sz w:val="24"/>
          <w:szCs w:val="24"/>
        </w:rPr>
        <w:t>3.</w:t>
      </w:r>
      <w:r w:rsidR="007C5067">
        <w:rPr>
          <w:rFonts w:ascii="Times New Roman" w:hAnsi="Times New Roman" w:cs="Times New Roman"/>
          <w:sz w:val="24"/>
          <w:szCs w:val="24"/>
        </w:rPr>
        <w:t>9</w:t>
      </w:r>
      <w:r w:rsidRPr="00684D0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5E1122">
        <w:rPr>
          <w:rFonts w:ascii="Times New Roman" w:hAnsi="Times New Roman" w:cs="Times New Roman"/>
          <w:sz w:val="24"/>
          <w:szCs w:val="24"/>
        </w:rPr>
        <w:t>Договора</w:t>
      </w:r>
      <w:r w:rsidRPr="00684D06"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:rsidR="00C5579D" w:rsidRDefault="00C5579D">
      <w:pPr>
        <w:pStyle w:val="ConsPlusNormal"/>
        <w:jc w:val="both"/>
      </w:pPr>
    </w:p>
    <w:p w:rsidR="00C5579D" w:rsidRPr="00A32323" w:rsidRDefault="00C5579D" w:rsidP="00A323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51E50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C5579D" w:rsidRPr="00267F62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97"/>
      <w:bookmarkEnd w:id="12"/>
      <w:r w:rsidRPr="00267F62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="005E1122">
        <w:rPr>
          <w:rFonts w:ascii="Times New Roman" w:hAnsi="Times New Roman" w:cs="Times New Roman"/>
          <w:sz w:val="24"/>
          <w:szCs w:val="24"/>
        </w:rPr>
        <w:t>Договором</w:t>
      </w:r>
      <w:r w:rsidRPr="00267F62">
        <w:rPr>
          <w:rFonts w:ascii="Times New Roman" w:hAnsi="Times New Roman" w:cs="Times New Roman"/>
          <w:sz w:val="24"/>
          <w:szCs w:val="24"/>
        </w:rPr>
        <w:t xml:space="preserve"> и </w:t>
      </w:r>
      <w:r w:rsidR="0012516A">
        <w:rPr>
          <w:rFonts w:ascii="Times New Roman" w:hAnsi="Times New Roman" w:cs="Times New Roman"/>
          <w:sz w:val="24"/>
          <w:szCs w:val="24"/>
        </w:rPr>
        <w:t>С</w:t>
      </w:r>
      <w:r w:rsidRPr="00267F62">
        <w:rPr>
          <w:rFonts w:ascii="Times New Roman" w:hAnsi="Times New Roman" w:cs="Times New Roman"/>
          <w:sz w:val="24"/>
          <w:szCs w:val="24"/>
        </w:rPr>
        <w:t>пецификацией;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99"/>
      <w:bookmarkEnd w:id="13"/>
      <w:r w:rsidRPr="00267F62">
        <w:rPr>
          <w:rFonts w:ascii="Times New Roman" w:hAnsi="Times New Roman" w:cs="Times New Roman"/>
          <w:sz w:val="24"/>
          <w:szCs w:val="24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5E1122">
        <w:rPr>
          <w:rFonts w:ascii="Times New Roman" w:hAnsi="Times New Roman" w:cs="Times New Roman"/>
          <w:sz w:val="24"/>
          <w:szCs w:val="24"/>
        </w:rPr>
        <w:t>Договором</w:t>
      </w:r>
      <w:r w:rsidRPr="00267F62">
        <w:rPr>
          <w:rFonts w:ascii="Times New Roman" w:hAnsi="Times New Roman" w:cs="Times New Roman"/>
          <w:sz w:val="24"/>
          <w:szCs w:val="24"/>
        </w:rPr>
        <w:t>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5E1122">
        <w:rPr>
          <w:rFonts w:ascii="Times New Roman" w:hAnsi="Times New Roman" w:cs="Times New Roman"/>
          <w:sz w:val="24"/>
          <w:szCs w:val="24"/>
        </w:rPr>
        <w:t>Договором</w:t>
      </w:r>
      <w:r w:rsidRPr="00267F62">
        <w:rPr>
          <w:rFonts w:ascii="Times New Roman" w:hAnsi="Times New Roman" w:cs="Times New Roman"/>
          <w:sz w:val="24"/>
          <w:szCs w:val="24"/>
        </w:rPr>
        <w:t>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02"/>
      <w:bookmarkStart w:id="15" w:name="P1504"/>
      <w:bookmarkEnd w:id="14"/>
      <w:bookmarkEnd w:id="15"/>
      <w:r w:rsidRPr="00267F62">
        <w:rPr>
          <w:rFonts w:ascii="Times New Roman" w:hAnsi="Times New Roman" w:cs="Times New Roman"/>
          <w:sz w:val="24"/>
          <w:szCs w:val="24"/>
        </w:rPr>
        <w:t>4.1.</w:t>
      </w:r>
      <w:r w:rsidR="00113EFC" w:rsidRPr="00DC3FE3">
        <w:rPr>
          <w:rFonts w:ascii="Times New Roman" w:hAnsi="Times New Roman" w:cs="Times New Roman"/>
          <w:sz w:val="24"/>
          <w:szCs w:val="24"/>
        </w:rPr>
        <w:t>4</w:t>
      </w:r>
      <w:r w:rsidRPr="00267F62">
        <w:rPr>
          <w:rFonts w:ascii="Times New Roman" w:hAnsi="Times New Roman" w:cs="Times New Roman"/>
          <w:sz w:val="24"/>
          <w:szCs w:val="24"/>
        </w:rPr>
        <w:t xml:space="preserve">. предоставлять Заказчику по его требованию документы, относящиеся к предмету </w:t>
      </w:r>
      <w:r w:rsidR="005E1122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5E1122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>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07"/>
      <w:bookmarkEnd w:id="16"/>
      <w:r w:rsidRPr="00267F62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C5579D" w:rsidRPr="00F6350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501"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</w:t>
      </w:r>
      <w:r w:rsidR="005E1122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>;</w:t>
      </w:r>
    </w:p>
    <w:p w:rsidR="00C5579D" w:rsidRPr="00F6350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18"/>
      <w:bookmarkEnd w:id="17"/>
      <w:r w:rsidRPr="00F63501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</w:t>
      </w:r>
      <w:r w:rsidR="005E1122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>, надлежащим образом поставленного и принятого Заказчиком Товара;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19"/>
      <w:bookmarkEnd w:id="18"/>
      <w:r w:rsidRPr="00F63501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5E1122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Pr="00267F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267F62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267F62">
        <w:rPr>
          <w:rFonts w:ascii="Times New Roman" w:hAnsi="Times New Roman" w:cs="Times New Roman"/>
          <w:sz w:val="24"/>
          <w:szCs w:val="24"/>
        </w:rPr>
        <w:t xml:space="preserve"> </w:t>
      </w:r>
      <w:r w:rsidR="005E1122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>;</w:t>
      </w:r>
    </w:p>
    <w:p w:rsidR="00373AFB" w:rsidRPr="00814F0E" w:rsidRDefault="00C5579D" w:rsidP="00373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21"/>
      <w:bookmarkEnd w:id="19"/>
      <w:r w:rsidRPr="00267F62">
        <w:rPr>
          <w:rFonts w:ascii="Times New Roman" w:hAnsi="Times New Roman" w:cs="Times New Roman"/>
          <w:sz w:val="24"/>
          <w:szCs w:val="24"/>
        </w:rPr>
        <w:t>4.2.</w:t>
      </w:r>
      <w:r w:rsidR="00D16CEB">
        <w:rPr>
          <w:rFonts w:ascii="Times New Roman" w:hAnsi="Times New Roman" w:cs="Times New Roman"/>
          <w:sz w:val="24"/>
          <w:szCs w:val="24"/>
        </w:rPr>
        <w:t>5</w:t>
      </w:r>
      <w:r w:rsidRPr="00267F62">
        <w:rPr>
          <w:rFonts w:ascii="Times New Roman" w:hAnsi="Times New Roman" w:cs="Times New Roman"/>
          <w:sz w:val="24"/>
          <w:szCs w:val="24"/>
        </w:rPr>
        <w:t xml:space="preserve">. </w:t>
      </w:r>
      <w:r w:rsidR="00373AFB" w:rsidRPr="009B0C27">
        <w:rPr>
          <w:rFonts w:ascii="Times New Roman" w:hAnsi="Times New Roman" w:cs="Times New Roman"/>
          <w:sz w:val="24"/>
          <w:szCs w:val="24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предусмотренных подпунктом "в" пункта 1, подпунктом "б" пункта 2, подпунктом "в" пункта 3 части 4 статьи 14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нужд").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F6350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>4</w:t>
      </w:r>
      <w:r w:rsidRPr="00F63501">
        <w:rPr>
          <w:rFonts w:ascii="Times New Roman" w:hAnsi="Times New Roman" w:cs="Times New Roman"/>
          <w:sz w:val="24"/>
          <w:szCs w:val="24"/>
        </w:rPr>
        <w:t>.3. Заказчик обязуется:</w:t>
      </w:r>
    </w:p>
    <w:p w:rsidR="004669A9" w:rsidRPr="00F63501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501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5E1122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 xml:space="preserve">; </w:t>
      </w:r>
      <w:bookmarkStart w:id="20" w:name="P1525"/>
      <w:bookmarkEnd w:id="20"/>
    </w:p>
    <w:p w:rsidR="005F1940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501">
        <w:rPr>
          <w:rFonts w:ascii="Times New Roman" w:hAnsi="Times New Roman" w:cs="Times New Roman"/>
          <w:sz w:val="24"/>
          <w:szCs w:val="24"/>
        </w:rPr>
        <w:lastRenderedPageBreak/>
        <w:t xml:space="preserve">4.3.2. принять решение об одностороннем отказе от исполнения </w:t>
      </w:r>
      <w:r w:rsidR="005E1122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 в случае, если в ходе исполнения </w:t>
      </w:r>
      <w:r w:rsidR="005E1122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Fonts w:ascii="Times New Roman" w:hAnsi="Times New Roman" w:cs="Times New Roman"/>
          <w:sz w:val="24"/>
          <w:szCs w:val="24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</w:t>
      </w:r>
      <w:r w:rsidRPr="00267F62">
        <w:rPr>
          <w:rFonts w:ascii="Times New Roman" w:hAnsi="Times New Roman" w:cs="Times New Roman"/>
          <w:sz w:val="24"/>
          <w:szCs w:val="24"/>
        </w:rPr>
        <w:t xml:space="preserve">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bookmarkStart w:id="21" w:name="P1526"/>
      <w:bookmarkEnd w:id="21"/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>4.3.</w:t>
      </w:r>
      <w:r w:rsidR="00113EFC" w:rsidRPr="00113EFC">
        <w:rPr>
          <w:rFonts w:ascii="Times New Roman" w:hAnsi="Times New Roman" w:cs="Times New Roman"/>
          <w:sz w:val="24"/>
          <w:szCs w:val="24"/>
        </w:rPr>
        <w:t>3</w:t>
      </w:r>
      <w:r w:rsidRPr="00267F62">
        <w:rPr>
          <w:rFonts w:ascii="Times New Roman" w:hAnsi="Times New Roman" w:cs="Times New Roman"/>
          <w:sz w:val="24"/>
          <w:szCs w:val="24"/>
        </w:rPr>
        <w:t xml:space="preserve">. требовать уплаты неустоек (штрафов, пеней) в соответствии с </w:t>
      </w:r>
      <w:hyperlink w:anchor="P1550" w:history="1">
        <w:r w:rsidRPr="00267F62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267F62">
        <w:rPr>
          <w:rFonts w:ascii="Times New Roman" w:hAnsi="Times New Roman" w:cs="Times New Roman"/>
          <w:sz w:val="24"/>
          <w:szCs w:val="24"/>
        </w:rPr>
        <w:t xml:space="preserve">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>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>4.3.</w:t>
      </w:r>
      <w:r w:rsidR="00113EFC" w:rsidRPr="00113EFC">
        <w:rPr>
          <w:rFonts w:ascii="Times New Roman" w:hAnsi="Times New Roman" w:cs="Times New Roman"/>
          <w:sz w:val="24"/>
          <w:szCs w:val="24"/>
        </w:rPr>
        <w:t>4</w:t>
      </w:r>
      <w:r w:rsidRPr="00267F62">
        <w:rPr>
          <w:rFonts w:ascii="Times New Roman" w:hAnsi="Times New Roman" w:cs="Times New Roman"/>
          <w:sz w:val="24"/>
          <w:szCs w:val="24"/>
        </w:rPr>
        <w:t xml:space="preserve">. провести экспертизу поставленного Товара для проверки его соответствия условиям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9" w:history="1">
        <w:r w:rsidRPr="00267F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67F62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29"/>
      <w:bookmarkEnd w:id="22"/>
      <w:r w:rsidRPr="00267F62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4.4.1. требовать от Поставщика надлежащего исполнения обязательств по </w:t>
      </w:r>
      <w:r w:rsidR="004B5429">
        <w:rPr>
          <w:rFonts w:ascii="Times New Roman" w:hAnsi="Times New Roman" w:cs="Times New Roman"/>
          <w:sz w:val="24"/>
          <w:szCs w:val="24"/>
        </w:rPr>
        <w:t>Договору</w:t>
      </w:r>
      <w:r w:rsidRPr="00267F62">
        <w:rPr>
          <w:rFonts w:ascii="Times New Roman" w:hAnsi="Times New Roman" w:cs="Times New Roman"/>
          <w:sz w:val="24"/>
          <w:szCs w:val="24"/>
        </w:rPr>
        <w:t>;</w:t>
      </w:r>
    </w:p>
    <w:p w:rsidR="005F1940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Поставщика;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1550" w:history="1">
        <w:r w:rsidRPr="00267F62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267F62">
        <w:rPr>
          <w:rFonts w:ascii="Times New Roman" w:hAnsi="Times New Roman" w:cs="Times New Roman"/>
          <w:sz w:val="24"/>
          <w:szCs w:val="24"/>
        </w:rPr>
        <w:t xml:space="preserve">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34"/>
      <w:bookmarkEnd w:id="23"/>
      <w:r w:rsidRPr="00267F62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 xml:space="preserve"> количество Товара, предусмотренного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267F62"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 в порядке и на условиях, установленных Федеральным </w:t>
      </w:r>
      <w:hyperlink r:id="rId10" w:history="1">
        <w:r w:rsidRPr="00267F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67F62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F62"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>;</w:t>
      </w:r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36"/>
      <w:bookmarkEnd w:id="24"/>
      <w:r w:rsidRPr="00267F62"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 </w:t>
      </w:r>
      <w:hyperlink w:anchor="P1817" w:history="1"/>
    </w:p>
    <w:p w:rsidR="00C5579D" w:rsidRPr="00267F62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537"/>
      <w:bookmarkEnd w:id="25"/>
      <w:r w:rsidRPr="00267F62"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267F62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Товара с привлечением экспертов, экспертных организаций. </w:t>
      </w:r>
    </w:p>
    <w:p w:rsidR="00C5579D" w:rsidRDefault="00C5579D">
      <w:pPr>
        <w:pStyle w:val="ConsPlusNormal"/>
        <w:jc w:val="both"/>
      </w:pPr>
    </w:p>
    <w:p w:rsidR="00C5579D" w:rsidRPr="00251E50" w:rsidRDefault="00C557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6" w:name="P1539"/>
      <w:bookmarkEnd w:id="26"/>
      <w:r w:rsidRPr="00251E50">
        <w:rPr>
          <w:rFonts w:ascii="Times New Roman" w:hAnsi="Times New Roman" w:cs="Times New Roman"/>
          <w:b/>
          <w:sz w:val="24"/>
          <w:szCs w:val="24"/>
        </w:rPr>
        <w:t>V. Качество Товара</w:t>
      </w:r>
    </w:p>
    <w:p w:rsidR="00C5579D" w:rsidRPr="0029337A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29337A" w:rsidRDefault="00C55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37A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29337A">
        <w:rPr>
          <w:rFonts w:ascii="Times New Roman" w:hAnsi="Times New Roman" w:cs="Times New Roman"/>
          <w:sz w:val="24"/>
          <w:szCs w:val="24"/>
        </w:rPr>
        <w:t>.</w:t>
      </w:r>
    </w:p>
    <w:p w:rsidR="00C5579D" w:rsidRPr="0029337A" w:rsidRDefault="00C5579D" w:rsidP="001251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37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</w:t>
      </w:r>
      <w:r w:rsidR="0012516A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9337A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C5579D" w:rsidRPr="0029337A" w:rsidRDefault="00C5579D" w:rsidP="002B33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37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</w:t>
      </w:r>
      <w:r w:rsidR="002B33F9">
        <w:rPr>
          <w:rFonts w:ascii="Times New Roman" w:hAnsi="Times New Roman" w:cs="Times New Roman"/>
          <w:sz w:val="24"/>
          <w:szCs w:val="24"/>
        </w:rPr>
        <w:t xml:space="preserve">вии с действующими стандартами. </w:t>
      </w:r>
      <w:r w:rsidRPr="0029337A">
        <w:rPr>
          <w:rFonts w:ascii="Times New Roman" w:hAnsi="Times New Roman" w:cs="Times New Roman"/>
          <w:sz w:val="24"/>
          <w:szCs w:val="24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</w:t>
      </w:r>
      <w:r w:rsidRPr="0029337A">
        <w:rPr>
          <w:rFonts w:ascii="Times New Roman" w:hAnsi="Times New Roman" w:cs="Times New Roman"/>
          <w:sz w:val="24"/>
          <w:szCs w:val="24"/>
        </w:rPr>
        <w:lastRenderedPageBreak/>
        <w:t>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C5579D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46"/>
      <w:bookmarkEnd w:id="27"/>
    </w:p>
    <w:p w:rsidR="00DC0CB5" w:rsidRDefault="00DC0CB5">
      <w:pPr>
        <w:pStyle w:val="ConsPlusNormal"/>
        <w:jc w:val="both"/>
      </w:pPr>
    </w:p>
    <w:p w:rsidR="00C5579D" w:rsidRPr="00251E50" w:rsidRDefault="00C557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P1550"/>
      <w:bookmarkEnd w:id="28"/>
      <w:r w:rsidRPr="00251E50">
        <w:rPr>
          <w:rFonts w:ascii="Times New Roman" w:hAnsi="Times New Roman" w:cs="Times New Roman"/>
          <w:b/>
          <w:sz w:val="24"/>
          <w:szCs w:val="24"/>
        </w:rPr>
        <w:t xml:space="preserve">VI. Ответственность Сторон </w:t>
      </w:r>
    </w:p>
    <w:p w:rsidR="00C5579D" w:rsidRPr="00D27708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11FC" w:rsidRPr="00D27708" w:rsidRDefault="004F11FC" w:rsidP="004F1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708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>.</w:t>
      </w:r>
    </w:p>
    <w:p w:rsidR="004F11FC" w:rsidRPr="00D27708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708">
        <w:rPr>
          <w:rFonts w:ascii="Times New Roman" w:hAnsi="Times New Roman" w:cs="Times New Roman"/>
          <w:sz w:val="24"/>
          <w:szCs w:val="24"/>
        </w:rPr>
        <w:t xml:space="preserve">6.2. В случае полного (частичного) неисполнения условий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:rsidR="004F11FC" w:rsidRPr="00F63501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54"/>
      <w:bookmarkEnd w:id="29"/>
      <w:r w:rsidRPr="00D27708">
        <w:rPr>
          <w:rFonts w:ascii="Times New Roman" w:hAnsi="Times New Roman" w:cs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Pr="00F63501">
        <w:rPr>
          <w:rFonts w:ascii="Times New Roman" w:hAnsi="Times New Roman" w:cs="Times New Roman"/>
          <w:sz w:val="24"/>
          <w:szCs w:val="24"/>
        </w:rPr>
        <w:t>Поставщиком.</w:t>
      </w:r>
    </w:p>
    <w:p w:rsidR="004F11FC" w:rsidRPr="00F63501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3501">
        <w:rPr>
          <w:rFonts w:ascii="Times New Roman" w:hAnsi="Times New Roman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штраф. Размер штрафа определяется в соответствии с </w:t>
      </w:r>
      <w:hyperlink r:id="rId11" w:history="1">
        <w:r w:rsidRPr="00F635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63501">
        <w:rPr>
          <w:rFonts w:ascii="Times New Roman" w:hAnsi="Times New Roman" w:cs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F63501">
        <w:rPr>
          <w:rFonts w:ascii="Times New Roman" w:hAnsi="Times New Roman" w:cs="Times New Roman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N 1042 (Собрание законодательства Российской Федерации, 2017, N 36, ст. 5458; 2019, N 32, ст. 4721) (далее - Правила), и составляет 10% цены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F63501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Pr="00F63501">
        <w:rPr>
          <w:rFonts w:ascii="Times New Roman" w:hAnsi="Times New Roman" w:cs="Times New Roman"/>
          <w:sz w:val="24"/>
          <w:szCs w:val="24"/>
        </w:rPr>
        <w:t>.</w:t>
      </w:r>
    </w:p>
    <w:p w:rsidR="004F11FC" w:rsidRPr="00D17167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56"/>
      <w:bookmarkEnd w:id="30"/>
      <w:r w:rsidRPr="00F63501">
        <w:rPr>
          <w:rFonts w:ascii="Times New Roman" w:hAnsi="Times New Roman" w:cs="Times New Roman"/>
          <w:sz w:val="24"/>
          <w:szCs w:val="24"/>
        </w:rPr>
        <w:t>6.5. За каждый факт неисполнения или ненадлежащего исполнения Поставщиком обязательства, предусмотренного</w:t>
      </w:r>
      <w:r w:rsidRPr="00D27708">
        <w:rPr>
          <w:rFonts w:ascii="Times New Roman" w:hAnsi="Times New Roman" w:cs="Times New Roman"/>
          <w:sz w:val="24"/>
          <w:szCs w:val="24"/>
        </w:rPr>
        <w:t xml:space="preserve">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hyperlink r:id="rId12" w:history="1">
        <w:r w:rsidRPr="00A236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A23641">
        <w:rPr>
          <w:rFonts w:ascii="Times New Roman" w:hAnsi="Times New Roman" w:cs="Times New Roman"/>
          <w:sz w:val="24"/>
          <w:szCs w:val="24"/>
        </w:rPr>
        <w:t xml:space="preserve"> и составляет 1000,00 (одна тысяча) рублей.</w:t>
      </w:r>
    </w:p>
    <w:p w:rsidR="004F11FC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770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7708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</w:t>
      </w:r>
    </w:p>
    <w:p w:rsidR="00750CDE" w:rsidRPr="00750CDE" w:rsidRDefault="00750CDE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11FC" w:rsidRPr="00D17167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70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7708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lastRenderedPageBreak/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</w:t>
      </w:r>
      <w:r w:rsidR="00A05AA5">
        <w:rPr>
          <w:rFonts w:ascii="Times New Roman" w:hAnsi="Times New Roman" w:cs="Times New Roman"/>
          <w:sz w:val="24"/>
          <w:szCs w:val="24"/>
        </w:rPr>
        <w:t>о</w:t>
      </w:r>
      <w:r w:rsidR="004B5429">
        <w:rPr>
          <w:rFonts w:ascii="Times New Roman" w:hAnsi="Times New Roman" w:cs="Times New Roman"/>
          <w:sz w:val="24"/>
          <w:szCs w:val="24"/>
        </w:rPr>
        <w:t>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штрафа. Размер штрафа определяется в </w:t>
      </w:r>
      <w:r w:rsidRPr="00A2364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13" w:history="1">
        <w:r w:rsidRPr="00A236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A23641">
        <w:rPr>
          <w:rFonts w:ascii="Times New Roman" w:hAnsi="Times New Roman" w:cs="Times New Roman"/>
          <w:sz w:val="24"/>
          <w:szCs w:val="24"/>
        </w:rPr>
        <w:t xml:space="preserve"> и составляет 1000,00 (одна тысяча) рублей.</w:t>
      </w:r>
      <w:r w:rsidRPr="00D17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FC" w:rsidRPr="00D27708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61"/>
      <w:bookmarkEnd w:id="31"/>
      <w:r w:rsidRPr="00D27708">
        <w:rPr>
          <w:rFonts w:ascii="Times New Roman" w:hAnsi="Times New Roman" w:cs="Times New Roman"/>
          <w:sz w:val="24"/>
          <w:szCs w:val="24"/>
        </w:rPr>
        <w:t>6.</w:t>
      </w:r>
      <w:r w:rsidR="004A77B0">
        <w:rPr>
          <w:rFonts w:ascii="Times New Roman" w:hAnsi="Times New Roman" w:cs="Times New Roman"/>
          <w:sz w:val="24"/>
          <w:szCs w:val="24"/>
        </w:rPr>
        <w:t>8</w:t>
      </w:r>
      <w:r w:rsidRPr="00D27708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</w:t>
      </w:r>
      <w:r w:rsidR="004B5429">
        <w:rPr>
          <w:rFonts w:ascii="Times New Roman" w:hAnsi="Times New Roman" w:cs="Times New Roman"/>
          <w:sz w:val="24"/>
          <w:szCs w:val="24"/>
        </w:rPr>
        <w:t>Договору</w:t>
      </w:r>
      <w:r w:rsidRPr="00D27708">
        <w:rPr>
          <w:rFonts w:ascii="Times New Roman" w:hAnsi="Times New Roman" w:cs="Times New Roman"/>
          <w:sz w:val="24"/>
          <w:szCs w:val="24"/>
        </w:rPr>
        <w:t>.</w:t>
      </w:r>
    </w:p>
    <w:p w:rsidR="004F11FC" w:rsidRPr="00D27708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708">
        <w:rPr>
          <w:rFonts w:ascii="Times New Roman" w:hAnsi="Times New Roman" w:cs="Times New Roman"/>
          <w:sz w:val="24"/>
          <w:szCs w:val="24"/>
        </w:rPr>
        <w:t>6.</w:t>
      </w:r>
      <w:r w:rsidR="004A77B0">
        <w:rPr>
          <w:rFonts w:ascii="Times New Roman" w:hAnsi="Times New Roman" w:cs="Times New Roman"/>
          <w:sz w:val="24"/>
          <w:szCs w:val="24"/>
        </w:rPr>
        <w:t>9</w:t>
      </w:r>
      <w:r w:rsidRPr="00D27708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4B5429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4B5429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>.</w:t>
      </w:r>
    </w:p>
    <w:p w:rsidR="004F11FC" w:rsidRPr="00D27708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708">
        <w:rPr>
          <w:rFonts w:ascii="Times New Roman" w:hAnsi="Times New Roman" w:cs="Times New Roman"/>
          <w:sz w:val="24"/>
          <w:szCs w:val="24"/>
        </w:rPr>
        <w:t>6.1</w:t>
      </w:r>
      <w:r w:rsidR="004A77B0">
        <w:rPr>
          <w:rFonts w:ascii="Times New Roman" w:hAnsi="Times New Roman" w:cs="Times New Roman"/>
          <w:sz w:val="24"/>
          <w:szCs w:val="24"/>
        </w:rPr>
        <w:t>0</w:t>
      </w:r>
      <w:r w:rsidRPr="00D27708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4A77B0">
        <w:rPr>
          <w:rFonts w:ascii="Times New Roman" w:hAnsi="Times New Roman" w:cs="Times New Roman"/>
          <w:sz w:val="24"/>
          <w:szCs w:val="24"/>
        </w:rPr>
        <w:t>Договором</w:t>
      </w:r>
      <w:r w:rsidRPr="00D27708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4A77B0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>.</w:t>
      </w:r>
    </w:p>
    <w:p w:rsidR="004F11FC" w:rsidRPr="00D27708" w:rsidRDefault="004F11FC" w:rsidP="004F11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708">
        <w:rPr>
          <w:rFonts w:ascii="Times New Roman" w:hAnsi="Times New Roman" w:cs="Times New Roman"/>
          <w:sz w:val="24"/>
          <w:szCs w:val="24"/>
        </w:rPr>
        <w:t>6.1</w:t>
      </w:r>
      <w:r w:rsidR="004A77B0">
        <w:rPr>
          <w:rFonts w:ascii="Times New Roman" w:hAnsi="Times New Roman" w:cs="Times New Roman"/>
          <w:sz w:val="24"/>
          <w:szCs w:val="24"/>
        </w:rPr>
        <w:t>1</w:t>
      </w:r>
      <w:r w:rsidRPr="00D27708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4A77B0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</w:t>
      </w:r>
      <w:r w:rsidR="004A77B0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A77B0">
        <w:rPr>
          <w:rFonts w:ascii="Times New Roman" w:hAnsi="Times New Roman" w:cs="Times New Roman"/>
          <w:sz w:val="24"/>
          <w:szCs w:val="24"/>
        </w:rPr>
        <w:t>Договора</w:t>
      </w:r>
      <w:r w:rsidRPr="00D27708">
        <w:rPr>
          <w:rFonts w:ascii="Times New Roman" w:hAnsi="Times New Roman" w:cs="Times New Roman"/>
          <w:sz w:val="24"/>
          <w:szCs w:val="24"/>
        </w:rPr>
        <w:t>.</w:t>
      </w:r>
    </w:p>
    <w:p w:rsidR="004F11FC" w:rsidRDefault="004F11FC" w:rsidP="004F11FC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72497" w:rsidRPr="00E72497" w:rsidRDefault="004A77B0" w:rsidP="004F11FC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C5579D" w:rsidRPr="002220A6">
        <w:rPr>
          <w:rFonts w:ascii="Times New Roman" w:hAnsi="Times New Roman"/>
          <w:b/>
          <w:sz w:val="24"/>
          <w:szCs w:val="24"/>
        </w:rPr>
        <w:t>II. Обеспечение гарантийных обязательств</w:t>
      </w:r>
    </w:p>
    <w:p w:rsidR="00C5579D" w:rsidRPr="00000CF1" w:rsidRDefault="004A7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579D" w:rsidRPr="00000CF1">
        <w:rPr>
          <w:rFonts w:ascii="Times New Roman" w:hAnsi="Times New Roman" w:cs="Times New Roman"/>
          <w:sz w:val="24"/>
          <w:szCs w:val="24"/>
        </w:rPr>
        <w:t>.1. Обеспечение гарантийных обязательств не устанавливается.</w:t>
      </w:r>
    </w:p>
    <w:p w:rsidR="00A32323" w:rsidRDefault="00A32323" w:rsidP="00A323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2" w:name="P1600"/>
      <w:bookmarkEnd w:id="32"/>
    </w:p>
    <w:p w:rsidR="00E72497" w:rsidRDefault="00E72497" w:rsidP="00A323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2323" w:rsidRDefault="004A77B0" w:rsidP="00A323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C5579D" w:rsidRPr="002220A6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E72497" w:rsidRPr="00A32323" w:rsidRDefault="00E72497" w:rsidP="00A3232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5579D" w:rsidRPr="00000CF1" w:rsidRDefault="004A7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t>8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70043C">
        <w:rPr>
          <w:rFonts w:ascii="Times New Roman" w:hAnsi="Times New Roman" w:cs="Times New Roman"/>
          <w:sz w:val="24"/>
          <w:szCs w:val="24"/>
        </w:rPr>
        <w:t>Договором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:rsidR="00C5579D" w:rsidRPr="00000CF1" w:rsidRDefault="004A7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t>8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70043C">
        <w:rPr>
          <w:rFonts w:ascii="Times New Roman" w:hAnsi="Times New Roman" w:cs="Times New Roman"/>
          <w:sz w:val="24"/>
          <w:szCs w:val="24"/>
        </w:rPr>
        <w:t>Договором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</w:t>
      </w:r>
      <w:r w:rsidR="00C5579D" w:rsidRPr="00AF1C97">
        <w:rPr>
          <w:rFonts w:ascii="Times New Roman" w:hAnsi="Times New Roman" w:cs="Times New Roman"/>
          <w:sz w:val="24"/>
          <w:szCs w:val="24"/>
        </w:rPr>
        <w:t xml:space="preserve">Сторона не позднее </w:t>
      </w:r>
      <w:r w:rsidR="00B57C40" w:rsidRPr="00AF1C97">
        <w:rPr>
          <w:rFonts w:ascii="Times New Roman" w:hAnsi="Times New Roman" w:cs="Times New Roman"/>
          <w:sz w:val="24"/>
          <w:szCs w:val="24"/>
        </w:rPr>
        <w:t>3 (трех)</w:t>
      </w:r>
      <w:r w:rsidR="00C5579D" w:rsidRPr="00AF1C97">
        <w:rPr>
          <w:rFonts w:ascii="Times New Roman" w:hAnsi="Times New Roman" w:cs="Times New Roman"/>
          <w:sz w:val="24"/>
          <w:szCs w:val="24"/>
        </w:rPr>
        <w:t xml:space="preserve"> дней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5579D" w:rsidRPr="00000CF1" w:rsidRDefault="004A7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t>8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70043C">
        <w:rPr>
          <w:rFonts w:ascii="Times New Roman" w:hAnsi="Times New Roman" w:cs="Times New Roman"/>
          <w:sz w:val="24"/>
          <w:szCs w:val="24"/>
        </w:rPr>
        <w:t>Договор</w:t>
      </w:r>
      <w:r w:rsidR="00C5579D" w:rsidRPr="00000CF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C5579D" w:rsidRPr="00000CF1" w:rsidRDefault="004A7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t>8</w:t>
      </w:r>
      <w:r w:rsidR="00C5579D" w:rsidRPr="00000CF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C5579D" w:rsidRPr="00000CF1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579D" w:rsidRPr="00E72497" w:rsidRDefault="004A77B0" w:rsidP="00E724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12D58">
        <w:rPr>
          <w:rFonts w:ascii="Times New Roman" w:hAnsi="Times New Roman" w:cs="Times New Roman"/>
          <w:b/>
          <w:sz w:val="24"/>
          <w:szCs w:val="24"/>
        </w:rPr>
        <w:t>X</w:t>
      </w:r>
      <w:r w:rsidR="00C5579D" w:rsidRPr="002220A6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C5579D" w:rsidRPr="00000CF1" w:rsidRDefault="004A7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t>9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 между Сторонами, будут разрешаться путем переговоров, в том числе в претензионном порядке.</w:t>
      </w:r>
    </w:p>
    <w:p w:rsidR="00C5579D" w:rsidRPr="00000CF1" w:rsidRDefault="004A7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t>9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C5579D" w:rsidRPr="00000CF1" w:rsidRDefault="004A77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t>9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</w:t>
      </w:r>
      <w:r w:rsidR="00C5579D" w:rsidRPr="00AF1C97">
        <w:rPr>
          <w:rFonts w:ascii="Times New Roman" w:hAnsi="Times New Roman" w:cs="Times New Roman"/>
          <w:sz w:val="24"/>
          <w:szCs w:val="24"/>
        </w:rPr>
        <w:t xml:space="preserve">превышать </w:t>
      </w:r>
      <w:r w:rsidR="00E860F7" w:rsidRPr="00AF1C97">
        <w:rPr>
          <w:rFonts w:ascii="Times New Roman" w:hAnsi="Times New Roman" w:cs="Times New Roman"/>
          <w:sz w:val="24"/>
          <w:szCs w:val="24"/>
        </w:rPr>
        <w:t>10 (десять)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C5579D" w:rsidRPr="00A32323" w:rsidRDefault="004A77B0" w:rsidP="00A323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7B0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5579D" w:rsidRPr="00000CF1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spellStart"/>
      <w:r w:rsidR="00C5579D" w:rsidRPr="00000CF1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C5579D" w:rsidRPr="00000CF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</w:t>
      </w:r>
      <w:r w:rsidR="00062B77">
        <w:rPr>
          <w:rFonts w:ascii="Times New Roman" w:hAnsi="Times New Roman" w:cs="Times New Roman"/>
          <w:sz w:val="24"/>
          <w:szCs w:val="24"/>
        </w:rPr>
        <w:t>передается заинтересованной Стороной на рассмотрение в Арбитражный суд Курской области</w:t>
      </w:r>
      <w:r w:rsidR="00C5579D" w:rsidRPr="00AF1C97">
        <w:rPr>
          <w:rFonts w:ascii="Times New Roman" w:hAnsi="Times New Roman" w:cs="Times New Roman"/>
          <w:sz w:val="24"/>
          <w:szCs w:val="24"/>
        </w:rPr>
        <w:t>.</w:t>
      </w:r>
    </w:p>
    <w:p w:rsidR="004A77B0" w:rsidRDefault="004A77B0" w:rsidP="00E724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2497" w:rsidRPr="0070043C" w:rsidRDefault="00C12D58" w:rsidP="00E724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C5579D" w:rsidRPr="002220A6">
        <w:rPr>
          <w:rFonts w:ascii="Times New Roman" w:hAnsi="Times New Roman" w:cs="Times New Roman"/>
          <w:b/>
          <w:sz w:val="24"/>
          <w:szCs w:val="24"/>
        </w:rPr>
        <w:t xml:space="preserve">. Срок действия и порядок расторжения </w:t>
      </w:r>
      <w:r w:rsidR="0070043C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071591" w:rsidRPr="00E72497" w:rsidRDefault="00071591" w:rsidP="00E724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5579D" w:rsidRPr="002D3FDD" w:rsidRDefault="00C12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0</w:t>
      </w:r>
      <w:r w:rsidR="00C5579D" w:rsidRPr="002D3FDD">
        <w:rPr>
          <w:rFonts w:ascii="Times New Roman" w:hAnsi="Times New Roman" w:cs="Times New Roman"/>
          <w:sz w:val="24"/>
          <w:szCs w:val="24"/>
        </w:rPr>
        <w:t xml:space="preserve">.1. </w:t>
      </w:r>
      <w:r w:rsidR="0070043C">
        <w:rPr>
          <w:rFonts w:ascii="Times New Roman" w:hAnsi="Times New Roman" w:cs="Times New Roman"/>
          <w:sz w:val="24"/>
          <w:szCs w:val="24"/>
        </w:rPr>
        <w:t>Договор</w:t>
      </w:r>
      <w:r w:rsidR="00C5579D" w:rsidRPr="002D3FDD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обеими Сторонами и действует </w:t>
      </w:r>
      <w:r w:rsidR="00C5579D" w:rsidRPr="00D66F03">
        <w:rPr>
          <w:rFonts w:ascii="Times New Roman" w:hAnsi="Times New Roman" w:cs="Times New Roman"/>
          <w:sz w:val="24"/>
          <w:szCs w:val="24"/>
        </w:rPr>
        <w:t xml:space="preserve">по </w:t>
      </w:r>
      <w:r w:rsidR="000E4FA7" w:rsidRPr="000E4FA7">
        <w:rPr>
          <w:rFonts w:ascii="Times New Roman" w:hAnsi="Times New Roman" w:cs="Times New Roman"/>
          <w:sz w:val="24"/>
          <w:szCs w:val="24"/>
        </w:rPr>
        <w:t>31</w:t>
      </w:r>
      <w:r w:rsidR="0081643B" w:rsidRPr="00D66F03">
        <w:rPr>
          <w:rFonts w:ascii="Times New Roman" w:hAnsi="Times New Roman" w:cs="Times New Roman"/>
          <w:sz w:val="24"/>
          <w:szCs w:val="24"/>
        </w:rPr>
        <w:t>.</w:t>
      </w:r>
      <w:r w:rsidR="00A816E1" w:rsidRPr="00A816E1">
        <w:rPr>
          <w:rFonts w:ascii="Times New Roman" w:hAnsi="Times New Roman" w:cs="Times New Roman"/>
          <w:sz w:val="24"/>
          <w:szCs w:val="24"/>
        </w:rPr>
        <w:t>0</w:t>
      </w:r>
      <w:r w:rsidR="000E4FA7" w:rsidRPr="000E4FA7">
        <w:rPr>
          <w:rFonts w:ascii="Times New Roman" w:hAnsi="Times New Roman" w:cs="Times New Roman"/>
          <w:sz w:val="24"/>
          <w:szCs w:val="24"/>
        </w:rPr>
        <w:t>7</w:t>
      </w:r>
      <w:r w:rsidR="00D66F03" w:rsidRPr="00D66F03">
        <w:rPr>
          <w:rFonts w:ascii="Times New Roman" w:hAnsi="Times New Roman" w:cs="Times New Roman"/>
          <w:sz w:val="24"/>
          <w:szCs w:val="24"/>
        </w:rPr>
        <w:t>.</w:t>
      </w:r>
      <w:r w:rsidR="0081643B" w:rsidRPr="00D66F03">
        <w:rPr>
          <w:rFonts w:ascii="Times New Roman" w:hAnsi="Times New Roman" w:cs="Times New Roman"/>
          <w:sz w:val="24"/>
          <w:szCs w:val="24"/>
        </w:rPr>
        <w:t>202</w:t>
      </w:r>
      <w:r w:rsidR="00A816E1" w:rsidRPr="00A816E1">
        <w:rPr>
          <w:rFonts w:ascii="Times New Roman" w:hAnsi="Times New Roman" w:cs="Times New Roman"/>
          <w:sz w:val="24"/>
          <w:szCs w:val="24"/>
        </w:rPr>
        <w:t>6</w:t>
      </w:r>
      <w:r w:rsidR="0081643B" w:rsidRPr="00D66F03">
        <w:rPr>
          <w:rFonts w:ascii="Times New Roman" w:hAnsi="Times New Roman" w:cs="Times New Roman"/>
          <w:sz w:val="24"/>
          <w:szCs w:val="24"/>
        </w:rPr>
        <w:t>.</w:t>
      </w:r>
      <w:r w:rsidR="008164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5579D" w:rsidRPr="002D3FDD">
        <w:rPr>
          <w:rFonts w:ascii="Times New Roman" w:hAnsi="Times New Roman" w:cs="Times New Roman"/>
          <w:sz w:val="24"/>
          <w:szCs w:val="24"/>
        </w:rPr>
        <w:t xml:space="preserve">Окончание срока действия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="00C5579D" w:rsidRPr="002D3FDD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70043C">
        <w:rPr>
          <w:rFonts w:ascii="Times New Roman" w:hAnsi="Times New Roman" w:cs="Times New Roman"/>
          <w:sz w:val="24"/>
          <w:szCs w:val="24"/>
        </w:rPr>
        <w:t>Договору</w:t>
      </w:r>
      <w:r w:rsidR="00C5579D" w:rsidRPr="00AF1C97">
        <w:rPr>
          <w:rFonts w:ascii="Times New Roman" w:hAnsi="Times New Roman" w:cs="Times New Roman"/>
          <w:sz w:val="24"/>
          <w:szCs w:val="24"/>
        </w:rPr>
        <w:t>, в том числе гарантийных обязательств Поставщика.</w:t>
      </w:r>
      <w:r w:rsidR="00C5579D" w:rsidRPr="002D3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497" w:rsidRPr="00E72497" w:rsidRDefault="00C5579D" w:rsidP="00E724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0</w:t>
      </w:r>
      <w:r w:rsidRPr="002D3FDD">
        <w:rPr>
          <w:rFonts w:ascii="Times New Roman" w:hAnsi="Times New Roman" w:cs="Times New Roman"/>
          <w:sz w:val="24"/>
          <w:szCs w:val="24"/>
        </w:rPr>
        <w:t xml:space="preserve">.2. Расторжение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Pr="002D3FDD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Pr="002D3FDD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4" w:history="1">
        <w:r w:rsidRPr="002D3FDD">
          <w:rPr>
            <w:rFonts w:ascii="Times New Roman" w:hAnsi="Times New Roman" w:cs="Times New Roman"/>
            <w:sz w:val="24"/>
            <w:szCs w:val="24"/>
          </w:rPr>
          <w:t>частями 9</w:t>
        </w:r>
      </w:hyperlink>
      <w:r w:rsidRPr="002D3FD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2D3FDD">
          <w:rPr>
            <w:rFonts w:ascii="Times New Roman" w:hAnsi="Times New Roman" w:cs="Times New Roman"/>
            <w:sz w:val="24"/>
            <w:szCs w:val="24"/>
          </w:rPr>
          <w:t>23 статьи 95</w:t>
        </w:r>
      </w:hyperlink>
      <w:r w:rsidRPr="002D3FDD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</w:t>
      </w:r>
      <w:r w:rsidR="00A32323">
        <w:rPr>
          <w:rFonts w:ascii="Times New Roman" w:hAnsi="Times New Roman" w:cs="Times New Roman"/>
          <w:sz w:val="24"/>
          <w:szCs w:val="24"/>
        </w:rPr>
        <w:t>ственных и муниципальных нужд".</w:t>
      </w:r>
    </w:p>
    <w:p w:rsidR="00C5579D" w:rsidRPr="002220A6" w:rsidRDefault="00C12D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70043C">
        <w:rPr>
          <w:rFonts w:ascii="Times New Roman" w:hAnsi="Times New Roman" w:cs="Times New Roman"/>
          <w:b/>
          <w:sz w:val="24"/>
          <w:szCs w:val="24"/>
        </w:rPr>
        <w:t>I</w:t>
      </w:r>
      <w:r w:rsidR="00C5579D" w:rsidRPr="002220A6">
        <w:rPr>
          <w:rFonts w:ascii="Times New Roman" w:hAnsi="Times New Roman" w:cs="Times New Roman"/>
          <w:b/>
          <w:sz w:val="24"/>
          <w:szCs w:val="24"/>
        </w:rPr>
        <w:t xml:space="preserve">. Прочие положения </w:t>
      </w:r>
    </w:p>
    <w:p w:rsidR="00C5579D" w:rsidRPr="002D3FDD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72497" w:rsidRDefault="00C5579D" w:rsidP="00E724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1</w:t>
      </w:r>
      <w:r w:rsidRPr="002D3FDD">
        <w:rPr>
          <w:rFonts w:ascii="Times New Roman" w:hAnsi="Times New Roman" w:cs="Times New Roman"/>
          <w:sz w:val="24"/>
          <w:szCs w:val="24"/>
        </w:rPr>
        <w:t xml:space="preserve">.1. Во всем, что не предусмотрено </w:t>
      </w:r>
      <w:r w:rsidR="0070043C">
        <w:rPr>
          <w:rFonts w:ascii="Times New Roman" w:hAnsi="Times New Roman" w:cs="Times New Roman"/>
          <w:sz w:val="24"/>
          <w:szCs w:val="24"/>
        </w:rPr>
        <w:t>Договором</w:t>
      </w:r>
      <w:r w:rsidRPr="002D3FDD">
        <w:rPr>
          <w:rFonts w:ascii="Times New Roman" w:hAnsi="Times New Roman" w:cs="Times New Roman"/>
          <w:sz w:val="24"/>
          <w:szCs w:val="24"/>
        </w:rPr>
        <w:t>, Стороны руководствуются законода</w:t>
      </w:r>
      <w:r w:rsidR="00E72497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5579D" w:rsidRPr="002D3FDD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1</w:t>
      </w:r>
      <w:r w:rsidRPr="002D3FDD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C5579D" w:rsidRPr="002D3FDD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1</w:t>
      </w:r>
      <w:r w:rsidRPr="002D3FDD">
        <w:rPr>
          <w:rFonts w:ascii="Times New Roman" w:hAnsi="Times New Roman" w:cs="Times New Roman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Pr="002D3FDD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Сторонами в письменной форме дополнительных соглашений к </w:t>
      </w:r>
      <w:r w:rsidR="0070043C">
        <w:rPr>
          <w:rFonts w:ascii="Times New Roman" w:hAnsi="Times New Roman" w:cs="Times New Roman"/>
          <w:sz w:val="24"/>
          <w:szCs w:val="24"/>
        </w:rPr>
        <w:t>Договору</w:t>
      </w:r>
      <w:r w:rsidRPr="002D3FDD">
        <w:rPr>
          <w:rFonts w:ascii="Times New Roman" w:hAnsi="Times New Roman" w:cs="Times New Roman"/>
          <w:sz w:val="24"/>
          <w:szCs w:val="24"/>
        </w:rPr>
        <w:t>, которые являются его неотъемлемой частью.</w:t>
      </w:r>
    </w:p>
    <w:p w:rsidR="00C5579D" w:rsidRPr="002D3FDD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1</w:t>
      </w:r>
      <w:r w:rsidRPr="002D3FDD">
        <w:rPr>
          <w:rFonts w:ascii="Times New Roman" w:hAnsi="Times New Roman" w:cs="Times New Roman"/>
          <w:sz w:val="24"/>
          <w:szCs w:val="24"/>
        </w:rPr>
        <w:t xml:space="preserve">.4. Изменение условий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Pr="002D3FDD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hyperlink r:id="rId16" w:history="1">
        <w:r w:rsidRPr="002D3FDD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2D3FDD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5579D" w:rsidRPr="002D3FDD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1</w:t>
      </w:r>
      <w:r w:rsidRPr="002D3FDD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Pr="002D3FDD">
        <w:rPr>
          <w:rFonts w:ascii="Times New Roman" w:hAnsi="Times New Roman" w:cs="Times New Roman"/>
          <w:sz w:val="24"/>
          <w:szCs w:val="24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C5579D" w:rsidRPr="002D3FDD" w:rsidRDefault="00C5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70043C">
        <w:rPr>
          <w:rFonts w:ascii="Times New Roman" w:hAnsi="Times New Roman" w:cs="Times New Roman"/>
          <w:sz w:val="24"/>
          <w:szCs w:val="24"/>
        </w:rPr>
        <w:t>Договору</w:t>
      </w:r>
      <w:r w:rsidRPr="002D3FDD">
        <w:rPr>
          <w:rFonts w:ascii="Times New Roman" w:hAnsi="Times New Roman" w:cs="Times New Roman"/>
          <w:sz w:val="24"/>
          <w:szCs w:val="24"/>
        </w:rPr>
        <w:t xml:space="preserve"> правопреемнику Поставщика осуществляется путем заключения соответствующего дополнительного соглашения к </w:t>
      </w:r>
      <w:r w:rsidR="0070043C">
        <w:rPr>
          <w:rFonts w:ascii="Times New Roman" w:hAnsi="Times New Roman" w:cs="Times New Roman"/>
          <w:sz w:val="24"/>
          <w:szCs w:val="24"/>
        </w:rPr>
        <w:t>Договору</w:t>
      </w:r>
      <w:r w:rsidRPr="002D3FDD">
        <w:rPr>
          <w:rFonts w:ascii="Times New Roman" w:hAnsi="Times New Roman" w:cs="Times New Roman"/>
          <w:sz w:val="24"/>
          <w:szCs w:val="24"/>
        </w:rPr>
        <w:t>.</w:t>
      </w:r>
    </w:p>
    <w:p w:rsidR="002D3FDD" w:rsidRDefault="00C5579D" w:rsidP="00373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1</w:t>
      </w:r>
      <w:r w:rsidRPr="002D3FDD">
        <w:rPr>
          <w:rFonts w:ascii="Times New Roman" w:hAnsi="Times New Roman" w:cs="Times New Roman"/>
          <w:sz w:val="24"/>
          <w:szCs w:val="24"/>
        </w:rPr>
        <w:t xml:space="preserve">.6. Стороны обязуются обеспечить конфиденциальность сведений, относящихся к предмету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Pr="002D3FDD">
        <w:rPr>
          <w:rFonts w:ascii="Times New Roman" w:hAnsi="Times New Roman" w:cs="Times New Roman"/>
          <w:sz w:val="24"/>
          <w:szCs w:val="24"/>
        </w:rPr>
        <w:t xml:space="preserve">, и ставших им известными в ходе исполнения </w:t>
      </w:r>
      <w:r w:rsidR="0070043C">
        <w:rPr>
          <w:rFonts w:ascii="Times New Roman" w:hAnsi="Times New Roman" w:cs="Times New Roman"/>
          <w:sz w:val="24"/>
          <w:szCs w:val="24"/>
        </w:rPr>
        <w:t>Договора</w:t>
      </w:r>
      <w:r w:rsidRPr="002D3FDD">
        <w:rPr>
          <w:rFonts w:ascii="Times New Roman" w:hAnsi="Times New Roman" w:cs="Times New Roman"/>
          <w:sz w:val="24"/>
          <w:szCs w:val="24"/>
        </w:rPr>
        <w:t>.</w:t>
      </w:r>
      <w:bookmarkStart w:id="33" w:name="P1633"/>
      <w:bookmarkEnd w:id="33"/>
    </w:p>
    <w:p w:rsidR="00E860F7" w:rsidRDefault="00E860F7" w:rsidP="00373A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1</w:t>
      </w:r>
      <w:r w:rsidRPr="002D3FDD">
        <w:rPr>
          <w:rFonts w:ascii="Times New Roman" w:hAnsi="Times New Roman" w:cs="Times New Roman"/>
          <w:sz w:val="24"/>
          <w:szCs w:val="24"/>
        </w:rPr>
        <w:t xml:space="preserve">.7. </w:t>
      </w:r>
      <w:r w:rsidR="004A77B0">
        <w:rPr>
          <w:rFonts w:ascii="Times New Roman" w:hAnsi="Times New Roman" w:cs="Times New Roman"/>
          <w:sz w:val="24"/>
          <w:szCs w:val="24"/>
        </w:rPr>
        <w:t>Договор</w:t>
      </w:r>
      <w:r w:rsidRPr="002D3FDD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5732EA" w:rsidRDefault="00373AFB" w:rsidP="00373AFB">
      <w:pPr>
        <w:pStyle w:val="ae"/>
        <w:spacing w:before="220" w:beforeAutospacing="0" w:after="0" w:afterAutospacing="0" w:line="288" w:lineRule="atLeast"/>
        <w:ind w:firstLine="540"/>
        <w:jc w:val="both"/>
      </w:pPr>
      <w:r>
        <w:t>1</w:t>
      </w:r>
      <w:r w:rsidRPr="00373AFB">
        <w:t>1</w:t>
      </w:r>
      <w:r>
        <w:t>.</w:t>
      </w:r>
      <w:r w:rsidRPr="00373AFB">
        <w:t>8</w:t>
      </w:r>
      <w:r>
        <w:t>. Если Договор предусматривает поставку радиоэлектронной продукции, признаваемой в соответствии с постановлением Правительства Российской Федерации              от 17 июля 2015 г. N 719 "О подтверждении производства российской промышленной продукции" или правом Евразийского экономического союза радиоэлектронной продукцией первого уровня, замена такой продукции на радиоэлектронную продукцию, не признаваемую радиоэлектронной продукцией первого уровня, не допускается.</w:t>
      </w:r>
    </w:p>
    <w:p w:rsidR="00373AFB" w:rsidRDefault="00373AFB" w:rsidP="00373AFB">
      <w:pPr>
        <w:pStyle w:val="ae"/>
        <w:spacing w:before="0" w:beforeAutospacing="0" w:after="0" w:afterAutospacing="0" w:line="288" w:lineRule="atLeast"/>
        <w:ind w:firstLine="540"/>
        <w:jc w:val="both"/>
      </w:pPr>
    </w:p>
    <w:p w:rsidR="009F7F9A" w:rsidRPr="00373AFB" w:rsidRDefault="009F7F9A" w:rsidP="00373AFB">
      <w:pPr>
        <w:pStyle w:val="ae"/>
        <w:spacing w:before="0" w:beforeAutospacing="0" w:after="0" w:afterAutospacing="0" w:line="288" w:lineRule="atLeast"/>
        <w:ind w:firstLine="540"/>
        <w:jc w:val="both"/>
      </w:pPr>
    </w:p>
    <w:p w:rsidR="00C5579D" w:rsidRPr="00E72497" w:rsidRDefault="00C12D58" w:rsidP="00E724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XI</w:t>
      </w:r>
      <w:r w:rsidR="007004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5579D" w:rsidRPr="002220A6">
        <w:rPr>
          <w:rFonts w:ascii="Times New Roman" w:hAnsi="Times New Roman" w:cs="Times New Roman"/>
          <w:b/>
          <w:sz w:val="24"/>
          <w:szCs w:val="24"/>
        </w:rPr>
        <w:t>. Перечень приложений</w:t>
      </w:r>
    </w:p>
    <w:p w:rsidR="0043077D" w:rsidRDefault="00C5579D" w:rsidP="009D22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1</w:t>
      </w:r>
      <w:r w:rsidR="0070043C">
        <w:rPr>
          <w:rFonts w:ascii="Times New Roman" w:hAnsi="Times New Roman" w:cs="Times New Roman"/>
          <w:sz w:val="24"/>
          <w:szCs w:val="24"/>
        </w:rPr>
        <w:t>2</w:t>
      </w:r>
      <w:r w:rsidRPr="002D3FDD">
        <w:rPr>
          <w:rFonts w:ascii="Times New Roman" w:hAnsi="Times New Roman" w:cs="Times New Roman"/>
          <w:sz w:val="24"/>
          <w:szCs w:val="24"/>
        </w:rPr>
        <w:t xml:space="preserve">.1. Неотъемлемой частью </w:t>
      </w:r>
      <w:r w:rsidR="004A77B0">
        <w:rPr>
          <w:rFonts w:ascii="Times New Roman" w:hAnsi="Times New Roman" w:cs="Times New Roman"/>
          <w:sz w:val="24"/>
          <w:szCs w:val="24"/>
        </w:rPr>
        <w:t>Договора</w:t>
      </w:r>
      <w:r w:rsidR="009D223B">
        <w:rPr>
          <w:rFonts w:ascii="Times New Roman" w:hAnsi="Times New Roman" w:cs="Times New Roman"/>
          <w:sz w:val="24"/>
          <w:szCs w:val="24"/>
        </w:rPr>
        <w:t xml:space="preserve"> является следующее приложение:</w:t>
      </w:r>
    </w:p>
    <w:p w:rsidR="00C5579D" w:rsidRPr="002D3FDD" w:rsidRDefault="00FC342A" w:rsidP="00A323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FDD">
        <w:rPr>
          <w:rFonts w:ascii="Times New Roman" w:hAnsi="Times New Roman" w:cs="Times New Roman"/>
          <w:sz w:val="24"/>
          <w:szCs w:val="24"/>
        </w:rPr>
        <w:t>С</w:t>
      </w:r>
      <w:r w:rsidR="0043077D">
        <w:rPr>
          <w:rFonts w:ascii="Times New Roman" w:hAnsi="Times New Roman" w:cs="Times New Roman"/>
          <w:sz w:val="24"/>
          <w:szCs w:val="24"/>
        </w:rPr>
        <w:t>пецификация.</w:t>
      </w:r>
      <w:bookmarkStart w:id="34" w:name="P1645"/>
      <w:bookmarkEnd w:id="34"/>
    </w:p>
    <w:p w:rsidR="00C5579D" w:rsidRPr="002220A6" w:rsidRDefault="00C557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20A6">
        <w:rPr>
          <w:rFonts w:ascii="Times New Roman" w:hAnsi="Times New Roman" w:cs="Times New Roman"/>
          <w:b/>
          <w:sz w:val="24"/>
          <w:szCs w:val="24"/>
        </w:rPr>
        <w:t>X</w:t>
      </w:r>
      <w:r w:rsidR="00C12D5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004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220A6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p w:rsidR="00C5579D" w:rsidRPr="002D3FDD" w:rsidRDefault="00C557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8" w:type="dxa"/>
        <w:tblLook w:val="01E0" w:firstRow="1" w:lastRow="1" w:firstColumn="1" w:lastColumn="1" w:noHBand="0" w:noVBand="0"/>
      </w:tblPr>
      <w:tblGrid>
        <w:gridCol w:w="5649"/>
        <w:gridCol w:w="4849"/>
      </w:tblGrid>
      <w:tr w:rsidR="00A3402B" w:rsidRPr="002D3FDD" w:rsidTr="00FC3523">
        <w:trPr>
          <w:trHeight w:val="9292"/>
        </w:trPr>
        <w:tc>
          <w:tcPr>
            <w:tcW w:w="5649" w:type="dxa"/>
          </w:tcPr>
          <w:p w:rsidR="00A3402B" w:rsidRDefault="00A3402B" w:rsidP="00A34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35" w:name="P1716"/>
            <w:bookmarkEnd w:id="35"/>
            <w:r w:rsidRPr="002D3FD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5D4A7D" w:rsidRPr="002D3FDD" w:rsidRDefault="005D4A7D" w:rsidP="00A34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Главное управление МЧС России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по Курской области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Юридический адрес: 305000, г. Курск,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 xml:space="preserve">ул. </w:t>
            </w:r>
            <w:proofErr w:type="spellStart"/>
            <w:r w:rsidRPr="00A816E1">
              <w:rPr>
                <w:rFonts w:ascii="Times New Roman" w:eastAsia="Times New Roman" w:hAnsi="Times New Roman"/>
              </w:rPr>
              <w:t>Можаевская</w:t>
            </w:r>
            <w:proofErr w:type="spellEnd"/>
            <w:r w:rsidRPr="00A816E1">
              <w:rPr>
                <w:rFonts w:ascii="Times New Roman" w:eastAsia="Times New Roman" w:hAnsi="Times New Roman"/>
              </w:rPr>
              <w:t>, 6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Почтовый адрес: 305000, г. Курск,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 xml:space="preserve">ул. </w:t>
            </w:r>
            <w:proofErr w:type="spellStart"/>
            <w:r w:rsidRPr="00A816E1">
              <w:rPr>
                <w:rFonts w:ascii="Times New Roman" w:eastAsia="Times New Roman" w:hAnsi="Times New Roman"/>
              </w:rPr>
              <w:t>Можаевская</w:t>
            </w:r>
            <w:proofErr w:type="spellEnd"/>
            <w:r w:rsidRPr="00A816E1">
              <w:rPr>
                <w:rFonts w:ascii="Times New Roman" w:eastAsia="Times New Roman" w:hAnsi="Times New Roman"/>
              </w:rPr>
              <w:t>, 6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ИНН 4632047480 КПП 463201001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Номер казначейского счета: 03211643000000013229 в ОКЦ № 1 ВВГУ Банка России//УФК по Нижегородской области, г. Нижний Новгород,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Номер банковского счета, входящего в состав ЕКС: 40102810745370000024,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л/счет № 03441784010 в УФК по Курской области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БИК ТОФК 012202102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ОГРН 1044637036333</w:t>
            </w:r>
          </w:p>
          <w:p w:rsidR="00A816E1" w:rsidRP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816E1">
              <w:rPr>
                <w:rFonts w:ascii="Times New Roman" w:eastAsia="Times New Roman" w:hAnsi="Times New Roman"/>
              </w:rPr>
              <w:t>ОКПО 08928606</w:t>
            </w:r>
          </w:p>
          <w:p w:rsidR="00A816E1" w:rsidRDefault="00A816E1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816E1">
              <w:rPr>
                <w:rFonts w:ascii="Times New Roman" w:eastAsia="Times New Roman" w:hAnsi="Times New Roman"/>
              </w:rPr>
              <w:t>ОКТМО 38701000</w:t>
            </w:r>
          </w:p>
          <w:p w:rsidR="00EC3FEC" w:rsidRDefault="00EC3FEC" w:rsidP="00A816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EC3FEC" w:rsidRPr="00EC3FEC" w:rsidRDefault="00EC3FEC" w:rsidP="00EC3F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C3FEC">
              <w:rPr>
                <w:rFonts w:ascii="Times New Roman" w:eastAsia="Times New Roman" w:hAnsi="Times New Roman"/>
              </w:rPr>
              <w:t>Реквизиты счета для уплаты неустоек (штрафов, пеней):</w:t>
            </w:r>
          </w:p>
          <w:p w:rsidR="00EC3FEC" w:rsidRPr="00EC3FEC" w:rsidRDefault="00EC3FEC" w:rsidP="00EC3F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C3FEC">
              <w:rPr>
                <w:rFonts w:ascii="Times New Roman" w:eastAsia="Times New Roman" w:hAnsi="Times New Roman"/>
              </w:rPr>
              <w:t>Главное управление МЧС России по Курской области</w:t>
            </w:r>
          </w:p>
          <w:p w:rsidR="00EC3FEC" w:rsidRPr="00EC3FEC" w:rsidRDefault="00EC3FEC" w:rsidP="00EC3F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C3FEC">
              <w:rPr>
                <w:rFonts w:ascii="Times New Roman" w:eastAsia="Times New Roman" w:hAnsi="Times New Roman"/>
              </w:rPr>
              <w:t>Казначейский счет 03100643000000014400 в ОКЦ № 3 ГУ Банка России по ЦФО//УФК ПО КУРСКОЙ ОБЛАСТИ г. Курск,</w:t>
            </w:r>
          </w:p>
          <w:p w:rsidR="00EC3FEC" w:rsidRPr="00EC3FEC" w:rsidRDefault="00EC3FEC" w:rsidP="00EC3F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C3FEC">
              <w:rPr>
                <w:rFonts w:ascii="Times New Roman" w:eastAsia="Times New Roman" w:hAnsi="Times New Roman"/>
              </w:rPr>
              <w:t xml:space="preserve">ЕКС № 40102810545370000038, </w:t>
            </w:r>
          </w:p>
          <w:p w:rsidR="00EC3FEC" w:rsidRPr="00EC3FEC" w:rsidRDefault="00EC3FEC" w:rsidP="00EC3F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C3FEC">
              <w:rPr>
                <w:rFonts w:ascii="Times New Roman" w:eastAsia="Times New Roman" w:hAnsi="Times New Roman"/>
              </w:rPr>
              <w:t>л/счет № 04441784010 в УФК по Курской области БИК ТОФК 013807906</w:t>
            </w:r>
          </w:p>
          <w:p w:rsidR="00EC3FEC" w:rsidRPr="00EC3FEC" w:rsidRDefault="00EC3FEC" w:rsidP="00EC3F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EC3FEC">
              <w:rPr>
                <w:rFonts w:ascii="Times New Roman" w:eastAsia="Times New Roman" w:hAnsi="Times New Roman"/>
                <w:lang w:val="en-US"/>
              </w:rPr>
              <w:t>ИНН 4632047480</w:t>
            </w:r>
          </w:p>
          <w:p w:rsidR="00EC3FEC" w:rsidRPr="00EC3FEC" w:rsidRDefault="00EC3FEC" w:rsidP="00EC3FE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EC3FEC">
              <w:rPr>
                <w:rFonts w:ascii="Times New Roman" w:eastAsia="Times New Roman" w:hAnsi="Times New Roman"/>
                <w:lang w:val="en-US"/>
              </w:rPr>
              <w:t xml:space="preserve">КПП 463201001   </w:t>
            </w:r>
          </w:p>
          <w:p w:rsidR="005D4A7D" w:rsidRPr="002D3FDD" w:rsidRDefault="005D4A7D" w:rsidP="005D4A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47F7" w:rsidRPr="002D3FDD" w:rsidRDefault="009E47F7" w:rsidP="009E47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FDD">
              <w:rPr>
                <w:rFonts w:ascii="Times New Roman" w:eastAsia="Times New Roman" w:hAnsi="Times New Roman"/>
                <w:sz w:val="24"/>
                <w:szCs w:val="24"/>
              </w:rPr>
              <w:t>Главно</w:t>
            </w:r>
            <w:r w:rsidR="00FC352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2D3FDD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</w:t>
            </w:r>
            <w:r w:rsidR="00FC352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:rsidR="009E47F7" w:rsidRPr="002D3FDD" w:rsidRDefault="009E47F7" w:rsidP="009E47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FDD">
              <w:rPr>
                <w:rFonts w:ascii="Times New Roman" w:eastAsia="Times New Roman" w:hAnsi="Times New Roman"/>
                <w:sz w:val="24"/>
                <w:szCs w:val="24"/>
              </w:rPr>
              <w:t>МЧС России по Курской области</w:t>
            </w:r>
          </w:p>
          <w:p w:rsidR="00A3402B" w:rsidRPr="002D3FDD" w:rsidRDefault="009E47F7" w:rsidP="00A34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FDD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849" w:type="dxa"/>
          </w:tcPr>
          <w:p w:rsidR="00A3402B" w:rsidRPr="002D3FDD" w:rsidRDefault="00A3402B" w:rsidP="00A34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D3FD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ПОСТАВЩИК:</w:t>
            </w:r>
          </w:p>
          <w:p w:rsidR="00A3402B" w:rsidRPr="002D3FDD" w:rsidRDefault="00A3402B" w:rsidP="00A34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3402B" w:rsidRPr="002D3FDD" w:rsidRDefault="00A3402B" w:rsidP="00A3402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32323" w:rsidRDefault="00A32323" w:rsidP="009D223B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szCs w:val="20"/>
          <w:lang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AB6BF5" w:rsidRDefault="00AB6BF5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AB6BF5" w:rsidRDefault="00AB6BF5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val="en-US" w:eastAsia="ru-RU"/>
        </w:rPr>
      </w:pPr>
    </w:p>
    <w:p w:rsidR="00DC3FE3" w:rsidRDefault="00DC3FE3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val="en-US" w:eastAsia="ru-RU"/>
        </w:rPr>
      </w:pPr>
    </w:p>
    <w:p w:rsidR="00DC3FE3" w:rsidRDefault="00DC3FE3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val="en-US" w:eastAsia="ru-RU"/>
        </w:rPr>
      </w:pPr>
    </w:p>
    <w:p w:rsidR="004B5429" w:rsidRDefault="004B5429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val="en-US" w:eastAsia="ru-RU"/>
        </w:rPr>
      </w:pPr>
    </w:p>
    <w:p w:rsidR="005732EA" w:rsidRPr="005732EA" w:rsidRDefault="005732EA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val="en-US" w:eastAsia="ru-RU"/>
        </w:rPr>
      </w:pPr>
    </w:p>
    <w:p w:rsidR="00A816E1" w:rsidRDefault="00A816E1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val="en-US" w:eastAsia="ru-RU"/>
        </w:rPr>
      </w:pPr>
    </w:p>
    <w:p w:rsidR="00D17167" w:rsidRPr="00563CA3" w:rsidRDefault="00563CA3" w:rsidP="00563CA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/>
          <w:szCs w:val="20"/>
          <w:lang w:eastAsia="ru-RU"/>
        </w:rPr>
      </w:pPr>
      <w:r w:rsidRPr="00563CA3">
        <w:rPr>
          <w:rFonts w:ascii="Times New Roman" w:eastAsia="Times New Roman" w:hAnsi="Times New Roman"/>
          <w:szCs w:val="20"/>
          <w:lang w:eastAsia="ru-RU"/>
        </w:rPr>
        <w:t>Приложение</w:t>
      </w:r>
    </w:p>
    <w:p w:rsidR="00D17167" w:rsidRPr="00D17167" w:rsidRDefault="00D17167" w:rsidP="00D17167">
      <w:pPr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Times New Roman" w:eastAsia="Times New Roman" w:hAnsi="Times New Roman"/>
          <w:lang w:eastAsia="ru-RU"/>
        </w:rPr>
      </w:pPr>
      <w:r w:rsidRPr="00D17167">
        <w:rPr>
          <w:rFonts w:ascii="Times New Roman" w:eastAsia="Times New Roman" w:hAnsi="Times New Roman"/>
          <w:lang w:eastAsia="ru-RU"/>
        </w:rPr>
        <w:t xml:space="preserve">к </w:t>
      </w:r>
      <w:r w:rsidR="00AE319E">
        <w:rPr>
          <w:rFonts w:ascii="Times New Roman" w:eastAsia="Times New Roman" w:hAnsi="Times New Roman"/>
          <w:lang w:eastAsia="ru-RU"/>
        </w:rPr>
        <w:t>Договору</w:t>
      </w:r>
    </w:p>
    <w:p w:rsidR="00D17167" w:rsidRDefault="00D17167" w:rsidP="00D17167">
      <w:pPr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Times New Roman" w:eastAsia="Times New Roman" w:hAnsi="Times New Roman"/>
          <w:lang w:eastAsia="ru-RU"/>
        </w:rPr>
      </w:pPr>
      <w:r w:rsidRPr="00D17167">
        <w:rPr>
          <w:rFonts w:ascii="Times New Roman" w:eastAsia="Times New Roman" w:hAnsi="Times New Roman"/>
          <w:lang w:eastAsia="ru-RU"/>
        </w:rPr>
        <w:t>№ __</w:t>
      </w:r>
      <w:r>
        <w:rPr>
          <w:rFonts w:ascii="Times New Roman" w:eastAsia="Times New Roman" w:hAnsi="Times New Roman"/>
          <w:lang w:eastAsia="ru-RU"/>
        </w:rPr>
        <w:t>________________</w:t>
      </w:r>
      <w:r w:rsidRPr="00D17167">
        <w:rPr>
          <w:rFonts w:ascii="Times New Roman" w:eastAsia="Times New Roman" w:hAnsi="Times New Roman"/>
          <w:lang w:eastAsia="ru-RU"/>
        </w:rPr>
        <w:t xml:space="preserve">__ </w:t>
      </w:r>
    </w:p>
    <w:p w:rsidR="00D17167" w:rsidRPr="00E64470" w:rsidRDefault="009D223B" w:rsidP="00E64470">
      <w:pPr>
        <w:autoSpaceDE w:val="0"/>
        <w:autoSpaceDN w:val="0"/>
        <w:adjustRightInd w:val="0"/>
        <w:spacing w:after="0" w:line="276" w:lineRule="auto"/>
        <w:ind w:left="4962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от "___" _______ 202</w:t>
      </w:r>
      <w:r w:rsidR="00A816E1">
        <w:rPr>
          <w:rFonts w:ascii="Times New Roman" w:eastAsia="Times New Roman" w:hAnsi="Times New Roman"/>
          <w:lang w:val="en-US" w:eastAsia="ru-RU"/>
        </w:rPr>
        <w:t>6</w:t>
      </w:r>
      <w:r w:rsidR="00E64470">
        <w:rPr>
          <w:rFonts w:ascii="Times New Roman" w:eastAsia="Times New Roman" w:hAnsi="Times New Roman"/>
          <w:lang w:eastAsia="ru-RU"/>
        </w:rPr>
        <w:t xml:space="preserve"> г.</w:t>
      </w:r>
    </w:p>
    <w:p w:rsidR="00D17167" w:rsidRPr="00D17167" w:rsidRDefault="00D17167" w:rsidP="00D1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171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</w:t>
      </w:r>
    </w:p>
    <w:p w:rsidR="00D15350" w:rsidRDefault="00D17167" w:rsidP="00D34B3E">
      <w:pPr>
        <w:suppressAutoHyphens/>
        <w:spacing w:after="0" w:line="260" w:lineRule="exact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17167">
        <w:rPr>
          <w:rFonts w:ascii="Times New Roman" w:eastAsia="Times New Roman" w:hAnsi="Times New Roman"/>
          <w:sz w:val="24"/>
          <w:szCs w:val="24"/>
          <w:lang w:eastAsia="zh-CN"/>
        </w:rPr>
        <w:t>на пост</w:t>
      </w:r>
      <w:r w:rsidR="00D15350">
        <w:rPr>
          <w:rFonts w:ascii="Times New Roman" w:eastAsia="Times New Roman" w:hAnsi="Times New Roman"/>
          <w:sz w:val="24"/>
          <w:szCs w:val="24"/>
          <w:lang w:eastAsia="zh-CN"/>
        </w:rPr>
        <w:t>авку Товара</w:t>
      </w:r>
    </w:p>
    <w:p w:rsidR="00D34B3E" w:rsidRPr="00D15350" w:rsidRDefault="00D34B3E" w:rsidP="00B36F16">
      <w:pPr>
        <w:suppressAutoHyphens/>
        <w:spacing w:after="0" w:line="260" w:lineRule="exac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3B97" w:rsidRPr="007E3B97" w:rsidRDefault="007E3B97" w:rsidP="007E3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7E3B97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Главное управление МЧС России по Курской области </w:t>
      </w:r>
    </w:p>
    <w:p w:rsidR="007E3B97" w:rsidRPr="007E3B97" w:rsidRDefault="007E3B97" w:rsidP="007E3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7E3B97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Код бюджетной классификации </w:t>
      </w:r>
      <w:r w:rsidR="003A0D74" w:rsidRPr="003A0D74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177 03101040190049242</w:t>
      </w:r>
    </w:p>
    <w:p w:rsidR="003A0D74" w:rsidRPr="007C7E8D" w:rsidRDefault="007E3B97" w:rsidP="00FC35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val="en-US" w:eastAsia="ru-RU"/>
        </w:rPr>
      </w:pPr>
      <w:r w:rsidRPr="007E3B97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Код информатизации </w:t>
      </w:r>
      <w:r w:rsidR="00BA6D7B" w:rsidRPr="00BA6D7B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177.00100177.17.Э.311.26</w:t>
      </w:r>
    </w:p>
    <w:tbl>
      <w:tblPr>
        <w:tblW w:w="993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00"/>
        <w:gridCol w:w="3621"/>
        <w:gridCol w:w="1134"/>
        <w:gridCol w:w="992"/>
        <w:gridCol w:w="1134"/>
        <w:gridCol w:w="1134"/>
        <w:gridCol w:w="1418"/>
      </w:tblGrid>
      <w:tr w:rsidR="003E5866" w:rsidRPr="00FC3523" w:rsidTr="003E5866">
        <w:trPr>
          <w:trHeight w:val="15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66" w:rsidRPr="003E5866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характеристики)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проис-хожде-ния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ница</w:t>
            </w:r>
            <w:proofErr w:type="spellEnd"/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Цена</w:t>
            </w:r>
          </w:p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(руб. за единицу </w:t>
            </w:r>
            <w:proofErr w:type="spellStart"/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измере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ния</w:t>
            </w:r>
            <w:proofErr w:type="spellEnd"/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 с учетом НДС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 Без НДС</w:t>
            </w: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Цена (руб.) с учетом НДС/Без НДС</w:t>
            </w:r>
          </w:p>
        </w:tc>
      </w:tr>
      <w:tr w:rsidR="003E5866" w:rsidRPr="00FC3523" w:rsidTr="003E5866">
        <w:trPr>
          <w:trHeight w:val="15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866" w:rsidRPr="006E310B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66" w:rsidRDefault="003E5866" w:rsidP="003103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3E5866" w:rsidRDefault="003E5866" w:rsidP="003103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3E5866" w:rsidRPr="00E74400" w:rsidRDefault="003E5866" w:rsidP="003103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A6D7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Термопаста (теплопроводность - не менее 8 Вт/м*К;  вес - не менее 5 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866" w:rsidRPr="00E74400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66" w:rsidRPr="00E74400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5866" w:rsidRPr="00E74400" w:rsidRDefault="003E5866" w:rsidP="00B36F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5866" w:rsidRPr="006E310B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1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66" w:rsidRPr="006E310B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66" w:rsidRPr="003E5866" w:rsidRDefault="003E5866" w:rsidP="00D3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66" w:rsidRPr="006E310B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5866" w:rsidRPr="00FC3523" w:rsidTr="00003D7E">
        <w:trPr>
          <w:trHeight w:val="272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66" w:rsidRPr="00FC3523" w:rsidRDefault="003E5866" w:rsidP="00FC35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35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Итого, руб.: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866" w:rsidRPr="00FC3523" w:rsidRDefault="003E5866" w:rsidP="00FC3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3523" w:rsidRPr="00D17167" w:rsidRDefault="00FC3523" w:rsidP="00B36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BE011B" w:rsidRPr="00BE011B" w:rsidRDefault="00BE011B" w:rsidP="00BE011B">
      <w:pPr>
        <w:tabs>
          <w:tab w:val="num" w:pos="15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E011B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Поставляемый Товар </w:t>
      </w:r>
      <w:r w:rsidRPr="00BE011B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</w:t>
      </w:r>
      <w:r w:rsidRPr="00BE011B">
        <w:rPr>
          <w:rFonts w:ascii="Times New Roman" w:eastAsia="Times New Roman" w:hAnsi="Times New Roman"/>
          <w:sz w:val="24"/>
          <w:szCs w:val="24"/>
          <w:lang w:eastAsia="ru-RU" w:bidi="en-US"/>
        </w:rPr>
        <w:t>быть новым, то есть не бывшим в эксплуатации, не восстановленным и не собранным из восстановленных компонентов, серийным и свободно распространяться на территории Российской Федерации.</w:t>
      </w:r>
    </w:p>
    <w:p w:rsidR="00BE011B" w:rsidRPr="00BE011B" w:rsidRDefault="00BE011B" w:rsidP="00BE011B">
      <w:pPr>
        <w:tabs>
          <w:tab w:val="num" w:pos="15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E011B">
        <w:rPr>
          <w:rFonts w:ascii="Times New Roman" w:eastAsia="Times New Roman" w:hAnsi="Times New Roman"/>
          <w:sz w:val="24"/>
          <w:szCs w:val="24"/>
          <w:lang w:eastAsia="ru-RU" w:bidi="en-US"/>
        </w:rPr>
        <w:t>Товар должен поставляться в упаковке, исключающей его повреждение, порчу.</w:t>
      </w:r>
    </w:p>
    <w:p w:rsidR="00BE011B" w:rsidRPr="00BE011B" w:rsidRDefault="00BE011B" w:rsidP="00BE011B">
      <w:pPr>
        <w:tabs>
          <w:tab w:val="num" w:pos="15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BE011B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Гарантия должна распространяться на весь поставляемый Товар и составлять не менее 12 месяцев с момента поставки Товара. </w:t>
      </w:r>
    </w:p>
    <w:p w:rsidR="00BE011B" w:rsidRPr="00BE011B" w:rsidRDefault="00BE011B" w:rsidP="00BE011B">
      <w:pPr>
        <w:widowControl w:val="0"/>
        <w:tabs>
          <w:tab w:val="left" w:pos="1176"/>
        </w:tabs>
        <w:spacing w:after="0" w:line="240" w:lineRule="auto"/>
        <w:ind w:right="-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11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некачественного Товара в процессе эксплуатации Заказчик письменно уведомляет об этом Поставщика. </w:t>
      </w:r>
    </w:p>
    <w:p w:rsidR="00BE011B" w:rsidRPr="00BE011B" w:rsidRDefault="00BE011B" w:rsidP="00BE011B">
      <w:pPr>
        <w:tabs>
          <w:tab w:val="num" w:pos="150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11B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в течение 5 (пяти) рабочих дней с момента получения уведомления осуществить замену Товара своими силами и за свой счет.</w:t>
      </w:r>
    </w:p>
    <w:p w:rsidR="004A77B0" w:rsidRPr="00B36F16" w:rsidRDefault="004A77B0" w:rsidP="00B36F16">
      <w:pPr>
        <w:rPr>
          <w:sz w:val="24"/>
          <w:szCs w:val="24"/>
        </w:rPr>
      </w:pPr>
    </w:p>
    <w:tbl>
      <w:tblPr>
        <w:tblW w:w="10498" w:type="dxa"/>
        <w:tblLook w:val="01E0" w:firstRow="1" w:lastRow="1" w:firstColumn="1" w:lastColumn="1" w:noHBand="0" w:noVBand="0"/>
      </w:tblPr>
      <w:tblGrid>
        <w:gridCol w:w="5649"/>
        <w:gridCol w:w="4849"/>
      </w:tblGrid>
      <w:tr w:rsidR="00D17167" w:rsidRPr="00D17167" w:rsidTr="000C333A">
        <w:trPr>
          <w:trHeight w:val="1702"/>
        </w:trPr>
        <w:tc>
          <w:tcPr>
            <w:tcW w:w="5649" w:type="dxa"/>
          </w:tcPr>
          <w:p w:rsidR="00D17167" w:rsidRPr="00D17167" w:rsidRDefault="00D17167" w:rsidP="00D171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71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9E47F7" w:rsidRDefault="009E47F7" w:rsidP="009E47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47F7" w:rsidRPr="00D17167" w:rsidRDefault="009E47F7" w:rsidP="009E47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167">
              <w:rPr>
                <w:rFonts w:ascii="Times New Roman" w:eastAsia="Times New Roman" w:hAnsi="Times New Roman"/>
                <w:sz w:val="24"/>
                <w:szCs w:val="24"/>
              </w:rPr>
              <w:t>Главно</w:t>
            </w:r>
            <w:r w:rsidR="0024329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17167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</w:t>
            </w:r>
            <w:r w:rsidR="0024329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:rsidR="009E47F7" w:rsidRPr="00D17167" w:rsidRDefault="009E47F7" w:rsidP="009E47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167">
              <w:rPr>
                <w:rFonts w:ascii="Times New Roman" w:eastAsia="Times New Roman" w:hAnsi="Times New Roman"/>
                <w:sz w:val="24"/>
                <w:szCs w:val="24"/>
              </w:rPr>
              <w:t>МЧС России по Курской области</w:t>
            </w:r>
          </w:p>
          <w:p w:rsidR="00D17167" w:rsidRPr="009E47F7" w:rsidRDefault="009E47F7" w:rsidP="009E47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167">
              <w:rPr>
                <w:rFonts w:ascii="Times New Roman" w:eastAsia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849" w:type="dxa"/>
          </w:tcPr>
          <w:p w:rsidR="00D17167" w:rsidRPr="00D17167" w:rsidRDefault="00D17167" w:rsidP="00D171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71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ПОСТАВЩИК:</w:t>
            </w:r>
          </w:p>
          <w:p w:rsidR="00D17167" w:rsidRPr="00D17167" w:rsidRDefault="00D17167" w:rsidP="00D1716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D223B" w:rsidRPr="002F04A4" w:rsidRDefault="009D223B" w:rsidP="009D223B">
      <w:pPr>
        <w:tabs>
          <w:tab w:val="left" w:pos="709"/>
        </w:tabs>
        <w:jc w:val="both"/>
      </w:pPr>
    </w:p>
    <w:p w:rsidR="00CE66BE" w:rsidRDefault="00CE66BE" w:rsidP="00E64470">
      <w:pPr>
        <w:pStyle w:val="ConsPlusNormal"/>
        <w:jc w:val="both"/>
      </w:pPr>
    </w:p>
    <w:p w:rsidR="00CE66BE" w:rsidRDefault="00CE66BE" w:rsidP="00E64470">
      <w:pPr>
        <w:pStyle w:val="ConsPlusNormal"/>
        <w:jc w:val="both"/>
      </w:pPr>
    </w:p>
    <w:p w:rsidR="00CE66BE" w:rsidRDefault="00CE66BE" w:rsidP="00E64470">
      <w:pPr>
        <w:pStyle w:val="ConsPlusNormal"/>
        <w:jc w:val="both"/>
      </w:pPr>
    </w:p>
    <w:sectPr w:rsidR="00CE66BE" w:rsidSect="00BD0020">
      <w:pgSz w:w="11906" w:h="16838" w:code="9"/>
      <w:pgMar w:top="964" w:right="56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CB" w:rsidRDefault="00EF5DCB" w:rsidP="00F723CE">
      <w:pPr>
        <w:spacing w:after="0" w:line="240" w:lineRule="auto"/>
      </w:pPr>
      <w:r>
        <w:separator/>
      </w:r>
    </w:p>
  </w:endnote>
  <w:endnote w:type="continuationSeparator" w:id="0">
    <w:p w:rsidR="00EF5DCB" w:rsidRDefault="00EF5DCB" w:rsidP="00F7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CB" w:rsidRDefault="00EF5DCB" w:rsidP="00F723CE">
      <w:pPr>
        <w:spacing w:after="0" w:line="240" w:lineRule="auto"/>
      </w:pPr>
      <w:r>
        <w:separator/>
      </w:r>
    </w:p>
  </w:footnote>
  <w:footnote w:type="continuationSeparator" w:id="0">
    <w:p w:rsidR="00EF5DCB" w:rsidRDefault="00EF5DCB" w:rsidP="00F723CE">
      <w:pPr>
        <w:spacing w:after="0" w:line="240" w:lineRule="auto"/>
      </w:pPr>
      <w:r>
        <w:continuationSeparator/>
      </w:r>
    </w:p>
  </w:footnote>
  <w:footnote w:id="1">
    <w:p w:rsidR="004F11FC" w:rsidRPr="00A23641" w:rsidRDefault="004F11FC" w:rsidP="004F11FC">
      <w:pPr>
        <w:pStyle w:val="a9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3641">
        <w:rPr>
          <w:rStyle w:val="ab"/>
          <w:rFonts w:ascii="Times New Roman" w:hAnsi="Times New Roman"/>
          <w:sz w:val="18"/>
          <w:szCs w:val="18"/>
        </w:rPr>
        <w:footnoteRef/>
      </w:r>
      <w:r w:rsidRPr="00A23641">
        <w:rPr>
          <w:rFonts w:ascii="Times New Roman" w:hAnsi="Times New Roman"/>
          <w:sz w:val="18"/>
          <w:szCs w:val="18"/>
        </w:rPr>
        <w:t xml:space="preserve"> В случае, если </w:t>
      </w:r>
      <w:r w:rsidR="0070043C">
        <w:rPr>
          <w:rFonts w:ascii="Times New Roman" w:hAnsi="Times New Roman"/>
          <w:sz w:val="18"/>
          <w:szCs w:val="18"/>
        </w:rPr>
        <w:t>Договор</w:t>
      </w:r>
      <w:r w:rsidRPr="00A23641">
        <w:rPr>
          <w:rFonts w:ascii="Times New Roman" w:hAnsi="Times New Roman"/>
          <w:sz w:val="18"/>
          <w:szCs w:val="18"/>
        </w:rPr>
        <w:t xml:space="preserve"> заключается с победителем закупки (или с иным участником закупки в случаях,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нужд"), предложившим наиболее высокую цену за право заключения государственного (муниципального) контракта (контракта) размер штрафа устанавливается в соответствии с пунктом 5 Правил.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9D"/>
    <w:rsid w:val="00000CF1"/>
    <w:rsid w:val="00003D7E"/>
    <w:rsid w:val="00006D41"/>
    <w:rsid w:val="00013DE9"/>
    <w:rsid w:val="00016D10"/>
    <w:rsid w:val="00027E70"/>
    <w:rsid w:val="00062B77"/>
    <w:rsid w:val="0006363B"/>
    <w:rsid w:val="00071591"/>
    <w:rsid w:val="00076894"/>
    <w:rsid w:val="000952ED"/>
    <w:rsid w:val="000A7863"/>
    <w:rsid w:val="000B7F4B"/>
    <w:rsid w:val="000C333A"/>
    <w:rsid w:val="000E4FA7"/>
    <w:rsid w:val="0010207F"/>
    <w:rsid w:val="00113EFC"/>
    <w:rsid w:val="0012516A"/>
    <w:rsid w:val="00141EDE"/>
    <w:rsid w:val="00146B6C"/>
    <w:rsid w:val="00147516"/>
    <w:rsid w:val="001506F6"/>
    <w:rsid w:val="00154048"/>
    <w:rsid w:val="001826B8"/>
    <w:rsid w:val="001845C1"/>
    <w:rsid w:val="001936C5"/>
    <w:rsid w:val="001A1DB7"/>
    <w:rsid w:val="001C28D4"/>
    <w:rsid w:val="001F489B"/>
    <w:rsid w:val="00213AE7"/>
    <w:rsid w:val="002220A6"/>
    <w:rsid w:val="0022683A"/>
    <w:rsid w:val="00243292"/>
    <w:rsid w:val="00251E50"/>
    <w:rsid w:val="00252AC9"/>
    <w:rsid w:val="00267F62"/>
    <w:rsid w:val="0029337A"/>
    <w:rsid w:val="002A4D00"/>
    <w:rsid w:val="002B33F9"/>
    <w:rsid w:val="002B576A"/>
    <w:rsid w:val="002B6D09"/>
    <w:rsid w:val="002D3FDD"/>
    <w:rsid w:val="002E452E"/>
    <w:rsid w:val="002F4D50"/>
    <w:rsid w:val="0030069C"/>
    <w:rsid w:val="0031036A"/>
    <w:rsid w:val="003636B4"/>
    <w:rsid w:val="00364783"/>
    <w:rsid w:val="00371A27"/>
    <w:rsid w:val="00373AFB"/>
    <w:rsid w:val="00382395"/>
    <w:rsid w:val="00385FC3"/>
    <w:rsid w:val="00392AEC"/>
    <w:rsid w:val="0039375C"/>
    <w:rsid w:val="003A0D74"/>
    <w:rsid w:val="003D1190"/>
    <w:rsid w:val="003E5866"/>
    <w:rsid w:val="0042588B"/>
    <w:rsid w:val="00427A80"/>
    <w:rsid w:val="0043077D"/>
    <w:rsid w:val="00434595"/>
    <w:rsid w:val="0044001C"/>
    <w:rsid w:val="00443033"/>
    <w:rsid w:val="004473B4"/>
    <w:rsid w:val="004478E1"/>
    <w:rsid w:val="00451B2F"/>
    <w:rsid w:val="004669A9"/>
    <w:rsid w:val="00466AF4"/>
    <w:rsid w:val="00481675"/>
    <w:rsid w:val="00497630"/>
    <w:rsid w:val="004A77B0"/>
    <w:rsid w:val="004B4756"/>
    <w:rsid w:val="004B5429"/>
    <w:rsid w:val="004B667B"/>
    <w:rsid w:val="004C3824"/>
    <w:rsid w:val="004F11FC"/>
    <w:rsid w:val="004F3BB5"/>
    <w:rsid w:val="004F51AC"/>
    <w:rsid w:val="004F7A83"/>
    <w:rsid w:val="004F7B25"/>
    <w:rsid w:val="00511F51"/>
    <w:rsid w:val="00520F97"/>
    <w:rsid w:val="0056099B"/>
    <w:rsid w:val="00563CA3"/>
    <w:rsid w:val="00570C31"/>
    <w:rsid w:val="005732EA"/>
    <w:rsid w:val="00573CE2"/>
    <w:rsid w:val="0057622C"/>
    <w:rsid w:val="005A30BA"/>
    <w:rsid w:val="005B04B3"/>
    <w:rsid w:val="005B08F6"/>
    <w:rsid w:val="005B1846"/>
    <w:rsid w:val="005C1637"/>
    <w:rsid w:val="005D4A7D"/>
    <w:rsid w:val="005D729B"/>
    <w:rsid w:val="005E1122"/>
    <w:rsid w:val="005F1940"/>
    <w:rsid w:val="00611DCA"/>
    <w:rsid w:val="006271D7"/>
    <w:rsid w:val="00635790"/>
    <w:rsid w:val="00644EAB"/>
    <w:rsid w:val="00676773"/>
    <w:rsid w:val="00680B16"/>
    <w:rsid w:val="0068309C"/>
    <w:rsid w:val="00683EB1"/>
    <w:rsid w:val="00684D06"/>
    <w:rsid w:val="00691FC3"/>
    <w:rsid w:val="006B27FF"/>
    <w:rsid w:val="006C1344"/>
    <w:rsid w:val="006C3A4F"/>
    <w:rsid w:val="006D7F1A"/>
    <w:rsid w:val="006E2CC7"/>
    <w:rsid w:val="006E310B"/>
    <w:rsid w:val="0070043C"/>
    <w:rsid w:val="00701E67"/>
    <w:rsid w:val="00716926"/>
    <w:rsid w:val="00750CDE"/>
    <w:rsid w:val="00764C6D"/>
    <w:rsid w:val="0078206F"/>
    <w:rsid w:val="00787E63"/>
    <w:rsid w:val="007B4A65"/>
    <w:rsid w:val="007C5067"/>
    <w:rsid w:val="007C7E8D"/>
    <w:rsid w:val="007E18CF"/>
    <w:rsid w:val="007E3B97"/>
    <w:rsid w:val="007F0E6B"/>
    <w:rsid w:val="008015BB"/>
    <w:rsid w:val="0081643B"/>
    <w:rsid w:val="00816DE9"/>
    <w:rsid w:val="00861002"/>
    <w:rsid w:val="008660DE"/>
    <w:rsid w:val="00877760"/>
    <w:rsid w:val="00893507"/>
    <w:rsid w:val="008A5A8E"/>
    <w:rsid w:val="008A7E8A"/>
    <w:rsid w:val="008E334C"/>
    <w:rsid w:val="008F1DFC"/>
    <w:rsid w:val="00905452"/>
    <w:rsid w:val="009415AC"/>
    <w:rsid w:val="00962890"/>
    <w:rsid w:val="0098780F"/>
    <w:rsid w:val="00994296"/>
    <w:rsid w:val="00996EF1"/>
    <w:rsid w:val="009B128A"/>
    <w:rsid w:val="009D223B"/>
    <w:rsid w:val="009D3088"/>
    <w:rsid w:val="009D6456"/>
    <w:rsid w:val="009E47F7"/>
    <w:rsid w:val="009F7F9A"/>
    <w:rsid w:val="00A05AA5"/>
    <w:rsid w:val="00A0660F"/>
    <w:rsid w:val="00A20534"/>
    <w:rsid w:val="00A22067"/>
    <w:rsid w:val="00A23641"/>
    <w:rsid w:val="00A2742E"/>
    <w:rsid w:val="00A32323"/>
    <w:rsid w:val="00A3402B"/>
    <w:rsid w:val="00A4024C"/>
    <w:rsid w:val="00A541F2"/>
    <w:rsid w:val="00A54DA6"/>
    <w:rsid w:val="00A60AEF"/>
    <w:rsid w:val="00A816E1"/>
    <w:rsid w:val="00A920BB"/>
    <w:rsid w:val="00AA3D8D"/>
    <w:rsid w:val="00AB6BF5"/>
    <w:rsid w:val="00AC2347"/>
    <w:rsid w:val="00AE319E"/>
    <w:rsid w:val="00AF1B3D"/>
    <w:rsid w:val="00AF1C97"/>
    <w:rsid w:val="00B10B28"/>
    <w:rsid w:val="00B24AE9"/>
    <w:rsid w:val="00B36F16"/>
    <w:rsid w:val="00B5324F"/>
    <w:rsid w:val="00B56DE5"/>
    <w:rsid w:val="00B57C40"/>
    <w:rsid w:val="00B64387"/>
    <w:rsid w:val="00B9655A"/>
    <w:rsid w:val="00BA2666"/>
    <w:rsid w:val="00BA6D7B"/>
    <w:rsid w:val="00BB3135"/>
    <w:rsid w:val="00BD0020"/>
    <w:rsid w:val="00BD0DBA"/>
    <w:rsid w:val="00BE011B"/>
    <w:rsid w:val="00C02155"/>
    <w:rsid w:val="00C02915"/>
    <w:rsid w:val="00C06A38"/>
    <w:rsid w:val="00C12D58"/>
    <w:rsid w:val="00C253D1"/>
    <w:rsid w:val="00C32EF7"/>
    <w:rsid w:val="00C337A2"/>
    <w:rsid w:val="00C406F9"/>
    <w:rsid w:val="00C51D04"/>
    <w:rsid w:val="00C5509B"/>
    <w:rsid w:val="00C5579D"/>
    <w:rsid w:val="00CD7194"/>
    <w:rsid w:val="00CE66BE"/>
    <w:rsid w:val="00D02664"/>
    <w:rsid w:val="00D07218"/>
    <w:rsid w:val="00D1025C"/>
    <w:rsid w:val="00D15350"/>
    <w:rsid w:val="00D16CEB"/>
    <w:rsid w:val="00D17167"/>
    <w:rsid w:val="00D27708"/>
    <w:rsid w:val="00D34B3E"/>
    <w:rsid w:val="00D66F03"/>
    <w:rsid w:val="00D94A3C"/>
    <w:rsid w:val="00DC0CB5"/>
    <w:rsid w:val="00DC0F41"/>
    <w:rsid w:val="00DC3FE3"/>
    <w:rsid w:val="00DC421A"/>
    <w:rsid w:val="00DD22B2"/>
    <w:rsid w:val="00DF6C58"/>
    <w:rsid w:val="00E14FF8"/>
    <w:rsid w:val="00E356AA"/>
    <w:rsid w:val="00E413AB"/>
    <w:rsid w:val="00E4557F"/>
    <w:rsid w:val="00E64470"/>
    <w:rsid w:val="00E72497"/>
    <w:rsid w:val="00E74400"/>
    <w:rsid w:val="00E860F7"/>
    <w:rsid w:val="00E95002"/>
    <w:rsid w:val="00EA0711"/>
    <w:rsid w:val="00EA2EDF"/>
    <w:rsid w:val="00EC2DD8"/>
    <w:rsid w:val="00EC2F34"/>
    <w:rsid w:val="00EC3FEC"/>
    <w:rsid w:val="00ED4205"/>
    <w:rsid w:val="00EE4A1F"/>
    <w:rsid w:val="00EE66B0"/>
    <w:rsid w:val="00EF2FA6"/>
    <w:rsid w:val="00EF5DCB"/>
    <w:rsid w:val="00EF72D2"/>
    <w:rsid w:val="00F0341E"/>
    <w:rsid w:val="00F30451"/>
    <w:rsid w:val="00F32283"/>
    <w:rsid w:val="00F35E35"/>
    <w:rsid w:val="00F473B4"/>
    <w:rsid w:val="00F51E84"/>
    <w:rsid w:val="00F559D8"/>
    <w:rsid w:val="00F55C48"/>
    <w:rsid w:val="00F60B4F"/>
    <w:rsid w:val="00F63501"/>
    <w:rsid w:val="00F723CE"/>
    <w:rsid w:val="00F726A4"/>
    <w:rsid w:val="00F859C3"/>
    <w:rsid w:val="00F87C65"/>
    <w:rsid w:val="00F95D38"/>
    <w:rsid w:val="00FA25C9"/>
    <w:rsid w:val="00FC342A"/>
    <w:rsid w:val="00FC3523"/>
    <w:rsid w:val="00FC5D90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1D83-2ECC-4083-96FE-06B99ABC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B4756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B4756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F723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723C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723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723CE"/>
    <w:rPr>
      <w:sz w:val="22"/>
      <w:szCs w:val="22"/>
      <w:lang w:eastAsia="en-US"/>
    </w:rPr>
  </w:style>
  <w:style w:type="paragraph" w:styleId="a9">
    <w:name w:val="footnote text"/>
    <w:aliases w:val="Знак Знак2 Знак Знак Знак Знак"/>
    <w:basedOn w:val="a"/>
    <w:link w:val="aa"/>
    <w:uiPriority w:val="99"/>
    <w:unhideWhenUsed/>
    <w:rsid w:val="0039375C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9375C"/>
    <w:rPr>
      <w:lang w:eastAsia="en-US"/>
    </w:rPr>
  </w:style>
  <w:style w:type="character" w:styleId="ab">
    <w:name w:val="footnote reference"/>
    <w:uiPriority w:val="99"/>
    <w:unhideWhenUsed/>
    <w:rsid w:val="0039375C"/>
    <w:rPr>
      <w:vertAlign w:val="superscript"/>
    </w:rPr>
  </w:style>
  <w:style w:type="paragraph" w:styleId="ac">
    <w:name w:val="No Spacing"/>
    <w:uiPriority w:val="1"/>
    <w:qFormat/>
    <w:rsid w:val="00994296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Hyperlink"/>
    <w:rsid w:val="00C02915"/>
    <w:rPr>
      <w:rFonts w:cs="Times New Roman"/>
      <w:color w:val="0000FF"/>
      <w:u w:val="single"/>
    </w:rPr>
  </w:style>
  <w:style w:type="character" w:customStyle="1" w:styleId="1">
    <w:name w:val="Текст сноски Знак1"/>
    <w:aliases w:val="Знак Знак2 Знак Знак Знак Знак Знак"/>
    <w:locked/>
    <w:rsid w:val="00C02915"/>
    <w:rPr>
      <w:sz w:val="18"/>
      <w:szCs w:val="18"/>
      <w:lang w:val="ru-RU" w:eastAsia="zh-CN" w:bidi="ar-SA"/>
    </w:rPr>
  </w:style>
  <w:style w:type="paragraph" w:styleId="ae">
    <w:name w:val="Normal (Web)"/>
    <w:basedOn w:val="a"/>
    <w:uiPriority w:val="99"/>
    <w:unhideWhenUsed/>
    <w:rsid w:val="00373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024180C10398FB96372E7F1F5737VEP" TargetMode="Externa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2E9CC4CCC6932545801925E3B536176E57B6381BDA0BD7655CABC93DB89C271041D8CF0ACBB4D2653D7F184B7ED2198541ED34VB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1041D8CD019EE29F34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A2F2-B6A5-4608-97D8-0C2BEB06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24391</CharactersWithSpaces>
  <SharedDoc>false</SharedDoc>
  <HLinks>
    <vt:vector size="108" baseType="variant">
      <vt:variant>
        <vt:i4>8192050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8192063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4980822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P1817</vt:lpwstr>
      </vt:variant>
      <vt:variant>
        <vt:i4>1835102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262213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589892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Шишова Анастасия</dc:creator>
  <cp:keywords/>
  <cp:lastModifiedBy>Kursk</cp:lastModifiedBy>
  <cp:revision>2</cp:revision>
  <cp:lastPrinted>2025-04-08T07:18:00Z</cp:lastPrinted>
  <dcterms:created xsi:type="dcterms:W3CDTF">2026-06-22T14:31:00Z</dcterms:created>
  <dcterms:modified xsi:type="dcterms:W3CDTF">2026-06-22T14:31:00Z</dcterms:modified>
</cp:coreProperties>
</file>