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716C" w:rsidRDefault="003F716C">
      <w:pPr>
        <w:jc w:val="center"/>
        <w:rPr>
          <w:sz w:val="22"/>
        </w:rPr>
      </w:pPr>
    </w:p>
    <w:p w:rsidR="003F716C" w:rsidRPr="00B04FDF" w:rsidRDefault="003E72E6">
      <w:pPr>
        <w:jc w:val="center"/>
        <w:rPr>
          <w:rFonts w:ascii="Times New Roman" w:hAnsi="Times New Roman"/>
          <w:sz w:val="24"/>
        </w:rPr>
      </w:pPr>
      <w:r w:rsidRPr="00B04FDF">
        <w:rPr>
          <w:rFonts w:ascii="Times New Roman" w:hAnsi="Times New Roman"/>
          <w:sz w:val="24"/>
        </w:rPr>
        <w:t xml:space="preserve">ДОГОВОР № </w:t>
      </w:r>
      <w:r w:rsidR="00036F7E">
        <w:rPr>
          <w:snapToGrid w:val="0"/>
          <w:sz w:val="26"/>
          <w:szCs w:val="26"/>
        </w:rPr>
        <w:t>213</w:t>
      </w:r>
    </w:p>
    <w:p w:rsidR="003F716C" w:rsidRDefault="003F716C">
      <w:pPr>
        <w:jc w:val="center"/>
        <w:rPr>
          <w:rFonts w:ascii="Times New Roman" w:hAnsi="Times New Roman"/>
          <w:sz w:val="24"/>
        </w:rPr>
      </w:pPr>
    </w:p>
    <w:p w:rsidR="003F716C" w:rsidRDefault="003E72E6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г. Владимир</w:t>
      </w:r>
      <w:r>
        <w:rPr>
          <w:rFonts w:ascii="Times New Roman" w:hAnsi="Times New Roman"/>
          <w:sz w:val="24"/>
        </w:rPr>
        <w:tab/>
        <w:t xml:space="preserve">                                                                                                      «___» _________  2026 г.</w:t>
      </w:r>
    </w:p>
    <w:p w:rsidR="003F716C" w:rsidRDefault="003F716C">
      <w:pPr>
        <w:rPr>
          <w:rFonts w:ascii="Times New Roman" w:hAnsi="Times New Roman"/>
          <w:sz w:val="24"/>
        </w:rPr>
      </w:pPr>
    </w:p>
    <w:p w:rsidR="00DE3906" w:rsidRDefault="003E72E6" w:rsidP="00DE3906">
      <w:pPr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Times New Roman" w:hAnsi="Times New Roman"/>
          <w:sz w:val="24"/>
          <w:szCs w:val="24"/>
        </w:rPr>
      </w:pPr>
      <w:r w:rsidRPr="005A5B91">
        <w:rPr>
          <w:rFonts w:ascii="Times New Roman" w:hAnsi="Times New Roman"/>
          <w:b/>
          <w:spacing w:val="2"/>
          <w:sz w:val="24"/>
          <w:szCs w:val="24"/>
        </w:rPr>
        <w:t>Муниципальное автономное общеобразовательное учреждение г.Владимира</w:t>
      </w:r>
      <w:r w:rsidR="003F02B6" w:rsidRPr="005A5B91">
        <w:rPr>
          <w:rFonts w:ascii="Times New Roman" w:hAnsi="Times New Roman"/>
          <w:b/>
          <w:spacing w:val="2"/>
          <w:sz w:val="24"/>
          <w:szCs w:val="24"/>
        </w:rPr>
        <w:t xml:space="preserve"> </w:t>
      </w:r>
      <w:r w:rsidRPr="005A5B91">
        <w:rPr>
          <w:rFonts w:ascii="Times New Roman" w:hAnsi="Times New Roman"/>
          <w:b/>
          <w:sz w:val="24"/>
          <w:szCs w:val="24"/>
        </w:rPr>
        <w:t>«Образовательный центр №</w:t>
      </w:r>
      <w:proofErr w:type="gramStart"/>
      <w:r w:rsidR="00CC02BD">
        <w:rPr>
          <w:rFonts w:ascii="Times New Roman" w:hAnsi="Times New Roman"/>
          <w:b/>
          <w:sz w:val="24"/>
          <w:szCs w:val="24"/>
        </w:rPr>
        <w:t>4</w:t>
      </w:r>
      <w:r w:rsidRPr="005A5B91">
        <w:rPr>
          <w:rFonts w:ascii="Times New Roman" w:hAnsi="Times New Roman"/>
          <w:b/>
          <w:sz w:val="24"/>
          <w:szCs w:val="24"/>
        </w:rPr>
        <w:t>»  (</w:t>
      </w:r>
      <w:proofErr w:type="gramEnd"/>
      <w:r w:rsidRPr="005A5B91">
        <w:rPr>
          <w:rFonts w:ascii="Times New Roman" w:hAnsi="Times New Roman"/>
          <w:b/>
          <w:sz w:val="24"/>
          <w:szCs w:val="24"/>
        </w:rPr>
        <w:t>МАОУ ОЦ №</w:t>
      </w:r>
      <w:r w:rsidR="00CC02BD">
        <w:rPr>
          <w:rFonts w:ascii="Times New Roman" w:hAnsi="Times New Roman"/>
          <w:b/>
          <w:sz w:val="24"/>
          <w:szCs w:val="24"/>
        </w:rPr>
        <w:t>4</w:t>
      </w:r>
      <w:r w:rsidRPr="005A5B91">
        <w:rPr>
          <w:rFonts w:ascii="Times New Roman" w:hAnsi="Times New Roman"/>
          <w:b/>
          <w:sz w:val="24"/>
          <w:szCs w:val="24"/>
        </w:rPr>
        <w:t>)</w:t>
      </w:r>
      <w:r w:rsidRPr="005A5B91">
        <w:rPr>
          <w:rFonts w:ascii="Times New Roman" w:hAnsi="Times New Roman"/>
          <w:sz w:val="24"/>
          <w:szCs w:val="24"/>
        </w:rPr>
        <w:t xml:space="preserve">, именуемое в дальнейшем </w:t>
      </w:r>
      <w:r w:rsidRPr="005A5B91">
        <w:rPr>
          <w:rFonts w:ascii="Times New Roman" w:hAnsi="Times New Roman"/>
          <w:spacing w:val="2"/>
          <w:sz w:val="24"/>
          <w:szCs w:val="24"/>
        </w:rPr>
        <w:t>«Заказчик»</w:t>
      </w:r>
      <w:r w:rsidRPr="005A5B91">
        <w:rPr>
          <w:rFonts w:ascii="Times New Roman" w:hAnsi="Times New Roman"/>
          <w:sz w:val="24"/>
          <w:szCs w:val="24"/>
        </w:rPr>
        <w:t>,</w:t>
      </w:r>
      <w:r w:rsidRPr="005A5B91">
        <w:rPr>
          <w:rFonts w:ascii="Times New Roman" w:hAnsi="Times New Roman"/>
          <w:b/>
          <w:sz w:val="24"/>
          <w:szCs w:val="24"/>
        </w:rPr>
        <w:t xml:space="preserve"> </w:t>
      </w:r>
      <w:r w:rsidRPr="005A5B91">
        <w:rPr>
          <w:rFonts w:ascii="Times New Roman" w:hAnsi="Times New Roman"/>
          <w:sz w:val="24"/>
          <w:szCs w:val="24"/>
        </w:rPr>
        <w:t xml:space="preserve">в лице директора </w:t>
      </w:r>
      <w:r w:rsidR="00CC02BD" w:rsidRPr="00CC02BD">
        <w:rPr>
          <w:rFonts w:ascii="Times New Roman" w:eastAsia="Arial Unicode MS" w:hAnsi="Times New Roman"/>
          <w:bCs/>
          <w:sz w:val="24"/>
          <w:szCs w:val="24"/>
        </w:rPr>
        <w:t>Казанцевой Ирины Юрьевны</w:t>
      </w:r>
      <w:r w:rsidRPr="00CC02BD">
        <w:rPr>
          <w:rFonts w:ascii="Times New Roman" w:hAnsi="Times New Roman"/>
          <w:b/>
          <w:i/>
          <w:sz w:val="24"/>
          <w:szCs w:val="24"/>
        </w:rPr>
        <w:t>,</w:t>
      </w:r>
      <w:r w:rsidRPr="005A5B91">
        <w:rPr>
          <w:rFonts w:ascii="Times New Roman" w:hAnsi="Times New Roman"/>
          <w:b/>
          <w:i/>
          <w:sz w:val="24"/>
          <w:szCs w:val="24"/>
        </w:rPr>
        <w:t xml:space="preserve"> </w:t>
      </w:r>
      <w:r w:rsidRPr="005A5B91">
        <w:rPr>
          <w:rFonts w:ascii="Times New Roman" w:hAnsi="Times New Roman"/>
          <w:sz w:val="24"/>
          <w:szCs w:val="24"/>
        </w:rPr>
        <w:t>действующего на основании Уста</w:t>
      </w:r>
      <w:r w:rsidR="003F02B6" w:rsidRPr="005A5B91">
        <w:rPr>
          <w:rFonts w:ascii="Times New Roman" w:hAnsi="Times New Roman"/>
          <w:sz w:val="24"/>
          <w:szCs w:val="24"/>
        </w:rPr>
        <w:t>ва, с одной стороны,</w:t>
      </w:r>
      <w:r w:rsidRPr="005A5B91">
        <w:rPr>
          <w:rFonts w:ascii="Times New Roman" w:hAnsi="Times New Roman"/>
          <w:sz w:val="24"/>
          <w:szCs w:val="24"/>
        </w:rPr>
        <w:t xml:space="preserve"> и </w:t>
      </w:r>
    </w:p>
    <w:p w:rsidR="001C3CFD" w:rsidRPr="00DE3906" w:rsidRDefault="00036F7E" w:rsidP="00DE3906">
      <w:pPr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napToGrid w:val="0"/>
          <w:sz w:val="24"/>
          <w:szCs w:val="24"/>
        </w:rPr>
        <w:t>__________________________________</w:t>
      </w:r>
      <w:r w:rsidR="00DE3906" w:rsidRPr="00DE3906">
        <w:rPr>
          <w:rFonts w:ascii="Times New Roman" w:hAnsi="Times New Roman"/>
          <w:b/>
          <w:snapToGrid w:val="0"/>
          <w:sz w:val="24"/>
          <w:szCs w:val="24"/>
        </w:rPr>
        <w:t xml:space="preserve">, </w:t>
      </w:r>
      <w:r w:rsidR="00DE3906" w:rsidRPr="00DE3906">
        <w:rPr>
          <w:rFonts w:ascii="Times New Roman" w:hAnsi="Times New Roman"/>
          <w:snapToGrid w:val="0"/>
          <w:sz w:val="24"/>
          <w:szCs w:val="24"/>
        </w:rPr>
        <w:t xml:space="preserve">именуемое в дальнейшем «Исполнитель», в лице </w:t>
      </w:r>
      <w:r>
        <w:rPr>
          <w:rFonts w:ascii="Times New Roman" w:hAnsi="Times New Roman"/>
          <w:snapToGrid w:val="0"/>
          <w:sz w:val="24"/>
          <w:szCs w:val="24"/>
        </w:rPr>
        <w:t>_________________________________</w:t>
      </w:r>
      <w:r w:rsidR="00DE3906" w:rsidRPr="00DE3906">
        <w:rPr>
          <w:rFonts w:ascii="Times New Roman" w:hAnsi="Times New Roman"/>
          <w:snapToGrid w:val="0"/>
          <w:sz w:val="24"/>
          <w:szCs w:val="24"/>
        </w:rPr>
        <w:t xml:space="preserve">, действующего на основании </w:t>
      </w:r>
      <w:r>
        <w:rPr>
          <w:rFonts w:ascii="Times New Roman" w:hAnsi="Times New Roman"/>
          <w:snapToGrid w:val="0"/>
          <w:sz w:val="24"/>
          <w:szCs w:val="24"/>
        </w:rPr>
        <w:t>_____________</w:t>
      </w:r>
      <w:r w:rsidR="003E72E6" w:rsidRPr="00DE3906">
        <w:rPr>
          <w:rFonts w:ascii="Times New Roman" w:hAnsi="Times New Roman"/>
          <w:sz w:val="24"/>
          <w:szCs w:val="24"/>
        </w:rPr>
        <w:t xml:space="preserve">, с другой стороны, вместе именуемые «Стороны», </w:t>
      </w:r>
      <w:r w:rsidR="001C3CFD" w:rsidRPr="00DE3906">
        <w:rPr>
          <w:rFonts w:ascii="Times New Roman" w:hAnsi="Times New Roman"/>
          <w:sz w:val="24"/>
          <w:szCs w:val="24"/>
        </w:rPr>
        <w:t xml:space="preserve">в соответствии с требованиями Федерального закона от 18.07.2011 № 223-ФЗ «О закупках товаров, работ, услуг отдельными видами юридических лиц», </w:t>
      </w:r>
      <w:proofErr w:type="spellStart"/>
      <w:r w:rsidR="001C3CFD" w:rsidRPr="00DE3906">
        <w:rPr>
          <w:rFonts w:ascii="Times New Roman" w:hAnsi="Times New Roman"/>
          <w:sz w:val="24"/>
          <w:szCs w:val="24"/>
        </w:rPr>
        <w:t>п.п</w:t>
      </w:r>
      <w:proofErr w:type="spellEnd"/>
      <w:r w:rsidR="001C3CFD" w:rsidRPr="00DE3906">
        <w:rPr>
          <w:rFonts w:ascii="Times New Roman" w:hAnsi="Times New Roman"/>
          <w:sz w:val="24"/>
          <w:szCs w:val="24"/>
        </w:rPr>
        <w:t>. 16</w:t>
      </w:r>
      <w:r w:rsidR="00DE3906">
        <w:rPr>
          <w:rFonts w:ascii="Times New Roman" w:hAnsi="Times New Roman"/>
          <w:sz w:val="24"/>
          <w:szCs w:val="24"/>
        </w:rPr>
        <w:t>, 23</w:t>
      </w:r>
      <w:r w:rsidR="001C3CFD" w:rsidRPr="00DE3906">
        <w:rPr>
          <w:rFonts w:ascii="Times New Roman" w:hAnsi="Times New Roman"/>
          <w:sz w:val="24"/>
          <w:szCs w:val="24"/>
        </w:rPr>
        <w:t xml:space="preserve"> п. 1.1 ч. 1 главы 3 Положения о закупках товаров, работ, услуг для нужд МАОУ «ОЦ № 4», утвержденным Наблюдательным советом, заключили настоящий договор о нижеследующем:</w:t>
      </w:r>
    </w:p>
    <w:p w:rsidR="003F716C" w:rsidRPr="00DE3906" w:rsidRDefault="003F716C" w:rsidP="001C3CFD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hAnsi="Times New Roman"/>
          <w:sz w:val="24"/>
          <w:szCs w:val="24"/>
        </w:rPr>
      </w:pPr>
    </w:p>
    <w:p w:rsidR="003F716C" w:rsidRPr="00DB77BD" w:rsidRDefault="003E72E6" w:rsidP="00DB77BD">
      <w:pPr>
        <w:pStyle w:val="af8"/>
        <w:numPr>
          <w:ilvl w:val="0"/>
          <w:numId w:val="2"/>
        </w:numPr>
        <w:jc w:val="center"/>
        <w:rPr>
          <w:rFonts w:ascii="Times New Roman" w:hAnsi="Times New Roman"/>
          <w:b/>
          <w:sz w:val="24"/>
        </w:rPr>
      </w:pPr>
      <w:r w:rsidRPr="00DB77BD">
        <w:rPr>
          <w:rFonts w:ascii="Times New Roman" w:hAnsi="Times New Roman"/>
          <w:b/>
          <w:sz w:val="24"/>
        </w:rPr>
        <w:t>ПРЕДМЕТ ДОГОВОРА</w:t>
      </w:r>
    </w:p>
    <w:p w:rsidR="00DB77BD" w:rsidRPr="00DB77BD" w:rsidRDefault="00DB77BD" w:rsidP="00DB77BD">
      <w:pPr>
        <w:pStyle w:val="af8"/>
        <w:rPr>
          <w:rFonts w:ascii="Times New Roman" w:hAnsi="Times New Roman"/>
          <w:b/>
          <w:sz w:val="24"/>
        </w:rPr>
      </w:pPr>
    </w:p>
    <w:p w:rsidR="001F172A" w:rsidRPr="00FD3668" w:rsidRDefault="001F172A" w:rsidP="001F172A">
      <w:pPr>
        <w:tabs>
          <w:tab w:val="num" w:pos="2487"/>
          <w:tab w:val="num" w:pos="2771"/>
        </w:tabs>
        <w:ind w:firstLine="709"/>
        <w:jc w:val="both"/>
        <w:rPr>
          <w:rFonts w:ascii="Times New Roman" w:eastAsia="Calibri" w:hAnsi="Times New Roman"/>
          <w:b/>
          <w:sz w:val="24"/>
          <w:szCs w:val="24"/>
        </w:rPr>
      </w:pPr>
      <w:r w:rsidRPr="00FD3668">
        <w:rPr>
          <w:rFonts w:ascii="Times New Roman" w:eastAsia="Calibri" w:hAnsi="Times New Roman"/>
          <w:sz w:val="24"/>
          <w:szCs w:val="24"/>
        </w:rPr>
        <w:t>1.1.В соответствии с договором Исполнитель обязуется в порядке и сроки, предусмотренные договором</w:t>
      </w:r>
      <w:r w:rsidRPr="00846F7C">
        <w:rPr>
          <w:rFonts w:ascii="Times New Roman" w:eastAsia="Calibri" w:hAnsi="Times New Roman"/>
          <w:b/>
          <w:sz w:val="24"/>
          <w:szCs w:val="24"/>
        </w:rPr>
        <w:t xml:space="preserve">, оказывать услуги по техническому обслуживанию </w:t>
      </w:r>
      <w:r w:rsidR="00861EC3" w:rsidRPr="00846F7C">
        <w:rPr>
          <w:rFonts w:ascii="Times New Roman" w:eastAsia="Calibri" w:hAnsi="Times New Roman"/>
          <w:b/>
          <w:sz w:val="24"/>
          <w:szCs w:val="24"/>
        </w:rPr>
        <w:t xml:space="preserve">оборудования </w:t>
      </w:r>
      <w:r w:rsidR="00846F7C" w:rsidRPr="00846F7C">
        <w:rPr>
          <w:rFonts w:ascii="Times New Roman" w:hAnsi="Times New Roman"/>
          <w:b/>
          <w:sz w:val="24"/>
          <w:szCs w:val="24"/>
        </w:rPr>
        <w:t xml:space="preserve">двух плавательных бассейнов (большой и </w:t>
      </w:r>
      <w:proofErr w:type="gramStart"/>
      <w:r w:rsidR="00846F7C" w:rsidRPr="00846F7C">
        <w:rPr>
          <w:rFonts w:ascii="Times New Roman" w:hAnsi="Times New Roman"/>
          <w:b/>
          <w:sz w:val="24"/>
          <w:szCs w:val="24"/>
        </w:rPr>
        <w:t xml:space="preserve">малый) </w:t>
      </w:r>
      <w:r w:rsidRPr="00FD3668">
        <w:rPr>
          <w:rFonts w:ascii="Times New Roman" w:eastAsia="Calibri" w:hAnsi="Times New Roman"/>
          <w:b/>
          <w:sz w:val="24"/>
          <w:szCs w:val="24"/>
        </w:rPr>
        <w:t xml:space="preserve"> </w:t>
      </w:r>
      <w:r w:rsidRPr="00FD3668">
        <w:rPr>
          <w:rFonts w:ascii="Times New Roman" w:eastAsia="Calibri" w:hAnsi="Times New Roman"/>
          <w:sz w:val="24"/>
          <w:szCs w:val="24"/>
        </w:rPr>
        <w:t>(</w:t>
      </w:r>
      <w:proofErr w:type="gramEnd"/>
      <w:r w:rsidRPr="00FD3668">
        <w:rPr>
          <w:rFonts w:ascii="Times New Roman" w:eastAsia="Calibri" w:hAnsi="Times New Roman"/>
          <w:sz w:val="24"/>
          <w:szCs w:val="24"/>
        </w:rPr>
        <w:t>далее – Услуги)</w:t>
      </w:r>
      <w:r w:rsidRPr="00FD3668">
        <w:rPr>
          <w:rFonts w:ascii="Times New Roman" w:eastAsia="Courier New" w:hAnsi="Times New Roman"/>
          <w:sz w:val="24"/>
          <w:szCs w:val="24"/>
          <w:lang w:bidi="ru-RU"/>
        </w:rPr>
        <w:t xml:space="preserve"> </w:t>
      </w:r>
      <w:r w:rsidRPr="00FD3668">
        <w:rPr>
          <w:rFonts w:ascii="Times New Roman" w:eastAsia="Calibri" w:hAnsi="Times New Roman"/>
          <w:sz w:val="24"/>
          <w:szCs w:val="24"/>
          <w:lang w:bidi="ru-RU"/>
        </w:rPr>
        <w:t xml:space="preserve">Заказчику в обусловленный настоящим договором срок, </w:t>
      </w:r>
      <w:r w:rsidRPr="00FD3668">
        <w:rPr>
          <w:rFonts w:ascii="Times New Roman" w:eastAsia="Calibri" w:hAnsi="Times New Roman"/>
          <w:sz w:val="24"/>
          <w:szCs w:val="24"/>
        </w:rPr>
        <w:t>согласно Спецификации (Приложение № 1 к настоящему договору), а Заказчик обязуется принять и оплатить Услуги в порядке и на условиях, предусмотренных настоящим договором</w:t>
      </w:r>
      <w:r w:rsidR="00DB77BD" w:rsidRPr="00FD3668">
        <w:rPr>
          <w:rFonts w:ascii="Times New Roman" w:eastAsia="Calibri" w:hAnsi="Times New Roman"/>
          <w:sz w:val="24"/>
          <w:szCs w:val="24"/>
        </w:rPr>
        <w:t>.</w:t>
      </w:r>
    </w:p>
    <w:p w:rsidR="001F172A" w:rsidRPr="00FD3668" w:rsidRDefault="001F172A" w:rsidP="001F172A">
      <w:pPr>
        <w:tabs>
          <w:tab w:val="num" w:pos="2487"/>
          <w:tab w:val="num" w:pos="2771"/>
        </w:tabs>
        <w:ind w:firstLine="709"/>
        <w:jc w:val="both"/>
        <w:rPr>
          <w:rFonts w:ascii="Times New Roman" w:hAnsi="Times New Roman"/>
          <w:sz w:val="24"/>
          <w:szCs w:val="24"/>
        </w:rPr>
      </w:pPr>
      <w:r w:rsidRPr="00FD3668">
        <w:rPr>
          <w:rFonts w:ascii="Times New Roman" w:hAnsi="Times New Roman"/>
          <w:sz w:val="24"/>
          <w:szCs w:val="24"/>
        </w:rPr>
        <w:t xml:space="preserve">1.2. Наименование и объем оказываемых услуг указаны в Спецификации (Приложение № 1 к настоящему </w:t>
      </w:r>
      <w:r w:rsidR="00DB77BD" w:rsidRPr="00FD3668">
        <w:rPr>
          <w:rFonts w:ascii="Times New Roman" w:hAnsi="Times New Roman"/>
          <w:sz w:val="24"/>
          <w:szCs w:val="24"/>
        </w:rPr>
        <w:t>договору</w:t>
      </w:r>
      <w:r w:rsidRPr="00FD3668">
        <w:rPr>
          <w:rFonts w:ascii="Times New Roman" w:hAnsi="Times New Roman"/>
          <w:sz w:val="24"/>
          <w:szCs w:val="24"/>
        </w:rPr>
        <w:t>).</w:t>
      </w:r>
    </w:p>
    <w:p w:rsidR="00DB77BD" w:rsidRPr="00FD3668" w:rsidRDefault="001F172A" w:rsidP="00DB77BD">
      <w:pPr>
        <w:ind w:firstLine="709"/>
        <w:jc w:val="both"/>
        <w:rPr>
          <w:rFonts w:ascii="Times New Roman" w:hAnsi="Times New Roman"/>
          <w:snapToGrid w:val="0"/>
          <w:sz w:val="24"/>
          <w:szCs w:val="24"/>
        </w:rPr>
      </w:pPr>
      <w:r w:rsidRPr="00FD3668">
        <w:rPr>
          <w:rFonts w:ascii="Times New Roman" w:hAnsi="Times New Roman"/>
          <w:sz w:val="24"/>
          <w:szCs w:val="24"/>
        </w:rPr>
        <w:t xml:space="preserve">1.3. </w:t>
      </w:r>
      <w:r w:rsidRPr="00FD3668">
        <w:rPr>
          <w:rFonts w:ascii="Times New Roman" w:eastAsia="Calibri" w:hAnsi="Times New Roman"/>
          <w:sz w:val="24"/>
          <w:szCs w:val="24"/>
        </w:rPr>
        <w:t>Место оказания услуг по адресу:</w:t>
      </w:r>
      <w:r w:rsidRPr="00FD3668">
        <w:rPr>
          <w:rFonts w:ascii="Times New Roman" w:hAnsi="Times New Roman"/>
          <w:sz w:val="24"/>
          <w:szCs w:val="24"/>
        </w:rPr>
        <w:t xml:space="preserve"> </w:t>
      </w:r>
      <w:r w:rsidR="00DB77BD" w:rsidRPr="00FD3668">
        <w:rPr>
          <w:rFonts w:ascii="Times New Roman" w:hAnsi="Times New Roman"/>
          <w:snapToGrid w:val="0"/>
          <w:sz w:val="24"/>
          <w:szCs w:val="24"/>
        </w:rPr>
        <w:t xml:space="preserve">Владимирская область, г. Владимир, </w:t>
      </w:r>
      <w:proofErr w:type="spellStart"/>
      <w:r w:rsidR="00DB77BD" w:rsidRPr="00FD3668">
        <w:rPr>
          <w:rFonts w:ascii="Times New Roman" w:hAnsi="Times New Roman"/>
          <w:snapToGrid w:val="0"/>
          <w:sz w:val="24"/>
          <w:szCs w:val="24"/>
        </w:rPr>
        <w:t>мкр</w:t>
      </w:r>
      <w:proofErr w:type="spellEnd"/>
      <w:r w:rsidR="00DB77BD" w:rsidRPr="00FD3668">
        <w:rPr>
          <w:rFonts w:ascii="Times New Roman" w:hAnsi="Times New Roman"/>
          <w:snapToGrid w:val="0"/>
          <w:sz w:val="24"/>
          <w:szCs w:val="24"/>
        </w:rPr>
        <w:t>. Коммунар, ул. Школьная, д. 1А.</w:t>
      </w:r>
    </w:p>
    <w:p w:rsidR="001F172A" w:rsidRPr="00FD3668" w:rsidRDefault="001F172A" w:rsidP="001F172A">
      <w:pPr>
        <w:tabs>
          <w:tab w:val="num" w:pos="2487"/>
          <w:tab w:val="num" w:pos="2771"/>
        </w:tabs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FD3668">
        <w:rPr>
          <w:rFonts w:ascii="Times New Roman" w:eastAsia="Calibri" w:hAnsi="Times New Roman"/>
          <w:sz w:val="24"/>
          <w:szCs w:val="24"/>
        </w:rPr>
        <w:t xml:space="preserve">1.4. Услуги оказываются Заказчику </w:t>
      </w:r>
      <w:r w:rsidRPr="00FD3668">
        <w:rPr>
          <w:rFonts w:ascii="Times New Roman" w:eastAsia="Calibri" w:hAnsi="Times New Roman"/>
          <w:b/>
          <w:sz w:val="24"/>
          <w:szCs w:val="24"/>
        </w:rPr>
        <w:t xml:space="preserve">ежемесячно, </w:t>
      </w:r>
      <w:r w:rsidRPr="00FD3668">
        <w:rPr>
          <w:rFonts w:ascii="Times New Roman" w:eastAsia="Calibri" w:hAnsi="Times New Roman"/>
          <w:sz w:val="24"/>
          <w:szCs w:val="24"/>
        </w:rPr>
        <w:t xml:space="preserve">в соответствии с условиями </w:t>
      </w:r>
      <w:r w:rsidR="00DB77BD" w:rsidRPr="00FD3668">
        <w:rPr>
          <w:rFonts w:ascii="Times New Roman" w:eastAsia="Calibri" w:hAnsi="Times New Roman"/>
          <w:sz w:val="24"/>
          <w:szCs w:val="24"/>
        </w:rPr>
        <w:t>договора</w:t>
      </w:r>
      <w:r w:rsidRPr="00FD3668">
        <w:rPr>
          <w:rFonts w:ascii="Times New Roman" w:eastAsia="Calibri" w:hAnsi="Times New Roman"/>
          <w:sz w:val="24"/>
          <w:szCs w:val="24"/>
        </w:rPr>
        <w:t xml:space="preserve">. Объем оказываемых услуг определяется на основании </w:t>
      </w:r>
      <w:r w:rsidR="008926D4" w:rsidRPr="00FD3668">
        <w:rPr>
          <w:rFonts w:ascii="Times New Roman" w:hAnsi="Times New Roman"/>
          <w:sz w:val="24"/>
          <w:szCs w:val="24"/>
        </w:rPr>
        <w:t>Спецификации (Приложение № 1 к настоящему договору)</w:t>
      </w:r>
      <w:r w:rsidRPr="00FD3668">
        <w:rPr>
          <w:rFonts w:ascii="Times New Roman" w:eastAsia="Calibri" w:hAnsi="Times New Roman"/>
          <w:sz w:val="24"/>
          <w:szCs w:val="24"/>
        </w:rPr>
        <w:t xml:space="preserve">. </w:t>
      </w:r>
    </w:p>
    <w:p w:rsidR="001F172A" w:rsidRPr="00FD3668" w:rsidRDefault="001F172A" w:rsidP="001F172A">
      <w:pPr>
        <w:tabs>
          <w:tab w:val="num" w:pos="2487"/>
          <w:tab w:val="num" w:pos="2771"/>
        </w:tabs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FD3668">
        <w:rPr>
          <w:rFonts w:ascii="Times New Roman" w:eastAsia="Calibri" w:hAnsi="Times New Roman"/>
          <w:sz w:val="24"/>
          <w:szCs w:val="24"/>
        </w:rPr>
        <w:t>Технология и качество услуг, применяемые материалы, комплектующие и оборудование должны удовлетворять требованиям нормативных правовых актов (СНиП, ГОСТ).</w:t>
      </w:r>
    </w:p>
    <w:p w:rsidR="001F172A" w:rsidRPr="00FD3668" w:rsidRDefault="001F172A" w:rsidP="001F172A">
      <w:pPr>
        <w:tabs>
          <w:tab w:val="num" w:pos="2487"/>
          <w:tab w:val="num" w:pos="2771"/>
        </w:tabs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FD3668">
        <w:rPr>
          <w:rFonts w:ascii="Times New Roman" w:eastAsia="Calibri" w:hAnsi="Times New Roman"/>
          <w:sz w:val="24"/>
          <w:szCs w:val="24"/>
        </w:rPr>
        <w:t>Обеспечение сохранности объекта, материалов и оборудования, в период оказания услуг.</w:t>
      </w:r>
    </w:p>
    <w:p w:rsidR="001F172A" w:rsidRPr="00FD3668" w:rsidRDefault="001F172A" w:rsidP="001F172A">
      <w:pPr>
        <w:tabs>
          <w:tab w:val="num" w:pos="2487"/>
          <w:tab w:val="num" w:pos="2771"/>
        </w:tabs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FD3668">
        <w:rPr>
          <w:rFonts w:ascii="Times New Roman" w:eastAsia="Calibri" w:hAnsi="Times New Roman"/>
          <w:b/>
          <w:sz w:val="24"/>
          <w:szCs w:val="24"/>
        </w:rPr>
        <w:t>Оказание услуг осуществляется Исполнителем</w:t>
      </w:r>
      <w:r w:rsidRPr="00FD3668">
        <w:rPr>
          <w:rFonts w:ascii="Times New Roman" w:eastAsia="Calibri" w:hAnsi="Times New Roman"/>
          <w:sz w:val="24"/>
          <w:szCs w:val="24"/>
        </w:rPr>
        <w:t xml:space="preserve"> с 01.</w:t>
      </w:r>
      <w:r w:rsidR="00DB77BD" w:rsidRPr="00FD3668">
        <w:rPr>
          <w:rFonts w:ascii="Times New Roman" w:eastAsia="Calibri" w:hAnsi="Times New Roman"/>
          <w:sz w:val="24"/>
          <w:szCs w:val="24"/>
        </w:rPr>
        <w:t>09</w:t>
      </w:r>
      <w:r w:rsidRPr="00FD3668">
        <w:rPr>
          <w:rFonts w:ascii="Times New Roman" w:eastAsia="Calibri" w:hAnsi="Times New Roman"/>
          <w:sz w:val="24"/>
          <w:szCs w:val="24"/>
        </w:rPr>
        <w:t>.2026 г. по 3</w:t>
      </w:r>
      <w:r w:rsidR="00DB77BD" w:rsidRPr="00FD3668">
        <w:rPr>
          <w:rFonts w:ascii="Times New Roman" w:eastAsia="Calibri" w:hAnsi="Times New Roman"/>
          <w:sz w:val="24"/>
          <w:szCs w:val="24"/>
        </w:rPr>
        <w:t>1</w:t>
      </w:r>
      <w:r w:rsidRPr="00FD3668">
        <w:rPr>
          <w:rFonts w:ascii="Times New Roman" w:eastAsia="Calibri" w:hAnsi="Times New Roman"/>
          <w:sz w:val="24"/>
          <w:szCs w:val="24"/>
        </w:rPr>
        <w:t>.</w:t>
      </w:r>
      <w:r w:rsidR="00DB77BD" w:rsidRPr="00FD3668">
        <w:rPr>
          <w:rFonts w:ascii="Times New Roman" w:eastAsia="Calibri" w:hAnsi="Times New Roman"/>
          <w:sz w:val="24"/>
          <w:szCs w:val="24"/>
        </w:rPr>
        <w:t>12</w:t>
      </w:r>
      <w:r w:rsidRPr="00FD3668">
        <w:rPr>
          <w:rFonts w:ascii="Times New Roman" w:eastAsia="Calibri" w:hAnsi="Times New Roman"/>
          <w:sz w:val="24"/>
          <w:szCs w:val="24"/>
        </w:rPr>
        <w:t>.202</w:t>
      </w:r>
      <w:r w:rsidR="00DB77BD" w:rsidRPr="00FD3668">
        <w:rPr>
          <w:rFonts w:ascii="Times New Roman" w:eastAsia="Calibri" w:hAnsi="Times New Roman"/>
          <w:sz w:val="24"/>
          <w:szCs w:val="24"/>
        </w:rPr>
        <w:t>6</w:t>
      </w:r>
      <w:r w:rsidRPr="00FD3668">
        <w:rPr>
          <w:rFonts w:ascii="Times New Roman" w:eastAsia="Calibri" w:hAnsi="Times New Roman"/>
          <w:sz w:val="24"/>
          <w:szCs w:val="24"/>
        </w:rPr>
        <w:t xml:space="preserve"> г. (включительно), в рабочее время Заказчика, с понедельника по пятницу с 9:00 до 17:00 (время московское).</w:t>
      </w:r>
    </w:p>
    <w:p w:rsidR="003F02B6" w:rsidRDefault="003F02B6" w:rsidP="003F02B6">
      <w:pPr>
        <w:jc w:val="center"/>
        <w:rPr>
          <w:rFonts w:ascii="Times New Roman" w:hAnsi="Times New Roman"/>
          <w:b/>
          <w:sz w:val="24"/>
        </w:rPr>
      </w:pPr>
    </w:p>
    <w:p w:rsidR="003F716C" w:rsidRDefault="003F716C" w:rsidP="003F02B6">
      <w:pPr>
        <w:rPr>
          <w:rFonts w:ascii="Times New Roman" w:hAnsi="Times New Roman"/>
          <w:sz w:val="24"/>
        </w:rPr>
      </w:pPr>
    </w:p>
    <w:p w:rsidR="003F716C" w:rsidRDefault="003E72E6">
      <w:pPr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2.   ЦЕНА ДОГОВОРА И ПОРЯДОК РАСЧЕТОВ</w:t>
      </w:r>
    </w:p>
    <w:p w:rsidR="003F716C" w:rsidRDefault="003F716C">
      <w:pPr>
        <w:jc w:val="center"/>
        <w:rPr>
          <w:rFonts w:ascii="Times New Roman" w:hAnsi="Times New Roman"/>
          <w:b/>
          <w:sz w:val="24"/>
        </w:rPr>
      </w:pPr>
    </w:p>
    <w:p w:rsidR="003F716C" w:rsidRDefault="003E72E6">
      <w:pPr>
        <w:ind w:firstLine="850"/>
        <w:jc w:val="both"/>
        <w:rPr>
          <w:rFonts w:ascii="Times New Roman" w:hAnsi="Times New Roman"/>
          <w:sz w:val="24"/>
        </w:rPr>
      </w:pPr>
      <w:proofErr w:type="gramStart"/>
      <w:r>
        <w:rPr>
          <w:rFonts w:ascii="Times New Roman" w:hAnsi="Times New Roman"/>
          <w:sz w:val="24"/>
        </w:rPr>
        <w:t xml:space="preserve">2.1  </w:t>
      </w:r>
      <w:r w:rsidRPr="00521CD3">
        <w:rPr>
          <w:rFonts w:ascii="Times New Roman" w:hAnsi="Times New Roman"/>
          <w:sz w:val="24"/>
          <w:highlight w:val="yellow"/>
        </w:rPr>
        <w:t>Цена</w:t>
      </w:r>
      <w:proofErr w:type="gramEnd"/>
      <w:r w:rsidRPr="00521CD3">
        <w:rPr>
          <w:rFonts w:ascii="Times New Roman" w:hAnsi="Times New Roman"/>
          <w:sz w:val="24"/>
          <w:highlight w:val="yellow"/>
        </w:rPr>
        <w:t xml:space="preserve"> договора составляет </w:t>
      </w:r>
      <w:r w:rsidR="00AE1CE3" w:rsidRPr="00521CD3">
        <w:rPr>
          <w:rFonts w:ascii="Times New Roman" w:hAnsi="Times New Roman"/>
          <w:b/>
          <w:sz w:val="24"/>
          <w:highlight w:val="yellow"/>
        </w:rPr>
        <w:t>_____________________________</w:t>
      </w:r>
      <w:r w:rsidRPr="00521CD3">
        <w:rPr>
          <w:rFonts w:ascii="Times New Roman" w:hAnsi="Times New Roman"/>
          <w:sz w:val="24"/>
          <w:highlight w:val="yellow"/>
        </w:rPr>
        <w:t xml:space="preserve">, </w:t>
      </w:r>
      <w:r w:rsidR="00521CD3" w:rsidRPr="00521CD3">
        <w:rPr>
          <w:rFonts w:ascii="Times New Roman" w:hAnsi="Times New Roman"/>
          <w:sz w:val="24"/>
          <w:highlight w:val="yellow"/>
        </w:rPr>
        <w:t xml:space="preserve"> </w:t>
      </w:r>
      <w:r w:rsidRPr="00521CD3">
        <w:rPr>
          <w:rFonts w:ascii="Times New Roman" w:hAnsi="Times New Roman"/>
          <w:sz w:val="24"/>
          <w:highlight w:val="yellow"/>
        </w:rPr>
        <w:t>НДС не предусмотрен</w:t>
      </w:r>
      <w:r w:rsidR="00521CD3" w:rsidRPr="00521CD3">
        <w:rPr>
          <w:rFonts w:ascii="Times New Roman" w:hAnsi="Times New Roman"/>
          <w:sz w:val="24"/>
          <w:highlight w:val="yellow"/>
        </w:rPr>
        <w:t xml:space="preserve"> (с учетом НДС______________)</w:t>
      </w:r>
      <w:r w:rsidRPr="00521CD3">
        <w:rPr>
          <w:rFonts w:ascii="Times New Roman" w:hAnsi="Times New Roman"/>
          <w:sz w:val="24"/>
          <w:highlight w:val="yellow"/>
        </w:rPr>
        <w:t>.</w:t>
      </w:r>
    </w:p>
    <w:p w:rsidR="003F716C" w:rsidRDefault="003E72E6">
      <w:pPr>
        <w:ind w:firstLine="85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2.2. Расчёт осуществляется платежным поручением Заказчика в установленном законодательством Российской Федерации порядке.</w:t>
      </w:r>
    </w:p>
    <w:p w:rsidR="003F716C" w:rsidRDefault="003E72E6">
      <w:pPr>
        <w:ind w:firstLine="85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2.3. Оплату расходов, связанных с оказанием услуг Заказчик обязан произвести по факту оказанных услуг в течение 7 (семи) рабочих дней с момента приемки услуг и предоставленных оригиналов документов в бухгалтерию Заказчика (Счет, счет-фактура (при наличии), Акт оказанных услуг/УПД).</w:t>
      </w:r>
    </w:p>
    <w:p w:rsidR="003F716C" w:rsidRDefault="003E72E6">
      <w:pPr>
        <w:ind w:firstLine="85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2.4. Обязательство Заказчика по оплате оказанных услуг считается исполненным с момента зачисления денежных средств на банковский счет Исполнителя. </w:t>
      </w:r>
    </w:p>
    <w:p w:rsidR="003F716C" w:rsidRDefault="003F716C">
      <w:pPr>
        <w:jc w:val="both"/>
        <w:rPr>
          <w:rFonts w:ascii="Times New Roman" w:hAnsi="Times New Roman"/>
          <w:sz w:val="24"/>
        </w:rPr>
      </w:pPr>
    </w:p>
    <w:p w:rsidR="003F716C" w:rsidRDefault="003E72E6">
      <w:pPr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3. ПРАВА И ОБЯЗАННОСТИ СТОРОН</w:t>
      </w:r>
    </w:p>
    <w:p w:rsidR="003F716C" w:rsidRDefault="003F716C">
      <w:pPr>
        <w:jc w:val="center"/>
        <w:rPr>
          <w:rFonts w:ascii="Times New Roman" w:hAnsi="Times New Roman"/>
          <w:b/>
          <w:sz w:val="24"/>
        </w:rPr>
      </w:pPr>
    </w:p>
    <w:p w:rsidR="003F716C" w:rsidRPr="008926D4" w:rsidRDefault="003E72E6">
      <w:pPr>
        <w:ind w:firstLine="850"/>
        <w:jc w:val="both"/>
        <w:rPr>
          <w:rFonts w:ascii="Times New Roman" w:hAnsi="Times New Roman"/>
          <w:b/>
          <w:sz w:val="24"/>
          <w:szCs w:val="24"/>
        </w:rPr>
      </w:pPr>
      <w:r w:rsidRPr="008926D4">
        <w:rPr>
          <w:rFonts w:ascii="Times New Roman" w:hAnsi="Times New Roman"/>
          <w:b/>
          <w:sz w:val="24"/>
          <w:szCs w:val="24"/>
        </w:rPr>
        <w:t>3.1. Исполнитель обязан:</w:t>
      </w:r>
    </w:p>
    <w:p w:rsidR="003F716C" w:rsidRPr="008926D4" w:rsidRDefault="003E72E6">
      <w:pPr>
        <w:ind w:firstLine="850"/>
        <w:jc w:val="both"/>
        <w:rPr>
          <w:rFonts w:ascii="Times New Roman" w:hAnsi="Times New Roman"/>
          <w:sz w:val="24"/>
          <w:szCs w:val="24"/>
        </w:rPr>
      </w:pPr>
      <w:r w:rsidRPr="008926D4">
        <w:rPr>
          <w:rFonts w:ascii="Times New Roman" w:hAnsi="Times New Roman"/>
          <w:sz w:val="24"/>
          <w:szCs w:val="24"/>
        </w:rPr>
        <w:t xml:space="preserve">3.1.1.  Оказать Услуги надлежащим образом. </w:t>
      </w:r>
    </w:p>
    <w:p w:rsidR="003F716C" w:rsidRPr="008926D4" w:rsidRDefault="003E72E6">
      <w:pPr>
        <w:ind w:firstLine="850"/>
        <w:jc w:val="both"/>
        <w:rPr>
          <w:rFonts w:ascii="Times New Roman" w:hAnsi="Times New Roman"/>
          <w:sz w:val="24"/>
          <w:szCs w:val="24"/>
        </w:rPr>
      </w:pPr>
      <w:r w:rsidRPr="008926D4">
        <w:rPr>
          <w:rFonts w:ascii="Times New Roman" w:hAnsi="Times New Roman"/>
          <w:sz w:val="24"/>
          <w:szCs w:val="24"/>
        </w:rPr>
        <w:t xml:space="preserve">3.1.3. Оказать Услуги в полном </w:t>
      </w:r>
      <w:proofErr w:type="gramStart"/>
      <w:r w:rsidRPr="008926D4">
        <w:rPr>
          <w:rFonts w:ascii="Times New Roman" w:hAnsi="Times New Roman"/>
          <w:sz w:val="24"/>
          <w:szCs w:val="24"/>
        </w:rPr>
        <w:t>объеме  и</w:t>
      </w:r>
      <w:proofErr w:type="gramEnd"/>
      <w:r w:rsidRPr="008926D4">
        <w:rPr>
          <w:rFonts w:ascii="Times New Roman" w:hAnsi="Times New Roman"/>
          <w:sz w:val="24"/>
          <w:szCs w:val="24"/>
        </w:rPr>
        <w:t xml:space="preserve"> в срок, указанный в разделе 1 настоящего </w:t>
      </w:r>
      <w:r w:rsidRPr="008926D4">
        <w:rPr>
          <w:rFonts w:ascii="Times New Roman" w:hAnsi="Times New Roman"/>
          <w:sz w:val="24"/>
          <w:szCs w:val="24"/>
        </w:rPr>
        <w:lastRenderedPageBreak/>
        <w:t>Договора.</w:t>
      </w:r>
    </w:p>
    <w:p w:rsidR="003F716C" w:rsidRPr="008926D4" w:rsidRDefault="003E72E6" w:rsidP="008926D4">
      <w:pPr>
        <w:ind w:firstLine="993"/>
        <w:jc w:val="both"/>
        <w:rPr>
          <w:rFonts w:ascii="Times New Roman" w:hAnsi="Times New Roman"/>
          <w:sz w:val="24"/>
          <w:szCs w:val="24"/>
        </w:rPr>
      </w:pPr>
      <w:r w:rsidRPr="008926D4">
        <w:rPr>
          <w:rFonts w:ascii="Times New Roman" w:hAnsi="Times New Roman"/>
          <w:sz w:val="24"/>
          <w:szCs w:val="24"/>
        </w:rPr>
        <w:t xml:space="preserve">3.1.4. Безвозмездно исправить по требованию Заказчика все выявленные недостатки, если в процессе оказания Услуг Исполнитель допустил отступление от условий Договора, ухудшившее качество </w:t>
      </w:r>
      <w:r w:rsidR="00CD2043" w:rsidRPr="008926D4">
        <w:rPr>
          <w:rFonts w:ascii="Times New Roman" w:hAnsi="Times New Roman"/>
          <w:sz w:val="24"/>
          <w:szCs w:val="24"/>
        </w:rPr>
        <w:t>услуги</w:t>
      </w:r>
      <w:r w:rsidRPr="008926D4">
        <w:rPr>
          <w:rFonts w:ascii="Times New Roman" w:hAnsi="Times New Roman"/>
          <w:sz w:val="24"/>
          <w:szCs w:val="24"/>
        </w:rPr>
        <w:t>, в тот же день.</w:t>
      </w:r>
    </w:p>
    <w:p w:rsidR="008926D4" w:rsidRPr="008926D4" w:rsidRDefault="008926D4" w:rsidP="008926D4">
      <w:pPr>
        <w:autoSpaceDE w:val="0"/>
        <w:autoSpaceDN w:val="0"/>
        <w:adjustRightInd w:val="0"/>
        <w:ind w:firstLine="993"/>
        <w:jc w:val="both"/>
        <w:rPr>
          <w:rFonts w:ascii="Times New Roman" w:hAnsi="Times New Roman"/>
          <w:sz w:val="24"/>
          <w:szCs w:val="24"/>
        </w:rPr>
      </w:pPr>
      <w:r w:rsidRPr="008926D4">
        <w:rPr>
          <w:rFonts w:ascii="Times New Roman" w:hAnsi="Times New Roman"/>
          <w:sz w:val="24"/>
          <w:szCs w:val="24"/>
        </w:rPr>
        <w:t>3.1.</w:t>
      </w:r>
      <w:r w:rsidRPr="0004578D">
        <w:rPr>
          <w:rFonts w:ascii="Times New Roman" w:hAnsi="Times New Roman"/>
          <w:sz w:val="24"/>
          <w:szCs w:val="24"/>
        </w:rPr>
        <w:t>5</w:t>
      </w:r>
      <w:r w:rsidRPr="008926D4">
        <w:rPr>
          <w:rFonts w:ascii="Times New Roman" w:hAnsi="Times New Roman"/>
          <w:sz w:val="24"/>
          <w:szCs w:val="24"/>
        </w:rPr>
        <w:t>. Обеспечить надежную эксплуатацию оборудования бассейнов, принятых на техническое обслуживание, путем своевременного и качественного выполнения работ, предусмотренных настоящим Договором и эксплуатационной документацией на оборудование бассейнов.</w:t>
      </w:r>
    </w:p>
    <w:p w:rsidR="008926D4" w:rsidRPr="008926D4" w:rsidRDefault="008926D4" w:rsidP="008926D4">
      <w:pPr>
        <w:autoSpaceDE w:val="0"/>
        <w:autoSpaceDN w:val="0"/>
        <w:adjustRightInd w:val="0"/>
        <w:ind w:firstLine="993"/>
        <w:jc w:val="both"/>
        <w:rPr>
          <w:rFonts w:ascii="Times New Roman" w:hAnsi="Times New Roman"/>
          <w:sz w:val="24"/>
          <w:szCs w:val="24"/>
        </w:rPr>
      </w:pPr>
      <w:r w:rsidRPr="008926D4">
        <w:rPr>
          <w:rFonts w:ascii="Times New Roman" w:hAnsi="Times New Roman"/>
          <w:sz w:val="24"/>
          <w:szCs w:val="24"/>
        </w:rPr>
        <w:t>3.1.</w:t>
      </w:r>
      <w:r w:rsidRPr="0004578D">
        <w:rPr>
          <w:rFonts w:ascii="Times New Roman" w:hAnsi="Times New Roman"/>
          <w:sz w:val="24"/>
          <w:szCs w:val="24"/>
        </w:rPr>
        <w:t>6</w:t>
      </w:r>
      <w:r w:rsidRPr="008926D4">
        <w:rPr>
          <w:rFonts w:ascii="Times New Roman" w:hAnsi="Times New Roman"/>
          <w:sz w:val="24"/>
          <w:szCs w:val="24"/>
        </w:rPr>
        <w:t>. При проведении работ по техническому обслуживанию оборудования бассейнов использовать необходимый инструмент и контрольно-измерительные приборы.</w:t>
      </w:r>
    </w:p>
    <w:p w:rsidR="008926D4" w:rsidRPr="008926D4" w:rsidRDefault="008926D4" w:rsidP="008926D4">
      <w:pPr>
        <w:autoSpaceDE w:val="0"/>
        <w:autoSpaceDN w:val="0"/>
        <w:adjustRightInd w:val="0"/>
        <w:ind w:firstLine="993"/>
        <w:jc w:val="both"/>
        <w:rPr>
          <w:rFonts w:ascii="Times New Roman" w:hAnsi="Times New Roman"/>
          <w:sz w:val="24"/>
          <w:szCs w:val="24"/>
        </w:rPr>
      </w:pPr>
      <w:r w:rsidRPr="008926D4">
        <w:rPr>
          <w:rFonts w:ascii="Times New Roman" w:hAnsi="Times New Roman"/>
          <w:sz w:val="24"/>
          <w:szCs w:val="24"/>
        </w:rPr>
        <w:t>3.1.</w:t>
      </w:r>
      <w:r w:rsidRPr="0004578D">
        <w:rPr>
          <w:rFonts w:ascii="Times New Roman" w:hAnsi="Times New Roman"/>
          <w:sz w:val="24"/>
          <w:szCs w:val="24"/>
        </w:rPr>
        <w:t>7</w:t>
      </w:r>
      <w:r w:rsidRPr="008926D4">
        <w:rPr>
          <w:rFonts w:ascii="Times New Roman" w:hAnsi="Times New Roman"/>
          <w:sz w:val="24"/>
          <w:szCs w:val="24"/>
        </w:rPr>
        <w:t>. Проводить один раз в квартал проверку соответствия основных технических характеристик оборудования бассейнов данным эксплуатационной документации.</w:t>
      </w:r>
    </w:p>
    <w:p w:rsidR="008926D4" w:rsidRPr="008926D4" w:rsidRDefault="008926D4" w:rsidP="008926D4">
      <w:pPr>
        <w:autoSpaceDE w:val="0"/>
        <w:autoSpaceDN w:val="0"/>
        <w:adjustRightInd w:val="0"/>
        <w:ind w:firstLine="993"/>
        <w:jc w:val="both"/>
        <w:rPr>
          <w:rFonts w:ascii="Times New Roman" w:hAnsi="Times New Roman"/>
          <w:sz w:val="24"/>
          <w:szCs w:val="24"/>
        </w:rPr>
      </w:pPr>
      <w:r w:rsidRPr="008926D4">
        <w:rPr>
          <w:rFonts w:ascii="Times New Roman" w:hAnsi="Times New Roman"/>
          <w:sz w:val="24"/>
          <w:szCs w:val="24"/>
        </w:rPr>
        <w:t>Проверка основных технических характеристик оборудования бассейна производится также после текущего ремонта, если этот ремонт проводился на функциональных узлах и блоках оборудования бассейнов и мог повлиять на его выходные параметры.</w:t>
      </w:r>
    </w:p>
    <w:p w:rsidR="008926D4" w:rsidRPr="008926D4" w:rsidRDefault="008926D4" w:rsidP="008926D4">
      <w:pPr>
        <w:autoSpaceDE w:val="0"/>
        <w:autoSpaceDN w:val="0"/>
        <w:adjustRightInd w:val="0"/>
        <w:ind w:firstLine="993"/>
        <w:jc w:val="both"/>
        <w:rPr>
          <w:rFonts w:ascii="Times New Roman" w:hAnsi="Times New Roman"/>
          <w:sz w:val="24"/>
          <w:szCs w:val="24"/>
        </w:rPr>
      </w:pPr>
      <w:r w:rsidRPr="008926D4">
        <w:rPr>
          <w:rFonts w:ascii="Times New Roman" w:hAnsi="Times New Roman"/>
          <w:sz w:val="24"/>
          <w:szCs w:val="24"/>
        </w:rPr>
        <w:t>3.1.</w:t>
      </w:r>
      <w:r w:rsidRPr="0004578D">
        <w:rPr>
          <w:rFonts w:ascii="Times New Roman" w:hAnsi="Times New Roman"/>
          <w:sz w:val="24"/>
          <w:szCs w:val="24"/>
        </w:rPr>
        <w:t>8</w:t>
      </w:r>
      <w:r w:rsidRPr="008926D4">
        <w:rPr>
          <w:rFonts w:ascii="Times New Roman" w:hAnsi="Times New Roman"/>
          <w:sz w:val="24"/>
          <w:szCs w:val="24"/>
        </w:rPr>
        <w:t>. Проводить один раз в год инструктаж по правилам эксплуатации оборудования бассейнов, принятого на техническое обслуживание, для работников по обслуживания бассейнов «Заказчика».</w:t>
      </w:r>
    </w:p>
    <w:p w:rsidR="008926D4" w:rsidRPr="005717C6" w:rsidRDefault="008926D4" w:rsidP="008926D4">
      <w:pPr>
        <w:autoSpaceDE w:val="0"/>
        <w:autoSpaceDN w:val="0"/>
        <w:adjustRightInd w:val="0"/>
        <w:ind w:firstLine="993"/>
        <w:jc w:val="both"/>
        <w:rPr>
          <w:rFonts w:ascii="Times New Roman" w:hAnsi="Times New Roman"/>
          <w:sz w:val="24"/>
          <w:szCs w:val="24"/>
        </w:rPr>
      </w:pPr>
      <w:r w:rsidRPr="005717C6">
        <w:rPr>
          <w:rFonts w:ascii="Times New Roman" w:hAnsi="Times New Roman"/>
          <w:sz w:val="24"/>
          <w:szCs w:val="24"/>
        </w:rPr>
        <w:t xml:space="preserve">В случае взятия на техническое обслуживание нового оборудования бассейнов, проводится внеочередной инструктаж с работниками по обслуживанию бассейнов «Заказчика». Проведение инструктажей фиксируется в Журнале проведения инструктажа по техническому обслуживанию бассейнов. </w:t>
      </w:r>
    </w:p>
    <w:p w:rsidR="008926D4" w:rsidRPr="005717C6" w:rsidRDefault="008926D4" w:rsidP="008926D4">
      <w:pPr>
        <w:autoSpaceDE w:val="0"/>
        <w:autoSpaceDN w:val="0"/>
        <w:adjustRightInd w:val="0"/>
        <w:ind w:firstLine="993"/>
        <w:jc w:val="both"/>
        <w:rPr>
          <w:rFonts w:ascii="Times New Roman" w:hAnsi="Times New Roman"/>
          <w:sz w:val="24"/>
          <w:szCs w:val="24"/>
        </w:rPr>
      </w:pPr>
      <w:r w:rsidRPr="005717C6">
        <w:rPr>
          <w:rFonts w:ascii="Times New Roman" w:hAnsi="Times New Roman"/>
          <w:sz w:val="24"/>
          <w:szCs w:val="24"/>
        </w:rPr>
        <w:t>3.1.</w:t>
      </w:r>
      <w:r w:rsidRPr="0004578D">
        <w:rPr>
          <w:rFonts w:ascii="Times New Roman" w:hAnsi="Times New Roman"/>
          <w:sz w:val="24"/>
          <w:szCs w:val="24"/>
        </w:rPr>
        <w:t>9</w:t>
      </w:r>
      <w:r w:rsidRPr="005717C6">
        <w:rPr>
          <w:rFonts w:ascii="Times New Roman" w:hAnsi="Times New Roman"/>
          <w:sz w:val="24"/>
          <w:szCs w:val="24"/>
        </w:rPr>
        <w:t>. Своевременно и правильно вести Журнал технического обслуживания оборудования бассейнов.</w:t>
      </w:r>
    </w:p>
    <w:p w:rsidR="003F716C" w:rsidRPr="005717C6" w:rsidRDefault="003E72E6" w:rsidP="008926D4">
      <w:pPr>
        <w:ind w:firstLine="993"/>
        <w:jc w:val="both"/>
        <w:rPr>
          <w:rFonts w:ascii="Times New Roman" w:hAnsi="Times New Roman"/>
          <w:b/>
          <w:sz w:val="24"/>
          <w:szCs w:val="24"/>
        </w:rPr>
      </w:pPr>
      <w:r w:rsidRPr="005717C6">
        <w:rPr>
          <w:rFonts w:ascii="Times New Roman" w:hAnsi="Times New Roman"/>
          <w:b/>
          <w:sz w:val="24"/>
          <w:szCs w:val="24"/>
        </w:rPr>
        <w:t>3.2. Заказчик обязан:</w:t>
      </w:r>
    </w:p>
    <w:p w:rsidR="003F716C" w:rsidRPr="005717C6" w:rsidRDefault="003E72E6" w:rsidP="008926D4">
      <w:pPr>
        <w:ind w:firstLine="993"/>
        <w:jc w:val="both"/>
        <w:rPr>
          <w:rFonts w:ascii="Times New Roman" w:hAnsi="Times New Roman"/>
          <w:sz w:val="24"/>
          <w:szCs w:val="24"/>
        </w:rPr>
      </w:pPr>
      <w:r w:rsidRPr="005717C6">
        <w:rPr>
          <w:rFonts w:ascii="Times New Roman" w:hAnsi="Times New Roman"/>
          <w:sz w:val="24"/>
          <w:szCs w:val="24"/>
        </w:rPr>
        <w:t>3.2.1. Произвести оплату Услуг в сроки, установленные пунктом 2.3 настоящего Договора.</w:t>
      </w:r>
    </w:p>
    <w:p w:rsidR="008926D4" w:rsidRPr="005717C6" w:rsidRDefault="008926D4" w:rsidP="008926D4">
      <w:pPr>
        <w:autoSpaceDE w:val="0"/>
        <w:autoSpaceDN w:val="0"/>
        <w:adjustRightInd w:val="0"/>
        <w:ind w:firstLine="993"/>
        <w:jc w:val="both"/>
        <w:rPr>
          <w:rFonts w:ascii="Times New Roman" w:hAnsi="Times New Roman"/>
          <w:sz w:val="24"/>
          <w:szCs w:val="24"/>
        </w:rPr>
      </w:pPr>
      <w:r w:rsidRPr="005717C6">
        <w:rPr>
          <w:rFonts w:ascii="Times New Roman" w:hAnsi="Times New Roman"/>
          <w:sz w:val="24"/>
          <w:szCs w:val="24"/>
        </w:rPr>
        <w:t>3.2.</w:t>
      </w:r>
      <w:r w:rsidR="00B36DB5">
        <w:rPr>
          <w:rFonts w:ascii="Times New Roman" w:hAnsi="Times New Roman"/>
          <w:sz w:val="24"/>
          <w:szCs w:val="24"/>
        </w:rPr>
        <w:t>2</w:t>
      </w:r>
      <w:r w:rsidRPr="005717C6">
        <w:rPr>
          <w:rFonts w:ascii="Times New Roman" w:hAnsi="Times New Roman"/>
          <w:sz w:val="24"/>
          <w:szCs w:val="24"/>
        </w:rPr>
        <w:t xml:space="preserve">. Предоставить специалистам «Исполнителя» производственное помещение </w:t>
      </w:r>
      <w:r w:rsidRPr="005717C6">
        <w:rPr>
          <w:rFonts w:ascii="Times New Roman" w:hAnsi="Times New Roman"/>
          <w:sz w:val="24"/>
          <w:szCs w:val="24"/>
        </w:rPr>
        <w:br/>
        <w:t>для оборудования рабочих мест по обслуживанию и ремонту оборудования бассейнов, хранения контрольно-измерительных приборов, запасных частей и материалов.</w:t>
      </w:r>
    </w:p>
    <w:p w:rsidR="008926D4" w:rsidRPr="005717C6" w:rsidRDefault="008926D4" w:rsidP="008926D4">
      <w:pPr>
        <w:ind w:firstLine="993"/>
        <w:jc w:val="both"/>
        <w:rPr>
          <w:rFonts w:ascii="Times New Roman" w:hAnsi="Times New Roman"/>
          <w:sz w:val="24"/>
          <w:szCs w:val="24"/>
        </w:rPr>
      </w:pPr>
      <w:r w:rsidRPr="005717C6">
        <w:rPr>
          <w:rFonts w:ascii="Times New Roman" w:hAnsi="Times New Roman"/>
          <w:sz w:val="24"/>
          <w:szCs w:val="24"/>
        </w:rPr>
        <w:t>3.2.</w:t>
      </w:r>
      <w:r w:rsidR="00B36DB5">
        <w:rPr>
          <w:rFonts w:ascii="Times New Roman" w:hAnsi="Times New Roman"/>
          <w:sz w:val="24"/>
          <w:szCs w:val="24"/>
        </w:rPr>
        <w:t>3</w:t>
      </w:r>
      <w:r w:rsidRPr="005717C6">
        <w:rPr>
          <w:rFonts w:ascii="Times New Roman" w:hAnsi="Times New Roman"/>
          <w:sz w:val="24"/>
          <w:szCs w:val="24"/>
        </w:rPr>
        <w:t>. Извещать «Исполнителя» о необходимости проведения работ при возникновении аварийной ситуации.</w:t>
      </w:r>
    </w:p>
    <w:p w:rsidR="008926D4" w:rsidRPr="005717C6" w:rsidRDefault="008926D4" w:rsidP="008926D4">
      <w:pPr>
        <w:autoSpaceDE w:val="0"/>
        <w:autoSpaceDN w:val="0"/>
        <w:adjustRightInd w:val="0"/>
        <w:ind w:firstLine="993"/>
        <w:jc w:val="both"/>
        <w:rPr>
          <w:rFonts w:ascii="Times New Roman" w:hAnsi="Times New Roman"/>
          <w:sz w:val="24"/>
          <w:szCs w:val="24"/>
        </w:rPr>
      </w:pPr>
      <w:r w:rsidRPr="005717C6">
        <w:rPr>
          <w:rFonts w:ascii="Times New Roman" w:hAnsi="Times New Roman"/>
          <w:sz w:val="24"/>
          <w:szCs w:val="24"/>
        </w:rPr>
        <w:t>3.2.</w:t>
      </w:r>
      <w:r w:rsidR="00B36DB5">
        <w:rPr>
          <w:rFonts w:ascii="Times New Roman" w:hAnsi="Times New Roman"/>
          <w:sz w:val="24"/>
          <w:szCs w:val="24"/>
        </w:rPr>
        <w:t>4</w:t>
      </w:r>
      <w:r w:rsidRPr="005717C6">
        <w:rPr>
          <w:rFonts w:ascii="Times New Roman" w:hAnsi="Times New Roman"/>
          <w:sz w:val="24"/>
          <w:szCs w:val="24"/>
        </w:rPr>
        <w:t>. Обеспечить правильную эксплуатацию и использование оборудования бассейнов, принятого «Исполнителем» на техническое обслуживание, и не допускать к работе работников «Заказчика», не прошедших Инструктаж по правилам его эксплуатации.</w:t>
      </w:r>
    </w:p>
    <w:p w:rsidR="008926D4" w:rsidRPr="005717C6" w:rsidRDefault="008926D4" w:rsidP="008926D4">
      <w:pPr>
        <w:autoSpaceDE w:val="0"/>
        <w:autoSpaceDN w:val="0"/>
        <w:adjustRightInd w:val="0"/>
        <w:ind w:firstLine="993"/>
        <w:jc w:val="both"/>
        <w:rPr>
          <w:rFonts w:ascii="Times New Roman" w:hAnsi="Times New Roman"/>
          <w:sz w:val="24"/>
          <w:szCs w:val="24"/>
        </w:rPr>
      </w:pPr>
      <w:r w:rsidRPr="005717C6">
        <w:rPr>
          <w:rFonts w:ascii="Times New Roman" w:hAnsi="Times New Roman"/>
          <w:sz w:val="24"/>
          <w:szCs w:val="24"/>
        </w:rPr>
        <w:t>3.2.</w:t>
      </w:r>
      <w:r w:rsidR="00B36DB5">
        <w:rPr>
          <w:rFonts w:ascii="Times New Roman" w:hAnsi="Times New Roman"/>
          <w:sz w:val="24"/>
          <w:szCs w:val="24"/>
        </w:rPr>
        <w:t>5</w:t>
      </w:r>
      <w:r w:rsidRPr="005717C6">
        <w:rPr>
          <w:rFonts w:ascii="Times New Roman" w:hAnsi="Times New Roman"/>
          <w:sz w:val="24"/>
          <w:szCs w:val="24"/>
        </w:rPr>
        <w:t xml:space="preserve">. Обеспечить контроль за соблюдением правил техники безопасности при работе </w:t>
      </w:r>
      <w:r w:rsidRPr="005717C6">
        <w:rPr>
          <w:rFonts w:ascii="Times New Roman" w:hAnsi="Times New Roman"/>
          <w:sz w:val="24"/>
          <w:szCs w:val="24"/>
        </w:rPr>
        <w:br/>
        <w:t>с оборудованием бассейна.</w:t>
      </w:r>
    </w:p>
    <w:p w:rsidR="008926D4" w:rsidRPr="005717C6" w:rsidRDefault="008926D4" w:rsidP="008926D4">
      <w:pPr>
        <w:autoSpaceDE w:val="0"/>
        <w:autoSpaceDN w:val="0"/>
        <w:adjustRightInd w:val="0"/>
        <w:ind w:firstLine="993"/>
        <w:jc w:val="both"/>
        <w:rPr>
          <w:rFonts w:ascii="Times New Roman" w:hAnsi="Times New Roman"/>
          <w:sz w:val="24"/>
          <w:szCs w:val="24"/>
        </w:rPr>
      </w:pPr>
      <w:r w:rsidRPr="005717C6">
        <w:rPr>
          <w:rFonts w:ascii="Times New Roman" w:hAnsi="Times New Roman"/>
          <w:sz w:val="24"/>
          <w:szCs w:val="24"/>
        </w:rPr>
        <w:t>3.2.</w:t>
      </w:r>
      <w:r w:rsidR="00B36DB5">
        <w:rPr>
          <w:rFonts w:ascii="Times New Roman" w:hAnsi="Times New Roman"/>
          <w:sz w:val="24"/>
          <w:szCs w:val="24"/>
        </w:rPr>
        <w:t>6</w:t>
      </w:r>
      <w:r w:rsidRPr="005717C6">
        <w:rPr>
          <w:rFonts w:ascii="Times New Roman" w:hAnsi="Times New Roman"/>
          <w:sz w:val="24"/>
          <w:szCs w:val="24"/>
        </w:rPr>
        <w:t>. Обеспечить необходимые условия для проведения технического обслуживания в ни, согласованные с «Исполнителем».</w:t>
      </w:r>
    </w:p>
    <w:p w:rsidR="008926D4" w:rsidRPr="00C71667" w:rsidRDefault="008926D4" w:rsidP="00C71667">
      <w:pPr>
        <w:autoSpaceDE w:val="0"/>
        <w:autoSpaceDN w:val="0"/>
        <w:adjustRightInd w:val="0"/>
        <w:ind w:firstLine="993"/>
        <w:jc w:val="both"/>
        <w:rPr>
          <w:rFonts w:ascii="Times New Roman" w:hAnsi="Times New Roman"/>
          <w:sz w:val="24"/>
          <w:szCs w:val="24"/>
        </w:rPr>
      </w:pPr>
      <w:r w:rsidRPr="00C71667">
        <w:rPr>
          <w:rFonts w:ascii="Times New Roman" w:hAnsi="Times New Roman"/>
          <w:sz w:val="24"/>
          <w:szCs w:val="24"/>
        </w:rPr>
        <w:t>3.2.</w:t>
      </w:r>
      <w:r w:rsidR="00B36DB5" w:rsidRPr="00C71667">
        <w:rPr>
          <w:rFonts w:ascii="Times New Roman" w:hAnsi="Times New Roman"/>
          <w:sz w:val="24"/>
          <w:szCs w:val="24"/>
        </w:rPr>
        <w:t>7</w:t>
      </w:r>
      <w:r w:rsidRPr="00C71667">
        <w:rPr>
          <w:rFonts w:ascii="Times New Roman" w:hAnsi="Times New Roman"/>
          <w:sz w:val="24"/>
          <w:szCs w:val="24"/>
        </w:rPr>
        <w:t>. Обеспечить сохранность Журнала технического обслуживания оборудования бассейнов.</w:t>
      </w:r>
    </w:p>
    <w:p w:rsidR="00B36DB5" w:rsidRPr="00C71667" w:rsidRDefault="00B36DB5" w:rsidP="00C71667">
      <w:pPr>
        <w:autoSpaceDE w:val="0"/>
        <w:autoSpaceDN w:val="0"/>
        <w:adjustRightInd w:val="0"/>
        <w:ind w:firstLine="993"/>
        <w:rPr>
          <w:rFonts w:ascii="Times New Roman" w:hAnsi="Times New Roman"/>
          <w:bCs/>
          <w:sz w:val="24"/>
          <w:szCs w:val="24"/>
        </w:rPr>
      </w:pPr>
      <w:r w:rsidRPr="00C71667">
        <w:rPr>
          <w:rFonts w:ascii="Times New Roman" w:hAnsi="Times New Roman"/>
          <w:bCs/>
          <w:sz w:val="24"/>
          <w:szCs w:val="24"/>
        </w:rPr>
        <w:t>4.1. «Исполнитель» имеет право:</w:t>
      </w:r>
    </w:p>
    <w:p w:rsidR="00B36DB5" w:rsidRPr="00C71667" w:rsidRDefault="00B36DB5" w:rsidP="00C71667">
      <w:pPr>
        <w:autoSpaceDE w:val="0"/>
        <w:autoSpaceDN w:val="0"/>
        <w:adjustRightInd w:val="0"/>
        <w:ind w:firstLine="993"/>
        <w:jc w:val="both"/>
        <w:rPr>
          <w:rFonts w:ascii="Times New Roman" w:hAnsi="Times New Roman"/>
          <w:sz w:val="24"/>
          <w:szCs w:val="24"/>
        </w:rPr>
      </w:pPr>
      <w:r w:rsidRPr="00C71667">
        <w:rPr>
          <w:rFonts w:ascii="Times New Roman" w:hAnsi="Times New Roman"/>
          <w:sz w:val="24"/>
          <w:szCs w:val="24"/>
        </w:rPr>
        <w:t xml:space="preserve">4.1.1. Самостоятельно определять количество специалистов, необходимых для оказания услуг, а также график их работы. </w:t>
      </w:r>
    </w:p>
    <w:p w:rsidR="00B36DB5" w:rsidRPr="00C71667" w:rsidRDefault="00B36DB5" w:rsidP="00C71667">
      <w:pPr>
        <w:autoSpaceDE w:val="0"/>
        <w:autoSpaceDN w:val="0"/>
        <w:adjustRightInd w:val="0"/>
        <w:ind w:firstLine="993"/>
        <w:jc w:val="both"/>
        <w:rPr>
          <w:rFonts w:ascii="Times New Roman" w:hAnsi="Times New Roman"/>
          <w:sz w:val="24"/>
          <w:szCs w:val="24"/>
        </w:rPr>
      </w:pPr>
      <w:r w:rsidRPr="00C71667">
        <w:rPr>
          <w:rFonts w:ascii="Times New Roman" w:hAnsi="Times New Roman"/>
          <w:sz w:val="24"/>
          <w:szCs w:val="24"/>
        </w:rPr>
        <w:t xml:space="preserve">4.1.2. </w:t>
      </w:r>
      <w:r w:rsidR="00C71667" w:rsidRPr="00C71667">
        <w:rPr>
          <w:rFonts w:ascii="Times New Roman" w:hAnsi="Times New Roman"/>
          <w:sz w:val="24"/>
          <w:szCs w:val="24"/>
        </w:rPr>
        <w:t>самостоятельно</w:t>
      </w:r>
      <w:r w:rsidRPr="00C71667">
        <w:rPr>
          <w:rFonts w:ascii="Times New Roman" w:hAnsi="Times New Roman"/>
          <w:sz w:val="24"/>
          <w:szCs w:val="24"/>
        </w:rPr>
        <w:t xml:space="preserve"> определять порядок выполнения работ.</w:t>
      </w:r>
    </w:p>
    <w:p w:rsidR="00B36DB5" w:rsidRPr="00C71667" w:rsidRDefault="00B36DB5" w:rsidP="00C71667">
      <w:pPr>
        <w:autoSpaceDE w:val="0"/>
        <w:autoSpaceDN w:val="0"/>
        <w:adjustRightInd w:val="0"/>
        <w:ind w:firstLine="993"/>
        <w:jc w:val="both"/>
        <w:rPr>
          <w:rFonts w:ascii="Times New Roman" w:hAnsi="Times New Roman"/>
          <w:sz w:val="24"/>
          <w:szCs w:val="24"/>
        </w:rPr>
      </w:pPr>
      <w:r w:rsidRPr="00C71667">
        <w:rPr>
          <w:rFonts w:ascii="Times New Roman" w:hAnsi="Times New Roman"/>
          <w:sz w:val="24"/>
          <w:szCs w:val="24"/>
        </w:rPr>
        <w:t>4.1.3. В случае необходимости «Исполнитель» имеет право привлекать для исполнения обязательств по настоящему договору третьих лиц.</w:t>
      </w:r>
    </w:p>
    <w:p w:rsidR="00B36DB5" w:rsidRPr="00C71667" w:rsidRDefault="00B36DB5" w:rsidP="00C71667">
      <w:pPr>
        <w:autoSpaceDE w:val="0"/>
        <w:autoSpaceDN w:val="0"/>
        <w:adjustRightInd w:val="0"/>
        <w:ind w:firstLine="993"/>
        <w:jc w:val="both"/>
        <w:rPr>
          <w:rFonts w:ascii="Times New Roman" w:hAnsi="Times New Roman"/>
          <w:snapToGrid w:val="0"/>
          <w:sz w:val="24"/>
          <w:szCs w:val="24"/>
        </w:rPr>
      </w:pPr>
      <w:r w:rsidRPr="00C71667">
        <w:rPr>
          <w:rFonts w:ascii="Times New Roman" w:hAnsi="Times New Roman"/>
          <w:snapToGrid w:val="0"/>
          <w:sz w:val="24"/>
          <w:szCs w:val="24"/>
        </w:rPr>
        <w:t xml:space="preserve">4.1.4. В случае неисполнения «Заказчиком» обязательств по оплате услуг, </w:t>
      </w:r>
      <w:r w:rsidRPr="00C71667">
        <w:rPr>
          <w:rFonts w:ascii="Times New Roman" w:hAnsi="Times New Roman"/>
          <w:sz w:val="24"/>
          <w:szCs w:val="24"/>
        </w:rPr>
        <w:t>запасных частей или материалов</w:t>
      </w:r>
      <w:r w:rsidRPr="00C71667">
        <w:rPr>
          <w:rFonts w:ascii="Times New Roman" w:hAnsi="Times New Roman"/>
          <w:snapToGrid w:val="0"/>
          <w:sz w:val="24"/>
          <w:szCs w:val="24"/>
        </w:rPr>
        <w:t xml:space="preserve"> «Исполнитель» вправе приостановить исполнение своих обязательств по настоящему Договору.</w:t>
      </w:r>
    </w:p>
    <w:p w:rsidR="00B36DB5" w:rsidRPr="00C71667" w:rsidRDefault="00B36DB5" w:rsidP="00C71667">
      <w:pPr>
        <w:autoSpaceDE w:val="0"/>
        <w:autoSpaceDN w:val="0"/>
        <w:adjustRightInd w:val="0"/>
        <w:ind w:firstLine="993"/>
        <w:jc w:val="both"/>
        <w:rPr>
          <w:rFonts w:ascii="Times New Roman" w:hAnsi="Times New Roman"/>
          <w:snapToGrid w:val="0"/>
          <w:sz w:val="24"/>
          <w:szCs w:val="24"/>
        </w:rPr>
      </w:pPr>
      <w:r w:rsidRPr="00C71667">
        <w:rPr>
          <w:rFonts w:ascii="Times New Roman" w:hAnsi="Times New Roman"/>
          <w:snapToGrid w:val="0"/>
          <w:sz w:val="24"/>
          <w:szCs w:val="24"/>
        </w:rPr>
        <w:t xml:space="preserve">Предельная продолжительность приостановления работ не может быть более пятнадцати календарных дней, по истечении которых стороны либо пересматривают исполнение обязательств, необходимость выполнения которых продиктована договором, либо договор может быть </w:t>
      </w:r>
      <w:proofErr w:type="gramStart"/>
      <w:r w:rsidRPr="00C71667">
        <w:rPr>
          <w:rFonts w:ascii="Times New Roman" w:hAnsi="Times New Roman"/>
          <w:snapToGrid w:val="0"/>
          <w:sz w:val="24"/>
          <w:szCs w:val="24"/>
        </w:rPr>
        <w:t>расторгнут  «</w:t>
      </w:r>
      <w:proofErr w:type="gramEnd"/>
      <w:r w:rsidRPr="00C71667">
        <w:rPr>
          <w:rFonts w:ascii="Times New Roman" w:hAnsi="Times New Roman"/>
          <w:snapToGrid w:val="0"/>
          <w:sz w:val="24"/>
          <w:szCs w:val="24"/>
        </w:rPr>
        <w:t>Исполнителем» в одностороннем порядке.</w:t>
      </w:r>
    </w:p>
    <w:p w:rsidR="00B36DB5" w:rsidRPr="00C71667" w:rsidRDefault="00B36DB5" w:rsidP="00C71667">
      <w:pPr>
        <w:autoSpaceDE w:val="0"/>
        <w:autoSpaceDN w:val="0"/>
        <w:adjustRightInd w:val="0"/>
        <w:ind w:firstLine="993"/>
        <w:rPr>
          <w:rFonts w:ascii="Times New Roman" w:hAnsi="Times New Roman"/>
          <w:bCs/>
          <w:sz w:val="24"/>
          <w:szCs w:val="24"/>
        </w:rPr>
      </w:pPr>
      <w:r w:rsidRPr="00C71667">
        <w:rPr>
          <w:rFonts w:ascii="Times New Roman" w:hAnsi="Times New Roman"/>
          <w:bCs/>
          <w:sz w:val="24"/>
          <w:szCs w:val="24"/>
        </w:rPr>
        <w:t>4.2. «Заказчик» имеет право:</w:t>
      </w:r>
    </w:p>
    <w:p w:rsidR="00B36DB5" w:rsidRPr="00C71667" w:rsidRDefault="00B36DB5" w:rsidP="00C71667">
      <w:pPr>
        <w:pStyle w:val="af9"/>
        <w:ind w:firstLine="710"/>
        <w:jc w:val="both"/>
        <w:rPr>
          <w:rFonts w:ascii="Times New Roman" w:hAnsi="Times New Roman"/>
          <w:color w:val="auto"/>
          <w:sz w:val="24"/>
          <w:szCs w:val="24"/>
        </w:rPr>
      </w:pPr>
      <w:r w:rsidRPr="00C71667">
        <w:rPr>
          <w:rFonts w:ascii="Times New Roman" w:hAnsi="Times New Roman"/>
          <w:color w:val="auto"/>
          <w:sz w:val="24"/>
          <w:szCs w:val="24"/>
        </w:rPr>
        <w:t xml:space="preserve">4.2.1. Проверять объемы и качество </w:t>
      </w:r>
      <w:r w:rsidR="00861EC3" w:rsidRPr="00C71667">
        <w:rPr>
          <w:rFonts w:ascii="Times New Roman" w:hAnsi="Times New Roman"/>
          <w:color w:val="auto"/>
          <w:sz w:val="24"/>
          <w:szCs w:val="24"/>
        </w:rPr>
        <w:t>услуг</w:t>
      </w:r>
      <w:r w:rsidRPr="00C71667">
        <w:rPr>
          <w:rFonts w:ascii="Times New Roman" w:hAnsi="Times New Roman"/>
          <w:color w:val="auto"/>
          <w:sz w:val="24"/>
          <w:szCs w:val="24"/>
        </w:rPr>
        <w:t xml:space="preserve"> по техническому обслуживанию оборудования бассейнов. </w:t>
      </w:r>
    </w:p>
    <w:p w:rsidR="00861EC3" w:rsidRPr="00C71667" w:rsidRDefault="00B36DB5" w:rsidP="00C71667">
      <w:pPr>
        <w:pStyle w:val="af9"/>
        <w:spacing w:after="0"/>
        <w:ind w:firstLine="710"/>
        <w:jc w:val="both"/>
        <w:rPr>
          <w:rFonts w:ascii="Times New Roman" w:hAnsi="Times New Roman"/>
          <w:color w:val="auto"/>
          <w:sz w:val="24"/>
          <w:szCs w:val="24"/>
        </w:rPr>
      </w:pPr>
      <w:r w:rsidRPr="00C71667">
        <w:rPr>
          <w:rFonts w:ascii="Times New Roman" w:hAnsi="Times New Roman"/>
          <w:color w:val="auto"/>
          <w:sz w:val="24"/>
          <w:szCs w:val="24"/>
        </w:rPr>
        <w:lastRenderedPageBreak/>
        <w:t xml:space="preserve">4.2.2. </w:t>
      </w:r>
      <w:r w:rsidR="00861EC3" w:rsidRPr="00C71667">
        <w:rPr>
          <w:rFonts w:ascii="Times New Roman" w:hAnsi="Times New Roman"/>
          <w:color w:val="auto"/>
          <w:sz w:val="24"/>
          <w:szCs w:val="24"/>
        </w:rPr>
        <w:t xml:space="preserve">В случае выявления Заказчиком при приемке услуг недостатков стороны составляют акт с описанием недостатков и сроками их устранения. Если </w:t>
      </w:r>
      <w:r w:rsidR="00C71667" w:rsidRPr="00C71667">
        <w:rPr>
          <w:rFonts w:ascii="Times New Roman" w:hAnsi="Times New Roman"/>
          <w:color w:val="auto"/>
          <w:sz w:val="24"/>
          <w:szCs w:val="24"/>
        </w:rPr>
        <w:t>недостатки, оказанных</w:t>
      </w:r>
      <w:r w:rsidR="00861EC3" w:rsidRPr="00C71667">
        <w:rPr>
          <w:rFonts w:ascii="Times New Roman" w:hAnsi="Times New Roman"/>
          <w:color w:val="auto"/>
          <w:sz w:val="24"/>
          <w:szCs w:val="24"/>
        </w:rPr>
        <w:t xml:space="preserve"> услуг</w:t>
      </w:r>
      <w:r w:rsidR="00C71667" w:rsidRPr="00C71667">
        <w:rPr>
          <w:rFonts w:ascii="Times New Roman" w:hAnsi="Times New Roman"/>
          <w:color w:val="auto"/>
          <w:sz w:val="24"/>
          <w:szCs w:val="24"/>
        </w:rPr>
        <w:t>,</w:t>
      </w:r>
      <w:r w:rsidR="00861EC3" w:rsidRPr="00C71667">
        <w:rPr>
          <w:rFonts w:ascii="Times New Roman" w:hAnsi="Times New Roman"/>
          <w:color w:val="auto"/>
          <w:sz w:val="24"/>
          <w:szCs w:val="24"/>
        </w:rPr>
        <w:t xml:space="preserve"> не были устранены исполнителем в согласованный срок или являются существенными, заказчик вправе по своему выбору:</w:t>
      </w:r>
    </w:p>
    <w:p w:rsidR="00861EC3" w:rsidRPr="00C71667" w:rsidRDefault="00C71667" w:rsidP="00C71667">
      <w:pPr>
        <w:pStyle w:val="af9"/>
        <w:spacing w:after="0"/>
        <w:ind w:firstLine="710"/>
        <w:jc w:val="both"/>
        <w:rPr>
          <w:rFonts w:ascii="Times New Roman" w:hAnsi="Times New Roman"/>
          <w:color w:val="auto"/>
          <w:sz w:val="24"/>
          <w:szCs w:val="24"/>
        </w:rPr>
      </w:pPr>
      <w:r w:rsidRPr="00C71667">
        <w:rPr>
          <w:rFonts w:ascii="Times New Roman" w:hAnsi="Times New Roman"/>
          <w:color w:val="auto"/>
          <w:sz w:val="24"/>
          <w:szCs w:val="24"/>
        </w:rPr>
        <w:t>- потребовать соразмерного уменьшения, установленной за услуги цены</w:t>
      </w:r>
    </w:p>
    <w:p w:rsidR="00C71667" w:rsidRPr="00C71667" w:rsidRDefault="00C71667" w:rsidP="00C71667">
      <w:pPr>
        <w:pStyle w:val="af9"/>
        <w:ind w:firstLine="710"/>
        <w:jc w:val="both"/>
        <w:rPr>
          <w:rFonts w:ascii="Times New Roman" w:hAnsi="Times New Roman"/>
          <w:color w:val="auto"/>
          <w:sz w:val="24"/>
          <w:szCs w:val="24"/>
        </w:rPr>
      </w:pPr>
      <w:r w:rsidRPr="00C71667">
        <w:rPr>
          <w:rFonts w:ascii="Times New Roman" w:hAnsi="Times New Roman"/>
          <w:color w:val="auto"/>
          <w:sz w:val="24"/>
          <w:szCs w:val="24"/>
        </w:rPr>
        <w:t>- отказаться от исполнения договора в одностороннем порядке и потребовать возмещения убытков.</w:t>
      </w:r>
    </w:p>
    <w:p w:rsidR="005717C6" w:rsidRDefault="005717C6">
      <w:pPr>
        <w:ind w:firstLine="993"/>
        <w:jc w:val="center"/>
        <w:rPr>
          <w:rFonts w:ascii="Times New Roman" w:hAnsi="Times New Roman"/>
          <w:b/>
          <w:smallCaps/>
          <w:sz w:val="24"/>
        </w:rPr>
      </w:pPr>
    </w:p>
    <w:p w:rsidR="003F716C" w:rsidRDefault="003E72E6">
      <w:pPr>
        <w:jc w:val="center"/>
        <w:rPr>
          <w:rFonts w:ascii="Times New Roman" w:hAnsi="Times New Roman"/>
          <w:b/>
          <w:smallCaps/>
          <w:sz w:val="24"/>
        </w:rPr>
      </w:pPr>
      <w:r>
        <w:rPr>
          <w:rFonts w:ascii="Times New Roman" w:hAnsi="Times New Roman"/>
          <w:b/>
          <w:smallCaps/>
          <w:sz w:val="24"/>
        </w:rPr>
        <w:t>4. ПОРЯДОК ПРИЕМКИ ОКАЗАННЫХ УСЛУГ</w:t>
      </w:r>
    </w:p>
    <w:p w:rsidR="003F716C" w:rsidRDefault="003F716C">
      <w:pPr>
        <w:jc w:val="center"/>
        <w:rPr>
          <w:rFonts w:ascii="Times New Roman" w:hAnsi="Times New Roman"/>
          <w:b/>
          <w:smallCaps/>
          <w:sz w:val="24"/>
        </w:rPr>
      </w:pPr>
    </w:p>
    <w:p w:rsidR="003F716C" w:rsidRDefault="003E72E6">
      <w:pPr>
        <w:ind w:firstLine="85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4.1. Приемка оказанных Услуг осуществляется в течение 5 (пяти) рабочих дней с момента оказания Услуг. При приемке Услуг ответственное лицо:</w:t>
      </w:r>
    </w:p>
    <w:p w:rsidR="003F716C" w:rsidRDefault="003E72E6">
      <w:pPr>
        <w:tabs>
          <w:tab w:val="left" w:pos="708"/>
        </w:tabs>
        <w:ind w:firstLine="85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4.1.1. Проверяет соответствие оказываемых Услуг по объему и качеству требованиям, установленным Договором.</w:t>
      </w:r>
    </w:p>
    <w:p w:rsidR="003F716C" w:rsidRDefault="003E72E6">
      <w:pPr>
        <w:ind w:firstLine="85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4.1.2. Проводит анализ отчетных документов и материалов, представленных Исполнителем на предмет соответствия их оформления требованиям законодательства Российской Федерации           и условиям Договора, проверяет комплектность и количество экземпляров представленной документации.</w:t>
      </w:r>
    </w:p>
    <w:p w:rsidR="003F716C" w:rsidRDefault="003E72E6">
      <w:pPr>
        <w:ind w:firstLine="85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4.1.3. При необходимости запрашивает от Исполнителя недостающие документы                        и материалы, а также получает разъяснения по представленным документам и материалам.</w:t>
      </w:r>
    </w:p>
    <w:p w:rsidR="003F716C" w:rsidRDefault="003E72E6">
      <w:pPr>
        <w:ind w:firstLine="85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4.1.4. При выявлении несоответствий или недостатков Услуг, препятствующих их приемке, незамедлительно оформляет Акт, перечисляющий недостатки и устанавливающий сроки их устранения, при устранении недостатков оформляет Акт устранения недостатков.</w:t>
      </w:r>
    </w:p>
    <w:p w:rsidR="003F716C" w:rsidRDefault="003E72E6">
      <w:pPr>
        <w:ind w:firstLine="85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4.1.5. Осуществляет иные действия для всесторонней оценки (проверки) соответствия Услуг условиям Договора и требованиям законодательства Российской Федерации.</w:t>
      </w:r>
    </w:p>
    <w:p w:rsidR="003F716C" w:rsidRDefault="003E72E6">
      <w:pPr>
        <w:ind w:firstLine="85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4.2. По результатам приемки Услуг оформляется Акт об оказании услуг/УПД</w:t>
      </w:r>
      <w:r>
        <w:rPr>
          <w:rFonts w:ascii="Times New Roman" w:hAnsi="Times New Roman"/>
          <w:caps/>
          <w:sz w:val="24"/>
        </w:rPr>
        <w:t>.</w:t>
      </w:r>
    </w:p>
    <w:p w:rsidR="003F716C" w:rsidRDefault="003E72E6">
      <w:pPr>
        <w:ind w:firstLine="85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4.3. Услуги считаются оказанными Исполнителем и принятыми Заказчиком с момента подписания Акта об оказании услуг/УПД.</w:t>
      </w:r>
    </w:p>
    <w:p w:rsidR="003F716C" w:rsidRDefault="003E72E6">
      <w:pPr>
        <w:ind w:firstLine="85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4.4. В случае непредставления мотивированного отказа Заказчиком в течение 5 (пяти) рабочих дней с момента оказания услуг и неполучения Исполнителем подписанного Акта об оказании услуг/УПД в течение 15 (пятнадцати) рабочих дней с момента его предоставления Заказчику, услуги считаются принятыми Заказчиком в полном объеме.</w:t>
      </w:r>
    </w:p>
    <w:p w:rsidR="003F716C" w:rsidRDefault="003F716C">
      <w:pPr>
        <w:rPr>
          <w:rFonts w:ascii="Times New Roman" w:hAnsi="Times New Roman"/>
          <w:sz w:val="24"/>
        </w:rPr>
      </w:pPr>
    </w:p>
    <w:p w:rsidR="003F716C" w:rsidRDefault="003E72E6">
      <w:pPr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5. ОТВЕТСТВЕННОСТЬ СТОРОН</w:t>
      </w:r>
    </w:p>
    <w:p w:rsidR="003F716C" w:rsidRDefault="003F716C">
      <w:pPr>
        <w:jc w:val="center"/>
        <w:rPr>
          <w:rFonts w:ascii="Times New Roman" w:hAnsi="Times New Roman"/>
          <w:b/>
          <w:sz w:val="24"/>
        </w:rPr>
      </w:pPr>
    </w:p>
    <w:p w:rsidR="003F716C" w:rsidRDefault="003E72E6">
      <w:pPr>
        <w:ind w:firstLine="85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5.1. В случае неисполнения либо ненадлежащего исполнения обязанностей, предусмотренных данным Договором, Стороны несут ответственность в соответствии с действующим законодательством Российской Федерации.</w:t>
      </w:r>
    </w:p>
    <w:p w:rsidR="003F716C" w:rsidRDefault="003E72E6">
      <w:pPr>
        <w:ind w:firstLine="85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5.2. За нарушение сроков оказания Услуг или срока исправления недостатков Заказчик вправе требовать с Исполнителя уплаты неустойки (пени) в размере 1/300 (одной трёхсотой) действующей на дату уплаты пеней ключевой ставки Центрального банка Российской Федерации от суммы неисполненного в срок обязательства за каждый день просрочки. Пеня </w:t>
      </w:r>
      <w:proofErr w:type="gramStart"/>
      <w:r>
        <w:rPr>
          <w:rFonts w:ascii="Times New Roman" w:hAnsi="Times New Roman"/>
          <w:sz w:val="24"/>
        </w:rPr>
        <w:t>начисляется</w:t>
      </w:r>
      <w:proofErr w:type="gramEnd"/>
      <w:r>
        <w:rPr>
          <w:rFonts w:ascii="Times New Roman" w:hAnsi="Times New Roman"/>
          <w:sz w:val="24"/>
        </w:rPr>
        <w:t xml:space="preserve"> начиная со дня, следующего за днём истечения установленного Контрактом срока исполнения обязательства.</w:t>
      </w:r>
    </w:p>
    <w:p w:rsidR="003F716C" w:rsidRDefault="003E72E6">
      <w:pPr>
        <w:ind w:firstLine="850"/>
        <w:jc w:val="both"/>
        <w:rPr>
          <w:rFonts w:ascii="Times New Roman" w:hAnsi="Times New Roman"/>
          <w:color w:val="FF0000"/>
          <w:sz w:val="24"/>
        </w:rPr>
      </w:pPr>
      <w:r>
        <w:rPr>
          <w:rFonts w:ascii="Times New Roman" w:hAnsi="Times New Roman"/>
          <w:sz w:val="24"/>
        </w:rPr>
        <w:t xml:space="preserve">5.3. За нарушение сроков оплаты Исполнитель вправе требовать от Заказчика уплаты неустойки (пени) в размере 1/300 (одной трёхсотой) действующей на дату уплаты пеней ключевой ставки Центрального банка Российской Федерации от суммы неисполненного в срок обязательства за каждый день просрочки. Пеня </w:t>
      </w:r>
      <w:r w:rsidR="007B2EFD">
        <w:rPr>
          <w:rFonts w:ascii="Times New Roman" w:hAnsi="Times New Roman"/>
          <w:sz w:val="24"/>
        </w:rPr>
        <w:t>начисляется,</w:t>
      </w:r>
      <w:r>
        <w:rPr>
          <w:rFonts w:ascii="Times New Roman" w:hAnsi="Times New Roman"/>
          <w:sz w:val="24"/>
        </w:rPr>
        <w:t xml:space="preserve"> начиная со дня, следующего за днём истечения установленного Контрактом срока исполнения обязательства. </w:t>
      </w:r>
    </w:p>
    <w:p w:rsidR="003F716C" w:rsidRDefault="003E72E6">
      <w:pPr>
        <w:ind w:firstLine="85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5.4. Сторона, не исполнившая или ненадлежащим образом исполнившая обязательства по Договору, обязана возместить другой Стороне причиненные такими нарушениями убытки.</w:t>
      </w:r>
    </w:p>
    <w:p w:rsidR="003F716C" w:rsidRPr="00DE3D58" w:rsidRDefault="003E72E6">
      <w:pPr>
        <w:ind w:firstLine="85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5.5. Во всех других случаях неисполнения обязательств по Договору Стороны несут </w:t>
      </w:r>
      <w:r w:rsidRPr="00DE3D58">
        <w:rPr>
          <w:rFonts w:ascii="Times New Roman" w:hAnsi="Times New Roman"/>
          <w:sz w:val="24"/>
          <w:szCs w:val="24"/>
        </w:rPr>
        <w:t>ответственность в соответствии с законодательством РФ.</w:t>
      </w:r>
    </w:p>
    <w:p w:rsidR="00DE3D58" w:rsidRPr="00DE3D58" w:rsidRDefault="00DE3D58" w:rsidP="00DE3D58">
      <w:pPr>
        <w:ind w:firstLine="851"/>
        <w:jc w:val="both"/>
        <w:rPr>
          <w:rFonts w:ascii="Times New Roman" w:eastAsiaTheme="minorEastAsia" w:hAnsi="Times New Roman"/>
          <w:sz w:val="24"/>
          <w:szCs w:val="24"/>
        </w:rPr>
      </w:pPr>
      <w:r w:rsidRPr="00DE3D58">
        <w:rPr>
          <w:rFonts w:ascii="Times New Roman" w:eastAsiaTheme="minorEastAsia" w:hAnsi="Times New Roman"/>
          <w:sz w:val="24"/>
          <w:szCs w:val="24"/>
        </w:rPr>
        <w:t xml:space="preserve">5.6. Заказчик вправе в одностороннем порядке удержать из сумм, подлежащих оплате за принятые работы, сумму неустойки, начисленной </w:t>
      </w:r>
      <w:r>
        <w:rPr>
          <w:rFonts w:ascii="Times New Roman" w:eastAsiaTheme="minorEastAsia" w:hAnsi="Times New Roman"/>
          <w:sz w:val="24"/>
          <w:szCs w:val="24"/>
        </w:rPr>
        <w:t>исполнителю</w:t>
      </w:r>
      <w:r w:rsidRPr="00DE3D58">
        <w:rPr>
          <w:rFonts w:ascii="Times New Roman" w:eastAsiaTheme="minorEastAsia" w:hAnsi="Times New Roman"/>
          <w:sz w:val="24"/>
          <w:szCs w:val="24"/>
        </w:rPr>
        <w:t xml:space="preserve"> в случаях, предусмотренных </w:t>
      </w:r>
      <w:r w:rsidRPr="00DE3D58">
        <w:rPr>
          <w:rFonts w:ascii="Times New Roman" w:eastAsiaTheme="minorEastAsia" w:hAnsi="Times New Roman"/>
          <w:sz w:val="24"/>
          <w:szCs w:val="24"/>
        </w:rPr>
        <w:lastRenderedPageBreak/>
        <w:t>разделом 5 настоящего Договора.</w:t>
      </w:r>
    </w:p>
    <w:p w:rsidR="003F716C" w:rsidRDefault="003F716C">
      <w:pPr>
        <w:rPr>
          <w:rFonts w:ascii="Times New Roman" w:hAnsi="Times New Roman"/>
          <w:sz w:val="24"/>
        </w:rPr>
      </w:pPr>
    </w:p>
    <w:p w:rsidR="003F716C" w:rsidRDefault="003E72E6">
      <w:pPr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6. СРОК ДЕЙСТВИЯ ДОГОВОРА И ЕГО РАСТОРЖЕНИЕ</w:t>
      </w:r>
    </w:p>
    <w:p w:rsidR="003F716C" w:rsidRDefault="003F716C">
      <w:pPr>
        <w:jc w:val="center"/>
        <w:rPr>
          <w:rFonts w:ascii="Times New Roman" w:hAnsi="Times New Roman"/>
          <w:b/>
          <w:sz w:val="24"/>
        </w:rPr>
      </w:pPr>
    </w:p>
    <w:p w:rsidR="003F716C" w:rsidRPr="00F53F89" w:rsidRDefault="003E72E6">
      <w:pPr>
        <w:ind w:firstLine="850"/>
        <w:jc w:val="both"/>
        <w:rPr>
          <w:rFonts w:ascii="Times New Roman" w:hAnsi="Times New Roman"/>
          <w:sz w:val="24"/>
          <w:szCs w:val="24"/>
        </w:rPr>
      </w:pPr>
      <w:r w:rsidRPr="00F53F89">
        <w:rPr>
          <w:rFonts w:ascii="Times New Roman" w:hAnsi="Times New Roman"/>
          <w:sz w:val="24"/>
          <w:szCs w:val="24"/>
        </w:rPr>
        <w:t xml:space="preserve">6.1. Настоящий Договор вступает в силу с момента его подписания и действует до </w:t>
      </w:r>
      <w:r w:rsidR="005F7B7E" w:rsidRPr="00F53F89">
        <w:rPr>
          <w:rFonts w:ascii="Times New Roman" w:hAnsi="Times New Roman"/>
          <w:sz w:val="24"/>
          <w:szCs w:val="24"/>
        </w:rPr>
        <w:t>01</w:t>
      </w:r>
      <w:r w:rsidRPr="00F53F89">
        <w:rPr>
          <w:rFonts w:ascii="Times New Roman" w:hAnsi="Times New Roman"/>
          <w:sz w:val="24"/>
          <w:szCs w:val="24"/>
        </w:rPr>
        <w:t>.</w:t>
      </w:r>
      <w:r w:rsidR="005F7B7E" w:rsidRPr="00F53F89">
        <w:rPr>
          <w:rFonts w:ascii="Times New Roman" w:hAnsi="Times New Roman"/>
          <w:sz w:val="24"/>
          <w:szCs w:val="24"/>
        </w:rPr>
        <w:t>02</w:t>
      </w:r>
      <w:r w:rsidRPr="00F53F89">
        <w:rPr>
          <w:rFonts w:ascii="Times New Roman" w:hAnsi="Times New Roman"/>
          <w:sz w:val="24"/>
          <w:szCs w:val="24"/>
        </w:rPr>
        <w:t>.202</w:t>
      </w:r>
      <w:r w:rsidR="005F7B7E" w:rsidRPr="00F53F89">
        <w:rPr>
          <w:rFonts w:ascii="Times New Roman" w:hAnsi="Times New Roman"/>
          <w:sz w:val="24"/>
          <w:szCs w:val="24"/>
        </w:rPr>
        <w:t>7</w:t>
      </w:r>
      <w:r w:rsidRPr="00F53F89">
        <w:rPr>
          <w:rFonts w:ascii="Times New Roman" w:hAnsi="Times New Roman"/>
          <w:sz w:val="24"/>
          <w:szCs w:val="24"/>
        </w:rPr>
        <w:t xml:space="preserve"> г, </w:t>
      </w:r>
      <w:r w:rsidR="00F53F89" w:rsidRPr="00F53F89">
        <w:rPr>
          <w:rFonts w:ascii="Times New Roman" w:hAnsi="Times New Roman"/>
          <w:sz w:val="24"/>
          <w:szCs w:val="24"/>
        </w:rPr>
        <w:t>а в части взаиморасчетов – до полного исполнения сторонами своих обязательств</w:t>
      </w:r>
      <w:r w:rsidRPr="00F53F89">
        <w:rPr>
          <w:rFonts w:ascii="Times New Roman" w:hAnsi="Times New Roman"/>
          <w:sz w:val="24"/>
          <w:szCs w:val="24"/>
        </w:rPr>
        <w:t>. Окончание срока действия Договора не освобождает Стороны от ответственности за его нарушение.</w:t>
      </w:r>
    </w:p>
    <w:p w:rsidR="003F716C" w:rsidRPr="00F53F89" w:rsidRDefault="003E72E6">
      <w:pPr>
        <w:ind w:firstLine="850"/>
        <w:jc w:val="both"/>
        <w:rPr>
          <w:rFonts w:ascii="Times New Roman" w:hAnsi="Times New Roman"/>
          <w:sz w:val="24"/>
          <w:szCs w:val="24"/>
        </w:rPr>
      </w:pPr>
      <w:r w:rsidRPr="00F53F89">
        <w:rPr>
          <w:rFonts w:ascii="Times New Roman" w:hAnsi="Times New Roman"/>
          <w:sz w:val="24"/>
          <w:szCs w:val="24"/>
        </w:rPr>
        <w:t xml:space="preserve">6.2. При неисполнении или некачественном исполнении обязательств </w:t>
      </w:r>
      <w:proofErr w:type="gramStart"/>
      <w:r w:rsidR="00D95DE4">
        <w:rPr>
          <w:rFonts w:ascii="Times New Roman" w:hAnsi="Times New Roman"/>
          <w:sz w:val="24"/>
          <w:szCs w:val="24"/>
        </w:rPr>
        <w:t>( более</w:t>
      </w:r>
      <w:proofErr w:type="gramEnd"/>
      <w:r w:rsidR="00D95DE4">
        <w:rPr>
          <w:rFonts w:ascii="Times New Roman" w:hAnsi="Times New Roman"/>
          <w:sz w:val="24"/>
          <w:szCs w:val="24"/>
        </w:rPr>
        <w:t xml:space="preserve"> 14 календарных дней) </w:t>
      </w:r>
      <w:r w:rsidRPr="00F53F89">
        <w:rPr>
          <w:rFonts w:ascii="Times New Roman" w:hAnsi="Times New Roman"/>
          <w:sz w:val="24"/>
          <w:szCs w:val="24"/>
        </w:rPr>
        <w:t>по настоящему Договору одной из Сторон другая Сторона вправе в одностороннем порядке расторгнуть Договор, предупредив об этом другую Сторону в письменном виде в соответствии с действующим законодательством.</w:t>
      </w:r>
      <w:r w:rsidR="00D95DE4">
        <w:rPr>
          <w:rFonts w:ascii="Times New Roman" w:hAnsi="Times New Roman"/>
          <w:sz w:val="24"/>
          <w:szCs w:val="24"/>
        </w:rPr>
        <w:t xml:space="preserve"> Датой расторжения будет являться </w:t>
      </w:r>
      <w:proofErr w:type="gramStart"/>
      <w:r w:rsidR="00D95DE4">
        <w:rPr>
          <w:rFonts w:ascii="Times New Roman" w:hAnsi="Times New Roman"/>
          <w:sz w:val="24"/>
          <w:szCs w:val="24"/>
        </w:rPr>
        <w:t>дата</w:t>
      </w:r>
      <w:proofErr w:type="gramEnd"/>
      <w:r w:rsidR="00D95DE4">
        <w:rPr>
          <w:rFonts w:ascii="Times New Roman" w:hAnsi="Times New Roman"/>
          <w:sz w:val="24"/>
          <w:szCs w:val="24"/>
        </w:rPr>
        <w:t xml:space="preserve"> указанная в уведомлении об одностороннем расторжении.</w:t>
      </w:r>
    </w:p>
    <w:p w:rsidR="003F716C" w:rsidRDefault="003F716C">
      <w:pPr>
        <w:rPr>
          <w:rFonts w:ascii="Times New Roman" w:hAnsi="Times New Roman"/>
          <w:sz w:val="24"/>
        </w:rPr>
      </w:pPr>
    </w:p>
    <w:p w:rsidR="003F716C" w:rsidRDefault="003E72E6">
      <w:pPr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7. </w:t>
      </w:r>
      <w:r>
        <w:rPr>
          <w:rFonts w:ascii="Times New Roman" w:hAnsi="Times New Roman"/>
          <w:b/>
          <w:sz w:val="24"/>
          <w:highlight w:val="white"/>
        </w:rPr>
        <w:t>АНТИКОРРУПЦИОННАЯ ОГОВОРКА</w:t>
      </w:r>
    </w:p>
    <w:p w:rsidR="003F716C" w:rsidRDefault="003F716C">
      <w:pPr>
        <w:jc w:val="center"/>
        <w:rPr>
          <w:rFonts w:ascii="Times New Roman" w:hAnsi="Times New Roman"/>
          <w:sz w:val="24"/>
        </w:rPr>
      </w:pPr>
    </w:p>
    <w:p w:rsidR="003F716C" w:rsidRDefault="003E72E6">
      <w:pPr>
        <w:tabs>
          <w:tab w:val="left" w:pos="720"/>
        </w:tabs>
        <w:ind w:firstLine="85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7.1. При исполнении своих обязательств по настоящему Договору, Стороны,                         их </w:t>
      </w:r>
      <w:r w:rsidR="009C77F5">
        <w:rPr>
          <w:rFonts w:ascii="Times New Roman" w:hAnsi="Times New Roman"/>
          <w:sz w:val="24"/>
        </w:rPr>
        <w:t>аффилированные</w:t>
      </w:r>
      <w:r>
        <w:rPr>
          <w:rFonts w:ascii="Times New Roman" w:hAnsi="Times New Roman"/>
          <w:sz w:val="24"/>
        </w:rPr>
        <w:t xml:space="preserve"> лица, работники или посредники не выплачивают, не предлагают выплатить и не разрешают выплату каких-либо денежных средств или ценностей, прямо или косвенно, любым лицам, для оказания влияния на действия или решения этих лиц с целью получить какие-либо неправомерные преимущества или иные неправомерные цели, не осуществляют действия, квалифицируемые применимым для целей настоящего Договора законодательством, как дача / получение взятки, коммерческий подкуп, а также действия, нарушающие требования применимого законодательства и международных актов о противодействии легализации (отмыванию) доходов, полученных преступным путем.</w:t>
      </w:r>
    </w:p>
    <w:p w:rsidR="003F716C" w:rsidRDefault="003E72E6">
      <w:pPr>
        <w:tabs>
          <w:tab w:val="left" w:pos="720"/>
        </w:tabs>
        <w:ind w:firstLine="85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7.2. В случае возникновения у Стороны подозрений, что произошло или может произойти нарушение каких-либо положений п. 7.1., соответствующая Сторона обязуется уведомить другую Сторону в письменной форме, со ссылкой на факты или предоставить материалы, достоверно подтверждающие изложенные в уведомлении факты. После письменного уведомления соответствующая Сторона имеет право приостановить исполнение обязательств по настоящему Договору до получения подтверждения, что нарушения не произошло или не произойдет. Это подтверждение должно быть направлено в течение 10 (десяти) рабочих дней с даты направления письменного уведомления.</w:t>
      </w:r>
    </w:p>
    <w:p w:rsidR="003F716C" w:rsidRDefault="003E72E6">
      <w:pPr>
        <w:ind w:right="57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8.  НАЛОГОВАЯ ОГОВОРКА</w:t>
      </w:r>
    </w:p>
    <w:p w:rsidR="003F716C" w:rsidRDefault="003F716C">
      <w:pPr>
        <w:ind w:right="57"/>
        <w:jc w:val="center"/>
        <w:rPr>
          <w:rFonts w:ascii="Times New Roman" w:hAnsi="Times New Roman"/>
          <w:b/>
          <w:sz w:val="24"/>
        </w:rPr>
      </w:pPr>
    </w:p>
    <w:p w:rsidR="003F716C" w:rsidRDefault="003E72E6">
      <w:pPr>
        <w:ind w:right="57"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8.1. Исполнитель гарантирует, что зарегистрирован в ЕГРЮЛ надлежащим образом;               его исполнительный орган находится и осуществляет функции управления по месту регистрации юридического лица, и в нем нет дисквалифицированных лиц; располагает персоналом, имуществом и материальными ресурсами, необходимыми для выполнения своих обязательств по Договору,        а в случае привлечения подрядных организаций (соисполнителей) принимает все меры должной осмотрительности, чтобы подрядные организации (соисполнители) соответствовали данному требованию; располагает лицензиями, необходимыми для осуществления деятельности                     и исполнения обязательств по Договору, если осуществляемая по Договору деятельность является лицензируемой; ведет бухгалтерский учет и составляет бухгалтерскую отчетность в соответствии    с законодательством Российской Федерации и нормативными правовыми актами                              по бухгалтерскому учету, представляет годовую бухгалтерскую отчетность в налоговый орган; ведет налоговый учет и составляет налоговую отчетность в соответствии с законодательством Российской Федерации, субъектов Российской Федерации и нормативными правовыми актами органов местного самоуправления, своевременно и в полном объеме представляет налоговую отчетность в налоговые органы; не допускает искажения сведений о фактах хозяйственной деятельности (совокупности таких фактов) и объектах налогообложения в первичных документах, бухгалтерском и налоговом учете, в бухгалтерской и налоговой отчетности, а также не отражает      в бухгалтерском и налоговом учете, в бухгалтерской и налоговой отчетности факты хозяйственной деятельности выборочно, игнорируя те из них, которые непосредственно не связаны с получением налоговой выгоды; своевременно и в полном объеме уплачивает налоги, сборы и страховые взносы; отражает в налоговой отчетности по НДС все суммы НДС, предъявленные Заказчику; лица, подписывающие от его имени первичные документы и счета-фактуры, имеют на это все </w:t>
      </w:r>
      <w:r>
        <w:rPr>
          <w:rFonts w:ascii="Times New Roman" w:hAnsi="Times New Roman"/>
          <w:sz w:val="24"/>
        </w:rPr>
        <w:lastRenderedPageBreak/>
        <w:t>необходимые полномочия и доверенности.</w:t>
      </w:r>
    </w:p>
    <w:p w:rsidR="003F716C" w:rsidRDefault="003E72E6">
      <w:pPr>
        <w:ind w:right="57"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8.2. Если Исполнитель нарушит гарантии (любую одну, несколько или все вместе), указанные в пункте 8.1 настоящего раздела,  и это повлечет: предъявление налоговыми органами требований  к Заказчику об уплате налогов, сборов, страховых взносов, штрафов, пеней, отказ в возможности признать расходы для целей налогообложения прибыли или включить НДС в состав налоговых вычетов и(или) предъявление третьими лицами, купившими у Заказчика товары (работы, услуги), имущественные права, являющиеся предметом настоящего договора, требований к Заказчику         о возмещении убытков в виде начисленных по решению налогового органа налогов, сборов, страховых взносов, пеней, штрафов, а также возникших из-за отказа в возможности признать расходы для целей налогообложения прибыли или включить НДС в состав налоговых вычетов, то Исполнитель  обязуется возместить Заказчику убытки, который последний понес вследствие таких нарушений.</w:t>
      </w:r>
    </w:p>
    <w:p w:rsidR="003F716C" w:rsidRDefault="003E72E6">
      <w:pPr>
        <w:ind w:right="57"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8.3. Исполнитель в соответствии со ст. 406.1. Гражданского кодекса Российской Федерации, возмещает Заказчику все убытки последнего, возникшие в случаях, указанных в пункте 8.2 настоящего раздела. При этом факт оспаривания или не оспаривания налоговых доначислений         в налоговом органе, в том числе вышестоящем, или в суде, а также факт оспаривания или не оспаривания в суде претензий третьих лиц не влияет на обязанность Исполнителя возместить имущественные потери.</w:t>
      </w:r>
    </w:p>
    <w:p w:rsidR="003F716C" w:rsidRDefault="003E72E6">
      <w:pPr>
        <w:ind w:right="57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9. РАЗРЕШЕНИЕ СПОРОВ</w:t>
      </w:r>
    </w:p>
    <w:p w:rsidR="003F716C" w:rsidRDefault="003E72E6">
      <w:pPr>
        <w:ind w:right="57"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9.1. Все споры, связанные с заключением, исполнением, толкованием, изменением                     и расторжением Договора, Стороны будут разрешать путем переговоров.</w:t>
      </w:r>
    </w:p>
    <w:p w:rsidR="003F716C" w:rsidRDefault="003E72E6">
      <w:pPr>
        <w:ind w:right="57"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9.2. В случае недостижения соглашения путем переговоров заинтересованная Сторона направляет в письменной форме претензию, подписанную уполномоченным лицом.</w:t>
      </w:r>
    </w:p>
    <w:p w:rsidR="003F716C" w:rsidRDefault="003E72E6">
      <w:pPr>
        <w:ind w:right="5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Претензия направляется любым из следующих способов:</w:t>
      </w:r>
    </w:p>
    <w:p w:rsidR="003F716C" w:rsidRDefault="003E72E6">
      <w:pPr>
        <w:ind w:right="5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по электронной почте на адрес, указанный в настоящем  Договоре;</w:t>
      </w:r>
    </w:p>
    <w:p w:rsidR="003F716C" w:rsidRDefault="003E72E6">
      <w:pPr>
        <w:ind w:right="5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заказным письмом с уведомлением о вручении;</w:t>
      </w:r>
    </w:p>
    <w:p w:rsidR="003F716C" w:rsidRDefault="003E72E6">
      <w:pPr>
        <w:ind w:right="5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курьерской доставкой. В этом случае факт получения претензии должен подтверждаться распиской Стороны в ее получении. Расписка должна содержать наименование документа и дату его получения, а также фамилию, инициалы, должность и подпись лица, получившего данный документ.</w:t>
      </w:r>
    </w:p>
    <w:p w:rsidR="003F716C" w:rsidRDefault="003E72E6">
      <w:pPr>
        <w:ind w:right="57"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9.3. К претензии должны прилагаться обосновывающие требования заинтересованной Стороны документы (в случае их отсутствия у другой Стороны).</w:t>
      </w:r>
    </w:p>
    <w:p w:rsidR="003F716C" w:rsidRDefault="003E72E6">
      <w:pPr>
        <w:ind w:right="57"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9.4. Сторона, в адрес которой направлена претензия, обязана ее рассмотреть и о результатах уведомить в письменной форме другую Сторону в течение </w:t>
      </w:r>
      <w:r w:rsidR="00B36DB5">
        <w:rPr>
          <w:rFonts w:ascii="Times New Roman" w:hAnsi="Times New Roman"/>
          <w:sz w:val="24"/>
        </w:rPr>
        <w:t>5</w:t>
      </w:r>
      <w:r>
        <w:rPr>
          <w:rFonts w:ascii="Times New Roman" w:hAnsi="Times New Roman"/>
          <w:sz w:val="24"/>
        </w:rPr>
        <w:t xml:space="preserve"> (</w:t>
      </w:r>
      <w:r w:rsidR="00B36DB5">
        <w:rPr>
          <w:rFonts w:ascii="Times New Roman" w:hAnsi="Times New Roman"/>
          <w:sz w:val="24"/>
        </w:rPr>
        <w:t>пяти</w:t>
      </w:r>
      <w:r>
        <w:rPr>
          <w:rFonts w:ascii="Times New Roman" w:hAnsi="Times New Roman"/>
          <w:sz w:val="24"/>
        </w:rPr>
        <w:t>) рабочих дней со дня получения претензии.</w:t>
      </w:r>
    </w:p>
    <w:p w:rsidR="003F716C" w:rsidRDefault="003E72E6">
      <w:pPr>
        <w:ind w:right="57"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9.5. В случае если спор не урегулирован в претензионном порядке или ответ на претензию не получен в течение указанного срока, спор передается в Арбитражный суд Владимирской области.</w:t>
      </w:r>
    </w:p>
    <w:p w:rsidR="003F716C" w:rsidRDefault="003E72E6">
      <w:pPr>
        <w:ind w:right="57"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9.6. Каждая из сторон несет риск не извещения второй стороны об изменении своих адресов (юридический, почтовый, электронный). В случае уклонения стороны от получения уведомления, направленного второй стороной, уведомление считается полученным по истечении 6 (шести) календарных дней с момента его направления.</w:t>
      </w:r>
    </w:p>
    <w:p w:rsidR="003F716C" w:rsidRDefault="003F716C">
      <w:pPr>
        <w:ind w:right="57"/>
        <w:jc w:val="both"/>
        <w:rPr>
          <w:rFonts w:ascii="Times New Roman" w:hAnsi="Times New Roman"/>
          <w:sz w:val="24"/>
        </w:rPr>
      </w:pPr>
    </w:p>
    <w:p w:rsidR="003F716C" w:rsidRDefault="003E72E6">
      <w:pPr>
        <w:ind w:right="57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10. ЗАКЛЮЧИТЕЛЬНЫЕ ПОЛОЖЕНИЯ</w:t>
      </w:r>
    </w:p>
    <w:p w:rsidR="00BC01BC" w:rsidRPr="00BC01BC" w:rsidRDefault="00BC01BC" w:rsidP="00BC01BC">
      <w:pPr>
        <w:autoSpaceDE w:val="0"/>
        <w:autoSpaceDN w:val="0"/>
        <w:adjustRightInd w:val="0"/>
        <w:ind w:firstLine="567"/>
        <w:jc w:val="both"/>
        <w:rPr>
          <w:rFonts w:ascii="Times New Roman" w:hAnsi="Times New Roman"/>
          <w:color w:val="auto"/>
          <w:sz w:val="24"/>
          <w:szCs w:val="24"/>
        </w:rPr>
      </w:pPr>
      <w:r w:rsidRPr="00BC01BC">
        <w:rPr>
          <w:rFonts w:ascii="Times New Roman" w:hAnsi="Times New Roman"/>
          <w:color w:val="auto"/>
          <w:sz w:val="24"/>
          <w:szCs w:val="24"/>
        </w:rPr>
        <w:t>10.1. Техническое обслуживание охватывает комплекс работ, обеспечивающих надежную эксплуатацию и технически исправное состояние оборудования бассейнов.</w:t>
      </w:r>
    </w:p>
    <w:p w:rsidR="00BC01BC" w:rsidRPr="00BC01BC" w:rsidRDefault="00BC01BC" w:rsidP="00BC01BC">
      <w:pPr>
        <w:autoSpaceDE w:val="0"/>
        <w:autoSpaceDN w:val="0"/>
        <w:adjustRightInd w:val="0"/>
        <w:ind w:firstLine="567"/>
        <w:jc w:val="both"/>
        <w:rPr>
          <w:rFonts w:ascii="Times New Roman" w:hAnsi="Times New Roman"/>
          <w:color w:val="auto"/>
          <w:sz w:val="24"/>
          <w:szCs w:val="24"/>
        </w:rPr>
      </w:pPr>
      <w:r w:rsidRPr="00BC01BC">
        <w:rPr>
          <w:rFonts w:ascii="Times New Roman" w:hAnsi="Times New Roman"/>
          <w:color w:val="auto"/>
          <w:sz w:val="24"/>
          <w:szCs w:val="24"/>
        </w:rPr>
        <w:t>10.2. На обслуживание принимается исправное/частично исправное, полностью укомплектованное оборудование бассейнов, соответствующее эксплуатационной документации.</w:t>
      </w:r>
    </w:p>
    <w:p w:rsidR="00BC01BC" w:rsidRPr="00BC01BC" w:rsidRDefault="00BC01BC" w:rsidP="00BC01BC">
      <w:pPr>
        <w:autoSpaceDE w:val="0"/>
        <w:autoSpaceDN w:val="0"/>
        <w:adjustRightInd w:val="0"/>
        <w:ind w:firstLine="567"/>
        <w:jc w:val="both"/>
        <w:rPr>
          <w:rFonts w:ascii="Times New Roman" w:hAnsi="Times New Roman"/>
          <w:color w:val="auto"/>
          <w:sz w:val="24"/>
          <w:szCs w:val="24"/>
        </w:rPr>
      </w:pPr>
      <w:r w:rsidRPr="00BC01BC">
        <w:rPr>
          <w:rFonts w:ascii="Times New Roman" w:hAnsi="Times New Roman"/>
          <w:color w:val="auto"/>
          <w:sz w:val="24"/>
          <w:szCs w:val="24"/>
        </w:rPr>
        <w:t>10.3. Техническое обслуживание оборудования бассейнов включает в себя следующее:</w:t>
      </w:r>
    </w:p>
    <w:p w:rsidR="00BC01BC" w:rsidRPr="00BC01BC" w:rsidRDefault="00BC01BC" w:rsidP="00BC01BC">
      <w:pPr>
        <w:autoSpaceDE w:val="0"/>
        <w:autoSpaceDN w:val="0"/>
        <w:adjustRightInd w:val="0"/>
        <w:ind w:firstLine="567"/>
        <w:jc w:val="both"/>
        <w:rPr>
          <w:rFonts w:ascii="Times New Roman" w:hAnsi="Times New Roman"/>
          <w:color w:val="auto"/>
          <w:sz w:val="24"/>
          <w:szCs w:val="24"/>
        </w:rPr>
      </w:pPr>
      <w:r w:rsidRPr="00BC01BC">
        <w:rPr>
          <w:rFonts w:ascii="Times New Roman" w:hAnsi="Times New Roman"/>
          <w:color w:val="auto"/>
          <w:sz w:val="24"/>
          <w:szCs w:val="24"/>
        </w:rPr>
        <w:t>- систематический технический осмотр,</w:t>
      </w:r>
    </w:p>
    <w:p w:rsidR="00BC01BC" w:rsidRPr="00BC01BC" w:rsidRDefault="00BC01BC" w:rsidP="00BC01BC">
      <w:pPr>
        <w:autoSpaceDE w:val="0"/>
        <w:autoSpaceDN w:val="0"/>
        <w:adjustRightInd w:val="0"/>
        <w:ind w:firstLine="567"/>
        <w:jc w:val="both"/>
        <w:rPr>
          <w:rFonts w:ascii="Times New Roman" w:hAnsi="Times New Roman"/>
          <w:color w:val="auto"/>
          <w:sz w:val="24"/>
          <w:szCs w:val="24"/>
        </w:rPr>
      </w:pPr>
      <w:r w:rsidRPr="00BC01BC">
        <w:rPr>
          <w:rFonts w:ascii="Times New Roman" w:hAnsi="Times New Roman"/>
          <w:color w:val="auto"/>
          <w:sz w:val="24"/>
          <w:szCs w:val="24"/>
        </w:rPr>
        <w:t>- техническое обслуживание,</w:t>
      </w:r>
    </w:p>
    <w:p w:rsidR="00BC01BC" w:rsidRPr="00BC01BC" w:rsidRDefault="00BC01BC" w:rsidP="00BC01BC">
      <w:pPr>
        <w:autoSpaceDE w:val="0"/>
        <w:autoSpaceDN w:val="0"/>
        <w:adjustRightInd w:val="0"/>
        <w:ind w:firstLine="567"/>
        <w:jc w:val="both"/>
        <w:rPr>
          <w:rFonts w:ascii="Times New Roman" w:hAnsi="Times New Roman"/>
          <w:color w:val="auto"/>
          <w:sz w:val="24"/>
          <w:szCs w:val="24"/>
        </w:rPr>
      </w:pPr>
      <w:r w:rsidRPr="00BC01BC">
        <w:rPr>
          <w:rFonts w:ascii="Times New Roman" w:hAnsi="Times New Roman"/>
          <w:color w:val="auto"/>
          <w:sz w:val="24"/>
          <w:szCs w:val="24"/>
        </w:rPr>
        <w:t>- проверка технического состояния.</w:t>
      </w:r>
    </w:p>
    <w:p w:rsidR="00BC01BC" w:rsidRPr="00BC01BC" w:rsidRDefault="00BC01BC" w:rsidP="00BC01BC">
      <w:pPr>
        <w:autoSpaceDE w:val="0"/>
        <w:autoSpaceDN w:val="0"/>
        <w:adjustRightInd w:val="0"/>
        <w:ind w:firstLine="567"/>
        <w:jc w:val="both"/>
        <w:rPr>
          <w:rFonts w:ascii="Times New Roman" w:hAnsi="Times New Roman"/>
          <w:color w:val="auto"/>
          <w:sz w:val="24"/>
          <w:szCs w:val="24"/>
        </w:rPr>
      </w:pPr>
      <w:r w:rsidRPr="00BC01BC">
        <w:rPr>
          <w:rFonts w:ascii="Times New Roman" w:hAnsi="Times New Roman"/>
          <w:color w:val="auto"/>
          <w:sz w:val="24"/>
          <w:szCs w:val="24"/>
        </w:rPr>
        <w:t>10.3.1. Периодичность технических осмотров оборудования бассейнов определяется «Исполнителем» в зависимости от загруженности и согласовывается с «Заказчиком». В состав работ технических осмотров входит: визуальный осмотр оборудования бассейнов, устранение неисправностей и регулировка оборудования бассейнов.</w:t>
      </w:r>
    </w:p>
    <w:p w:rsidR="00BC01BC" w:rsidRPr="00BC01BC" w:rsidRDefault="00BC01BC" w:rsidP="00BC01BC">
      <w:pPr>
        <w:autoSpaceDE w:val="0"/>
        <w:autoSpaceDN w:val="0"/>
        <w:adjustRightInd w:val="0"/>
        <w:ind w:firstLine="567"/>
        <w:jc w:val="both"/>
        <w:rPr>
          <w:rFonts w:ascii="Times New Roman" w:hAnsi="Times New Roman"/>
          <w:color w:val="auto"/>
          <w:sz w:val="24"/>
          <w:szCs w:val="24"/>
        </w:rPr>
      </w:pPr>
      <w:r w:rsidRPr="00BC01BC">
        <w:rPr>
          <w:rFonts w:ascii="Times New Roman" w:hAnsi="Times New Roman"/>
          <w:color w:val="auto"/>
          <w:sz w:val="24"/>
          <w:szCs w:val="24"/>
        </w:rPr>
        <w:t xml:space="preserve">10.3.2. Периодичность работ по техническому обслуживанию оборудования бассейнов </w:t>
      </w:r>
      <w:r w:rsidRPr="00BC01BC">
        <w:rPr>
          <w:rFonts w:ascii="Times New Roman" w:hAnsi="Times New Roman"/>
          <w:color w:val="auto"/>
          <w:sz w:val="24"/>
          <w:szCs w:val="24"/>
        </w:rPr>
        <w:lastRenderedPageBreak/>
        <w:t>производится согласно Приложению №1 к настоящему Договору.</w:t>
      </w:r>
    </w:p>
    <w:p w:rsidR="00BC01BC" w:rsidRPr="00BC01BC" w:rsidRDefault="00BC01BC" w:rsidP="00BC01BC">
      <w:pPr>
        <w:ind w:firstLine="567"/>
        <w:jc w:val="both"/>
        <w:rPr>
          <w:rFonts w:ascii="Times New Roman" w:hAnsi="Times New Roman"/>
          <w:color w:val="auto"/>
          <w:sz w:val="24"/>
          <w:szCs w:val="24"/>
        </w:rPr>
      </w:pPr>
      <w:r w:rsidRPr="00BC01BC">
        <w:rPr>
          <w:rFonts w:ascii="Times New Roman" w:hAnsi="Times New Roman"/>
          <w:color w:val="auto"/>
          <w:sz w:val="24"/>
          <w:szCs w:val="24"/>
        </w:rPr>
        <w:t>10.3.3. Проверки технического состояния оборудования бассейнов производятся на соответствие основным техническим характеристикам эксплуатационной документации 1 (один) раз в 4 месяца, а также после проведения текущего ремонта, если этот ремонт проводился на основных функциональных узлах оборудования бассейнов и мог повлечь за собой изменение технических характеристик.</w:t>
      </w:r>
    </w:p>
    <w:p w:rsidR="00BC01BC" w:rsidRPr="00BC01BC" w:rsidRDefault="00BC01BC" w:rsidP="00BC01BC">
      <w:pPr>
        <w:autoSpaceDE w:val="0"/>
        <w:autoSpaceDN w:val="0"/>
        <w:adjustRightInd w:val="0"/>
        <w:ind w:firstLine="567"/>
        <w:jc w:val="both"/>
        <w:rPr>
          <w:rFonts w:ascii="Times New Roman" w:hAnsi="Times New Roman"/>
          <w:color w:val="auto"/>
          <w:sz w:val="24"/>
          <w:szCs w:val="24"/>
        </w:rPr>
      </w:pPr>
      <w:r w:rsidRPr="00BC01BC">
        <w:rPr>
          <w:rFonts w:ascii="Times New Roman" w:hAnsi="Times New Roman"/>
          <w:color w:val="auto"/>
          <w:sz w:val="24"/>
          <w:szCs w:val="24"/>
        </w:rPr>
        <w:t>10.4. Изменение предусмотренного договором объема работ по техническому обслуживанию оборудования бассейнов в связи с приобретением «Заказчиком» новой аппаратуры или списанием непригодных изделий производится по дополнительному соглашению сторон.</w:t>
      </w:r>
    </w:p>
    <w:p w:rsidR="003F716C" w:rsidRDefault="003E72E6">
      <w:pPr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10.</w:t>
      </w:r>
      <w:r w:rsidR="00BC01BC">
        <w:rPr>
          <w:rFonts w:ascii="Times New Roman" w:hAnsi="Times New Roman"/>
          <w:sz w:val="24"/>
        </w:rPr>
        <w:t>5</w:t>
      </w:r>
      <w:r>
        <w:rPr>
          <w:rFonts w:ascii="Times New Roman" w:hAnsi="Times New Roman"/>
          <w:sz w:val="24"/>
        </w:rPr>
        <w:t>. Настоящий Договор составлен в 2-х экземплярах, имеющих одинаковую юридическую силу, и хранится по одному экземпляру у каждой Стороны, либо подписан в электронной форме и хранится на электронной площадке.</w:t>
      </w:r>
    </w:p>
    <w:p w:rsidR="003F716C" w:rsidRDefault="003E72E6">
      <w:pPr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10.</w:t>
      </w:r>
      <w:r w:rsidR="00BC01BC">
        <w:rPr>
          <w:rFonts w:ascii="Times New Roman" w:hAnsi="Times New Roman"/>
          <w:sz w:val="24"/>
        </w:rPr>
        <w:t>6</w:t>
      </w:r>
      <w:r>
        <w:rPr>
          <w:rFonts w:ascii="Times New Roman" w:hAnsi="Times New Roman"/>
          <w:sz w:val="24"/>
        </w:rPr>
        <w:t>. Каждая из Сторон Договора вправе вносить в условия Договора любые изменения и дополнения, надлежащим образом оформленные, не противоречащие действующему законодательству РФ, которые должны быть рассмотрены в</w:t>
      </w:r>
      <w:r w:rsidR="004379CF">
        <w:rPr>
          <w:rFonts w:ascii="Times New Roman" w:hAnsi="Times New Roman"/>
          <w:sz w:val="24"/>
        </w:rPr>
        <w:t xml:space="preserve"> </w:t>
      </w:r>
      <w:proofErr w:type="gramStart"/>
      <w:r w:rsidR="004379CF">
        <w:rPr>
          <w:rFonts w:ascii="Times New Roman" w:hAnsi="Times New Roman"/>
          <w:sz w:val="24"/>
        </w:rPr>
        <w:t xml:space="preserve">течении </w:t>
      </w:r>
      <w:r>
        <w:rPr>
          <w:rFonts w:ascii="Times New Roman" w:hAnsi="Times New Roman"/>
          <w:sz w:val="24"/>
        </w:rPr>
        <w:t xml:space="preserve"> </w:t>
      </w:r>
      <w:r w:rsidR="00BC01BC">
        <w:rPr>
          <w:rFonts w:ascii="Times New Roman" w:hAnsi="Times New Roman"/>
          <w:sz w:val="24"/>
        </w:rPr>
        <w:t>5</w:t>
      </w:r>
      <w:proofErr w:type="gramEnd"/>
      <w:r>
        <w:rPr>
          <w:rFonts w:ascii="Times New Roman" w:hAnsi="Times New Roman"/>
          <w:sz w:val="24"/>
        </w:rPr>
        <w:t xml:space="preserve"> (</w:t>
      </w:r>
      <w:r w:rsidR="00BC01BC">
        <w:rPr>
          <w:rFonts w:ascii="Times New Roman" w:hAnsi="Times New Roman"/>
          <w:sz w:val="24"/>
        </w:rPr>
        <w:t>пяти)</w:t>
      </w:r>
      <w:r>
        <w:rPr>
          <w:rFonts w:ascii="Times New Roman" w:hAnsi="Times New Roman"/>
          <w:sz w:val="24"/>
        </w:rPr>
        <w:t xml:space="preserve"> </w:t>
      </w:r>
      <w:r w:rsidR="004379CF">
        <w:rPr>
          <w:rFonts w:ascii="Times New Roman" w:hAnsi="Times New Roman"/>
          <w:sz w:val="24"/>
        </w:rPr>
        <w:t xml:space="preserve">календарных дней </w:t>
      </w:r>
      <w:r>
        <w:rPr>
          <w:rFonts w:ascii="Times New Roman" w:hAnsi="Times New Roman"/>
          <w:sz w:val="24"/>
        </w:rPr>
        <w:t xml:space="preserve"> с обязательным письменным ответом.</w:t>
      </w:r>
    </w:p>
    <w:p w:rsidR="003F716C" w:rsidRDefault="003E72E6">
      <w:pPr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10.</w:t>
      </w:r>
      <w:r w:rsidR="00BC01BC">
        <w:rPr>
          <w:rFonts w:ascii="Times New Roman" w:hAnsi="Times New Roman"/>
          <w:sz w:val="24"/>
        </w:rPr>
        <w:t>7</w:t>
      </w:r>
      <w:r>
        <w:rPr>
          <w:rFonts w:ascii="Times New Roman" w:hAnsi="Times New Roman"/>
          <w:sz w:val="24"/>
        </w:rPr>
        <w:t>. Стороны подтверждают взаимное согласие на возможность обмена юридически значимыми документами (счетами на оплату, Актами оказанных услуг, товарными накладными или УПД, счет-фактурами</w:t>
      </w:r>
      <w:r w:rsidR="002044C3">
        <w:rPr>
          <w:rFonts w:ascii="Times New Roman" w:hAnsi="Times New Roman"/>
          <w:sz w:val="24"/>
        </w:rPr>
        <w:t xml:space="preserve">, </w:t>
      </w:r>
      <w:proofErr w:type="gramStart"/>
      <w:r w:rsidR="002044C3">
        <w:rPr>
          <w:rFonts w:ascii="Times New Roman" w:hAnsi="Times New Roman"/>
          <w:sz w:val="24"/>
        </w:rPr>
        <w:t>письма,  претензии</w:t>
      </w:r>
      <w:proofErr w:type="gramEnd"/>
      <w:r w:rsidR="002044C3">
        <w:rPr>
          <w:rFonts w:ascii="Times New Roman" w:hAnsi="Times New Roman"/>
          <w:sz w:val="24"/>
        </w:rPr>
        <w:t xml:space="preserve"> и т.д.</w:t>
      </w:r>
      <w:r>
        <w:rPr>
          <w:rFonts w:ascii="Times New Roman" w:hAnsi="Times New Roman"/>
          <w:sz w:val="24"/>
        </w:rPr>
        <w:t>), адресованными сторонам соглашения, в электронном виде, подписанные электронной цифровой подписью уполномоченного представителя организации. Технические средства и возможности позволяют принимать и обрабатывать электронные формы документов. Обмен документами в электронном виде осуществляется по телекоммуникационным каналам связи через систему электронного документооборота https://online.sbis.ru, с соблюдением требований российского законодательства, действующих на дату отправки документа.</w:t>
      </w:r>
    </w:p>
    <w:p w:rsidR="003F716C" w:rsidRDefault="003E72E6">
      <w:pPr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10.</w:t>
      </w:r>
      <w:r w:rsidR="00BC01BC">
        <w:rPr>
          <w:rFonts w:ascii="Times New Roman" w:hAnsi="Times New Roman"/>
          <w:sz w:val="24"/>
        </w:rPr>
        <w:t>8</w:t>
      </w:r>
      <w:r>
        <w:rPr>
          <w:rFonts w:ascii="Times New Roman" w:hAnsi="Times New Roman"/>
          <w:sz w:val="24"/>
        </w:rPr>
        <w:t>. В случае невозможности обмена юридически значимыми документами (Договор, счет, счет-фактура, товарная накладная/УПД и др.) в электронном виде, подписанными квалифицированной электронной подписью, Стороны обязаны незамедлительно уведомить друг друга о такой невозможности с указанием причины и предполагаемого срока восстановления возможности электронного документооборота. В случае наступления таких обстоятельств и до момента восстановления возможности электронного документооборота обмен юридически значимыми и отчетными документами осуществляется с использованием документов, оформленных на бумажном носителе.</w:t>
      </w:r>
    </w:p>
    <w:p w:rsidR="003F716C" w:rsidRDefault="003E72E6">
      <w:pPr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10.</w:t>
      </w:r>
      <w:r w:rsidR="00BC01BC">
        <w:rPr>
          <w:rFonts w:ascii="Times New Roman" w:hAnsi="Times New Roman"/>
          <w:sz w:val="24"/>
        </w:rPr>
        <w:t>9</w:t>
      </w:r>
      <w:r>
        <w:rPr>
          <w:rFonts w:ascii="Times New Roman" w:hAnsi="Times New Roman"/>
          <w:sz w:val="24"/>
        </w:rPr>
        <w:t>. При изменении наименования, адреса местонахождения, платежных реквизитов или реорганизации, Стороны обязаны письменно в течение 5 (пяти) рабочих дней уведомить другую Сторону о произошедших изменениях. Такие извещения считаются автоматически изменяющими соответствующие положения настоящего Договора и должны быть оформлены и подписаны уполномоченным на то лицом. До получения соответствующего уведомления направленная корреспонденция и/или исполнение обязательства по адресам и реквизитам, указанным в настоящем Договоре, считаются надлежащими (совершенными надлежащим образом).</w:t>
      </w:r>
    </w:p>
    <w:p w:rsidR="003F716C" w:rsidRDefault="003E72E6">
      <w:pPr>
        <w:ind w:firstLine="567"/>
        <w:jc w:val="both"/>
        <w:rPr>
          <w:sz w:val="24"/>
        </w:rPr>
      </w:pPr>
      <w:r>
        <w:rPr>
          <w:rFonts w:ascii="Times New Roman" w:hAnsi="Times New Roman"/>
          <w:sz w:val="24"/>
        </w:rPr>
        <w:t>10.</w:t>
      </w:r>
      <w:r w:rsidR="00BC01BC">
        <w:rPr>
          <w:rFonts w:ascii="Times New Roman" w:hAnsi="Times New Roman"/>
          <w:sz w:val="24"/>
        </w:rPr>
        <w:t>10</w:t>
      </w:r>
      <w:r>
        <w:rPr>
          <w:rFonts w:ascii="Times New Roman" w:hAnsi="Times New Roman"/>
          <w:sz w:val="24"/>
        </w:rPr>
        <w:t>. Приложения к настоящему Договору, являющиеся его неотъемлемой частью:</w:t>
      </w:r>
    </w:p>
    <w:p w:rsidR="003F716C" w:rsidRDefault="003E72E6">
      <w:pPr>
        <w:ind w:right="5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 Приложение № 1 – </w:t>
      </w:r>
      <w:r w:rsidR="00BC01BC">
        <w:rPr>
          <w:rFonts w:ascii="Times New Roman" w:hAnsi="Times New Roman"/>
          <w:sz w:val="24"/>
        </w:rPr>
        <w:t>спецификация</w:t>
      </w:r>
      <w:r>
        <w:rPr>
          <w:rFonts w:ascii="Times New Roman" w:hAnsi="Times New Roman"/>
          <w:sz w:val="24"/>
        </w:rPr>
        <w:t>.</w:t>
      </w:r>
    </w:p>
    <w:p w:rsidR="003F716C" w:rsidRDefault="003F716C">
      <w:pPr>
        <w:jc w:val="center"/>
        <w:rPr>
          <w:rFonts w:ascii="Times New Roman" w:hAnsi="Times New Roman"/>
          <w:sz w:val="24"/>
        </w:rPr>
      </w:pPr>
    </w:p>
    <w:p w:rsidR="003F716C" w:rsidRDefault="003F716C">
      <w:pPr>
        <w:jc w:val="both"/>
        <w:rPr>
          <w:rFonts w:ascii="Times New Roman" w:hAnsi="Times New Roman"/>
          <w:sz w:val="24"/>
        </w:rPr>
      </w:pPr>
    </w:p>
    <w:p w:rsidR="003F716C" w:rsidRDefault="003E72E6">
      <w:pPr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11. АДРЕСА И РЕКВИЗИТЫ СТОРОН</w:t>
      </w:r>
    </w:p>
    <w:p w:rsidR="003F716C" w:rsidRDefault="003F716C">
      <w:pPr>
        <w:jc w:val="center"/>
        <w:rPr>
          <w:rFonts w:ascii="Times New Roman" w:hAnsi="Times New Roman"/>
          <w:b/>
          <w:sz w:val="24"/>
        </w:rPr>
      </w:pPr>
    </w:p>
    <w:tbl>
      <w:tblPr>
        <w:tblW w:w="0" w:type="auto"/>
        <w:tblInd w:w="-34" w:type="dxa"/>
        <w:tblLayout w:type="fixed"/>
        <w:tblLook w:val="04A0" w:firstRow="1" w:lastRow="0" w:firstColumn="1" w:lastColumn="0" w:noHBand="0" w:noVBand="1"/>
      </w:tblPr>
      <w:tblGrid>
        <w:gridCol w:w="5192"/>
        <w:gridCol w:w="4963"/>
      </w:tblGrid>
      <w:tr w:rsidR="003F716C">
        <w:trPr>
          <w:trHeight w:val="3577"/>
        </w:trPr>
        <w:tc>
          <w:tcPr>
            <w:tcW w:w="519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716C" w:rsidRDefault="003E72E6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lastRenderedPageBreak/>
              <w:t>Заказчик:</w:t>
            </w:r>
          </w:p>
          <w:p w:rsidR="003F716C" w:rsidRDefault="003F716C">
            <w:pPr>
              <w:tabs>
                <w:tab w:val="left" w:pos="567"/>
              </w:tabs>
              <w:rPr>
                <w:rFonts w:ascii="Times New Roman" w:hAnsi="Times New Roman"/>
                <w:sz w:val="24"/>
              </w:rPr>
            </w:pPr>
          </w:p>
          <w:p w:rsidR="00CC02BD" w:rsidRPr="00582D14" w:rsidRDefault="00CC02BD" w:rsidP="00CC02BD">
            <w:pPr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582D14">
              <w:rPr>
                <w:rFonts w:ascii="Times New Roman" w:hAnsi="Times New Roman"/>
                <w:snapToGrid w:val="0"/>
                <w:sz w:val="24"/>
                <w:szCs w:val="24"/>
              </w:rPr>
              <w:t>Муниципальное автономное общеобразовательн</w:t>
            </w:r>
            <w:r>
              <w:rPr>
                <w:rFonts w:ascii="Times New Roman" w:hAnsi="Times New Roman"/>
                <w:snapToGrid w:val="0"/>
                <w:sz w:val="24"/>
                <w:szCs w:val="24"/>
              </w:rPr>
              <w:t>ое учреждение города Владимира «Образовательный центр № 4»</w:t>
            </w:r>
            <w:r w:rsidRPr="00582D14"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 (МАОУ «ОЦ № 4»)</w:t>
            </w:r>
          </w:p>
          <w:p w:rsidR="00CC02BD" w:rsidRDefault="00CC02BD" w:rsidP="00CC02BD">
            <w:pPr>
              <w:rPr>
                <w:rFonts w:ascii="Times New Roman" w:hAnsi="Times New Roman"/>
                <w:snapToGrid w:val="0"/>
                <w:sz w:val="24"/>
                <w:szCs w:val="24"/>
              </w:rPr>
            </w:pPr>
          </w:p>
          <w:p w:rsidR="00CC02BD" w:rsidRPr="00582D14" w:rsidRDefault="00CC02BD" w:rsidP="00CC02BD">
            <w:pPr>
              <w:rPr>
                <w:rFonts w:ascii="Times New Roman" w:hAnsi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Юридический адрес: 600023, Владимирская область, </w:t>
            </w:r>
            <w:r w:rsidRPr="00582D14"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г. Владимир, </w:t>
            </w:r>
            <w:proofErr w:type="spellStart"/>
            <w:r w:rsidRPr="00582D14">
              <w:rPr>
                <w:rFonts w:ascii="Times New Roman" w:hAnsi="Times New Roman"/>
                <w:snapToGrid w:val="0"/>
                <w:sz w:val="24"/>
                <w:szCs w:val="24"/>
              </w:rPr>
              <w:t>мкр</w:t>
            </w:r>
            <w:proofErr w:type="spellEnd"/>
            <w:r w:rsidRPr="00582D14"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. Коммунар, </w:t>
            </w:r>
          </w:p>
          <w:p w:rsidR="00CC02BD" w:rsidRPr="00582D14" w:rsidRDefault="00CC02BD" w:rsidP="00CC02BD">
            <w:pPr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582D14">
              <w:rPr>
                <w:rFonts w:ascii="Times New Roman" w:hAnsi="Times New Roman"/>
                <w:snapToGrid w:val="0"/>
                <w:sz w:val="24"/>
                <w:szCs w:val="24"/>
              </w:rPr>
              <w:t>ул. Школьная, д. 1А.</w:t>
            </w:r>
          </w:p>
          <w:p w:rsidR="00CC02BD" w:rsidRPr="00582D14" w:rsidRDefault="00CC02BD" w:rsidP="00CC02BD">
            <w:pPr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582D14">
              <w:rPr>
                <w:rFonts w:ascii="Times New Roman" w:hAnsi="Times New Roman"/>
                <w:snapToGrid w:val="0"/>
                <w:sz w:val="24"/>
                <w:szCs w:val="24"/>
              </w:rPr>
              <w:t>ИНН 3325010166 КПП 332901001</w:t>
            </w:r>
          </w:p>
          <w:p w:rsidR="00CC02BD" w:rsidRPr="00582D14" w:rsidRDefault="00CC02BD" w:rsidP="00CC02BD">
            <w:pPr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582D14">
              <w:rPr>
                <w:rFonts w:ascii="Times New Roman" w:hAnsi="Times New Roman"/>
                <w:snapToGrid w:val="0"/>
                <w:sz w:val="24"/>
                <w:szCs w:val="24"/>
              </w:rPr>
              <w:t>Финансовое управление администрации горо</w:t>
            </w:r>
            <w:r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да Владимира (МАОУ "ОЦ №4", л/с </w:t>
            </w:r>
            <w:r w:rsidRPr="00582D14">
              <w:rPr>
                <w:rFonts w:ascii="Times New Roman" w:hAnsi="Times New Roman"/>
                <w:snapToGrid w:val="0"/>
                <w:sz w:val="24"/>
                <w:szCs w:val="24"/>
              </w:rPr>
              <w:t>90ЗЩШZЭ2000)</w:t>
            </w:r>
          </w:p>
          <w:p w:rsidR="00CC02BD" w:rsidRPr="00582D14" w:rsidRDefault="00CC02BD" w:rsidP="00CC02BD">
            <w:pPr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582D14">
              <w:rPr>
                <w:rFonts w:ascii="Times New Roman" w:hAnsi="Times New Roman"/>
                <w:snapToGrid w:val="0"/>
                <w:sz w:val="24"/>
                <w:szCs w:val="24"/>
              </w:rPr>
              <w:t>р/с 03234643177010003200</w:t>
            </w:r>
          </w:p>
          <w:p w:rsidR="00CC02BD" w:rsidRPr="00582D14" w:rsidRDefault="00CC02BD" w:rsidP="00CC02BD">
            <w:pPr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582D14">
              <w:rPr>
                <w:rFonts w:ascii="Times New Roman" w:hAnsi="Times New Roman"/>
                <w:snapToGrid w:val="0"/>
                <w:sz w:val="24"/>
                <w:szCs w:val="24"/>
              </w:rPr>
              <w:t>к/с 401028110745370000024</w:t>
            </w:r>
          </w:p>
          <w:p w:rsidR="00CC02BD" w:rsidRPr="00582D14" w:rsidRDefault="00CC02BD" w:rsidP="00CC02BD">
            <w:pPr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582D14">
              <w:rPr>
                <w:rFonts w:ascii="Times New Roman" w:hAnsi="Times New Roman"/>
                <w:snapToGrid w:val="0"/>
                <w:sz w:val="24"/>
                <w:szCs w:val="24"/>
              </w:rPr>
              <w:t>БИК 02202102</w:t>
            </w:r>
          </w:p>
          <w:p w:rsidR="00CC02BD" w:rsidRPr="00582D14" w:rsidRDefault="00CC02BD" w:rsidP="00CC02BD">
            <w:pPr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582D14"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ОГРН 1033302801366 </w:t>
            </w:r>
          </w:p>
          <w:p w:rsidR="00CC02BD" w:rsidRPr="00582D14" w:rsidRDefault="00CC02BD" w:rsidP="00CC02BD">
            <w:pPr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582D14">
              <w:rPr>
                <w:rFonts w:ascii="Times New Roman" w:hAnsi="Times New Roman"/>
                <w:snapToGrid w:val="0"/>
                <w:sz w:val="24"/>
                <w:szCs w:val="24"/>
              </w:rPr>
              <w:t>ОКЦ № 1 ВВГУ Банка России/УФК по Нижегородской области г. Нижний Новгород</w:t>
            </w:r>
          </w:p>
          <w:p w:rsidR="00CC02BD" w:rsidRPr="00582D14" w:rsidRDefault="00CC02BD" w:rsidP="00CC02BD">
            <w:pPr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582D14">
              <w:rPr>
                <w:rFonts w:ascii="Times New Roman" w:hAnsi="Times New Roman"/>
                <w:snapToGrid w:val="0"/>
                <w:sz w:val="24"/>
                <w:szCs w:val="24"/>
              </w:rPr>
              <w:t>ОКПО - 43149942</w:t>
            </w:r>
          </w:p>
          <w:p w:rsidR="00CC02BD" w:rsidRPr="00582D14" w:rsidRDefault="00CC02BD" w:rsidP="00CC02BD">
            <w:pPr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582D14">
              <w:rPr>
                <w:rFonts w:ascii="Times New Roman" w:hAnsi="Times New Roman"/>
                <w:snapToGrid w:val="0"/>
                <w:sz w:val="24"/>
                <w:szCs w:val="24"/>
              </w:rPr>
              <w:t>Электронная почта: buh-cosh46@mail.ru</w:t>
            </w:r>
          </w:p>
          <w:p w:rsidR="00CC02BD" w:rsidRPr="00582D14" w:rsidRDefault="00CC02BD" w:rsidP="00CC02BD">
            <w:pPr>
              <w:tabs>
                <w:tab w:val="left" w:pos="567"/>
              </w:tabs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82D14">
              <w:rPr>
                <w:rFonts w:ascii="Times New Roman" w:hAnsi="Times New Roman"/>
                <w:snapToGrid w:val="0"/>
                <w:sz w:val="24"/>
                <w:szCs w:val="24"/>
              </w:rPr>
              <w:t>телефон: (4922) 77-75-00</w:t>
            </w:r>
          </w:p>
          <w:p w:rsidR="003F716C" w:rsidRDefault="003F716C">
            <w:pPr>
              <w:tabs>
                <w:tab w:val="left" w:pos="567"/>
              </w:tabs>
              <w:rPr>
                <w:rFonts w:ascii="Times New Roman" w:hAnsi="Times New Roman"/>
                <w:sz w:val="24"/>
              </w:rPr>
            </w:pPr>
          </w:p>
        </w:tc>
        <w:tc>
          <w:tcPr>
            <w:tcW w:w="496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716C" w:rsidRDefault="003E72E6">
            <w:pPr>
              <w:ind w:left="458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Исполнитель:</w:t>
            </w:r>
          </w:p>
          <w:p w:rsidR="003F716C" w:rsidRDefault="003F716C">
            <w:pPr>
              <w:ind w:left="458"/>
              <w:jc w:val="center"/>
              <w:rPr>
                <w:rFonts w:ascii="Times New Roman" w:hAnsi="Times New Roman"/>
                <w:b/>
                <w:sz w:val="24"/>
              </w:rPr>
            </w:pPr>
          </w:p>
          <w:p w:rsidR="003F716C" w:rsidRDefault="003F716C" w:rsidP="00AE1CE3">
            <w:pPr>
              <w:rPr>
                <w:rFonts w:ascii="Times New Roman" w:hAnsi="Times New Roman"/>
                <w:b/>
                <w:sz w:val="24"/>
              </w:rPr>
            </w:pPr>
          </w:p>
        </w:tc>
      </w:tr>
      <w:tr w:rsidR="003F716C">
        <w:trPr>
          <w:trHeight w:val="845"/>
        </w:trPr>
        <w:tc>
          <w:tcPr>
            <w:tcW w:w="519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716C" w:rsidRDefault="003E72E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Директор</w:t>
            </w:r>
          </w:p>
          <w:p w:rsidR="003F716C" w:rsidRDefault="003F716C">
            <w:pPr>
              <w:rPr>
                <w:rFonts w:ascii="Times New Roman" w:hAnsi="Times New Roman"/>
                <w:sz w:val="24"/>
              </w:rPr>
            </w:pPr>
          </w:p>
          <w:p w:rsidR="003F716C" w:rsidRDefault="003F716C">
            <w:pPr>
              <w:rPr>
                <w:rFonts w:ascii="Times New Roman" w:hAnsi="Times New Roman"/>
                <w:sz w:val="24"/>
              </w:rPr>
            </w:pPr>
          </w:p>
          <w:p w:rsidR="003F716C" w:rsidRDefault="00CC02BD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_________________________</w:t>
            </w:r>
            <w:r w:rsidR="003E72E6">
              <w:rPr>
                <w:rFonts w:ascii="Times New Roman" w:hAnsi="Times New Roman"/>
                <w:sz w:val="24"/>
              </w:rPr>
              <w:t xml:space="preserve"> /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И.Ю. Казанцева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 w:rsidR="003E72E6">
              <w:rPr>
                <w:rFonts w:ascii="Times New Roman" w:hAnsi="Times New Roman"/>
                <w:sz w:val="24"/>
              </w:rPr>
              <w:t>/</w:t>
            </w:r>
          </w:p>
          <w:p w:rsidR="003F716C" w:rsidRDefault="003E72E6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М.П.</w:t>
            </w:r>
          </w:p>
        </w:tc>
        <w:tc>
          <w:tcPr>
            <w:tcW w:w="496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716C" w:rsidRDefault="003E72E6">
            <w:pPr>
              <w:tabs>
                <w:tab w:val="left" w:pos="0"/>
                <w:tab w:val="left" w:pos="1276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</w:t>
            </w:r>
          </w:p>
          <w:p w:rsidR="003F716C" w:rsidRDefault="003F716C">
            <w:pPr>
              <w:tabs>
                <w:tab w:val="left" w:pos="0"/>
                <w:tab w:val="left" w:pos="1276"/>
              </w:tabs>
              <w:ind w:left="458"/>
              <w:rPr>
                <w:rFonts w:ascii="Times New Roman" w:hAnsi="Times New Roman"/>
                <w:sz w:val="24"/>
              </w:rPr>
            </w:pPr>
          </w:p>
          <w:p w:rsidR="003F716C" w:rsidRDefault="003F716C">
            <w:pPr>
              <w:tabs>
                <w:tab w:val="left" w:pos="0"/>
                <w:tab w:val="left" w:pos="1276"/>
              </w:tabs>
              <w:ind w:left="458"/>
              <w:rPr>
                <w:rFonts w:ascii="Times New Roman" w:hAnsi="Times New Roman"/>
                <w:sz w:val="24"/>
              </w:rPr>
            </w:pPr>
          </w:p>
          <w:p w:rsidR="003F716C" w:rsidRDefault="003E72E6">
            <w:pPr>
              <w:tabs>
                <w:tab w:val="left" w:pos="0"/>
                <w:tab w:val="left" w:pos="1276"/>
              </w:tabs>
              <w:ind w:left="45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_____________________/</w:t>
            </w:r>
            <w:r w:rsidR="00AE1CE3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/</w:t>
            </w:r>
          </w:p>
          <w:p w:rsidR="003F716C" w:rsidRDefault="003E72E6">
            <w:pPr>
              <w:tabs>
                <w:tab w:val="left" w:pos="0"/>
                <w:tab w:val="left" w:pos="1276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М.П.</w:t>
            </w:r>
          </w:p>
        </w:tc>
      </w:tr>
    </w:tbl>
    <w:p w:rsidR="003F716C" w:rsidRDefault="003F716C"/>
    <w:p w:rsidR="00CA30B2" w:rsidRDefault="00CA30B2"/>
    <w:p w:rsidR="00CA30B2" w:rsidRDefault="00CA30B2"/>
    <w:p w:rsidR="00CA30B2" w:rsidRDefault="00CA30B2"/>
    <w:p w:rsidR="00CA30B2" w:rsidRDefault="00CA30B2"/>
    <w:p w:rsidR="00CA30B2" w:rsidRDefault="00CA30B2"/>
    <w:p w:rsidR="00846F7C" w:rsidRDefault="00846F7C"/>
    <w:p w:rsidR="00846F7C" w:rsidRDefault="00846F7C"/>
    <w:p w:rsidR="00846F7C" w:rsidRDefault="00846F7C"/>
    <w:p w:rsidR="00846F7C" w:rsidRDefault="00846F7C"/>
    <w:p w:rsidR="00846F7C" w:rsidRDefault="00846F7C"/>
    <w:p w:rsidR="00846F7C" w:rsidRDefault="00846F7C"/>
    <w:p w:rsidR="00846F7C" w:rsidRDefault="00846F7C"/>
    <w:p w:rsidR="00846F7C" w:rsidRDefault="00846F7C"/>
    <w:p w:rsidR="00846F7C" w:rsidRDefault="00846F7C"/>
    <w:p w:rsidR="00846F7C" w:rsidRDefault="00846F7C"/>
    <w:p w:rsidR="00846F7C" w:rsidRDefault="00846F7C"/>
    <w:p w:rsidR="00846F7C" w:rsidRDefault="00846F7C"/>
    <w:p w:rsidR="00846F7C" w:rsidRDefault="00846F7C"/>
    <w:p w:rsidR="00846F7C" w:rsidRDefault="00846F7C"/>
    <w:p w:rsidR="00846F7C" w:rsidRDefault="00846F7C"/>
    <w:p w:rsidR="00846F7C" w:rsidRDefault="00846F7C"/>
    <w:p w:rsidR="00846F7C" w:rsidRDefault="00846F7C"/>
    <w:p w:rsidR="00846F7C" w:rsidRDefault="00846F7C"/>
    <w:p w:rsidR="00846F7C" w:rsidRDefault="00846F7C"/>
    <w:p w:rsidR="00846F7C" w:rsidRDefault="00846F7C"/>
    <w:p w:rsidR="00846F7C" w:rsidRDefault="00846F7C"/>
    <w:p w:rsidR="00846F7C" w:rsidRDefault="00846F7C"/>
    <w:p w:rsidR="00846F7C" w:rsidRDefault="00846F7C"/>
    <w:p w:rsidR="00846F7C" w:rsidRDefault="00846F7C"/>
    <w:p w:rsidR="00846F7C" w:rsidRDefault="00846F7C"/>
    <w:p w:rsidR="00846F7C" w:rsidRDefault="00846F7C"/>
    <w:p w:rsidR="00846F7C" w:rsidRDefault="00846F7C"/>
    <w:p w:rsidR="00846F7C" w:rsidRDefault="00846F7C"/>
    <w:p w:rsidR="00846F7C" w:rsidRDefault="00846F7C"/>
    <w:p w:rsidR="00846F7C" w:rsidRDefault="00846F7C"/>
    <w:p w:rsidR="00846F7C" w:rsidRDefault="00846F7C"/>
    <w:p w:rsidR="00846F7C" w:rsidRDefault="00846F7C"/>
    <w:p w:rsidR="00846F7C" w:rsidRDefault="00846F7C"/>
    <w:p w:rsidR="00846F7C" w:rsidRDefault="00846F7C"/>
    <w:p w:rsidR="00846F7C" w:rsidRDefault="00846F7C"/>
    <w:p w:rsidR="00846F7C" w:rsidRDefault="00846F7C"/>
    <w:p w:rsidR="00846F7C" w:rsidRDefault="00846F7C"/>
    <w:p w:rsidR="00846F7C" w:rsidRDefault="00846F7C"/>
    <w:p w:rsidR="00846F7C" w:rsidRDefault="00846F7C"/>
    <w:p w:rsidR="00846F7C" w:rsidRDefault="00846F7C"/>
    <w:p w:rsidR="00CA30B2" w:rsidRDefault="00CA30B2" w:rsidP="00CA30B2">
      <w:pPr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Приложение № 1 </w:t>
      </w:r>
    </w:p>
    <w:p w:rsidR="00CA30B2" w:rsidRDefault="00CA30B2" w:rsidP="00CA30B2">
      <w:pPr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 Договору №</w:t>
      </w:r>
      <w:r w:rsidR="00B631E0">
        <w:rPr>
          <w:rFonts w:ascii="Times New Roman" w:hAnsi="Times New Roman"/>
          <w:sz w:val="24"/>
          <w:szCs w:val="24"/>
        </w:rPr>
        <w:t xml:space="preserve">213 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CA30B2" w:rsidRDefault="00CA30B2" w:rsidP="00CA30B2">
      <w:pPr>
        <w:jc w:val="right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от  «</w:t>
      </w:r>
      <w:proofErr w:type="gramEnd"/>
      <w:r>
        <w:rPr>
          <w:rFonts w:ascii="Times New Roman" w:hAnsi="Times New Roman"/>
          <w:sz w:val="24"/>
          <w:szCs w:val="24"/>
        </w:rPr>
        <w:t>_____» ________2026 г.</w:t>
      </w:r>
    </w:p>
    <w:p w:rsidR="00CA30B2" w:rsidRDefault="00CA30B2" w:rsidP="00CA30B2">
      <w:pPr>
        <w:rPr>
          <w:rFonts w:ascii="Times New Roman" w:hAnsi="Times New Roman"/>
          <w:sz w:val="24"/>
          <w:szCs w:val="24"/>
        </w:rPr>
      </w:pPr>
    </w:p>
    <w:p w:rsidR="00B631E0" w:rsidRDefault="00B631E0" w:rsidP="00CA30B2">
      <w:pPr>
        <w:jc w:val="center"/>
        <w:rPr>
          <w:rFonts w:ascii="Times New Roman" w:hAnsi="Times New Roman"/>
          <w:b/>
          <w:sz w:val="24"/>
          <w:szCs w:val="24"/>
        </w:rPr>
      </w:pPr>
    </w:p>
    <w:p w:rsidR="00B631E0" w:rsidRDefault="00B631E0" w:rsidP="00CA30B2">
      <w:pPr>
        <w:jc w:val="center"/>
        <w:rPr>
          <w:rFonts w:ascii="Times New Roman" w:hAnsi="Times New Roman"/>
          <w:b/>
          <w:sz w:val="24"/>
          <w:szCs w:val="24"/>
        </w:rPr>
      </w:pPr>
    </w:p>
    <w:p w:rsidR="00CA30B2" w:rsidRPr="00B631E0" w:rsidRDefault="00B631E0" w:rsidP="00CA30B2">
      <w:pPr>
        <w:jc w:val="center"/>
        <w:rPr>
          <w:rFonts w:ascii="Times New Roman" w:hAnsi="Times New Roman"/>
          <w:sz w:val="24"/>
          <w:szCs w:val="24"/>
        </w:rPr>
      </w:pPr>
      <w:r w:rsidRPr="00B631E0">
        <w:rPr>
          <w:rFonts w:ascii="Times New Roman" w:hAnsi="Times New Roman"/>
          <w:sz w:val="24"/>
          <w:szCs w:val="24"/>
        </w:rPr>
        <w:t>Спецификация</w:t>
      </w:r>
    </w:p>
    <w:p w:rsidR="00CA30B2" w:rsidRPr="00B631E0" w:rsidRDefault="00B631E0" w:rsidP="00CA30B2">
      <w:pPr>
        <w:jc w:val="center"/>
        <w:rPr>
          <w:rFonts w:ascii="Times New Roman" w:hAnsi="Times New Roman"/>
          <w:sz w:val="24"/>
          <w:szCs w:val="24"/>
        </w:rPr>
      </w:pPr>
      <w:r w:rsidRPr="00B631E0">
        <w:rPr>
          <w:rFonts w:ascii="Times New Roman" w:eastAsia="Calibri" w:hAnsi="Times New Roman"/>
          <w:sz w:val="24"/>
          <w:szCs w:val="24"/>
        </w:rPr>
        <w:t xml:space="preserve">услуги по техническому обслуживанию оборудования бассейна </w:t>
      </w:r>
      <w:r w:rsidR="00CA30B2" w:rsidRPr="00B631E0">
        <w:rPr>
          <w:rFonts w:ascii="Times New Roman" w:hAnsi="Times New Roman"/>
          <w:sz w:val="24"/>
          <w:szCs w:val="24"/>
        </w:rPr>
        <w:t>МАОУ ОЦ № 4</w:t>
      </w:r>
    </w:p>
    <w:p w:rsidR="00CA30B2" w:rsidRPr="00B631E0" w:rsidRDefault="00CA30B2" w:rsidP="00CA30B2">
      <w:pPr>
        <w:jc w:val="center"/>
        <w:rPr>
          <w:rFonts w:ascii="Times New Roman" w:hAnsi="Times New Roman"/>
          <w:sz w:val="24"/>
          <w:szCs w:val="24"/>
        </w:rPr>
      </w:pPr>
    </w:p>
    <w:tbl>
      <w:tblPr>
        <w:tblW w:w="9747" w:type="dxa"/>
        <w:jc w:val="center"/>
        <w:tblCellSpacing w:w="15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693"/>
        <w:gridCol w:w="4536"/>
        <w:gridCol w:w="2141"/>
        <w:gridCol w:w="2377"/>
      </w:tblGrid>
      <w:tr w:rsidR="00B631E0" w:rsidTr="00B631E0">
        <w:trPr>
          <w:tblCellSpacing w:w="15" w:type="dxa"/>
          <w:jc w:val="center"/>
        </w:trPr>
        <w:tc>
          <w:tcPr>
            <w:tcW w:w="64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631E0" w:rsidRDefault="00B631E0" w:rsidP="008A1649">
            <w:pPr>
              <w:pStyle w:val="a5"/>
              <w:jc w:val="center"/>
            </w:pPr>
            <w:r>
              <w:rPr>
                <w:rStyle w:val="af"/>
              </w:rPr>
              <w:t xml:space="preserve">№ </w:t>
            </w:r>
          </w:p>
        </w:tc>
        <w:tc>
          <w:tcPr>
            <w:tcW w:w="450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631E0" w:rsidRDefault="00B631E0" w:rsidP="008A1649">
            <w:pPr>
              <w:pStyle w:val="a5"/>
              <w:jc w:val="center"/>
            </w:pPr>
            <w:r>
              <w:rPr>
                <w:rStyle w:val="af"/>
              </w:rPr>
              <w:t xml:space="preserve">Наименование работ: </w:t>
            </w:r>
          </w:p>
        </w:tc>
        <w:tc>
          <w:tcPr>
            <w:tcW w:w="211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631E0" w:rsidRDefault="00B631E0" w:rsidP="008A1649">
            <w:pPr>
              <w:pStyle w:val="a5"/>
              <w:jc w:val="center"/>
            </w:pPr>
            <w:r>
              <w:rPr>
                <w:rStyle w:val="af"/>
              </w:rPr>
              <w:t xml:space="preserve">Периодичность: </w:t>
            </w:r>
          </w:p>
        </w:tc>
        <w:tc>
          <w:tcPr>
            <w:tcW w:w="233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631E0" w:rsidRDefault="00B631E0" w:rsidP="008A1649">
            <w:pPr>
              <w:pStyle w:val="a5"/>
              <w:jc w:val="center"/>
            </w:pPr>
            <w:r>
              <w:rPr>
                <w:rStyle w:val="af"/>
              </w:rPr>
              <w:t xml:space="preserve">Примечание: </w:t>
            </w:r>
          </w:p>
        </w:tc>
      </w:tr>
      <w:tr w:rsidR="00B631E0" w:rsidTr="00B631E0">
        <w:trPr>
          <w:tblCellSpacing w:w="15" w:type="dxa"/>
          <w:jc w:val="center"/>
        </w:trPr>
        <w:tc>
          <w:tcPr>
            <w:tcW w:w="64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31E0" w:rsidRDefault="00B631E0" w:rsidP="008A1649">
            <w:pPr>
              <w:jc w:val="center"/>
            </w:pPr>
            <w:r>
              <w:t xml:space="preserve">1 </w:t>
            </w:r>
          </w:p>
        </w:tc>
        <w:tc>
          <w:tcPr>
            <w:tcW w:w="450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31E0" w:rsidRDefault="00B631E0" w:rsidP="008A1649">
            <w:pPr>
              <w:pStyle w:val="a5"/>
            </w:pPr>
            <w:r>
              <w:t>Контроль показаний уровня регулятора кислотности (</w:t>
            </w:r>
            <w:proofErr w:type="spellStart"/>
            <w:r>
              <w:t>pH</w:t>
            </w:r>
            <w:proofErr w:type="spellEnd"/>
            <w:r>
              <w:t xml:space="preserve"> ) </w:t>
            </w:r>
          </w:p>
        </w:tc>
        <w:tc>
          <w:tcPr>
            <w:tcW w:w="211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31E0" w:rsidRDefault="00B631E0" w:rsidP="008A1649">
            <w:pPr>
              <w:pStyle w:val="a5"/>
            </w:pPr>
            <w:r>
              <w:t xml:space="preserve">1 раз в неделю </w:t>
            </w:r>
          </w:p>
        </w:tc>
        <w:tc>
          <w:tcPr>
            <w:tcW w:w="233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31E0" w:rsidRDefault="00B631E0" w:rsidP="008A1649">
            <w:pPr>
              <w:pStyle w:val="a5"/>
            </w:pPr>
            <w:r>
              <w:t xml:space="preserve">при ручном дозировании - 1 раз в 3 дня </w:t>
            </w:r>
          </w:p>
        </w:tc>
      </w:tr>
      <w:tr w:rsidR="00B631E0" w:rsidTr="00B631E0">
        <w:trPr>
          <w:tblCellSpacing w:w="15" w:type="dxa"/>
          <w:jc w:val="center"/>
        </w:trPr>
        <w:tc>
          <w:tcPr>
            <w:tcW w:w="64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31E0" w:rsidRDefault="00B631E0" w:rsidP="008A1649">
            <w:pPr>
              <w:pStyle w:val="a5"/>
              <w:jc w:val="center"/>
            </w:pPr>
            <w:r>
              <w:t xml:space="preserve">2 </w:t>
            </w:r>
          </w:p>
        </w:tc>
        <w:tc>
          <w:tcPr>
            <w:tcW w:w="450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31E0" w:rsidRDefault="00B631E0" w:rsidP="008A1649">
            <w:pPr>
              <w:pStyle w:val="a5"/>
            </w:pPr>
            <w:r>
              <w:t xml:space="preserve">Контроль показаний уровня остаточного </w:t>
            </w:r>
            <w:proofErr w:type="spellStart"/>
            <w:r>
              <w:t>дезинфеканта</w:t>
            </w:r>
            <w:proofErr w:type="spellEnd"/>
            <w:r>
              <w:t xml:space="preserve"> </w:t>
            </w:r>
          </w:p>
        </w:tc>
        <w:tc>
          <w:tcPr>
            <w:tcW w:w="211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31E0" w:rsidRDefault="00B631E0" w:rsidP="008A1649">
            <w:pPr>
              <w:pStyle w:val="a5"/>
            </w:pPr>
            <w:r>
              <w:t xml:space="preserve">1 раз в неделю </w:t>
            </w:r>
          </w:p>
        </w:tc>
        <w:tc>
          <w:tcPr>
            <w:tcW w:w="233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31E0" w:rsidRDefault="00B631E0" w:rsidP="008A1649">
            <w:pPr>
              <w:pStyle w:val="a5"/>
            </w:pPr>
            <w:r>
              <w:t xml:space="preserve">при ручном дозировании - 1 раз в 3 дня </w:t>
            </w:r>
          </w:p>
        </w:tc>
      </w:tr>
      <w:tr w:rsidR="00B631E0" w:rsidTr="00B631E0">
        <w:trPr>
          <w:tblCellSpacing w:w="15" w:type="dxa"/>
          <w:jc w:val="center"/>
        </w:trPr>
        <w:tc>
          <w:tcPr>
            <w:tcW w:w="64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31E0" w:rsidRDefault="00B631E0" w:rsidP="008A1649">
            <w:pPr>
              <w:pStyle w:val="a5"/>
              <w:jc w:val="center"/>
            </w:pPr>
            <w:r>
              <w:t>3</w:t>
            </w:r>
          </w:p>
        </w:tc>
        <w:tc>
          <w:tcPr>
            <w:tcW w:w="450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31E0" w:rsidRDefault="00B631E0" w:rsidP="008A1649">
            <w:pPr>
              <w:pStyle w:val="a5"/>
            </w:pPr>
            <w:r>
              <w:t xml:space="preserve">Осмотр трубопроводов, запорной арматуры, обратных клапанов на предмет протечек </w:t>
            </w:r>
          </w:p>
        </w:tc>
        <w:tc>
          <w:tcPr>
            <w:tcW w:w="211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31E0" w:rsidRDefault="00B631E0" w:rsidP="008A1649">
            <w:pPr>
              <w:pStyle w:val="a5"/>
            </w:pPr>
            <w:r>
              <w:t xml:space="preserve"> 1 раз в 2 недели </w:t>
            </w:r>
          </w:p>
        </w:tc>
        <w:tc>
          <w:tcPr>
            <w:tcW w:w="233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31E0" w:rsidRDefault="00B631E0" w:rsidP="008A1649">
            <w:pPr>
              <w:pStyle w:val="a5"/>
            </w:pPr>
            <w:r>
              <w:t xml:space="preserve">  </w:t>
            </w:r>
          </w:p>
        </w:tc>
      </w:tr>
      <w:tr w:rsidR="00B631E0" w:rsidTr="00B631E0">
        <w:trPr>
          <w:tblCellSpacing w:w="15" w:type="dxa"/>
          <w:jc w:val="center"/>
        </w:trPr>
        <w:tc>
          <w:tcPr>
            <w:tcW w:w="64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31E0" w:rsidRDefault="00B631E0" w:rsidP="008A1649">
            <w:pPr>
              <w:pStyle w:val="a5"/>
              <w:jc w:val="center"/>
            </w:pPr>
            <w:r>
              <w:t xml:space="preserve">4 </w:t>
            </w:r>
          </w:p>
        </w:tc>
        <w:tc>
          <w:tcPr>
            <w:tcW w:w="450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31E0" w:rsidRDefault="00B631E0" w:rsidP="008A1649">
            <w:pPr>
              <w:pStyle w:val="a5"/>
            </w:pPr>
            <w:r>
              <w:t xml:space="preserve">Проверка работоспособности устройств защитного отключения (УЗО) </w:t>
            </w:r>
          </w:p>
        </w:tc>
        <w:tc>
          <w:tcPr>
            <w:tcW w:w="211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31E0" w:rsidRDefault="00B631E0" w:rsidP="008A1649">
            <w:pPr>
              <w:pStyle w:val="a5"/>
            </w:pPr>
            <w:r>
              <w:t xml:space="preserve"> 1 раз в 2 недели </w:t>
            </w:r>
          </w:p>
        </w:tc>
        <w:tc>
          <w:tcPr>
            <w:tcW w:w="233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31E0" w:rsidRDefault="00B631E0" w:rsidP="008A1649">
            <w:pPr>
              <w:pStyle w:val="a5"/>
            </w:pPr>
            <w:r>
              <w:t xml:space="preserve">  </w:t>
            </w:r>
          </w:p>
        </w:tc>
      </w:tr>
      <w:tr w:rsidR="00B631E0" w:rsidTr="00B631E0">
        <w:trPr>
          <w:tblCellSpacing w:w="15" w:type="dxa"/>
          <w:jc w:val="center"/>
        </w:trPr>
        <w:tc>
          <w:tcPr>
            <w:tcW w:w="64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31E0" w:rsidRDefault="00B631E0" w:rsidP="008A1649">
            <w:pPr>
              <w:pStyle w:val="a5"/>
              <w:jc w:val="center"/>
            </w:pPr>
            <w:r>
              <w:t xml:space="preserve">5 </w:t>
            </w:r>
          </w:p>
        </w:tc>
        <w:tc>
          <w:tcPr>
            <w:tcW w:w="450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31E0" w:rsidRDefault="00B631E0" w:rsidP="008A1649">
            <w:pPr>
              <w:pStyle w:val="a5"/>
            </w:pPr>
            <w:r>
              <w:t xml:space="preserve">Осмотр циркуляционных насосов фильтрации, очистка фильтров грубой очистки </w:t>
            </w:r>
          </w:p>
        </w:tc>
        <w:tc>
          <w:tcPr>
            <w:tcW w:w="211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31E0" w:rsidRDefault="00B631E0" w:rsidP="008A1649">
            <w:pPr>
              <w:pStyle w:val="a5"/>
            </w:pPr>
            <w:r>
              <w:t xml:space="preserve">1 раз в 2 недели </w:t>
            </w:r>
          </w:p>
        </w:tc>
        <w:tc>
          <w:tcPr>
            <w:tcW w:w="233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31E0" w:rsidRDefault="00B631E0" w:rsidP="008A1649">
            <w:pPr>
              <w:pStyle w:val="a5"/>
            </w:pPr>
            <w:r>
              <w:t xml:space="preserve">  </w:t>
            </w:r>
          </w:p>
        </w:tc>
      </w:tr>
      <w:tr w:rsidR="00B631E0" w:rsidTr="00B631E0">
        <w:trPr>
          <w:tblCellSpacing w:w="15" w:type="dxa"/>
          <w:jc w:val="center"/>
        </w:trPr>
        <w:tc>
          <w:tcPr>
            <w:tcW w:w="64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31E0" w:rsidRDefault="00B631E0" w:rsidP="008A1649">
            <w:pPr>
              <w:pStyle w:val="a5"/>
              <w:jc w:val="center"/>
            </w:pPr>
            <w:r>
              <w:t xml:space="preserve">6 </w:t>
            </w:r>
          </w:p>
        </w:tc>
        <w:tc>
          <w:tcPr>
            <w:tcW w:w="450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31E0" w:rsidRDefault="00B631E0" w:rsidP="008A1649">
            <w:pPr>
              <w:pStyle w:val="a5"/>
            </w:pPr>
            <w:r>
              <w:t xml:space="preserve">Проверка показаний давления на манометрах фильтров </w:t>
            </w:r>
          </w:p>
        </w:tc>
        <w:tc>
          <w:tcPr>
            <w:tcW w:w="211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31E0" w:rsidRDefault="00B631E0" w:rsidP="008A1649">
            <w:pPr>
              <w:pStyle w:val="a5"/>
            </w:pPr>
            <w:r>
              <w:t xml:space="preserve">1 раз в 2 недели </w:t>
            </w:r>
          </w:p>
        </w:tc>
        <w:tc>
          <w:tcPr>
            <w:tcW w:w="233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31E0" w:rsidRDefault="00B631E0" w:rsidP="008A1649">
            <w:pPr>
              <w:pStyle w:val="a5"/>
            </w:pPr>
            <w:r>
              <w:t xml:space="preserve">  </w:t>
            </w:r>
          </w:p>
        </w:tc>
      </w:tr>
      <w:tr w:rsidR="00B631E0" w:rsidTr="00B631E0">
        <w:trPr>
          <w:tblCellSpacing w:w="15" w:type="dxa"/>
          <w:jc w:val="center"/>
        </w:trPr>
        <w:tc>
          <w:tcPr>
            <w:tcW w:w="64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31E0" w:rsidRDefault="00B631E0" w:rsidP="008A1649">
            <w:pPr>
              <w:pStyle w:val="a5"/>
              <w:jc w:val="center"/>
            </w:pPr>
            <w:r>
              <w:t xml:space="preserve">7 </w:t>
            </w:r>
          </w:p>
        </w:tc>
        <w:tc>
          <w:tcPr>
            <w:tcW w:w="450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31E0" w:rsidRDefault="00B631E0" w:rsidP="008A1649">
            <w:pPr>
              <w:pStyle w:val="a5"/>
            </w:pPr>
            <w:r>
              <w:t xml:space="preserve">Проверка установленных значений температуры и фактической температуры воды в бассейне, при необходимости корректировка </w:t>
            </w:r>
          </w:p>
        </w:tc>
        <w:tc>
          <w:tcPr>
            <w:tcW w:w="211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31E0" w:rsidRDefault="00B631E0" w:rsidP="008A1649">
            <w:pPr>
              <w:pStyle w:val="a5"/>
            </w:pPr>
            <w:r>
              <w:t xml:space="preserve"> 1 раз в 2 недели </w:t>
            </w:r>
          </w:p>
        </w:tc>
        <w:tc>
          <w:tcPr>
            <w:tcW w:w="233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31E0" w:rsidRDefault="00B631E0" w:rsidP="008A1649">
            <w:pPr>
              <w:pStyle w:val="a5"/>
            </w:pPr>
            <w:r>
              <w:t xml:space="preserve">  </w:t>
            </w:r>
          </w:p>
        </w:tc>
      </w:tr>
      <w:tr w:rsidR="00B631E0" w:rsidTr="00B631E0">
        <w:trPr>
          <w:tblCellSpacing w:w="15" w:type="dxa"/>
          <w:jc w:val="center"/>
        </w:trPr>
        <w:tc>
          <w:tcPr>
            <w:tcW w:w="64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31E0" w:rsidRDefault="00B631E0" w:rsidP="008A1649">
            <w:pPr>
              <w:pStyle w:val="a5"/>
              <w:jc w:val="center"/>
            </w:pPr>
            <w:r>
              <w:t>8</w:t>
            </w:r>
          </w:p>
        </w:tc>
        <w:tc>
          <w:tcPr>
            <w:tcW w:w="450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31E0" w:rsidRDefault="00B631E0" w:rsidP="008A1649">
            <w:pPr>
              <w:pStyle w:val="a5"/>
            </w:pPr>
            <w:r>
              <w:t xml:space="preserve">Проверка фактического и установленного уровней воды в аккумулирующей ёмкости, при необходимости корректировка </w:t>
            </w:r>
          </w:p>
        </w:tc>
        <w:tc>
          <w:tcPr>
            <w:tcW w:w="211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31E0" w:rsidRDefault="00B631E0" w:rsidP="008A1649">
            <w:pPr>
              <w:pStyle w:val="a5"/>
            </w:pPr>
            <w:r>
              <w:t xml:space="preserve"> 1 раз в 2 недели </w:t>
            </w:r>
          </w:p>
        </w:tc>
        <w:tc>
          <w:tcPr>
            <w:tcW w:w="233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31E0" w:rsidRDefault="00B631E0" w:rsidP="008A1649">
            <w:pPr>
              <w:pStyle w:val="a5"/>
            </w:pPr>
            <w:r>
              <w:t xml:space="preserve">для бассейнов переливного типа </w:t>
            </w:r>
          </w:p>
        </w:tc>
      </w:tr>
      <w:tr w:rsidR="00B631E0" w:rsidTr="00B631E0">
        <w:trPr>
          <w:tblCellSpacing w:w="15" w:type="dxa"/>
          <w:jc w:val="center"/>
        </w:trPr>
        <w:tc>
          <w:tcPr>
            <w:tcW w:w="64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31E0" w:rsidRDefault="00B631E0" w:rsidP="008A1649">
            <w:pPr>
              <w:pStyle w:val="a5"/>
              <w:jc w:val="center"/>
            </w:pPr>
            <w:r>
              <w:lastRenderedPageBreak/>
              <w:t>9</w:t>
            </w:r>
          </w:p>
        </w:tc>
        <w:tc>
          <w:tcPr>
            <w:tcW w:w="450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31E0" w:rsidRDefault="00B631E0" w:rsidP="008A1649">
            <w:pPr>
              <w:pStyle w:val="a5"/>
            </w:pPr>
            <w:r>
              <w:t xml:space="preserve">Проверка уровней коагулянта в канистрах, проверка расхода коагулянта, при </w:t>
            </w:r>
            <w:proofErr w:type="spellStart"/>
            <w:r>
              <w:t>необходи</w:t>
            </w:r>
            <w:proofErr w:type="spellEnd"/>
            <w:r>
              <w:t xml:space="preserve">-мости корректировка программных установок </w:t>
            </w:r>
          </w:p>
        </w:tc>
        <w:tc>
          <w:tcPr>
            <w:tcW w:w="211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31E0" w:rsidRDefault="00B631E0" w:rsidP="008A1649">
            <w:pPr>
              <w:pStyle w:val="a5"/>
            </w:pPr>
            <w:r>
              <w:t xml:space="preserve"> 1 раз в 2 недели </w:t>
            </w:r>
          </w:p>
        </w:tc>
        <w:tc>
          <w:tcPr>
            <w:tcW w:w="233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31E0" w:rsidRDefault="00B631E0" w:rsidP="008A1649">
            <w:pPr>
              <w:pStyle w:val="a5"/>
            </w:pPr>
            <w:r>
              <w:t xml:space="preserve">при автоматическом контроле дозирования </w:t>
            </w:r>
          </w:p>
        </w:tc>
      </w:tr>
      <w:tr w:rsidR="00B631E0" w:rsidTr="00B631E0">
        <w:trPr>
          <w:tblCellSpacing w:w="15" w:type="dxa"/>
          <w:jc w:val="center"/>
        </w:trPr>
        <w:tc>
          <w:tcPr>
            <w:tcW w:w="64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31E0" w:rsidRDefault="00B631E0" w:rsidP="008A1649">
            <w:pPr>
              <w:pStyle w:val="a5"/>
              <w:jc w:val="center"/>
            </w:pPr>
            <w:r>
              <w:t>10</w:t>
            </w:r>
          </w:p>
        </w:tc>
        <w:tc>
          <w:tcPr>
            <w:tcW w:w="450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31E0" w:rsidRDefault="00B631E0" w:rsidP="008A1649">
            <w:pPr>
              <w:pStyle w:val="a5"/>
            </w:pPr>
            <w:r>
              <w:t xml:space="preserve">Проверка состояния роликовых роторов и шлангов насосов дозирования, при необходимости замена </w:t>
            </w:r>
          </w:p>
        </w:tc>
        <w:tc>
          <w:tcPr>
            <w:tcW w:w="211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31E0" w:rsidRDefault="00B631E0" w:rsidP="008A1649">
            <w:pPr>
              <w:pStyle w:val="a5"/>
            </w:pPr>
            <w:r>
              <w:t xml:space="preserve"> 1 раз в 2 недели </w:t>
            </w:r>
          </w:p>
        </w:tc>
        <w:tc>
          <w:tcPr>
            <w:tcW w:w="233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31E0" w:rsidRDefault="00B631E0" w:rsidP="008A1649">
            <w:pPr>
              <w:pStyle w:val="a5"/>
            </w:pPr>
            <w:r>
              <w:t xml:space="preserve">при автоматическом контроле дозирования </w:t>
            </w:r>
          </w:p>
        </w:tc>
      </w:tr>
      <w:tr w:rsidR="00B631E0" w:rsidTr="00B631E0">
        <w:trPr>
          <w:tblCellSpacing w:w="15" w:type="dxa"/>
          <w:jc w:val="center"/>
        </w:trPr>
        <w:tc>
          <w:tcPr>
            <w:tcW w:w="64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31E0" w:rsidRDefault="00B631E0" w:rsidP="008A1649">
            <w:pPr>
              <w:pStyle w:val="a5"/>
              <w:jc w:val="center"/>
            </w:pPr>
            <w:r>
              <w:t>11</w:t>
            </w:r>
          </w:p>
        </w:tc>
        <w:tc>
          <w:tcPr>
            <w:tcW w:w="450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31E0" w:rsidRDefault="00B631E0" w:rsidP="008A1649">
            <w:pPr>
              <w:pStyle w:val="a5"/>
            </w:pPr>
            <w:r>
              <w:t xml:space="preserve">Анализ основных химических параметров воды в бассейне (химический анализ тестером) </w:t>
            </w:r>
          </w:p>
        </w:tc>
        <w:tc>
          <w:tcPr>
            <w:tcW w:w="211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31E0" w:rsidRDefault="00B631E0" w:rsidP="008A1649">
            <w:pPr>
              <w:pStyle w:val="a5"/>
            </w:pPr>
            <w:r>
              <w:t xml:space="preserve"> 1 раз в 2 недели </w:t>
            </w:r>
          </w:p>
        </w:tc>
        <w:tc>
          <w:tcPr>
            <w:tcW w:w="233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31E0" w:rsidRDefault="00B631E0" w:rsidP="008A1649">
            <w:pPr>
              <w:pStyle w:val="a5"/>
            </w:pPr>
            <w:r>
              <w:t xml:space="preserve">  </w:t>
            </w:r>
          </w:p>
        </w:tc>
      </w:tr>
      <w:tr w:rsidR="00B631E0" w:rsidTr="00B631E0">
        <w:trPr>
          <w:tblCellSpacing w:w="15" w:type="dxa"/>
          <w:jc w:val="center"/>
        </w:trPr>
        <w:tc>
          <w:tcPr>
            <w:tcW w:w="64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31E0" w:rsidRDefault="00B631E0" w:rsidP="008A1649">
            <w:pPr>
              <w:pStyle w:val="a5"/>
              <w:jc w:val="center"/>
            </w:pPr>
            <w:r>
              <w:t>12</w:t>
            </w:r>
          </w:p>
        </w:tc>
        <w:tc>
          <w:tcPr>
            <w:tcW w:w="450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31E0" w:rsidRDefault="00B631E0" w:rsidP="008A1649">
            <w:pPr>
              <w:pStyle w:val="a5"/>
            </w:pPr>
            <w:r>
              <w:t xml:space="preserve">Проверка фильтра трубки измерительной воды </w:t>
            </w:r>
          </w:p>
        </w:tc>
        <w:tc>
          <w:tcPr>
            <w:tcW w:w="211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31E0" w:rsidRDefault="00B631E0" w:rsidP="008A1649">
            <w:pPr>
              <w:pStyle w:val="a5"/>
            </w:pPr>
            <w:r>
              <w:t xml:space="preserve"> 1 раз в 2 недели </w:t>
            </w:r>
          </w:p>
        </w:tc>
        <w:tc>
          <w:tcPr>
            <w:tcW w:w="233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31E0" w:rsidRDefault="00B631E0" w:rsidP="008A1649">
            <w:pPr>
              <w:pStyle w:val="a5"/>
            </w:pPr>
            <w:r>
              <w:t xml:space="preserve">при автоматическом контроле дозирования </w:t>
            </w:r>
          </w:p>
        </w:tc>
      </w:tr>
      <w:tr w:rsidR="00B631E0" w:rsidTr="00B631E0">
        <w:trPr>
          <w:tblCellSpacing w:w="15" w:type="dxa"/>
          <w:jc w:val="center"/>
        </w:trPr>
        <w:tc>
          <w:tcPr>
            <w:tcW w:w="64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31E0" w:rsidRDefault="00B631E0" w:rsidP="008A1649">
            <w:pPr>
              <w:pStyle w:val="a5"/>
              <w:jc w:val="center"/>
            </w:pPr>
            <w:r>
              <w:t>13</w:t>
            </w:r>
          </w:p>
        </w:tc>
        <w:tc>
          <w:tcPr>
            <w:tcW w:w="450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31E0" w:rsidRDefault="00B631E0" w:rsidP="008A1649">
            <w:pPr>
              <w:pStyle w:val="a5"/>
            </w:pPr>
            <w:r>
              <w:t xml:space="preserve">Проверка трубки измерительной воды и регулировка ее подачи в измерительную ячейку </w:t>
            </w:r>
          </w:p>
        </w:tc>
        <w:tc>
          <w:tcPr>
            <w:tcW w:w="211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31E0" w:rsidRDefault="00B631E0" w:rsidP="008A1649">
            <w:pPr>
              <w:pStyle w:val="a5"/>
            </w:pPr>
            <w:r>
              <w:t xml:space="preserve"> 1 раз в 2 недели </w:t>
            </w:r>
          </w:p>
        </w:tc>
        <w:tc>
          <w:tcPr>
            <w:tcW w:w="233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31E0" w:rsidRDefault="00B631E0" w:rsidP="008A1649">
            <w:pPr>
              <w:pStyle w:val="a5"/>
            </w:pPr>
            <w:r>
              <w:t xml:space="preserve">при автоматическом контроле дозирования </w:t>
            </w:r>
          </w:p>
        </w:tc>
      </w:tr>
      <w:tr w:rsidR="00B631E0" w:rsidTr="00B631E0">
        <w:trPr>
          <w:tblCellSpacing w:w="15" w:type="dxa"/>
          <w:jc w:val="center"/>
        </w:trPr>
        <w:tc>
          <w:tcPr>
            <w:tcW w:w="64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31E0" w:rsidRDefault="00B631E0" w:rsidP="008A1649">
            <w:pPr>
              <w:pStyle w:val="a5"/>
              <w:jc w:val="center"/>
            </w:pPr>
            <w:r>
              <w:t>14</w:t>
            </w:r>
          </w:p>
        </w:tc>
        <w:tc>
          <w:tcPr>
            <w:tcW w:w="450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31E0" w:rsidRDefault="00B631E0" w:rsidP="008A1649">
            <w:pPr>
              <w:pStyle w:val="a5"/>
            </w:pPr>
            <w:r>
              <w:t xml:space="preserve">Осмотр измерительных электродов, очистка при необходимости </w:t>
            </w:r>
          </w:p>
        </w:tc>
        <w:tc>
          <w:tcPr>
            <w:tcW w:w="211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31E0" w:rsidRDefault="00B631E0" w:rsidP="008A1649">
            <w:pPr>
              <w:pStyle w:val="a5"/>
            </w:pPr>
            <w:r>
              <w:t xml:space="preserve"> 1 раз в 2 недели </w:t>
            </w:r>
          </w:p>
        </w:tc>
        <w:tc>
          <w:tcPr>
            <w:tcW w:w="233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31E0" w:rsidRDefault="00B631E0" w:rsidP="008A1649">
            <w:pPr>
              <w:pStyle w:val="a5"/>
            </w:pPr>
            <w:r>
              <w:t xml:space="preserve">при автоматическом контроле дозирования </w:t>
            </w:r>
          </w:p>
        </w:tc>
      </w:tr>
      <w:tr w:rsidR="00B631E0" w:rsidTr="00B631E0">
        <w:trPr>
          <w:tblCellSpacing w:w="15" w:type="dxa"/>
          <w:jc w:val="center"/>
        </w:trPr>
        <w:tc>
          <w:tcPr>
            <w:tcW w:w="64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31E0" w:rsidRDefault="00B631E0" w:rsidP="008A1649">
            <w:pPr>
              <w:pStyle w:val="a5"/>
              <w:jc w:val="center"/>
            </w:pPr>
            <w:r>
              <w:t>15</w:t>
            </w:r>
          </w:p>
        </w:tc>
        <w:tc>
          <w:tcPr>
            <w:tcW w:w="450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31E0" w:rsidRDefault="00B631E0" w:rsidP="008A1649">
            <w:pPr>
              <w:pStyle w:val="a5"/>
            </w:pPr>
            <w:r>
              <w:t xml:space="preserve">Проверка показаний и заданных уровней </w:t>
            </w:r>
            <w:proofErr w:type="spellStart"/>
            <w:r>
              <w:t>Сl</w:t>
            </w:r>
            <w:proofErr w:type="spellEnd"/>
            <w:r>
              <w:t xml:space="preserve"> и рН, сравнение с фактическими результатами анализов тестером </w:t>
            </w:r>
          </w:p>
        </w:tc>
        <w:tc>
          <w:tcPr>
            <w:tcW w:w="211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31E0" w:rsidRDefault="00B631E0" w:rsidP="008A1649">
            <w:pPr>
              <w:pStyle w:val="a5"/>
            </w:pPr>
            <w:r>
              <w:t xml:space="preserve"> 1 раз в 2 недели </w:t>
            </w:r>
          </w:p>
        </w:tc>
        <w:tc>
          <w:tcPr>
            <w:tcW w:w="233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31E0" w:rsidRDefault="00B631E0" w:rsidP="008A1649">
            <w:pPr>
              <w:pStyle w:val="a5"/>
            </w:pPr>
            <w:r>
              <w:t xml:space="preserve">при автоматическом контроле дозирования </w:t>
            </w:r>
          </w:p>
        </w:tc>
      </w:tr>
      <w:tr w:rsidR="00B631E0" w:rsidTr="00B631E0">
        <w:trPr>
          <w:tblCellSpacing w:w="15" w:type="dxa"/>
          <w:jc w:val="center"/>
        </w:trPr>
        <w:tc>
          <w:tcPr>
            <w:tcW w:w="64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31E0" w:rsidRDefault="00B631E0" w:rsidP="008A1649">
            <w:pPr>
              <w:pStyle w:val="a5"/>
              <w:jc w:val="center"/>
            </w:pPr>
            <w:r>
              <w:t>16</w:t>
            </w:r>
          </w:p>
        </w:tc>
        <w:tc>
          <w:tcPr>
            <w:tcW w:w="450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31E0" w:rsidRDefault="00B631E0" w:rsidP="008A1649">
            <w:pPr>
              <w:pStyle w:val="a5"/>
            </w:pPr>
            <w:r>
              <w:t>Проверка уровней химических реагентов (</w:t>
            </w:r>
            <w:proofErr w:type="spellStart"/>
            <w:r>
              <w:t>Cl</w:t>
            </w:r>
            <w:proofErr w:type="spellEnd"/>
            <w:r>
              <w:t xml:space="preserve">, рН) в канистрах, проверка расхода химических реагентов, при необходимости корректировка установленных уровней дозирования </w:t>
            </w:r>
          </w:p>
        </w:tc>
        <w:tc>
          <w:tcPr>
            <w:tcW w:w="211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31E0" w:rsidRDefault="00B631E0" w:rsidP="008A1649">
            <w:pPr>
              <w:pStyle w:val="a5"/>
            </w:pPr>
            <w:r>
              <w:t xml:space="preserve"> 1 раз в 2 недели </w:t>
            </w:r>
          </w:p>
        </w:tc>
        <w:tc>
          <w:tcPr>
            <w:tcW w:w="233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31E0" w:rsidRDefault="00B631E0" w:rsidP="008A1649">
            <w:pPr>
              <w:pStyle w:val="a5"/>
            </w:pPr>
            <w:r>
              <w:t xml:space="preserve">при автоматическом контроле дозирования </w:t>
            </w:r>
          </w:p>
        </w:tc>
      </w:tr>
      <w:tr w:rsidR="00B631E0" w:rsidTr="00B631E0">
        <w:trPr>
          <w:tblCellSpacing w:w="15" w:type="dxa"/>
          <w:jc w:val="center"/>
        </w:trPr>
        <w:tc>
          <w:tcPr>
            <w:tcW w:w="64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31E0" w:rsidRDefault="00B631E0" w:rsidP="008A1649">
            <w:pPr>
              <w:pStyle w:val="a5"/>
              <w:jc w:val="center"/>
            </w:pPr>
            <w:r>
              <w:t>17</w:t>
            </w:r>
          </w:p>
        </w:tc>
        <w:tc>
          <w:tcPr>
            <w:tcW w:w="450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31E0" w:rsidRDefault="00B631E0" w:rsidP="008A1649">
            <w:pPr>
              <w:pStyle w:val="a5"/>
            </w:pPr>
            <w:r>
              <w:t xml:space="preserve">Осмотр трубопроводов и инжекторов дозирования химических реагентов (CI, </w:t>
            </w:r>
            <w:proofErr w:type="spellStart"/>
            <w:r>
              <w:t>pH</w:t>
            </w:r>
            <w:proofErr w:type="spellEnd"/>
            <w:r>
              <w:t xml:space="preserve">) , на предмет протечек </w:t>
            </w:r>
          </w:p>
        </w:tc>
        <w:tc>
          <w:tcPr>
            <w:tcW w:w="211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31E0" w:rsidRDefault="00B631E0" w:rsidP="008A1649">
            <w:pPr>
              <w:pStyle w:val="a5"/>
            </w:pPr>
            <w:r>
              <w:t xml:space="preserve"> 1 раз в 2 недели </w:t>
            </w:r>
          </w:p>
        </w:tc>
        <w:tc>
          <w:tcPr>
            <w:tcW w:w="233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31E0" w:rsidRDefault="00B631E0" w:rsidP="008A1649">
            <w:pPr>
              <w:pStyle w:val="a5"/>
            </w:pPr>
            <w:r>
              <w:t xml:space="preserve">при автоматическом контроле дозирования </w:t>
            </w:r>
          </w:p>
        </w:tc>
      </w:tr>
      <w:tr w:rsidR="00B631E0" w:rsidTr="00B631E0">
        <w:trPr>
          <w:tblCellSpacing w:w="15" w:type="dxa"/>
          <w:jc w:val="center"/>
        </w:trPr>
        <w:tc>
          <w:tcPr>
            <w:tcW w:w="64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31E0" w:rsidRDefault="00B631E0" w:rsidP="008A1649">
            <w:pPr>
              <w:pStyle w:val="a5"/>
              <w:jc w:val="center"/>
            </w:pPr>
            <w:r>
              <w:t>18</w:t>
            </w:r>
          </w:p>
        </w:tc>
        <w:tc>
          <w:tcPr>
            <w:tcW w:w="450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31E0" w:rsidRDefault="00B631E0" w:rsidP="008A1649">
            <w:pPr>
              <w:pStyle w:val="a5"/>
            </w:pPr>
            <w:r>
              <w:t xml:space="preserve">Проверка работоспособности насосов дозирующих химические реагенты (CI, </w:t>
            </w:r>
            <w:proofErr w:type="spellStart"/>
            <w:r>
              <w:t>pH</w:t>
            </w:r>
            <w:proofErr w:type="spellEnd"/>
            <w:r>
              <w:t xml:space="preserve">) </w:t>
            </w:r>
          </w:p>
        </w:tc>
        <w:tc>
          <w:tcPr>
            <w:tcW w:w="211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31E0" w:rsidRDefault="00B631E0" w:rsidP="008A1649">
            <w:pPr>
              <w:pStyle w:val="a5"/>
            </w:pPr>
            <w:r>
              <w:t xml:space="preserve"> 1 раз в 2 недели </w:t>
            </w:r>
          </w:p>
        </w:tc>
        <w:tc>
          <w:tcPr>
            <w:tcW w:w="233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31E0" w:rsidRDefault="00B631E0" w:rsidP="008A1649">
            <w:pPr>
              <w:pStyle w:val="a5"/>
            </w:pPr>
            <w:r>
              <w:t xml:space="preserve">при автоматическом контроле дозирования </w:t>
            </w:r>
          </w:p>
        </w:tc>
      </w:tr>
      <w:tr w:rsidR="00B631E0" w:rsidTr="00B631E0">
        <w:trPr>
          <w:tblCellSpacing w:w="15" w:type="dxa"/>
          <w:jc w:val="center"/>
        </w:trPr>
        <w:tc>
          <w:tcPr>
            <w:tcW w:w="64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31E0" w:rsidRDefault="00B631E0" w:rsidP="008A1649">
            <w:pPr>
              <w:pStyle w:val="a5"/>
              <w:jc w:val="center"/>
            </w:pPr>
            <w:r>
              <w:t>19</w:t>
            </w:r>
          </w:p>
        </w:tc>
        <w:tc>
          <w:tcPr>
            <w:tcW w:w="450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31E0" w:rsidRDefault="00B631E0" w:rsidP="008A1649">
            <w:pPr>
              <w:pStyle w:val="a5"/>
            </w:pPr>
            <w:r>
              <w:t xml:space="preserve">Проверка работоспособности заборных клапанов химических реагентов (CI, </w:t>
            </w:r>
            <w:proofErr w:type="spellStart"/>
            <w:r>
              <w:t>pH</w:t>
            </w:r>
            <w:proofErr w:type="spellEnd"/>
            <w:r>
              <w:t xml:space="preserve">) </w:t>
            </w:r>
          </w:p>
        </w:tc>
        <w:tc>
          <w:tcPr>
            <w:tcW w:w="211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31E0" w:rsidRDefault="00B631E0" w:rsidP="008A1649">
            <w:pPr>
              <w:pStyle w:val="a5"/>
            </w:pPr>
            <w:r>
              <w:t xml:space="preserve"> 1 раз в 2 недели </w:t>
            </w:r>
          </w:p>
        </w:tc>
        <w:tc>
          <w:tcPr>
            <w:tcW w:w="233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31E0" w:rsidRDefault="00B631E0" w:rsidP="008A1649">
            <w:pPr>
              <w:pStyle w:val="a5"/>
            </w:pPr>
            <w:r>
              <w:t xml:space="preserve">при автоматическом контроле дозирования </w:t>
            </w:r>
          </w:p>
        </w:tc>
      </w:tr>
      <w:tr w:rsidR="00B631E0" w:rsidTr="00B631E0">
        <w:trPr>
          <w:tblCellSpacing w:w="15" w:type="dxa"/>
          <w:jc w:val="center"/>
        </w:trPr>
        <w:tc>
          <w:tcPr>
            <w:tcW w:w="64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31E0" w:rsidRDefault="00B631E0" w:rsidP="008A1649">
            <w:pPr>
              <w:pStyle w:val="a5"/>
              <w:jc w:val="center"/>
            </w:pPr>
            <w:r>
              <w:t>20</w:t>
            </w:r>
          </w:p>
        </w:tc>
        <w:tc>
          <w:tcPr>
            <w:tcW w:w="450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31E0" w:rsidRDefault="00B631E0" w:rsidP="008A1649">
            <w:pPr>
              <w:pStyle w:val="a5"/>
            </w:pPr>
            <w:r>
              <w:t xml:space="preserve">Проверка работоспособности клапана </w:t>
            </w:r>
            <w:proofErr w:type="spellStart"/>
            <w:r>
              <w:t>долива</w:t>
            </w:r>
            <w:proofErr w:type="spellEnd"/>
            <w:r>
              <w:t xml:space="preserve">, при необходимости очистка перепускных отверстий и внутренней полости </w:t>
            </w:r>
          </w:p>
        </w:tc>
        <w:tc>
          <w:tcPr>
            <w:tcW w:w="211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31E0" w:rsidRDefault="00B631E0" w:rsidP="008A1649">
            <w:pPr>
              <w:pStyle w:val="a5"/>
            </w:pPr>
            <w:r>
              <w:t xml:space="preserve"> 1 раз в месяц </w:t>
            </w:r>
          </w:p>
        </w:tc>
        <w:tc>
          <w:tcPr>
            <w:tcW w:w="233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31E0" w:rsidRDefault="00B631E0" w:rsidP="008A1649">
            <w:pPr>
              <w:pStyle w:val="a5"/>
            </w:pPr>
            <w:r>
              <w:t xml:space="preserve">  </w:t>
            </w:r>
          </w:p>
        </w:tc>
      </w:tr>
      <w:tr w:rsidR="00B631E0" w:rsidTr="00B631E0">
        <w:trPr>
          <w:tblCellSpacing w:w="15" w:type="dxa"/>
          <w:jc w:val="center"/>
        </w:trPr>
        <w:tc>
          <w:tcPr>
            <w:tcW w:w="64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31E0" w:rsidRDefault="00B631E0" w:rsidP="008A1649">
            <w:pPr>
              <w:pStyle w:val="a5"/>
              <w:jc w:val="center"/>
            </w:pPr>
            <w:r>
              <w:t>21</w:t>
            </w:r>
          </w:p>
        </w:tc>
        <w:tc>
          <w:tcPr>
            <w:tcW w:w="450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31E0" w:rsidRDefault="00B631E0" w:rsidP="008A1649">
            <w:pPr>
              <w:pStyle w:val="a5"/>
            </w:pPr>
            <w:r>
              <w:t xml:space="preserve">Проверка работоспособности датчика поток </w:t>
            </w:r>
          </w:p>
        </w:tc>
        <w:tc>
          <w:tcPr>
            <w:tcW w:w="211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31E0" w:rsidRDefault="00B631E0" w:rsidP="008A1649">
            <w:pPr>
              <w:pStyle w:val="a5"/>
            </w:pPr>
            <w:r>
              <w:t xml:space="preserve">1 раз в месяц </w:t>
            </w:r>
          </w:p>
        </w:tc>
        <w:tc>
          <w:tcPr>
            <w:tcW w:w="233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31E0" w:rsidRDefault="00B631E0" w:rsidP="008A1649">
            <w:pPr>
              <w:pStyle w:val="a5"/>
            </w:pPr>
            <w:r>
              <w:t xml:space="preserve">  </w:t>
            </w:r>
          </w:p>
        </w:tc>
      </w:tr>
      <w:tr w:rsidR="00B631E0" w:rsidTr="00B631E0">
        <w:trPr>
          <w:tblCellSpacing w:w="15" w:type="dxa"/>
          <w:jc w:val="center"/>
        </w:trPr>
        <w:tc>
          <w:tcPr>
            <w:tcW w:w="64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31E0" w:rsidRDefault="00B631E0" w:rsidP="008A1649">
            <w:pPr>
              <w:pStyle w:val="a5"/>
              <w:jc w:val="center"/>
            </w:pPr>
            <w:r>
              <w:lastRenderedPageBreak/>
              <w:t>22</w:t>
            </w:r>
          </w:p>
        </w:tc>
        <w:tc>
          <w:tcPr>
            <w:tcW w:w="450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31E0" w:rsidRDefault="00B631E0" w:rsidP="008A1649">
            <w:pPr>
              <w:pStyle w:val="a5"/>
            </w:pPr>
            <w:r>
              <w:t xml:space="preserve">Проверка срабатывания электромагнитного клапана, циркуляционного насоса контура теплоносителя </w:t>
            </w:r>
          </w:p>
        </w:tc>
        <w:tc>
          <w:tcPr>
            <w:tcW w:w="211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31E0" w:rsidRDefault="00B631E0" w:rsidP="008A1649">
            <w:pPr>
              <w:pStyle w:val="a5"/>
            </w:pPr>
            <w:r>
              <w:t xml:space="preserve"> 1 раз в месяц </w:t>
            </w:r>
          </w:p>
        </w:tc>
        <w:tc>
          <w:tcPr>
            <w:tcW w:w="233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31E0" w:rsidRDefault="00B631E0" w:rsidP="008A1649">
            <w:pPr>
              <w:pStyle w:val="a5"/>
            </w:pPr>
            <w:r>
              <w:t xml:space="preserve">  </w:t>
            </w:r>
          </w:p>
        </w:tc>
      </w:tr>
      <w:tr w:rsidR="00B631E0" w:rsidTr="00B631E0">
        <w:trPr>
          <w:tblCellSpacing w:w="15" w:type="dxa"/>
          <w:jc w:val="center"/>
        </w:trPr>
        <w:tc>
          <w:tcPr>
            <w:tcW w:w="64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31E0" w:rsidRDefault="00B631E0" w:rsidP="008A1649">
            <w:pPr>
              <w:pStyle w:val="a5"/>
              <w:jc w:val="center"/>
            </w:pPr>
            <w:r>
              <w:t>23</w:t>
            </w:r>
          </w:p>
        </w:tc>
        <w:tc>
          <w:tcPr>
            <w:tcW w:w="450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31E0" w:rsidRDefault="00B631E0" w:rsidP="008A1649">
            <w:pPr>
              <w:pStyle w:val="a5"/>
            </w:pPr>
            <w:r>
              <w:t xml:space="preserve">Осмотр трубок и инжекторов впрыска коагулянта на предмет протечек </w:t>
            </w:r>
          </w:p>
        </w:tc>
        <w:tc>
          <w:tcPr>
            <w:tcW w:w="211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31E0" w:rsidRDefault="00B631E0" w:rsidP="008A1649">
            <w:pPr>
              <w:pStyle w:val="a5"/>
            </w:pPr>
            <w:r>
              <w:t xml:space="preserve"> 1 раз в месяц </w:t>
            </w:r>
          </w:p>
        </w:tc>
        <w:tc>
          <w:tcPr>
            <w:tcW w:w="233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31E0" w:rsidRDefault="00B631E0" w:rsidP="008A1649">
            <w:pPr>
              <w:pStyle w:val="a5"/>
            </w:pPr>
            <w:r>
              <w:t xml:space="preserve">при автоматическом контроле дозирования </w:t>
            </w:r>
          </w:p>
        </w:tc>
      </w:tr>
      <w:tr w:rsidR="00B631E0" w:rsidTr="00B631E0">
        <w:trPr>
          <w:tblCellSpacing w:w="15" w:type="dxa"/>
          <w:jc w:val="center"/>
        </w:trPr>
        <w:tc>
          <w:tcPr>
            <w:tcW w:w="64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31E0" w:rsidRDefault="00B631E0" w:rsidP="008A1649">
            <w:pPr>
              <w:pStyle w:val="a5"/>
              <w:jc w:val="center"/>
            </w:pPr>
            <w:r>
              <w:t>24</w:t>
            </w:r>
          </w:p>
        </w:tc>
        <w:tc>
          <w:tcPr>
            <w:tcW w:w="450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31E0" w:rsidRDefault="00B631E0" w:rsidP="008A1649">
            <w:pPr>
              <w:pStyle w:val="a5"/>
            </w:pPr>
            <w:r>
              <w:t xml:space="preserve">Проверка работоспособности заборных клапанов коагулянта, чистка при необходимости </w:t>
            </w:r>
          </w:p>
        </w:tc>
        <w:tc>
          <w:tcPr>
            <w:tcW w:w="211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31E0" w:rsidRDefault="00B631E0" w:rsidP="008A1649">
            <w:pPr>
              <w:pStyle w:val="a5"/>
            </w:pPr>
            <w:r>
              <w:t xml:space="preserve"> 1 раз в месяц </w:t>
            </w:r>
          </w:p>
        </w:tc>
        <w:tc>
          <w:tcPr>
            <w:tcW w:w="233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31E0" w:rsidRDefault="00B631E0" w:rsidP="008A1649">
            <w:pPr>
              <w:pStyle w:val="a5"/>
            </w:pPr>
            <w:r>
              <w:t xml:space="preserve">при автоматическом контроле дозирования </w:t>
            </w:r>
          </w:p>
        </w:tc>
      </w:tr>
      <w:tr w:rsidR="00B631E0" w:rsidTr="00B631E0">
        <w:trPr>
          <w:tblCellSpacing w:w="15" w:type="dxa"/>
          <w:jc w:val="center"/>
        </w:trPr>
        <w:tc>
          <w:tcPr>
            <w:tcW w:w="64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31E0" w:rsidRDefault="00B631E0" w:rsidP="008A1649">
            <w:pPr>
              <w:pStyle w:val="a5"/>
              <w:jc w:val="center"/>
            </w:pPr>
            <w:r>
              <w:t>25</w:t>
            </w:r>
          </w:p>
        </w:tc>
        <w:tc>
          <w:tcPr>
            <w:tcW w:w="450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31E0" w:rsidRDefault="00B631E0" w:rsidP="008A1649">
            <w:pPr>
              <w:pStyle w:val="a5"/>
            </w:pPr>
            <w:r>
              <w:t xml:space="preserve">Очистка фильтра ячейки измерительной воды </w:t>
            </w:r>
          </w:p>
        </w:tc>
        <w:tc>
          <w:tcPr>
            <w:tcW w:w="211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31E0" w:rsidRDefault="00B631E0" w:rsidP="008A1649">
            <w:pPr>
              <w:pStyle w:val="a5"/>
            </w:pPr>
            <w:r>
              <w:t xml:space="preserve"> 1 раз в месяц </w:t>
            </w:r>
          </w:p>
        </w:tc>
        <w:tc>
          <w:tcPr>
            <w:tcW w:w="233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31E0" w:rsidRDefault="00B631E0" w:rsidP="008A1649">
            <w:pPr>
              <w:pStyle w:val="a5"/>
            </w:pPr>
            <w:r>
              <w:t xml:space="preserve">при автоматическом контроле дозирования </w:t>
            </w:r>
          </w:p>
        </w:tc>
      </w:tr>
      <w:tr w:rsidR="00B631E0" w:rsidTr="00B631E0">
        <w:trPr>
          <w:tblCellSpacing w:w="15" w:type="dxa"/>
          <w:jc w:val="center"/>
        </w:trPr>
        <w:tc>
          <w:tcPr>
            <w:tcW w:w="64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31E0" w:rsidRDefault="00B631E0" w:rsidP="008A1649">
            <w:pPr>
              <w:pStyle w:val="a5"/>
              <w:jc w:val="center"/>
            </w:pPr>
            <w:r>
              <w:t>26</w:t>
            </w:r>
          </w:p>
        </w:tc>
        <w:tc>
          <w:tcPr>
            <w:tcW w:w="450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31E0" w:rsidRDefault="00B631E0" w:rsidP="008A1649">
            <w:pPr>
              <w:pStyle w:val="a5"/>
            </w:pPr>
            <w:r>
              <w:t>Очистка измерительных электродов </w:t>
            </w:r>
            <w:proofErr w:type="spellStart"/>
            <w:r>
              <w:t>Cl</w:t>
            </w:r>
            <w:proofErr w:type="spellEnd"/>
            <w:r>
              <w:t>, </w:t>
            </w:r>
            <w:proofErr w:type="spellStart"/>
            <w:r>
              <w:t>pH</w:t>
            </w:r>
            <w:proofErr w:type="spellEnd"/>
            <w:r>
              <w:t>, </w:t>
            </w:r>
            <w:proofErr w:type="spellStart"/>
            <w:r>
              <w:t>Rx</w:t>
            </w:r>
            <w:proofErr w:type="spellEnd"/>
            <w:r>
              <w:t xml:space="preserve"> </w:t>
            </w:r>
          </w:p>
        </w:tc>
        <w:tc>
          <w:tcPr>
            <w:tcW w:w="211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31E0" w:rsidRDefault="00B631E0" w:rsidP="008A1649">
            <w:pPr>
              <w:pStyle w:val="a5"/>
            </w:pPr>
            <w:r>
              <w:t xml:space="preserve"> 1 раз в месяц </w:t>
            </w:r>
          </w:p>
        </w:tc>
        <w:tc>
          <w:tcPr>
            <w:tcW w:w="233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31E0" w:rsidRDefault="00B631E0" w:rsidP="008A1649">
            <w:pPr>
              <w:pStyle w:val="a5"/>
            </w:pPr>
            <w:r>
              <w:t xml:space="preserve">при автоматическом контроле дозирования </w:t>
            </w:r>
          </w:p>
        </w:tc>
      </w:tr>
      <w:tr w:rsidR="00B631E0" w:rsidTr="00B631E0">
        <w:trPr>
          <w:tblCellSpacing w:w="15" w:type="dxa"/>
          <w:jc w:val="center"/>
        </w:trPr>
        <w:tc>
          <w:tcPr>
            <w:tcW w:w="64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31E0" w:rsidRDefault="00B631E0" w:rsidP="008A1649">
            <w:pPr>
              <w:pStyle w:val="a5"/>
              <w:jc w:val="center"/>
            </w:pPr>
            <w:r>
              <w:t>27</w:t>
            </w:r>
          </w:p>
        </w:tc>
        <w:tc>
          <w:tcPr>
            <w:tcW w:w="450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31E0" w:rsidRDefault="00B631E0" w:rsidP="008A1649">
            <w:pPr>
              <w:pStyle w:val="a5"/>
            </w:pPr>
            <w:r>
              <w:t>Калибровка электрода </w:t>
            </w:r>
            <w:proofErr w:type="spellStart"/>
            <w:r>
              <w:t>pH</w:t>
            </w:r>
            <w:proofErr w:type="spellEnd"/>
            <w:r>
              <w:t xml:space="preserve"> с использованием буферных растворов </w:t>
            </w:r>
            <w:proofErr w:type="spellStart"/>
            <w:r>
              <w:t>pH</w:t>
            </w:r>
            <w:proofErr w:type="spellEnd"/>
            <w:r>
              <w:t xml:space="preserve"> 7.0 </w:t>
            </w:r>
            <w:proofErr w:type="spellStart"/>
            <w:r>
              <w:t>pH</w:t>
            </w:r>
            <w:proofErr w:type="spellEnd"/>
            <w:r>
              <w:t xml:space="preserve"> 4.0 </w:t>
            </w:r>
          </w:p>
        </w:tc>
        <w:tc>
          <w:tcPr>
            <w:tcW w:w="211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31E0" w:rsidRDefault="00B631E0" w:rsidP="008A1649">
            <w:pPr>
              <w:pStyle w:val="a5"/>
            </w:pPr>
            <w:r>
              <w:t xml:space="preserve"> 1 раз в месяц </w:t>
            </w:r>
          </w:p>
        </w:tc>
        <w:tc>
          <w:tcPr>
            <w:tcW w:w="233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31E0" w:rsidRDefault="00B631E0" w:rsidP="008A1649">
            <w:pPr>
              <w:pStyle w:val="a5"/>
            </w:pPr>
            <w:r>
              <w:t xml:space="preserve">при автоматическом контроле дозирования </w:t>
            </w:r>
          </w:p>
        </w:tc>
      </w:tr>
      <w:tr w:rsidR="00B631E0" w:rsidTr="00B631E0">
        <w:trPr>
          <w:tblCellSpacing w:w="15" w:type="dxa"/>
          <w:jc w:val="center"/>
        </w:trPr>
        <w:tc>
          <w:tcPr>
            <w:tcW w:w="64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31E0" w:rsidRDefault="00B631E0" w:rsidP="008A1649">
            <w:pPr>
              <w:pStyle w:val="a5"/>
              <w:jc w:val="center"/>
            </w:pPr>
            <w:r>
              <w:t>28</w:t>
            </w:r>
          </w:p>
        </w:tc>
        <w:tc>
          <w:tcPr>
            <w:tcW w:w="450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31E0" w:rsidRDefault="00B631E0" w:rsidP="008A1649">
            <w:pPr>
              <w:pStyle w:val="a5"/>
            </w:pPr>
            <w:r>
              <w:t xml:space="preserve">Протяжка контактов и проверка целостности проводов заземляющих цепей </w:t>
            </w:r>
          </w:p>
        </w:tc>
        <w:tc>
          <w:tcPr>
            <w:tcW w:w="211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31E0" w:rsidRDefault="00B631E0" w:rsidP="008A1649">
            <w:pPr>
              <w:pStyle w:val="a5"/>
            </w:pPr>
            <w:r>
              <w:t xml:space="preserve"> 1 раз в 3 месяца </w:t>
            </w:r>
          </w:p>
        </w:tc>
        <w:tc>
          <w:tcPr>
            <w:tcW w:w="233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31E0" w:rsidRDefault="00B631E0" w:rsidP="008A1649">
            <w:pPr>
              <w:pStyle w:val="a5"/>
            </w:pPr>
            <w:r>
              <w:t xml:space="preserve">  </w:t>
            </w:r>
          </w:p>
        </w:tc>
      </w:tr>
      <w:tr w:rsidR="00B631E0" w:rsidTr="00B631E0">
        <w:trPr>
          <w:tblCellSpacing w:w="15" w:type="dxa"/>
          <w:jc w:val="center"/>
        </w:trPr>
        <w:tc>
          <w:tcPr>
            <w:tcW w:w="64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31E0" w:rsidRDefault="00B631E0" w:rsidP="008A1649">
            <w:pPr>
              <w:pStyle w:val="a5"/>
              <w:jc w:val="center"/>
            </w:pPr>
            <w:r>
              <w:t>29</w:t>
            </w:r>
          </w:p>
        </w:tc>
        <w:tc>
          <w:tcPr>
            <w:tcW w:w="450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31E0" w:rsidRDefault="00B631E0" w:rsidP="008A1649">
            <w:pPr>
              <w:pStyle w:val="a5"/>
            </w:pPr>
            <w:r>
              <w:t xml:space="preserve">Чистка измерительной ячейки электродов </w:t>
            </w:r>
          </w:p>
        </w:tc>
        <w:tc>
          <w:tcPr>
            <w:tcW w:w="211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31E0" w:rsidRDefault="00B631E0" w:rsidP="008A1649">
            <w:pPr>
              <w:pStyle w:val="a5"/>
            </w:pPr>
            <w:r>
              <w:t xml:space="preserve"> 1 раз в 3 месяца </w:t>
            </w:r>
          </w:p>
        </w:tc>
        <w:tc>
          <w:tcPr>
            <w:tcW w:w="233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31E0" w:rsidRDefault="00B631E0" w:rsidP="008A1649">
            <w:pPr>
              <w:pStyle w:val="a5"/>
            </w:pPr>
            <w:r>
              <w:t xml:space="preserve">при автоматическом контроле дозирования </w:t>
            </w:r>
          </w:p>
        </w:tc>
      </w:tr>
      <w:tr w:rsidR="00B631E0" w:rsidTr="00B631E0">
        <w:trPr>
          <w:tblCellSpacing w:w="15" w:type="dxa"/>
          <w:jc w:val="center"/>
        </w:trPr>
        <w:tc>
          <w:tcPr>
            <w:tcW w:w="64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31E0" w:rsidRDefault="00B631E0" w:rsidP="008A1649">
            <w:pPr>
              <w:pStyle w:val="a5"/>
              <w:jc w:val="center"/>
            </w:pPr>
            <w:r>
              <w:t>30</w:t>
            </w:r>
          </w:p>
        </w:tc>
        <w:tc>
          <w:tcPr>
            <w:tcW w:w="450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31E0" w:rsidRDefault="00B631E0" w:rsidP="008A1649">
            <w:pPr>
              <w:pStyle w:val="a5"/>
            </w:pPr>
            <w:r>
              <w:t xml:space="preserve">Проверка работоспособности запорной арматуры и обратных клапанов </w:t>
            </w:r>
          </w:p>
        </w:tc>
        <w:tc>
          <w:tcPr>
            <w:tcW w:w="211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31E0" w:rsidRDefault="00B631E0" w:rsidP="008A1649">
            <w:pPr>
              <w:pStyle w:val="a5"/>
            </w:pPr>
            <w:r>
              <w:t xml:space="preserve"> 1 раз в 5 месяцев </w:t>
            </w:r>
          </w:p>
        </w:tc>
        <w:tc>
          <w:tcPr>
            <w:tcW w:w="233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31E0" w:rsidRDefault="00B631E0" w:rsidP="008A1649">
            <w:pPr>
              <w:pStyle w:val="a5"/>
            </w:pPr>
            <w:r>
              <w:t xml:space="preserve">  </w:t>
            </w:r>
          </w:p>
        </w:tc>
      </w:tr>
      <w:tr w:rsidR="00B631E0" w:rsidTr="00B631E0">
        <w:trPr>
          <w:tblCellSpacing w:w="15" w:type="dxa"/>
          <w:jc w:val="center"/>
        </w:trPr>
        <w:tc>
          <w:tcPr>
            <w:tcW w:w="64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31E0" w:rsidRDefault="00B631E0" w:rsidP="008A1649">
            <w:pPr>
              <w:pStyle w:val="a5"/>
              <w:jc w:val="center"/>
            </w:pPr>
            <w:r>
              <w:t>31</w:t>
            </w:r>
          </w:p>
        </w:tc>
        <w:tc>
          <w:tcPr>
            <w:tcW w:w="450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31E0" w:rsidRDefault="00B631E0" w:rsidP="008A1649">
            <w:pPr>
              <w:pStyle w:val="a5"/>
            </w:pPr>
            <w:r>
              <w:t xml:space="preserve">Протяжка контактов в шипах и установленных эл. устройства </w:t>
            </w:r>
          </w:p>
        </w:tc>
        <w:tc>
          <w:tcPr>
            <w:tcW w:w="211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31E0" w:rsidRDefault="00B631E0" w:rsidP="008A1649">
            <w:pPr>
              <w:pStyle w:val="a5"/>
            </w:pPr>
            <w:r>
              <w:t xml:space="preserve">1 раз в 5 месяцев </w:t>
            </w:r>
          </w:p>
        </w:tc>
        <w:tc>
          <w:tcPr>
            <w:tcW w:w="233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31E0" w:rsidRDefault="00B631E0" w:rsidP="008A1649">
            <w:pPr>
              <w:pStyle w:val="a5"/>
            </w:pPr>
            <w:r>
              <w:t xml:space="preserve">  </w:t>
            </w:r>
          </w:p>
        </w:tc>
      </w:tr>
      <w:tr w:rsidR="00B631E0" w:rsidTr="00B631E0">
        <w:trPr>
          <w:tblCellSpacing w:w="15" w:type="dxa"/>
          <w:jc w:val="center"/>
        </w:trPr>
        <w:tc>
          <w:tcPr>
            <w:tcW w:w="64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31E0" w:rsidRDefault="00B631E0" w:rsidP="008A1649">
            <w:pPr>
              <w:pStyle w:val="a5"/>
              <w:jc w:val="center"/>
            </w:pPr>
            <w:r>
              <w:t>32</w:t>
            </w:r>
          </w:p>
        </w:tc>
        <w:tc>
          <w:tcPr>
            <w:tcW w:w="450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31E0" w:rsidRDefault="00B631E0" w:rsidP="008A1649">
            <w:pPr>
              <w:pStyle w:val="a5"/>
            </w:pPr>
            <w:r>
              <w:t xml:space="preserve">Проверка количества фильтрующего </w:t>
            </w:r>
            <w:proofErr w:type="spellStart"/>
            <w:r>
              <w:t>материа</w:t>
            </w:r>
            <w:proofErr w:type="spellEnd"/>
            <w:r>
              <w:t xml:space="preserve">-ла в фильтрах, пополнение при необходимости </w:t>
            </w:r>
          </w:p>
        </w:tc>
        <w:tc>
          <w:tcPr>
            <w:tcW w:w="211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31E0" w:rsidRDefault="00B631E0" w:rsidP="008A1649">
            <w:pPr>
              <w:pStyle w:val="a5"/>
            </w:pPr>
            <w:r>
              <w:t xml:space="preserve">1 раз в 12 месяцев </w:t>
            </w:r>
          </w:p>
        </w:tc>
        <w:tc>
          <w:tcPr>
            <w:tcW w:w="233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31E0" w:rsidRDefault="00B631E0" w:rsidP="008A1649">
            <w:pPr>
              <w:pStyle w:val="a5"/>
            </w:pPr>
            <w:r>
              <w:t xml:space="preserve">  </w:t>
            </w:r>
          </w:p>
        </w:tc>
      </w:tr>
      <w:tr w:rsidR="00B631E0" w:rsidTr="00B631E0">
        <w:trPr>
          <w:tblCellSpacing w:w="15" w:type="dxa"/>
          <w:jc w:val="center"/>
        </w:trPr>
        <w:tc>
          <w:tcPr>
            <w:tcW w:w="64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31E0" w:rsidRDefault="00B631E0" w:rsidP="008A1649">
            <w:pPr>
              <w:pStyle w:val="a5"/>
              <w:jc w:val="center"/>
            </w:pPr>
            <w:r>
              <w:t>33</w:t>
            </w:r>
          </w:p>
        </w:tc>
        <w:tc>
          <w:tcPr>
            <w:tcW w:w="450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31E0" w:rsidRDefault="00B631E0" w:rsidP="008A1649">
            <w:pPr>
              <w:pStyle w:val="a5"/>
            </w:pPr>
            <w:r>
              <w:t xml:space="preserve">Замена буферных калибровочных растворов рН 7.0, рН 4.0 </w:t>
            </w:r>
          </w:p>
        </w:tc>
        <w:tc>
          <w:tcPr>
            <w:tcW w:w="211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31E0" w:rsidRDefault="00B631E0" w:rsidP="008A1649">
            <w:pPr>
              <w:pStyle w:val="a5"/>
            </w:pPr>
            <w:r>
              <w:t xml:space="preserve">1 раз в 5 месяцев </w:t>
            </w:r>
          </w:p>
        </w:tc>
        <w:tc>
          <w:tcPr>
            <w:tcW w:w="233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31E0" w:rsidRDefault="00B631E0" w:rsidP="008A1649">
            <w:pPr>
              <w:pStyle w:val="a5"/>
            </w:pPr>
            <w:r>
              <w:t xml:space="preserve">при автоматическом контроле дозирования </w:t>
            </w:r>
          </w:p>
        </w:tc>
      </w:tr>
      <w:tr w:rsidR="00B631E0" w:rsidTr="00B631E0">
        <w:trPr>
          <w:tblCellSpacing w:w="15" w:type="dxa"/>
          <w:jc w:val="center"/>
        </w:trPr>
        <w:tc>
          <w:tcPr>
            <w:tcW w:w="64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31E0" w:rsidRDefault="00B631E0" w:rsidP="008A1649">
            <w:pPr>
              <w:pStyle w:val="a5"/>
              <w:jc w:val="center"/>
            </w:pPr>
            <w:r>
              <w:t>34</w:t>
            </w:r>
          </w:p>
        </w:tc>
        <w:tc>
          <w:tcPr>
            <w:tcW w:w="450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31E0" w:rsidRDefault="00B631E0" w:rsidP="008A1649">
            <w:pPr>
              <w:pStyle w:val="a5"/>
            </w:pPr>
            <w:r>
              <w:t xml:space="preserve">Очистка защитного стекла лампы, при </w:t>
            </w:r>
            <w:proofErr w:type="spellStart"/>
            <w:r>
              <w:t>необ</w:t>
            </w:r>
            <w:proofErr w:type="spellEnd"/>
            <w:r>
              <w:t xml:space="preserve">-ходимости замена уплотняющего кольца </w:t>
            </w:r>
          </w:p>
        </w:tc>
        <w:tc>
          <w:tcPr>
            <w:tcW w:w="211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31E0" w:rsidRDefault="00B631E0" w:rsidP="008A1649">
            <w:pPr>
              <w:pStyle w:val="a5"/>
            </w:pPr>
            <w:r>
              <w:t xml:space="preserve">1 раз в 5 месяцев </w:t>
            </w:r>
          </w:p>
        </w:tc>
        <w:tc>
          <w:tcPr>
            <w:tcW w:w="233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31E0" w:rsidRDefault="00B631E0" w:rsidP="008A1649">
            <w:pPr>
              <w:pStyle w:val="a5"/>
            </w:pPr>
            <w:r>
              <w:t xml:space="preserve">при наличии УФ - установки </w:t>
            </w:r>
          </w:p>
        </w:tc>
      </w:tr>
      <w:tr w:rsidR="00B631E0" w:rsidTr="00B631E0">
        <w:trPr>
          <w:tblCellSpacing w:w="15" w:type="dxa"/>
          <w:jc w:val="center"/>
        </w:trPr>
        <w:tc>
          <w:tcPr>
            <w:tcW w:w="64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31E0" w:rsidRDefault="00B631E0" w:rsidP="008A1649">
            <w:pPr>
              <w:pStyle w:val="a5"/>
              <w:jc w:val="center"/>
            </w:pPr>
            <w:r>
              <w:t>35</w:t>
            </w:r>
          </w:p>
        </w:tc>
        <w:tc>
          <w:tcPr>
            <w:tcW w:w="450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31E0" w:rsidRDefault="00B631E0" w:rsidP="008A1649">
            <w:pPr>
              <w:pStyle w:val="a5"/>
            </w:pPr>
            <w:r>
              <w:t xml:space="preserve">Проверка времени работы лампы, замена в случае выхода строя </w:t>
            </w:r>
          </w:p>
        </w:tc>
        <w:tc>
          <w:tcPr>
            <w:tcW w:w="211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31E0" w:rsidRDefault="00B631E0" w:rsidP="008A1649">
            <w:pPr>
              <w:pStyle w:val="a5"/>
            </w:pPr>
            <w:r>
              <w:t xml:space="preserve">1 раз в 5 месяцев </w:t>
            </w:r>
          </w:p>
        </w:tc>
        <w:tc>
          <w:tcPr>
            <w:tcW w:w="233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31E0" w:rsidRDefault="00B631E0" w:rsidP="008A1649">
            <w:pPr>
              <w:pStyle w:val="a5"/>
            </w:pPr>
            <w:r>
              <w:t xml:space="preserve">при наличии УФ - установки </w:t>
            </w:r>
          </w:p>
        </w:tc>
      </w:tr>
      <w:tr w:rsidR="00B631E0" w:rsidTr="00B631E0">
        <w:trPr>
          <w:tblCellSpacing w:w="15" w:type="dxa"/>
          <w:jc w:val="center"/>
        </w:trPr>
        <w:tc>
          <w:tcPr>
            <w:tcW w:w="64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31E0" w:rsidRDefault="00B631E0" w:rsidP="008A1649">
            <w:pPr>
              <w:pStyle w:val="a5"/>
              <w:jc w:val="center"/>
            </w:pPr>
            <w:r>
              <w:lastRenderedPageBreak/>
              <w:t>36</w:t>
            </w:r>
          </w:p>
        </w:tc>
        <w:tc>
          <w:tcPr>
            <w:tcW w:w="450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31E0" w:rsidRDefault="00B631E0" w:rsidP="008A1649">
            <w:pPr>
              <w:pStyle w:val="a5"/>
            </w:pPr>
            <w:r>
              <w:t xml:space="preserve">Проверка срабатывания эл. автоматов защиты </w:t>
            </w:r>
          </w:p>
        </w:tc>
        <w:tc>
          <w:tcPr>
            <w:tcW w:w="211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31E0" w:rsidRDefault="00B631E0" w:rsidP="008A1649">
            <w:pPr>
              <w:pStyle w:val="a5"/>
            </w:pPr>
            <w:r>
              <w:t xml:space="preserve">1 раз в год </w:t>
            </w:r>
          </w:p>
        </w:tc>
        <w:tc>
          <w:tcPr>
            <w:tcW w:w="233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31E0" w:rsidRDefault="00B631E0" w:rsidP="008A1649">
            <w:pPr>
              <w:pStyle w:val="a5"/>
            </w:pPr>
            <w:r>
              <w:t xml:space="preserve">  </w:t>
            </w:r>
          </w:p>
        </w:tc>
      </w:tr>
      <w:tr w:rsidR="00B631E0" w:rsidTr="00B631E0">
        <w:trPr>
          <w:tblCellSpacing w:w="15" w:type="dxa"/>
          <w:jc w:val="center"/>
        </w:trPr>
        <w:tc>
          <w:tcPr>
            <w:tcW w:w="64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31E0" w:rsidRDefault="00B631E0" w:rsidP="008A1649">
            <w:pPr>
              <w:pStyle w:val="a5"/>
              <w:jc w:val="center"/>
            </w:pPr>
            <w:r>
              <w:t>37</w:t>
            </w:r>
          </w:p>
        </w:tc>
        <w:tc>
          <w:tcPr>
            <w:tcW w:w="450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31E0" w:rsidRDefault="00B631E0" w:rsidP="008A1649">
            <w:pPr>
              <w:pStyle w:val="a5"/>
            </w:pPr>
            <w:r>
              <w:t>Замена измерительных электродов </w:t>
            </w:r>
            <w:proofErr w:type="spellStart"/>
            <w:r>
              <w:t>Cl</w:t>
            </w:r>
            <w:proofErr w:type="spellEnd"/>
            <w:r>
              <w:t>, </w:t>
            </w:r>
            <w:proofErr w:type="spellStart"/>
            <w:r>
              <w:t>pH</w:t>
            </w:r>
            <w:proofErr w:type="spellEnd"/>
            <w:r>
              <w:t>, </w:t>
            </w:r>
            <w:proofErr w:type="spellStart"/>
            <w:r>
              <w:t>Rx</w:t>
            </w:r>
            <w:proofErr w:type="spellEnd"/>
            <w:r>
              <w:t xml:space="preserve"> </w:t>
            </w:r>
          </w:p>
        </w:tc>
        <w:tc>
          <w:tcPr>
            <w:tcW w:w="211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31E0" w:rsidRDefault="00B631E0" w:rsidP="008A1649">
            <w:pPr>
              <w:pStyle w:val="a5"/>
            </w:pPr>
            <w:r>
              <w:t xml:space="preserve"> 1 раз в год </w:t>
            </w:r>
          </w:p>
        </w:tc>
        <w:tc>
          <w:tcPr>
            <w:tcW w:w="233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31E0" w:rsidRDefault="00B631E0" w:rsidP="008A1649">
            <w:pPr>
              <w:pStyle w:val="a5"/>
            </w:pPr>
            <w:r>
              <w:t xml:space="preserve">при автоматическом контроле дозирования </w:t>
            </w:r>
          </w:p>
        </w:tc>
      </w:tr>
      <w:tr w:rsidR="00B631E0" w:rsidTr="00B631E0">
        <w:trPr>
          <w:tblCellSpacing w:w="15" w:type="dxa"/>
          <w:jc w:val="center"/>
        </w:trPr>
        <w:tc>
          <w:tcPr>
            <w:tcW w:w="64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31E0" w:rsidRDefault="00B631E0" w:rsidP="008A1649">
            <w:pPr>
              <w:pStyle w:val="a5"/>
              <w:jc w:val="center"/>
            </w:pPr>
            <w:r>
              <w:t>38</w:t>
            </w:r>
          </w:p>
        </w:tc>
        <w:tc>
          <w:tcPr>
            <w:tcW w:w="450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31E0" w:rsidRDefault="00B631E0" w:rsidP="008A1649">
            <w:pPr>
              <w:pStyle w:val="a5"/>
            </w:pPr>
            <w:r>
              <w:t>Замена мембран дозирующих насосов </w:t>
            </w:r>
            <w:proofErr w:type="spellStart"/>
            <w:r>
              <w:t>Cl</w:t>
            </w:r>
            <w:proofErr w:type="spellEnd"/>
            <w:r>
              <w:t xml:space="preserve"> и </w:t>
            </w:r>
            <w:proofErr w:type="spellStart"/>
            <w:r>
              <w:t>pH</w:t>
            </w:r>
            <w:proofErr w:type="spellEnd"/>
            <w:r>
              <w:t xml:space="preserve"> </w:t>
            </w:r>
          </w:p>
        </w:tc>
        <w:tc>
          <w:tcPr>
            <w:tcW w:w="211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31E0" w:rsidRDefault="00B631E0" w:rsidP="008A1649">
            <w:pPr>
              <w:pStyle w:val="a5"/>
            </w:pPr>
            <w:r>
              <w:t xml:space="preserve"> 1 раз в год </w:t>
            </w:r>
          </w:p>
        </w:tc>
        <w:tc>
          <w:tcPr>
            <w:tcW w:w="233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31E0" w:rsidRDefault="00B631E0" w:rsidP="008A1649">
            <w:pPr>
              <w:pStyle w:val="a5"/>
            </w:pPr>
            <w:r>
              <w:t xml:space="preserve">при автоматическом контроле дозирования </w:t>
            </w:r>
          </w:p>
        </w:tc>
      </w:tr>
      <w:tr w:rsidR="00B631E0" w:rsidTr="00B631E0">
        <w:trPr>
          <w:tblCellSpacing w:w="15" w:type="dxa"/>
          <w:jc w:val="center"/>
        </w:trPr>
        <w:tc>
          <w:tcPr>
            <w:tcW w:w="64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31E0" w:rsidRDefault="00B631E0" w:rsidP="008A1649">
            <w:pPr>
              <w:pStyle w:val="a5"/>
              <w:jc w:val="center"/>
            </w:pPr>
            <w:r>
              <w:t>39</w:t>
            </w:r>
          </w:p>
        </w:tc>
        <w:tc>
          <w:tcPr>
            <w:tcW w:w="450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31E0" w:rsidRDefault="00B631E0" w:rsidP="008A1649">
            <w:pPr>
              <w:pStyle w:val="a5"/>
            </w:pPr>
            <w:r>
              <w:t>Замена клапанов и кольцевых уплотнителей дозирующих насосов </w:t>
            </w:r>
            <w:proofErr w:type="spellStart"/>
            <w:r>
              <w:t>Cl</w:t>
            </w:r>
            <w:proofErr w:type="spellEnd"/>
            <w:r>
              <w:t xml:space="preserve"> и </w:t>
            </w:r>
            <w:proofErr w:type="spellStart"/>
            <w:r>
              <w:t>pH</w:t>
            </w:r>
            <w:proofErr w:type="spellEnd"/>
            <w:r>
              <w:t xml:space="preserve"> </w:t>
            </w:r>
          </w:p>
        </w:tc>
        <w:tc>
          <w:tcPr>
            <w:tcW w:w="211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31E0" w:rsidRDefault="00B631E0" w:rsidP="008A1649">
            <w:pPr>
              <w:pStyle w:val="a5"/>
            </w:pPr>
            <w:r>
              <w:t xml:space="preserve"> 1 раз в год </w:t>
            </w:r>
          </w:p>
        </w:tc>
        <w:tc>
          <w:tcPr>
            <w:tcW w:w="233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31E0" w:rsidRDefault="00B631E0" w:rsidP="008A1649">
            <w:pPr>
              <w:pStyle w:val="a5"/>
            </w:pPr>
            <w:r>
              <w:t xml:space="preserve">при автоматическом контроле дозирования </w:t>
            </w:r>
          </w:p>
        </w:tc>
      </w:tr>
      <w:tr w:rsidR="00B631E0" w:rsidTr="00B631E0">
        <w:trPr>
          <w:tblCellSpacing w:w="15" w:type="dxa"/>
          <w:jc w:val="center"/>
        </w:trPr>
        <w:tc>
          <w:tcPr>
            <w:tcW w:w="64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31E0" w:rsidRDefault="00B631E0" w:rsidP="008A1649">
            <w:pPr>
              <w:pStyle w:val="a5"/>
              <w:jc w:val="center"/>
            </w:pPr>
            <w:r>
              <w:t>40</w:t>
            </w:r>
          </w:p>
        </w:tc>
        <w:tc>
          <w:tcPr>
            <w:tcW w:w="450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31E0" w:rsidRDefault="00B631E0" w:rsidP="008A1649">
            <w:pPr>
              <w:pStyle w:val="a5"/>
            </w:pPr>
            <w:r>
              <w:t xml:space="preserve">Замена клапанов и кольцевых уплотнителей дозирующих насосов коагулянта </w:t>
            </w:r>
          </w:p>
        </w:tc>
        <w:tc>
          <w:tcPr>
            <w:tcW w:w="211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31E0" w:rsidRDefault="00B631E0" w:rsidP="008A1649">
            <w:pPr>
              <w:pStyle w:val="a5"/>
            </w:pPr>
            <w:r>
              <w:t xml:space="preserve"> 1 раз в год </w:t>
            </w:r>
          </w:p>
        </w:tc>
        <w:tc>
          <w:tcPr>
            <w:tcW w:w="233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31E0" w:rsidRDefault="00B631E0" w:rsidP="008A1649">
            <w:pPr>
              <w:pStyle w:val="a5"/>
            </w:pPr>
            <w:r>
              <w:t xml:space="preserve">при автоматическом контроле дозирования </w:t>
            </w:r>
          </w:p>
        </w:tc>
      </w:tr>
      <w:tr w:rsidR="00B631E0" w:rsidTr="00B631E0">
        <w:trPr>
          <w:tblCellSpacing w:w="15" w:type="dxa"/>
          <w:jc w:val="center"/>
        </w:trPr>
        <w:tc>
          <w:tcPr>
            <w:tcW w:w="64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31E0" w:rsidRDefault="00B631E0" w:rsidP="008A1649">
            <w:pPr>
              <w:pStyle w:val="a5"/>
              <w:jc w:val="center"/>
            </w:pPr>
            <w:r>
              <w:t>41</w:t>
            </w:r>
          </w:p>
        </w:tc>
        <w:tc>
          <w:tcPr>
            <w:tcW w:w="450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31E0" w:rsidRDefault="00B631E0" w:rsidP="008A1649">
            <w:pPr>
              <w:pStyle w:val="a5"/>
            </w:pPr>
            <w:r>
              <w:t xml:space="preserve">Очистка кожухов вентиляторов охлаждения электродвигателей </w:t>
            </w:r>
          </w:p>
        </w:tc>
        <w:tc>
          <w:tcPr>
            <w:tcW w:w="211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31E0" w:rsidRDefault="00B631E0" w:rsidP="008A1649">
            <w:pPr>
              <w:pStyle w:val="a5"/>
            </w:pPr>
            <w:r>
              <w:t xml:space="preserve">1 раз в год </w:t>
            </w:r>
          </w:p>
        </w:tc>
        <w:tc>
          <w:tcPr>
            <w:tcW w:w="233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31E0" w:rsidRDefault="00B631E0" w:rsidP="008A1649">
            <w:pPr>
              <w:pStyle w:val="a5"/>
            </w:pPr>
            <w:r>
              <w:t xml:space="preserve">  </w:t>
            </w:r>
          </w:p>
        </w:tc>
      </w:tr>
      <w:tr w:rsidR="00B631E0" w:rsidTr="00B631E0">
        <w:trPr>
          <w:tblCellSpacing w:w="15" w:type="dxa"/>
          <w:jc w:val="center"/>
        </w:trPr>
        <w:tc>
          <w:tcPr>
            <w:tcW w:w="64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31E0" w:rsidRDefault="00B631E0" w:rsidP="008A1649">
            <w:pPr>
              <w:pStyle w:val="a5"/>
              <w:jc w:val="center"/>
            </w:pPr>
            <w:r>
              <w:t>42</w:t>
            </w:r>
          </w:p>
        </w:tc>
        <w:tc>
          <w:tcPr>
            <w:tcW w:w="450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31E0" w:rsidRDefault="00B631E0" w:rsidP="008A1649">
            <w:pPr>
              <w:pStyle w:val="a5"/>
            </w:pPr>
            <w:r>
              <w:t>Слив бассейна большого</w:t>
            </w:r>
          </w:p>
        </w:tc>
        <w:tc>
          <w:tcPr>
            <w:tcW w:w="211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31E0" w:rsidRDefault="00B631E0" w:rsidP="008A1649">
            <w:pPr>
              <w:pStyle w:val="a5"/>
            </w:pPr>
            <w:r>
              <w:t>1 раз в 5 месяцев</w:t>
            </w:r>
          </w:p>
        </w:tc>
        <w:tc>
          <w:tcPr>
            <w:tcW w:w="233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31E0" w:rsidRDefault="00B631E0" w:rsidP="008A1649">
            <w:pPr>
              <w:pStyle w:val="a5"/>
            </w:pPr>
          </w:p>
        </w:tc>
      </w:tr>
      <w:tr w:rsidR="00B631E0" w:rsidTr="00B631E0">
        <w:trPr>
          <w:tblCellSpacing w:w="15" w:type="dxa"/>
          <w:jc w:val="center"/>
        </w:trPr>
        <w:tc>
          <w:tcPr>
            <w:tcW w:w="64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31E0" w:rsidRDefault="00B631E0" w:rsidP="008A1649">
            <w:pPr>
              <w:pStyle w:val="a5"/>
              <w:jc w:val="center"/>
            </w:pPr>
            <w:r>
              <w:t>43</w:t>
            </w:r>
          </w:p>
        </w:tc>
        <w:tc>
          <w:tcPr>
            <w:tcW w:w="450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31E0" w:rsidRDefault="00B631E0" w:rsidP="008A1649">
            <w:pPr>
              <w:pStyle w:val="a5"/>
            </w:pPr>
            <w:r>
              <w:t>Консервация оборудования большого бассейна</w:t>
            </w:r>
          </w:p>
        </w:tc>
        <w:tc>
          <w:tcPr>
            <w:tcW w:w="211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31E0" w:rsidRDefault="00B631E0" w:rsidP="008A1649">
            <w:pPr>
              <w:pStyle w:val="a5"/>
            </w:pPr>
            <w:r>
              <w:t>1 раз в 5 месяцев</w:t>
            </w:r>
          </w:p>
        </w:tc>
        <w:tc>
          <w:tcPr>
            <w:tcW w:w="233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31E0" w:rsidRDefault="00B631E0" w:rsidP="008A1649">
            <w:pPr>
              <w:pStyle w:val="a5"/>
            </w:pPr>
          </w:p>
        </w:tc>
      </w:tr>
      <w:tr w:rsidR="00B631E0" w:rsidTr="00B631E0">
        <w:trPr>
          <w:tblCellSpacing w:w="15" w:type="dxa"/>
          <w:jc w:val="center"/>
        </w:trPr>
        <w:tc>
          <w:tcPr>
            <w:tcW w:w="64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31E0" w:rsidRDefault="00B631E0" w:rsidP="008A1649">
            <w:pPr>
              <w:pStyle w:val="a5"/>
              <w:jc w:val="center"/>
            </w:pPr>
            <w:r>
              <w:t>44</w:t>
            </w:r>
          </w:p>
        </w:tc>
        <w:tc>
          <w:tcPr>
            <w:tcW w:w="450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31E0" w:rsidRDefault="00B631E0" w:rsidP="008A1649">
            <w:pPr>
              <w:pStyle w:val="a5"/>
            </w:pPr>
            <w:r>
              <w:t>Слив бассейна малого</w:t>
            </w:r>
          </w:p>
        </w:tc>
        <w:tc>
          <w:tcPr>
            <w:tcW w:w="211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31E0" w:rsidRDefault="00B631E0" w:rsidP="008A1649">
            <w:pPr>
              <w:pStyle w:val="a5"/>
            </w:pPr>
            <w:r>
              <w:t>1 раз в 5 месяцев</w:t>
            </w:r>
          </w:p>
        </w:tc>
        <w:tc>
          <w:tcPr>
            <w:tcW w:w="233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31E0" w:rsidRDefault="00B631E0" w:rsidP="008A1649">
            <w:pPr>
              <w:pStyle w:val="a5"/>
            </w:pPr>
          </w:p>
        </w:tc>
      </w:tr>
      <w:tr w:rsidR="00B631E0" w:rsidTr="00B631E0">
        <w:trPr>
          <w:tblCellSpacing w:w="15" w:type="dxa"/>
          <w:jc w:val="center"/>
        </w:trPr>
        <w:tc>
          <w:tcPr>
            <w:tcW w:w="64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31E0" w:rsidRDefault="00B631E0" w:rsidP="008A1649">
            <w:pPr>
              <w:pStyle w:val="a5"/>
              <w:jc w:val="center"/>
            </w:pPr>
            <w:r>
              <w:t>45</w:t>
            </w:r>
          </w:p>
        </w:tc>
        <w:tc>
          <w:tcPr>
            <w:tcW w:w="450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31E0" w:rsidRDefault="00B631E0" w:rsidP="008A1649">
            <w:pPr>
              <w:pStyle w:val="a5"/>
            </w:pPr>
            <w:r>
              <w:t>Консервация оборудования большого бассейна</w:t>
            </w:r>
          </w:p>
        </w:tc>
        <w:tc>
          <w:tcPr>
            <w:tcW w:w="211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31E0" w:rsidRDefault="00B631E0" w:rsidP="008A1649">
            <w:pPr>
              <w:pStyle w:val="a5"/>
            </w:pPr>
            <w:r>
              <w:t>1 раз в 5 месяцев</w:t>
            </w:r>
          </w:p>
        </w:tc>
        <w:tc>
          <w:tcPr>
            <w:tcW w:w="233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631E0" w:rsidRDefault="00B631E0" w:rsidP="008A1649">
            <w:pPr>
              <w:pStyle w:val="a5"/>
            </w:pPr>
          </w:p>
        </w:tc>
      </w:tr>
    </w:tbl>
    <w:p w:rsidR="00B631E0" w:rsidRDefault="00B631E0" w:rsidP="00CA30B2">
      <w:pPr>
        <w:jc w:val="center"/>
        <w:rPr>
          <w:rFonts w:ascii="Times New Roman" w:hAnsi="Times New Roman"/>
          <w:b/>
          <w:sz w:val="24"/>
          <w:szCs w:val="24"/>
        </w:rPr>
      </w:pPr>
    </w:p>
    <w:p w:rsidR="00B631E0" w:rsidRDefault="00B631E0" w:rsidP="00CA30B2">
      <w:pPr>
        <w:jc w:val="center"/>
        <w:rPr>
          <w:rFonts w:ascii="Times New Roman" w:hAnsi="Times New Roman"/>
          <w:b/>
          <w:sz w:val="24"/>
          <w:szCs w:val="24"/>
        </w:rPr>
      </w:pPr>
    </w:p>
    <w:p w:rsidR="005F170B" w:rsidRDefault="005F170B" w:rsidP="00AB1578">
      <w:pPr>
        <w:rPr>
          <w:rFonts w:ascii="Times New Roman" w:hAnsi="Times New Roman"/>
          <w:b/>
          <w:sz w:val="24"/>
          <w:szCs w:val="24"/>
        </w:rPr>
      </w:pPr>
    </w:p>
    <w:p w:rsidR="00CA30B2" w:rsidRDefault="00CA30B2" w:rsidP="00CA30B2">
      <w:pPr>
        <w:jc w:val="center"/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</w:p>
    <w:p w:rsidR="00CA30B2" w:rsidRDefault="00CA30B2" w:rsidP="00CA30B2">
      <w:pPr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pPr w:leftFromText="180" w:rightFromText="180" w:bottomFromText="200" w:vertAnchor="text" w:tblpX="359" w:tblpY="28"/>
        <w:tblW w:w="9322" w:type="dxa"/>
        <w:tblLook w:val="04A0" w:firstRow="1" w:lastRow="0" w:firstColumn="1" w:lastColumn="0" w:noHBand="0" w:noVBand="1"/>
      </w:tblPr>
      <w:tblGrid>
        <w:gridCol w:w="4914"/>
        <w:gridCol w:w="4408"/>
      </w:tblGrid>
      <w:tr w:rsidR="00CA30B2" w:rsidRPr="00410463" w:rsidTr="00A14C11">
        <w:trPr>
          <w:trHeight w:val="995"/>
        </w:trPr>
        <w:tc>
          <w:tcPr>
            <w:tcW w:w="4914" w:type="dxa"/>
          </w:tcPr>
          <w:p w:rsidR="00CA30B2" w:rsidRPr="00255173" w:rsidRDefault="00CA30B2" w:rsidP="00A14C11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55173">
              <w:rPr>
                <w:rFonts w:ascii="Times New Roman" w:hAnsi="Times New Roman"/>
                <w:bCs/>
                <w:sz w:val="24"/>
                <w:szCs w:val="24"/>
              </w:rPr>
              <w:t>Заказчик:</w:t>
            </w:r>
          </w:p>
          <w:p w:rsidR="00CA30B2" w:rsidRPr="00255173" w:rsidRDefault="00CA30B2" w:rsidP="00A14C1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МАОУ «ОЦ № 4»</w:t>
            </w:r>
          </w:p>
        </w:tc>
        <w:tc>
          <w:tcPr>
            <w:tcW w:w="4408" w:type="dxa"/>
            <w:hideMark/>
          </w:tcPr>
          <w:p w:rsidR="00CA30B2" w:rsidRPr="00255173" w:rsidRDefault="00CA30B2" w:rsidP="00A14C11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55173">
              <w:rPr>
                <w:rFonts w:ascii="Times New Roman" w:hAnsi="Times New Roman"/>
                <w:bCs/>
                <w:sz w:val="24"/>
                <w:szCs w:val="24"/>
              </w:rPr>
              <w:t>Исполнитель:</w:t>
            </w:r>
          </w:p>
          <w:p w:rsidR="00CA30B2" w:rsidRPr="00255173" w:rsidRDefault="00CA30B2" w:rsidP="00A14C11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CA30B2" w:rsidRPr="00410463" w:rsidTr="00A14C11">
        <w:trPr>
          <w:trHeight w:val="825"/>
        </w:trPr>
        <w:tc>
          <w:tcPr>
            <w:tcW w:w="4914" w:type="dxa"/>
          </w:tcPr>
          <w:p w:rsidR="00CA30B2" w:rsidRPr="00255173" w:rsidRDefault="00CA30B2" w:rsidP="00A14C11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Директор</w:t>
            </w:r>
          </w:p>
          <w:p w:rsidR="00CA30B2" w:rsidRPr="00255173" w:rsidRDefault="00CA30B2" w:rsidP="00A14C11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CA30B2" w:rsidRPr="00255173" w:rsidRDefault="00CA30B2" w:rsidP="00A14C11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55173">
              <w:rPr>
                <w:rFonts w:ascii="Times New Roman" w:hAnsi="Times New Roman"/>
                <w:bCs/>
                <w:sz w:val="24"/>
                <w:szCs w:val="24"/>
              </w:rPr>
              <w:t>________________/</w:t>
            </w:r>
            <w:r>
              <w:t xml:space="preserve"> </w:t>
            </w:r>
            <w:r w:rsidRPr="00582D14">
              <w:rPr>
                <w:rFonts w:ascii="Times New Roman" w:hAnsi="Times New Roman"/>
                <w:sz w:val="24"/>
                <w:szCs w:val="24"/>
              </w:rPr>
              <w:t xml:space="preserve">И.Ю. Казанцева </w:t>
            </w:r>
            <w:r w:rsidRPr="00255173">
              <w:rPr>
                <w:rFonts w:ascii="Times New Roman" w:hAnsi="Times New Roman"/>
                <w:bCs/>
                <w:sz w:val="24"/>
                <w:szCs w:val="24"/>
              </w:rPr>
              <w:t>/</w:t>
            </w:r>
          </w:p>
          <w:p w:rsidR="00CA30B2" w:rsidRPr="00255173" w:rsidRDefault="00CA30B2" w:rsidP="00A14C11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55173">
              <w:rPr>
                <w:rFonts w:ascii="Times New Roman" w:hAnsi="Times New Roman"/>
                <w:bCs/>
                <w:sz w:val="24"/>
                <w:szCs w:val="24"/>
              </w:rPr>
              <w:t>М.П.</w:t>
            </w:r>
          </w:p>
          <w:p w:rsidR="00CA30B2" w:rsidRPr="00255173" w:rsidRDefault="00CA30B2" w:rsidP="00A14C11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4408" w:type="dxa"/>
          </w:tcPr>
          <w:p w:rsidR="00CA30B2" w:rsidRDefault="00CA30B2" w:rsidP="00A14C11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CA30B2" w:rsidRPr="00255173" w:rsidRDefault="00CA30B2" w:rsidP="00A14C11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CA30B2" w:rsidRPr="00255173" w:rsidRDefault="00CA30B2" w:rsidP="00A14C11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255173">
              <w:rPr>
                <w:rFonts w:ascii="Times New Roman" w:hAnsi="Times New Roman"/>
                <w:bCs/>
                <w:sz w:val="24"/>
                <w:szCs w:val="24"/>
              </w:rPr>
              <w:t>________________/</w:t>
            </w:r>
            <w:r w:rsidR="00AE1CE3" w:rsidRPr="00255173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255173">
              <w:rPr>
                <w:rFonts w:ascii="Times New Roman" w:hAnsi="Times New Roman"/>
                <w:bCs/>
                <w:sz w:val="24"/>
                <w:szCs w:val="24"/>
              </w:rPr>
              <w:t>/</w:t>
            </w:r>
          </w:p>
          <w:p w:rsidR="00CA30B2" w:rsidRPr="00255173" w:rsidRDefault="00CA30B2" w:rsidP="00A14C11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255173">
              <w:rPr>
                <w:rFonts w:ascii="Times New Roman" w:hAnsi="Times New Roman"/>
                <w:bCs/>
                <w:sz w:val="24"/>
                <w:szCs w:val="24"/>
              </w:rPr>
              <w:t>М.П.</w:t>
            </w:r>
          </w:p>
        </w:tc>
      </w:tr>
    </w:tbl>
    <w:p w:rsidR="000225FB" w:rsidRDefault="000225FB"/>
    <w:p w:rsidR="000225FB" w:rsidRPr="000225FB" w:rsidRDefault="000225FB" w:rsidP="000225FB"/>
    <w:p w:rsidR="000225FB" w:rsidRPr="000225FB" w:rsidRDefault="000225FB" w:rsidP="000225FB"/>
    <w:p w:rsidR="000225FB" w:rsidRPr="000225FB" w:rsidRDefault="000225FB" w:rsidP="000225FB"/>
    <w:p w:rsidR="000225FB" w:rsidRPr="000225FB" w:rsidRDefault="000225FB" w:rsidP="000225FB"/>
    <w:p w:rsidR="000225FB" w:rsidRPr="000225FB" w:rsidRDefault="000225FB" w:rsidP="000225FB"/>
    <w:p w:rsidR="000225FB" w:rsidRPr="000225FB" w:rsidRDefault="000225FB" w:rsidP="000225FB"/>
    <w:p w:rsidR="000225FB" w:rsidRPr="000225FB" w:rsidRDefault="000225FB" w:rsidP="000225FB"/>
    <w:p w:rsidR="000225FB" w:rsidRPr="000225FB" w:rsidRDefault="000225FB" w:rsidP="000225FB"/>
    <w:p w:rsidR="000225FB" w:rsidRPr="000225FB" w:rsidRDefault="000225FB" w:rsidP="000225FB"/>
    <w:p w:rsidR="000225FB" w:rsidRDefault="000225FB" w:rsidP="000225FB"/>
    <w:p w:rsidR="000225FB" w:rsidRDefault="000225FB" w:rsidP="000225FB">
      <w:pPr>
        <w:tabs>
          <w:tab w:val="left" w:pos="4520"/>
        </w:tabs>
      </w:pPr>
    </w:p>
    <w:p w:rsidR="000225FB" w:rsidRDefault="000225FB" w:rsidP="000225FB">
      <w:pPr>
        <w:tabs>
          <w:tab w:val="left" w:pos="4520"/>
        </w:tabs>
      </w:pPr>
    </w:p>
    <w:sectPr w:rsidR="000225FB" w:rsidSect="003F716C">
      <w:type w:val="continuous"/>
      <w:pgSz w:w="11909" w:h="16834"/>
      <w:pgMar w:top="567" w:right="427" w:bottom="720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XO Thames">
    <w:altName w:val="Segoe Print"/>
    <w:charset w:val="CC"/>
    <w:family w:val="roman"/>
    <w:pitch w:val="variable"/>
    <w:sig w:usb0="800006FF" w:usb1="0000285A" w:usb2="00000000" w:usb3="00000000" w:csb0="00000015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4773D70"/>
    <w:multiLevelType w:val="hybridMultilevel"/>
    <w:tmpl w:val="D630A3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9AD2F98"/>
    <w:multiLevelType w:val="hybridMultilevel"/>
    <w:tmpl w:val="DDF221A0"/>
    <w:lvl w:ilvl="0" w:tplc="4A0AF7C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3F716C"/>
    <w:rsid w:val="000225FB"/>
    <w:rsid w:val="00026B3F"/>
    <w:rsid w:val="00036F7E"/>
    <w:rsid w:val="0004578D"/>
    <w:rsid w:val="001412A4"/>
    <w:rsid w:val="0016531B"/>
    <w:rsid w:val="00167FE5"/>
    <w:rsid w:val="00192A5D"/>
    <w:rsid w:val="00193384"/>
    <w:rsid w:val="001C3CFD"/>
    <w:rsid w:val="001F172A"/>
    <w:rsid w:val="002044C3"/>
    <w:rsid w:val="00214D43"/>
    <w:rsid w:val="00222920"/>
    <w:rsid w:val="002E2238"/>
    <w:rsid w:val="00350780"/>
    <w:rsid w:val="003A0BC5"/>
    <w:rsid w:val="003E72E6"/>
    <w:rsid w:val="003F02B6"/>
    <w:rsid w:val="003F716C"/>
    <w:rsid w:val="004379CF"/>
    <w:rsid w:val="004852FE"/>
    <w:rsid w:val="004D768D"/>
    <w:rsid w:val="00521CD3"/>
    <w:rsid w:val="005717C6"/>
    <w:rsid w:val="005A5B91"/>
    <w:rsid w:val="005C192B"/>
    <w:rsid w:val="005D11B5"/>
    <w:rsid w:val="005F170B"/>
    <w:rsid w:val="005F7B7E"/>
    <w:rsid w:val="006235C3"/>
    <w:rsid w:val="00680DC2"/>
    <w:rsid w:val="00703B16"/>
    <w:rsid w:val="007B2EFD"/>
    <w:rsid w:val="00836DFD"/>
    <w:rsid w:val="00846F7C"/>
    <w:rsid w:val="0085726F"/>
    <w:rsid w:val="00861EC3"/>
    <w:rsid w:val="00890772"/>
    <w:rsid w:val="008926D4"/>
    <w:rsid w:val="00971173"/>
    <w:rsid w:val="009C77F5"/>
    <w:rsid w:val="00A02E5A"/>
    <w:rsid w:val="00A17F6A"/>
    <w:rsid w:val="00A30D77"/>
    <w:rsid w:val="00AB1578"/>
    <w:rsid w:val="00AE1CE3"/>
    <w:rsid w:val="00B04FDF"/>
    <w:rsid w:val="00B36DB5"/>
    <w:rsid w:val="00B631E0"/>
    <w:rsid w:val="00B86C78"/>
    <w:rsid w:val="00BC01BC"/>
    <w:rsid w:val="00BC64AE"/>
    <w:rsid w:val="00C04C75"/>
    <w:rsid w:val="00C0503F"/>
    <w:rsid w:val="00C71667"/>
    <w:rsid w:val="00C870CA"/>
    <w:rsid w:val="00CA30B2"/>
    <w:rsid w:val="00CC02BD"/>
    <w:rsid w:val="00CD2043"/>
    <w:rsid w:val="00D8713E"/>
    <w:rsid w:val="00D95DE4"/>
    <w:rsid w:val="00D9790E"/>
    <w:rsid w:val="00DB77BD"/>
    <w:rsid w:val="00DE3906"/>
    <w:rsid w:val="00DE3D58"/>
    <w:rsid w:val="00E37569"/>
    <w:rsid w:val="00F3405B"/>
    <w:rsid w:val="00F53F89"/>
    <w:rsid w:val="00F544C8"/>
    <w:rsid w:val="00FD36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7B1B267-6380-4D54-A754-9434816AF5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  <w:rsid w:val="003F716C"/>
    <w:pPr>
      <w:widowControl w:val="0"/>
    </w:pPr>
    <w:rPr>
      <w:rFonts w:ascii="Arial" w:hAnsi="Arial"/>
    </w:rPr>
  </w:style>
  <w:style w:type="paragraph" w:styleId="10">
    <w:name w:val="heading 1"/>
    <w:basedOn w:val="a"/>
    <w:next w:val="a"/>
    <w:link w:val="11"/>
    <w:uiPriority w:val="9"/>
    <w:qFormat/>
    <w:rsid w:val="003F716C"/>
    <w:pPr>
      <w:keepNext/>
      <w:spacing w:before="240" w:after="60"/>
      <w:outlineLvl w:val="0"/>
    </w:pPr>
    <w:rPr>
      <w:b/>
      <w:sz w:val="32"/>
    </w:rPr>
  </w:style>
  <w:style w:type="paragraph" w:styleId="2">
    <w:name w:val="heading 2"/>
    <w:next w:val="a"/>
    <w:link w:val="20"/>
    <w:uiPriority w:val="9"/>
    <w:qFormat/>
    <w:rsid w:val="003F716C"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rsid w:val="003F716C"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rsid w:val="003F716C"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basedOn w:val="a"/>
    <w:next w:val="a"/>
    <w:link w:val="50"/>
    <w:uiPriority w:val="9"/>
    <w:qFormat/>
    <w:rsid w:val="003F716C"/>
    <w:pPr>
      <w:spacing w:before="240" w:after="60"/>
      <w:outlineLvl w:val="4"/>
    </w:pPr>
    <w:rPr>
      <w:rFonts w:ascii="Calibri" w:hAnsi="Calibri"/>
      <w:b/>
      <w:i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3F716C"/>
    <w:rPr>
      <w:rFonts w:ascii="Arial" w:hAnsi="Arial"/>
    </w:rPr>
  </w:style>
  <w:style w:type="paragraph" w:styleId="21">
    <w:name w:val="toc 2"/>
    <w:next w:val="a"/>
    <w:link w:val="22"/>
    <w:uiPriority w:val="39"/>
    <w:rsid w:val="003F716C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sid w:val="003F716C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rsid w:val="003F716C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sid w:val="003F716C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rsid w:val="003F716C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sid w:val="003F716C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rsid w:val="003F716C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sid w:val="003F716C"/>
    <w:rPr>
      <w:rFonts w:ascii="XO Thames" w:hAnsi="XO Thames"/>
      <w:sz w:val="28"/>
    </w:rPr>
  </w:style>
  <w:style w:type="paragraph" w:customStyle="1" w:styleId="apple-converted-space">
    <w:name w:val="apple-converted-space"/>
    <w:basedOn w:val="12"/>
    <w:link w:val="apple-converted-space0"/>
    <w:rsid w:val="003F716C"/>
  </w:style>
  <w:style w:type="character" w:customStyle="1" w:styleId="apple-converted-space0">
    <w:name w:val="apple-converted-space"/>
    <w:basedOn w:val="a0"/>
    <w:link w:val="apple-converted-space"/>
    <w:rsid w:val="003F716C"/>
  </w:style>
  <w:style w:type="paragraph" w:styleId="a3">
    <w:name w:val="Balloon Text"/>
    <w:basedOn w:val="a"/>
    <w:link w:val="a4"/>
    <w:rsid w:val="003F716C"/>
    <w:rPr>
      <w:rFonts w:ascii="Tahoma" w:hAnsi="Tahoma"/>
      <w:sz w:val="16"/>
    </w:rPr>
  </w:style>
  <w:style w:type="character" w:customStyle="1" w:styleId="a4">
    <w:name w:val="Текст выноски Знак"/>
    <w:basedOn w:val="1"/>
    <w:link w:val="a3"/>
    <w:rsid w:val="003F716C"/>
    <w:rPr>
      <w:rFonts w:ascii="Tahoma" w:hAnsi="Tahoma"/>
      <w:sz w:val="16"/>
    </w:rPr>
  </w:style>
  <w:style w:type="paragraph" w:styleId="a5">
    <w:name w:val="Normal (Web)"/>
    <w:basedOn w:val="a"/>
    <w:link w:val="a6"/>
    <w:rsid w:val="003F716C"/>
    <w:pPr>
      <w:widowControl/>
      <w:spacing w:beforeAutospacing="1" w:after="119"/>
    </w:pPr>
    <w:rPr>
      <w:rFonts w:ascii="Times New Roman" w:hAnsi="Times New Roman"/>
      <w:sz w:val="24"/>
    </w:rPr>
  </w:style>
  <w:style w:type="character" w:customStyle="1" w:styleId="a6">
    <w:name w:val="Обычный (веб) Знак"/>
    <w:basedOn w:val="1"/>
    <w:link w:val="a5"/>
    <w:rsid w:val="003F716C"/>
    <w:rPr>
      <w:rFonts w:ascii="Times New Roman" w:hAnsi="Times New Roman"/>
      <w:sz w:val="24"/>
    </w:rPr>
  </w:style>
  <w:style w:type="character" w:customStyle="1" w:styleId="30">
    <w:name w:val="Заголовок 3 Знак"/>
    <w:link w:val="3"/>
    <w:rsid w:val="003F716C"/>
    <w:rPr>
      <w:rFonts w:ascii="XO Thames" w:hAnsi="XO Thames"/>
      <w:b/>
      <w:sz w:val="26"/>
    </w:rPr>
  </w:style>
  <w:style w:type="paragraph" w:styleId="a7">
    <w:name w:val="Body Text"/>
    <w:basedOn w:val="a"/>
    <w:link w:val="a8"/>
    <w:rsid w:val="003F716C"/>
    <w:pPr>
      <w:spacing w:after="120"/>
    </w:pPr>
  </w:style>
  <w:style w:type="character" w:customStyle="1" w:styleId="a8">
    <w:name w:val="Основной текст Знак"/>
    <w:basedOn w:val="1"/>
    <w:link w:val="a7"/>
    <w:rsid w:val="003F716C"/>
    <w:rPr>
      <w:rFonts w:ascii="Arial" w:hAnsi="Arial"/>
    </w:rPr>
  </w:style>
  <w:style w:type="paragraph" w:styleId="a9">
    <w:name w:val="Normal Indent"/>
    <w:basedOn w:val="a"/>
    <w:link w:val="aa"/>
    <w:rsid w:val="003F716C"/>
    <w:pPr>
      <w:ind w:left="708"/>
    </w:pPr>
  </w:style>
  <w:style w:type="character" w:customStyle="1" w:styleId="aa">
    <w:name w:val="Обычный отступ Знак"/>
    <w:basedOn w:val="1"/>
    <w:link w:val="a9"/>
    <w:rsid w:val="003F716C"/>
    <w:rPr>
      <w:rFonts w:ascii="Arial" w:hAnsi="Arial"/>
    </w:rPr>
  </w:style>
  <w:style w:type="paragraph" w:styleId="ab">
    <w:name w:val="No Spacing"/>
    <w:link w:val="ac"/>
    <w:rsid w:val="003F716C"/>
    <w:pPr>
      <w:widowControl w:val="0"/>
    </w:pPr>
    <w:rPr>
      <w:rFonts w:ascii="Arial" w:hAnsi="Arial"/>
    </w:rPr>
  </w:style>
  <w:style w:type="character" w:customStyle="1" w:styleId="ac">
    <w:name w:val="Без интервала Знак"/>
    <w:link w:val="ab"/>
    <w:rsid w:val="003F716C"/>
    <w:rPr>
      <w:rFonts w:ascii="Arial" w:hAnsi="Arial"/>
    </w:rPr>
  </w:style>
  <w:style w:type="paragraph" w:customStyle="1" w:styleId="wmi-callto">
    <w:name w:val="wmi-callto"/>
    <w:basedOn w:val="12"/>
    <w:link w:val="wmi-callto0"/>
    <w:rsid w:val="003F716C"/>
  </w:style>
  <w:style w:type="character" w:customStyle="1" w:styleId="wmi-callto0">
    <w:name w:val="wmi-callto"/>
    <w:basedOn w:val="a0"/>
    <w:link w:val="wmi-callto"/>
    <w:rsid w:val="003F716C"/>
  </w:style>
  <w:style w:type="paragraph" w:styleId="31">
    <w:name w:val="toc 3"/>
    <w:next w:val="a"/>
    <w:link w:val="32"/>
    <w:uiPriority w:val="39"/>
    <w:rsid w:val="003F716C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sid w:val="003F716C"/>
    <w:rPr>
      <w:rFonts w:ascii="XO Thames" w:hAnsi="XO Thames"/>
      <w:sz w:val="28"/>
    </w:rPr>
  </w:style>
  <w:style w:type="paragraph" w:styleId="23">
    <w:name w:val="List 2"/>
    <w:basedOn w:val="a"/>
    <w:link w:val="24"/>
    <w:rsid w:val="003F716C"/>
    <w:pPr>
      <w:ind w:left="566" w:hanging="283"/>
    </w:pPr>
  </w:style>
  <w:style w:type="character" w:customStyle="1" w:styleId="24">
    <w:name w:val="Список 2 Знак"/>
    <w:basedOn w:val="1"/>
    <w:link w:val="23"/>
    <w:rsid w:val="003F716C"/>
    <w:rPr>
      <w:rFonts w:ascii="Arial" w:hAnsi="Arial"/>
    </w:rPr>
  </w:style>
  <w:style w:type="character" w:customStyle="1" w:styleId="50">
    <w:name w:val="Заголовок 5 Знак"/>
    <w:basedOn w:val="1"/>
    <w:link w:val="5"/>
    <w:rsid w:val="003F716C"/>
    <w:rPr>
      <w:rFonts w:ascii="Calibri" w:hAnsi="Calibri"/>
      <w:b/>
      <w:i/>
      <w:sz w:val="26"/>
    </w:rPr>
  </w:style>
  <w:style w:type="character" w:customStyle="1" w:styleId="11">
    <w:name w:val="Заголовок 1 Знак"/>
    <w:basedOn w:val="1"/>
    <w:link w:val="10"/>
    <w:rsid w:val="003F716C"/>
    <w:rPr>
      <w:rFonts w:ascii="Arial" w:hAnsi="Arial"/>
      <w:b/>
      <w:sz w:val="32"/>
    </w:rPr>
  </w:style>
  <w:style w:type="paragraph" w:customStyle="1" w:styleId="13">
    <w:name w:val="Гиперссылка1"/>
    <w:link w:val="ad"/>
    <w:rsid w:val="003F716C"/>
    <w:rPr>
      <w:color w:val="0000FF"/>
      <w:u w:val="single"/>
    </w:rPr>
  </w:style>
  <w:style w:type="character" w:styleId="ad">
    <w:name w:val="Hyperlink"/>
    <w:link w:val="13"/>
    <w:rsid w:val="003F716C"/>
    <w:rPr>
      <w:color w:val="0000FF"/>
      <w:u w:val="single"/>
    </w:rPr>
  </w:style>
  <w:style w:type="paragraph" w:customStyle="1" w:styleId="Footnote">
    <w:name w:val="Footnote"/>
    <w:link w:val="Footnote0"/>
    <w:rsid w:val="003F716C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sid w:val="003F716C"/>
    <w:rPr>
      <w:rFonts w:ascii="XO Thames" w:hAnsi="XO Thames"/>
      <w:sz w:val="22"/>
    </w:rPr>
  </w:style>
  <w:style w:type="paragraph" w:customStyle="1" w:styleId="14">
    <w:name w:val="Стиль1"/>
    <w:basedOn w:val="a9"/>
    <w:next w:val="25"/>
    <w:link w:val="15"/>
    <w:rsid w:val="003F716C"/>
  </w:style>
  <w:style w:type="character" w:customStyle="1" w:styleId="15">
    <w:name w:val="Стиль1"/>
    <w:basedOn w:val="aa"/>
    <w:link w:val="14"/>
    <w:rsid w:val="003F716C"/>
    <w:rPr>
      <w:rFonts w:ascii="Arial" w:hAnsi="Arial"/>
    </w:rPr>
  </w:style>
  <w:style w:type="paragraph" w:styleId="16">
    <w:name w:val="toc 1"/>
    <w:next w:val="a"/>
    <w:link w:val="17"/>
    <w:uiPriority w:val="39"/>
    <w:rsid w:val="003F716C"/>
    <w:rPr>
      <w:rFonts w:ascii="XO Thames" w:hAnsi="XO Thames"/>
      <w:b/>
      <w:sz w:val="28"/>
    </w:rPr>
  </w:style>
  <w:style w:type="character" w:customStyle="1" w:styleId="17">
    <w:name w:val="Оглавление 1 Знак"/>
    <w:link w:val="16"/>
    <w:rsid w:val="003F716C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rsid w:val="003F716C"/>
    <w:pPr>
      <w:jc w:val="both"/>
    </w:pPr>
    <w:rPr>
      <w:rFonts w:ascii="XO Thames" w:hAnsi="XO Thames"/>
    </w:rPr>
  </w:style>
  <w:style w:type="character" w:customStyle="1" w:styleId="HeaderandFooter0">
    <w:name w:val="Header and Footer"/>
    <w:link w:val="HeaderandFooter"/>
    <w:rsid w:val="003F716C"/>
    <w:rPr>
      <w:rFonts w:ascii="XO Thames" w:hAnsi="XO Thames"/>
      <w:sz w:val="20"/>
    </w:rPr>
  </w:style>
  <w:style w:type="paragraph" w:customStyle="1" w:styleId="18">
    <w:name w:val="Выделение1"/>
    <w:basedOn w:val="12"/>
    <w:link w:val="ae"/>
    <w:rsid w:val="003F716C"/>
    <w:rPr>
      <w:i/>
    </w:rPr>
  </w:style>
  <w:style w:type="character" w:styleId="ae">
    <w:name w:val="Emphasis"/>
    <w:basedOn w:val="a0"/>
    <w:link w:val="18"/>
    <w:rsid w:val="003F716C"/>
    <w:rPr>
      <w:i/>
    </w:rPr>
  </w:style>
  <w:style w:type="paragraph" w:styleId="9">
    <w:name w:val="toc 9"/>
    <w:next w:val="a"/>
    <w:link w:val="90"/>
    <w:uiPriority w:val="39"/>
    <w:rsid w:val="003F716C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sid w:val="003F716C"/>
    <w:rPr>
      <w:rFonts w:ascii="XO Thames" w:hAnsi="XO Thames"/>
      <w:sz w:val="28"/>
    </w:rPr>
  </w:style>
  <w:style w:type="paragraph" w:customStyle="1" w:styleId="19">
    <w:name w:val="Строгий1"/>
    <w:basedOn w:val="12"/>
    <w:link w:val="af"/>
    <w:rsid w:val="003F716C"/>
    <w:rPr>
      <w:b/>
    </w:rPr>
  </w:style>
  <w:style w:type="character" w:styleId="af">
    <w:name w:val="Strong"/>
    <w:basedOn w:val="a0"/>
    <w:link w:val="19"/>
    <w:qFormat/>
    <w:rsid w:val="003F716C"/>
    <w:rPr>
      <w:b/>
    </w:rPr>
  </w:style>
  <w:style w:type="paragraph" w:styleId="af0">
    <w:name w:val="List"/>
    <w:basedOn w:val="a"/>
    <w:link w:val="af1"/>
    <w:rsid w:val="003F716C"/>
    <w:pPr>
      <w:ind w:left="283" w:hanging="283"/>
    </w:pPr>
  </w:style>
  <w:style w:type="character" w:customStyle="1" w:styleId="af1">
    <w:name w:val="Список Знак"/>
    <w:basedOn w:val="1"/>
    <w:link w:val="af0"/>
    <w:rsid w:val="003F716C"/>
    <w:rPr>
      <w:rFonts w:ascii="Arial" w:hAnsi="Arial"/>
    </w:rPr>
  </w:style>
  <w:style w:type="paragraph" w:styleId="8">
    <w:name w:val="toc 8"/>
    <w:next w:val="a"/>
    <w:link w:val="80"/>
    <w:uiPriority w:val="39"/>
    <w:rsid w:val="003F716C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sid w:val="003F716C"/>
    <w:rPr>
      <w:rFonts w:ascii="XO Thames" w:hAnsi="XO Thames"/>
      <w:sz w:val="28"/>
    </w:rPr>
  </w:style>
  <w:style w:type="paragraph" w:styleId="25">
    <w:name w:val="Body Text 2"/>
    <w:basedOn w:val="a"/>
    <w:link w:val="26"/>
    <w:rsid w:val="003F716C"/>
    <w:pPr>
      <w:spacing w:after="120" w:line="480" w:lineRule="auto"/>
    </w:pPr>
  </w:style>
  <w:style w:type="character" w:customStyle="1" w:styleId="26">
    <w:name w:val="Основной текст 2 Знак"/>
    <w:basedOn w:val="1"/>
    <w:link w:val="25"/>
    <w:rsid w:val="003F716C"/>
    <w:rPr>
      <w:rFonts w:ascii="Arial" w:hAnsi="Arial"/>
    </w:rPr>
  </w:style>
  <w:style w:type="paragraph" w:styleId="51">
    <w:name w:val="toc 5"/>
    <w:next w:val="a"/>
    <w:link w:val="52"/>
    <w:uiPriority w:val="39"/>
    <w:rsid w:val="003F716C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sid w:val="003F716C"/>
    <w:rPr>
      <w:rFonts w:ascii="XO Thames" w:hAnsi="XO Thames"/>
      <w:sz w:val="28"/>
    </w:rPr>
  </w:style>
  <w:style w:type="paragraph" w:styleId="af2">
    <w:name w:val="Subtitle"/>
    <w:next w:val="a"/>
    <w:link w:val="af3"/>
    <w:uiPriority w:val="11"/>
    <w:qFormat/>
    <w:rsid w:val="003F716C"/>
    <w:pPr>
      <w:jc w:val="both"/>
    </w:pPr>
    <w:rPr>
      <w:rFonts w:ascii="XO Thames" w:hAnsi="XO Thames"/>
      <w:i/>
      <w:sz w:val="24"/>
    </w:rPr>
  </w:style>
  <w:style w:type="character" w:customStyle="1" w:styleId="af3">
    <w:name w:val="Подзаголовок Знак"/>
    <w:link w:val="af2"/>
    <w:rsid w:val="003F716C"/>
    <w:rPr>
      <w:rFonts w:ascii="XO Thames" w:hAnsi="XO Thames"/>
      <w:i/>
      <w:sz w:val="24"/>
    </w:rPr>
  </w:style>
  <w:style w:type="paragraph" w:styleId="af4">
    <w:name w:val="List Continue"/>
    <w:basedOn w:val="a"/>
    <w:link w:val="af5"/>
    <w:rsid w:val="003F716C"/>
    <w:pPr>
      <w:spacing w:after="120"/>
      <w:ind w:left="283"/>
    </w:pPr>
  </w:style>
  <w:style w:type="character" w:customStyle="1" w:styleId="af5">
    <w:name w:val="Продолжение списка Знак"/>
    <w:basedOn w:val="1"/>
    <w:link w:val="af4"/>
    <w:rsid w:val="003F716C"/>
    <w:rPr>
      <w:rFonts w:ascii="Arial" w:hAnsi="Arial"/>
    </w:rPr>
  </w:style>
  <w:style w:type="paragraph" w:styleId="af6">
    <w:name w:val="Title"/>
    <w:next w:val="a"/>
    <w:link w:val="af7"/>
    <w:uiPriority w:val="10"/>
    <w:qFormat/>
    <w:rsid w:val="003F716C"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7">
    <w:name w:val="Заголовок Знак"/>
    <w:link w:val="af6"/>
    <w:rsid w:val="003F716C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sid w:val="003F716C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sid w:val="003F716C"/>
    <w:rPr>
      <w:rFonts w:ascii="XO Thames" w:hAnsi="XO Thames"/>
      <w:b/>
      <w:sz w:val="28"/>
    </w:rPr>
  </w:style>
  <w:style w:type="paragraph" w:customStyle="1" w:styleId="12">
    <w:name w:val="Основной шрифт абзаца1"/>
    <w:rsid w:val="003F716C"/>
  </w:style>
  <w:style w:type="paragraph" w:styleId="af8">
    <w:name w:val="List Paragraph"/>
    <w:basedOn w:val="a"/>
    <w:uiPriority w:val="34"/>
    <w:qFormat/>
    <w:rsid w:val="005F170B"/>
    <w:pPr>
      <w:ind w:left="720"/>
      <w:contextualSpacing/>
    </w:pPr>
  </w:style>
  <w:style w:type="paragraph" w:styleId="af9">
    <w:name w:val="Body Text Indent"/>
    <w:basedOn w:val="a"/>
    <w:link w:val="afa"/>
    <w:uiPriority w:val="99"/>
    <w:semiHidden/>
    <w:unhideWhenUsed/>
    <w:rsid w:val="008926D4"/>
    <w:pPr>
      <w:spacing w:after="120"/>
      <w:ind w:left="283"/>
    </w:pPr>
  </w:style>
  <w:style w:type="character" w:customStyle="1" w:styleId="afa">
    <w:name w:val="Основной текст с отступом Знак"/>
    <w:basedOn w:val="a0"/>
    <w:link w:val="af9"/>
    <w:uiPriority w:val="99"/>
    <w:semiHidden/>
    <w:rsid w:val="008926D4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6608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65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0A6A45-7C98-4365-9C44-52F05964AE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325</TotalTime>
  <Pages>11</Pages>
  <Words>4171</Words>
  <Characters>23775</Characters>
  <Application>Microsoft Office Word</Application>
  <DocSecurity>0</DocSecurity>
  <Lines>198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Меркулова ИБ</cp:lastModifiedBy>
  <cp:revision>59</cp:revision>
  <cp:lastPrinted>2026-04-15T10:31:00Z</cp:lastPrinted>
  <dcterms:created xsi:type="dcterms:W3CDTF">2026-04-15T09:56:00Z</dcterms:created>
  <dcterms:modified xsi:type="dcterms:W3CDTF">2026-08-21T11:47:00Z</dcterms:modified>
</cp:coreProperties>
</file>