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17" w:rsidRDefault="00E95417">
      <w:pPr>
        <w:spacing w:after="0"/>
        <w:jc w:val="center"/>
      </w:pPr>
      <w:bookmarkStart w:id="0" w:name="_GoBack"/>
      <w:bookmarkEnd w:id="0"/>
      <w:r>
        <w:rPr>
          <w:rFonts w:ascii="Times New Roman" w:hAnsi="Times New Roman"/>
          <w:b/>
          <w:sz w:val="24"/>
          <w:szCs w:val="24"/>
        </w:rPr>
        <w:t xml:space="preserve">ДОГОВОР № </w:t>
      </w:r>
      <w:r w:rsidR="00670231">
        <w:rPr>
          <w:rFonts w:ascii="Times New Roman" w:hAnsi="Times New Roman"/>
          <w:b/>
          <w:sz w:val="24"/>
          <w:szCs w:val="24"/>
        </w:rPr>
        <w:t>____</w:t>
      </w:r>
    </w:p>
    <w:p w:rsidR="00E95417" w:rsidRDefault="00E95417">
      <w:pPr>
        <w:spacing w:after="0"/>
        <w:jc w:val="center"/>
      </w:pPr>
      <w:r>
        <w:rPr>
          <w:rFonts w:ascii="Times New Roman" w:hAnsi="Times New Roman"/>
          <w:b/>
          <w:bCs/>
          <w:sz w:val="24"/>
          <w:szCs w:val="24"/>
        </w:rPr>
        <w:t xml:space="preserve">на выполнение работ </w:t>
      </w:r>
      <w:r>
        <w:rPr>
          <w:rFonts w:ascii="Times New Roman" w:hAnsi="Times New Roman"/>
          <w:b/>
          <w:sz w:val="24"/>
          <w:szCs w:val="24"/>
        </w:rPr>
        <w:t>по техническому обслуживанию огнетушителей</w:t>
      </w:r>
    </w:p>
    <w:p w:rsidR="00E95417" w:rsidRDefault="00E95417">
      <w:pPr>
        <w:spacing w:after="0"/>
        <w:jc w:val="both"/>
        <w:rPr>
          <w:rFonts w:ascii="Times New Roman" w:hAnsi="Times New Roman"/>
          <w:b/>
          <w:sz w:val="24"/>
          <w:szCs w:val="24"/>
        </w:rPr>
      </w:pPr>
    </w:p>
    <w:p w:rsidR="00E95417" w:rsidRPr="001E5E70" w:rsidRDefault="00E95417">
      <w:pPr>
        <w:spacing w:after="0" w:line="360" w:lineRule="auto"/>
        <w:jc w:val="both"/>
      </w:pPr>
      <w:r>
        <w:rPr>
          <w:rFonts w:ascii="Times New Roman" w:hAnsi="Times New Roman"/>
          <w:sz w:val="24"/>
          <w:szCs w:val="24"/>
        </w:rPr>
        <w:t>г. Цимлянск</w:t>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r>
      <w:r w:rsidR="00E856CE">
        <w:rPr>
          <w:rFonts w:ascii="Times New Roman" w:hAnsi="Times New Roman"/>
          <w:sz w:val="24"/>
          <w:szCs w:val="24"/>
        </w:rPr>
        <w:tab/>
        <w:t xml:space="preserve">                        </w:t>
      </w:r>
      <w:r w:rsidRPr="001E5E70">
        <w:rPr>
          <w:rFonts w:ascii="Times New Roman" w:hAnsi="Times New Roman"/>
          <w:sz w:val="24"/>
          <w:szCs w:val="24"/>
        </w:rPr>
        <w:t>202</w:t>
      </w:r>
      <w:r w:rsidR="00E856CE">
        <w:rPr>
          <w:rFonts w:ascii="Times New Roman" w:hAnsi="Times New Roman"/>
          <w:sz w:val="24"/>
          <w:szCs w:val="24"/>
        </w:rPr>
        <w:t>6</w:t>
      </w:r>
      <w:r w:rsidRPr="001E5E70">
        <w:rPr>
          <w:rFonts w:ascii="Times New Roman" w:hAnsi="Times New Roman"/>
          <w:sz w:val="24"/>
          <w:szCs w:val="24"/>
        </w:rPr>
        <w:t xml:space="preserve"> г.</w:t>
      </w:r>
    </w:p>
    <w:p w:rsidR="00E95417" w:rsidRPr="00E856CE" w:rsidRDefault="00E95417">
      <w:pPr>
        <w:tabs>
          <w:tab w:val="left" w:pos="733"/>
        </w:tabs>
        <w:spacing w:after="0" w:line="240" w:lineRule="auto"/>
        <w:jc w:val="both"/>
      </w:pPr>
      <w:r>
        <w:rPr>
          <w:rFonts w:ascii="Times New Roman" w:hAnsi="Times New Roman"/>
          <w:bCs/>
          <w:color w:val="000000"/>
          <w:sz w:val="24"/>
          <w:szCs w:val="24"/>
          <w:shd w:val="clear" w:color="auto" w:fill="FFFFFF"/>
        </w:rPr>
        <w:tab/>
      </w:r>
      <w:r w:rsidR="00670231">
        <w:rPr>
          <w:rFonts w:ascii="Times New Roman" w:hAnsi="Times New Roman"/>
          <w:bCs/>
          <w:color w:val="000000"/>
          <w:sz w:val="24"/>
          <w:szCs w:val="24"/>
          <w:shd w:val="clear" w:color="auto" w:fill="FFFFFF"/>
        </w:rPr>
        <w:t>__________________________________________________________</w:t>
      </w:r>
      <w:r w:rsidR="00E856CE" w:rsidRPr="00E856CE">
        <w:rPr>
          <w:rFonts w:ascii="Times New Roman" w:hAnsi="Times New Roman"/>
          <w:bCs/>
          <w:color w:val="000000"/>
          <w:sz w:val="24"/>
          <w:szCs w:val="24"/>
          <w:shd w:val="clear" w:color="auto" w:fill="FFFFFF"/>
        </w:rPr>
        <w:t xml:space="preserve">,  в лице </w:t>
      </w:r>
      <w:r w:rsidR="00670231">
        <w:rPr>
          <w:rFonts w:ascii="Times New Roman" w:hAnsi="Times New Roman"/>
          <w:bCs/>
          <w:color w:val="000000"/>
          <w:sz w:val="24"/>
          <w:szCs w:val="24"/>
          <w:shd w:val="clear" w:color="auto" w:fill="FFFFFF"/>
        </w:rPr>
        <w:t>______________________________________________</w:t>
      </w:r>
      <w:r w:rsidR="00E856CE" w:rsidRPr="00E856CE">
        <w:rPr>
          <w:rFonts w:ascii="Times New Roman" w:hAnsi="Times New Roman"/>
          <w:bCs/>
          <w:color w:val="000000"/>
          <w:sz w:val="24"/>
          <w:szCs w:val="24"/>
          <w:shd w:val="clear" w:color="auto" w:fill="FFFFFF"/>
        </w:rPr>
        <w:t xml:space="preserve">, действующего на основании </w:t>
      </w:r>
      <w:r w:rsidR="00DB3204">
        <w:rPr>
          <w:rFonts w:ascii="Times New Roman" w:hAnsi="Times New Roman"/>
          <w:bCs/>
          <w:color w:val="000000"/>
          <w:sz w:val="24"/>
          <w:szCs w:val="24"/>
          <w:shd w:val="clear" w:color="auto" w:fill="FFFFFF"/>
        </w:rPr>
        <w:t>_____________</w:t>
      </w:r>
      <w:r w:rsidR="00E856CE" w:rsidRPr="00E856CE">
        <w:rPr>
          <w:rFonts w:ascii="Times New Roman" w:hAnsi="Times New Roman"/>
          <w:bCs/>
          <w:color w:val="000000"/>
          <w:sz w:val="24"/>
          <w:szCs w:val="24"/>
          <w:shd w:val="clear" w:color="auto" w:fill="FFFFFF"/>
        </w:rPr>
        <w:t xml:space="preserve">, именуемый в дальнейшем «Исполнитель»,  с одной стороны, и Донской район гидросооружений и судоходства — филиал ФБУ «Администрация Волго-Донского бассейна внутренних водных путей» (Донской </w:t>
      </w:r>
      <w:proofErr w:type="spellStart"/>
      <w:r w:rsidR="00E856CE" w:rsidRPr="00E856CE">
        <w:rPr>
          <w:rFonts w:ascii="Times New Roman" w:hAnsi="Times New Roman"/>
          <w:bCs/>
          <w:color w:val="000000"/>
          <w:sz w:val="24"/>
          <w:szCs w:val="24"/>
          <w:shd w:val="clear" w:color="auto" w:fill="FFFFFF"/>
        </w:rPr>
        <w:t>РГСиС</w:t>
      </w:r>
      <w:proofErr w:type="spellEnd"/>
      <w:r w:rsidR="00E856CE" w:rsidRPr="00E856CE">
        <w:rPr>
          <w:rFonts w:ascii="Times New Roman" w:hAnsi="Times New Roman"/>
          <w:bCs/>
          <w:color w:val="000000"/>
          <w:sz w:val="24"/>
          <w:szCs w:val="24"/>
          <w:shd w:val="clear" w:color="auto" w:fill="FFFFFF"/>
        </w:rPr>
        <w:t xml:space="preserve"> — филиал ФБУ «Администрация «Волго-Дон»),  именуемое в дальнейшем «Заказчик», в лице начальника </w:t>
      </w:r>
      <w:proofErr w:type="spellStart"/>
      <w:r w:rsidR="00E856CE" w:rsidRPr="00E856CE">
        <w:rPr>
          <w:rFonts w:ascii="Times New Roman" w:hAnsi="Times New Roman"/>
          <w:bCs/>
          <w:color w:val="000000"/>
          <w:sz w:val="24"/>
          <w:szCs w:val="24"/>
          <w:shd w:val="clear" w:color="auto" w:fill="FFFFFF"/>
        </w:rPr>
        <w:t>ДРГСиС</w:t>
      </w:r>
      <w:proofErr w:type="spellEnd"/>
      <w:r w:rsidR="00E856CE" w:rsidRPr="00E856CE">
        <w:rPr>
          <w:rFonts w:ascii="Times New Roman" w:hAnsi="Times New Roman"/>
          <w:bCs/>
          <w:color w:val="000000"/>
          <w:sz w:val="24"/>
          <w:szCs w:val="24"/>
          <w:shd w:val="clear" w:color="auto" w:fill="FFFFFF"/>
        </w:rPr>
        <w:t xml:space="preserve"> — филиала ФБУ «Администрация «Волго-Дон» Матюкова Леонида Константиновича, действующего на основании Доверенности № 97 от 25.12.2025г., с другой стороны, заключили настоящий Договор о нижеследующем</w:t>
      </w:r>
      <w:r w:rsidR="00B73D26" w:rsidRPr="00E856CE">
        <w:rPr>
          <w:rFonts w:ascii="Times New Roman" w:hAnsi="Times New Roman"/>
          <w:sz w:val="24"/>
          <w:szCs w:val="24"/>
        </w:rPr>
        <w:t>:</w:t>
      </w:r>
    </w:p>
    <w:p w:rsidR="00E95417" w:rsidRDefault="00E95417">
      <w:pPr>
        <w:tabs>
          <w:tab w:val="left" w:pos="733"/>
        </w:tabs>
        <w:spacing w:after="0" w:line="240" w:lineRule="auto"/>
        <w:jc w:val="both"/>
      </w:pPr>
    </w:p>
    <w:p w:rsidR="00E95417" w:rsidRDefault="00E95417">
      <w:pPr>
        <w:pStyle w:val="28"/>
        <w:keepNext/>
        <w:keepLines/>
        <w:shd w:val="clear" w:color="auto" w:fill="auto"/>
        <w:spacing w:before="0" w:line="276" w:lineRule="auto"/>
      </w:pPr>
      <w:bookmarkStart w:id="1" w:name="bookmark1"/>
      <w:r>
        <w:rPr>
          <w:sz w:val="24"/>
          <w:szCs w:val="24"/>
        </w:rPr>
        <w:t>1. ПРЕДМЕТ ДОГОВОРА</w:t>
      </w:r>
      <w:bookmarkEnd w:id="1"/>
    </w:p>
    <w:p w:rsidR="00E95417" w:rsidRDefault="00E95417">
      <w:pPr>
        <w:pStyle w:val="28"/>
        <w:keepNext/>
        <w:keepLines/>
        <w:shd w:val="clear" w:color="auto" w:fill="auto"/>
        <w:spacing w:before="0"/>
        <w:jc w:val="both"/>
      </w:pPr>
      <w:r>
        <w:rPr>
          <w:b w:val="0"/>
          <w:sz w:val="24"/>
          <w:szCs w:val="24"/>
        </w:rPr>
        <w:tab/>
        <w:t xml:space="preserve">1.1.  В соответствии с условиями настоящего договора «Исполнитель» обязуется оказать услугу (работы по техническому обслуживанию и зарядке огнетушителей) в соответствии со Спецификацией (Приложение № 1), являющейся неотъемлемой частью настоящего Договора, а «Заказчик» обязуется произвести оплату </w:t>
      </w:r>
      <w:r w:rsidR="009F651A">
        <w:rPr>
          <w:b w:val="0"/>
          <w:sz w:val="24"/>
          <w:szCs w:val="24"/>
        </w:rPr>
        <w:t>за фактически оказанную услугу.</w:t>
      </w:r>
    </w:p>
    <w:p w:rsidR="00E95417" w:rsidRDefault="00E95417">
      <w:pPr>
        <w:pStyle w:val="28"/>
        <w:keepNext/>
        <w:keepLines/>
        <w:shd w:val="clear" w:color="auto" w:fill="auto"/>
        <w:spacing w:before="0"/>
        <w:jc w:val="both"/>
      </w:pPr>
      <w:r>
        <w:rPr>
          <w:b w:val="0"/>
          <w:sz w:val="24"/>
          <w:szCs w:val="24"/>
        </w:rPr>
        <w:tab/>
        <w:t>1.2. Наименование, цена, общая стоимость, количество указываются в Спецификации (Приложение № 1), которая является неотъемлемой частью настоящего Договора.</w:t>
      </w:r>
    </w:p>
    <w:p w:rsidR="00E95417" w:rsidRDefault="00E95417">
      <w:pPr>
        <w:pStyle w:val="28"/>
        <w:keepNext/>
        <w:keepLines/>
        <w:shd w:val="clear" w:color="auto" w:fill="auto"/>
        <w:spacing w:before="0"/>
        <w:jc w:val="both"/>
        <w:rPr>
          <w:b w:val="0"/>
          <w:sz w:val="24"/>
          <w:szCs w:val="24"/>
        </w:rPr>
      </w:pPr>
    </w:p>
    <w:p w:rsidR="00E95417" w:rsidRDefault="00E95417">
      <w:pPr>
        <w:pStyle w:val="28"/>
        <w:keepNext/>
        <w:keepLines/>
        <w:shd w:val="clear" w:color="auto" w:fill="auto"/>
        <w:spacing w:before="0" w:line="276" w:lineRule="auto"/>
      </w:pPr>
      <w:bookmarkStart w:id="2" w:name="bookmark2"/>
      <w:r>
        <w:rPr>
          <w:sz w:val="24"/>
          <w:szCs w:val="24"/>
        </w:rPr>
        <w:t>2.</w:t>
      </w:r>
      <w:bookmarkEnd w:id="2"/>
      <w:r>
        <w:rPr>
          <w:sz w:val="24"/>
          <w:szCs w:val="24"/>
        </w:rPr>
        <w:t xml:space="preserve"> ПРАВА И ОБЯЗАННОСТИ СТОРОН</w:t>
      </w:r>
    </w:p>
    <w:p w:rsidR="00E95417" w:rsidRDefault="00E95417">
      <w:pPr>
        <w:pStyle w:val="28"/>
        <w:keepNext/>
        <w:keepLines/>
        <w:shd w:val="clear" w:color="auto" w:fill="auto"/>
        <w:spacing w:before="0" w:line="240" w:lineRule="auto"/>
        <w:jc w:val="both"/>
      </w:pPr>
      <w:r>
        <w:rPr>
          <w:b w:val="0"/>
          <w:sz w:val="24"/>
          <w:szCs w:val="24"/>
        </w:rPr>
        <w:tab/>
        <w:t>2.1. В соответствии с условиями и в порядке, предусмотренном настоящим д</w:t>
      </w:r>
      <w:r w:rsidR="006B5231">
        <w:rPr>
          <w:b w:val="0"/>
          <w:sz w:val="24"/>
          <w:szCs w:val="24"/>
        </w:rPr>
        <w:t>оговором, «Заказчик» обязуется:</w:t>
      </w:r>
    </w:p>
    <w:p w:rsidR="00E95417" w:rsidRDefault="00E95417">
      <w:pPr>
        <w:pStyle w:val="28"/>
        <w:keepNext/>
        <w:keepLines/>
        <w:shd w:val="clear" w:color="auto" w:fill="auto"/>
        <w:spacing w:before="0" w:line="240" w:lineRule="auto"/>
        <w:jc w:val="both"/>
      </w:pPr>
      <w:r>
        <w:rPr>
          <w:b w:val="0"/>
          <w:sz w:val="24"/>
          <w:szCs w:val="24"/>
        </w:rPr>
        <w:tab/>
        <w:t>2.1.1. Своевременно произвести оплату «Исполнителю» на расчетный счет «Исполнителя».</w:t>
      </w:r>
    </w:p>
    <w:p w:rsidR="00E95417" w:rsidRDefault="00E95417">
      <w:pPr>
        <w:pStyle w:val="28"/>
        <w:keepNext/>
        <w:keepLines/>
        <w:shd w:val="clear" w:color="auto" w:fill="auto"/>
        <w:spacing w:before="0" w:line="240" w:lineRule="auto"/>
        <w:jc w:val="both"/>
      </w:pPr>
      <w:r>
        <w:rPr>
          <w:b w:val="0"/>
          <w:sz w:val="24"/>
          <w:szCs w:val="24"/>
        </w:rPr>
        <w:tab/>
        <w:t>2.1.2. Обеспечить предоставление необходимой информации «Исполнителю», связанной с исполнением настоящего Договора.</w:t>
      </w:r>
    </w:p>
    <w:p w:rsidR="00E95417" w:rsidRDefault="00E95417">
      <w:pPr>
        <w:pStyle w:val="28"/>
        <w:keepNext/>
        <w:keepLines/>
        <w:shd w:val="clear" w:color="auto" w:fill="auto"/>
        <w:spacing w:before="0" w:line="240" w:lineRule="auto"/>
        <w:jc w:val="both"/>
      </w:pPr>
      <w:r>
        <w:rPr>
          <w:b w:val="0"/>
          <w:sz w:val="24"/>
          <w:szCs w:val="24"/>
        </w:rPr>
        <w:tab/>
        <w:t xml:space="preserve">2.1.3. Принять исполнение </w:t>
      </w:r>
      <w:r w:rsidR="002824F1">
        <w:rPr>
          <w:b w:val="0"/>
          <w:sz w:val="24"/>
          <w:szCs w:val="24"/>
        </w:rPr>
        <w:t xml:space="preserve">работ при отсутствии претензий </w:t>
      </w:r>
      <w:r>
        <w:rPr>
          <w:b w:val="0"/>
          <w:sz w:val="24"/>
          <w:szCs w:val="24"/>
        </w:rPr>
        <w:t>относительно качества работ.</w:t>
      </w:r>
    </w:p>
    <w:p w:rsidR="00E95417" w:rsidRDefault="00E95417">
      <w:pPr>
        <w:pStyle w:val="28"/>
        <w:keepNext/>
        <w:keepLines/>
        <w:shd w:val="clear" w:color="auto" w:fill="auto"/>
        <w:spacing w:before="0" w:line="240" w:lineRule="auto"/>
        <w:jc w:val="both"/>
      </w:pPr>
      <w:r>
        <w:rPr>
          <w:b w:val="0"/>
          <w:sz w:val="24"/>
          <w:szCs w:val="24"/>
        </w:rPr>
        <w:tab/>
        <w:t>2.1.4.  В случае обнаружения недостатков сообщить о них в течение семи дней с момента обнаружения.</w:t>
      </w:r>
    </w:p>
    <w:p w:rsidR="00E95417" w:rsidRPr="006B5231" w:rsidRDefault="00E95417">
      <w:pPr>
        <w:pStyle w:val="28"/>
        <w:keepNext/>
        <w:keepLines/>
        <w:shd w:val="clear" w:color="auto" w:fill="auto"/>
        <w:spacing w:before="0" w:line="240" w:lineRule="auto"/>
        <w:jc w:val="both"/>
        <w:rPr>
          <w:b w:val="0"/>
        </w:rPr>
      </w:pPr>
      <w:r>
        <w:rPr>
          <w:b w:val="0"/>
          <w:sz w:val="24"/>
          <w:szCs w:val="24"/>
        </w:rPr>
        <w:tab/>
        <w:t>2.2. В соответствии с условиями и в порядке, предусмотренном настоящим договором, «Исполнитель» обязуется:</w:t>
      </w:r>
    </w:p>
    <w:p w:rsidR="00E95417" w:rsidRDefault="00E95417">
      <w:pPr>
        <w:pStyle w:val="28"/>
        <w:keepNext/>
        <w:keepLines/>
        <w:shd w:val="clear" w:color="auto" w:fill="auto"/>
        <w:spacing w:before="0" w:line="240" w:lineRule="auto"/>
        <w:jc w:val="both"/>
      </w:pPr>
      <w:r>
        <w:rPr>
          <w:b w:val="0"/>
          <w:sz w:val="24"/>
          <w:szCs w:val="24"/>
        </w:rPr>
        <w:tab/>
        <w:t>2.1.1. Оказать работы</w:t>
      </w:r>
      <w:r w:rsidR="002824F1">
        <w:rPr>
          <w:b w:val="0"/>
          <w:sz w:val="24"/>
          <w:szCs w:val="24"/>
        </w:rPr>
        <w:t>,</w:t>
      </w:r>
      <w:r>
        <w:rPr>
          <w:b w:val="0"/>
          <w:sz w:val="24"/>
          <w:szCs w:val="24"/>
        </w:rPr>
        <w:t xml:space="preserve"> указанные в п.1.1. настоящего договора.</w:t>
      </w:r>
    </w:p>
    <w:p w:rsidR="00E95417" w:rsidRDefault="00E95417">
      <w:pPr>
        <w:pStyle w:val="28"/>
        <w:keepNext/>
        <w:keepLines/>
        <w:shd w:val="clear" w:color="auto" w:fill="auto"/>
        <w:spacing w:before="0" w:line="240" w:lineRule="auto"/>
        <w:jc w:val="both"/>
      </w:pPr>
      <w:r>
        <w:rPr>
          <w:b w:val="0"/>
          <w:sz w:val="24"/>
          <w:szCs w:val="24"/>
        </w:rPr>
        <w:tab/>
        <w:t>2.2.2. Сдать выполнение работы по акту выполненных работ.</w:t>
      </w:r>
    </w:p>
    <w:p w:rsidR="00E95417" w:rsidRDefault="00E95417">
      <w:pPr>
        <w:pStyle w:val="28"/>
        <w:keepNext/>
        <w:keepLines/>
        <w:shd w:val="clear" w:color="auto" w:fill="auto"/>
        <w:spacing w:before="0" w:line="240" w:lineRule="auto"/>
        <w:jc w:val="both"/>
      </w:pPr>
      <w:r>
        <w:rPr>
          <w:b w:val="0"/>
          <w:sz w:val="24"/>
          <w:szCs w:val="24"/>
        </w:rPr>
        <w:tab/>
        <w:t>2.2.3. Предоставить «Заказчику» акты на огнетушители, подлежащие выбраковке (если таковые имеются).</w:t>
      </w:r>
    </w:p>
    <w:p w:rsidR="00E95417" w:rsidRPr="006B5231" w:rsidRDefault="00E95417">
      <w:pPr>
        <w:pStyle w:val="28"/>
        <w:shd w:val="clear" w:color="auto" w:fill="auto"/>
        <w:spacing w:before="0" w:line="240" w:lineRule="auto"/>
        <w:jc w:val="both"/>
        <w:rPr>
          <w:b w:val="0"/>
        </w:rPr>
      </w:pPr>
      <w:r w:rsidRPr="006B5231">
        <w:rPr>
          <w:b w:val="0"/>
          <w:sz w:val="24"/>
          <w:szCs w:val="24"/>
        </w:rPr>
        <w:tab/>
        <w:t xml:space="preserve">2.2.4. </w:t>
      </w:r>
      <w:r w:rsidRPr="006B5231">
        <w:rPr>
          <w:b w:val="0"/>
          <w:color w:val="000000"/>
          <w:sz w:val="24"/>
          <w:szCs w:val="24"/>
        </w:rPr>
        <w:t>Представлять «Заказчику»</w:t>
      </w:r>
      <w:r w:rsidRPr="006B5231">
        <w:rPr>
          <w:b w:val="0"/>
          <w:sz w:val="24"/>
          <w:szCs w:val="24"/>
        </w:rPr>
        <w:t>:</w:t>
      </w:r>
    </w:p>
    <w:p w:rsidR="00E95417" w:rsidRDefault="00E95417">
      <w:pPr>
        <w:pStyle w:val="28"/>
        <w:shd w:val="clear" w:color="auto" w:fill="auto"/>
        <w:spacing w:before="0" w:line="240" w:lineRule="auto"/>
        <w:jc w:val="both"/>
        <w:rPr>
          <w:b w:val="0"/>
          <w:color w:val="000000"/>
          <w:sz w:val="24"/>
          <w:szCs w:val="24"/>
        </w:rPr>
      </w:pPr>
      <w:r>
        <w:rPr>
          <w:b w:val="0"/>
          <w:color w:val="000000"/>
          <w:sz w:val="24"/>
          <w:szCs w:val="24"/>
        </w:rPr>
        <w:tab/>
        <w:t xml:space="preserve">- </w:t>
      </w:r>
      <w:r>
        <w:rPr>
          <w:b w:val="0"/>
          <w:bCs w:val="0"/>
          <w:sz w:val="24"/>
          <w:szCs w:val="24"/>
        </w:rPr>
        <w:t>информацию об изменении состава (по сравнению с существовавшим на дату заключения настоящего договора) собственников «</w:t>
      </w:r>
      <w:r>
        <w:rPr>
          <w:rFonts w:eastAsia="Times New Roman"/>
          <w:b w:val="0"/>
          <w:bCs w:val="0"/>
          <w:sz w:val="24"/>
          <w:szCs w:val="24"/>
        </w:rPr>
        <w:t>Исполнителя»</w:t>
      </w:r>
      <w:r>
        <w:rPr>
          <w:b w:val="0"/>
          <w:bCs w:val="0"/>
          <w:sz w:val="24"/>
          <w:szCs w:val="24"/>
        </w:rPr>
        <w:t xml:space="preserve"> </w:t>
      </w:r>
      <w:r>
        <w:rPr>
          <w:b w:val="0"/>
          <w:color w:val="000000"/>
          <w:sz w:val="24"/>
          <w:szCs w:val="24"/>
        </w:rPr>
        <w:t>(состава участников; в отношении участников, являющихся юридическими лицами - состава их участников и т.д.),</w:t>
      </w:r>
      <w:r>
        <w:rPr>
          <w:b w:val="0"/>
          <w:sz w:val="24"/>
          <w:szCs w:val="24"/>
        </w:rPr>
        <w:t xml:space="preserve"> включая бенефициаров (в том числе конечных), а также состава исполнительных органов </w:t>
      </w:r>
      <w:r>
        <w:rPr>
          <w:rFonts w:eastAsia="Times New Roman"/>
          <w:b w:val="0"/>
          <w:sz w:val="24"/>
          <w:szCs w:val="24"/>
        </w:rPr>
        <w:t>Исполнителя</w:t>
      </w:r>
      <w:r>
        <w:rPr>
          <w:b w:val="0"/>
          <w:color w:val="000000"/>
          <w:sz w:val="24"/>
          <w:szCs w:val="24"/>
        </w:rPr>
        <w:t xml:space="preserve">; информацию о составе собственников (состав участников; в отношении участников, являющихся юридическими лицами - состава их участников и т. д.), привлекаемых </w:t>
      </w:r>
      <w:proofErr w:type="spellStart"/>
      <w:r>
        <w:rPr>
          <w:b w:val="0"/>
          <w:color w:val="000000"/>
          <w:sz w:val="24"/>
          <w:szCs w:val="24"/>
        </w:rPr>
        <w:t>Субконтрагентов</w:t>
      </w:r>
      <w:proofErr w:type="spellEnd"/>
      <w:r>
        <w:rPr>
          <w:b w:val="0"/>
          <w:color w:val="000000"/>
          <w:sz w:val="24"/>
          <w:szCs w:val="24"/>
        </w:rPr>
        <w:t xml:space="preserve"> Исполнителя. Информация представляется </w:t>
      </w:r>
      <w:r>
        <w:rPr>
          <w:b w:val="0"/>
          <w:sz w:val="24"/>
          <w:szCs w:val="24"/>
        </w:rPr>
        <w:t>по форме, указанной в Приложении № 3 к настоящему договору</w:t>
      </w:r>
      <w:r>
        <w:rPr>
          <w:b w:val="0"/>
          <w:color w:val="000000"/>
          <w:sz w:val="24"/>
          <w:szCs w:val="24"/>
        </w:rPr>
        <w:t xml:space="preserve"> не позднее трех календарных дней с даты наступления соответствующего события (юридического факта)</w:t>
      </w:r>
      <w:r>
        <w:rPr>
          <w:b w:val="0"/>
          <w:sz w:val="24"/>
          <w:szCs w:val="24"/>
        </w:rPr>
        <w:t xml:space="preserve"> </w:t>
      </w:r>
      <w:r>
        <w:rPr>
          <w:b w:val="0"/>
          <w:color w:val="000000"/>
          <w:sz w:val="24"/>
          <w:szCs w:val="24"/>
        </w:rPr>
        <w:t xml:space="preserve">с подтверждением соответствующими документами посредством направления их факсимильной связью, а также способом, позволяющим подтвердить дату получения. </w:t>
      </w:r>
    </w:p>
    <w:p w:rsidR="002824F1" w:rsidRDefault="002824F1">
      <w:pPr>
        <w:pStyle w:val="28"/>
        <w:shd w:val="clear" w:color="auto" w:fill="auto"/>
        <w:spacing w:before="0" w:line="240" w:lineRule="auto"/>
        <w:jc w:val="both"/>
      </w:pPr>
    </w:p>
    <w:p w:rsidR="00E95417" w:rsidRDefault="00E95417">
      <w:pPr>
        <w:pStyle w:val="28"/>
        <w:keepNext/>
        <w:keepLines/>
        <w:shd w:val="clear" w:color="auto" w:fill="auto"/>
        <w:tabs>
          <w:tab w:val="left" w:pos="2482"/>
        </w:tabs>
        <w:spacing w:before="0" w:line="276" w:lineRule="auto"/>
      </w:pPr>
      <w:bookmarkStart w:id="3" w:name="bookmark3"/>
      <w:r>
        <w:rPr>
          <w:sz w:val="24"/>
          <w:szCs w:val="24"/>
        </w:rPr>
        <w:t>3.</w:t>
      </w:r>
      <w:bookmarkEnd w:id="3"/>
      <w:r>
        <w:rPr>
          <w:sz w:val="24"/>
          <w:szCs w:val="24"/>
        </w:rPr>
        <w:t xml:space="preserve"> ОПЛАТА УСЛУГ И ПОРЯДОК РАСЧЕТОВ</w:t>
      </w:r>
    </w:p>
    <w:p w:rsidR="00E95417" w:rsidRDefault="00E95417">
      <w:pPr>
        <w:pStyle w:val="28"/>
        <w:keepNext/>
        <w:keepLines/>
        <w:shd w:val="clear" w:color="auto" w:fill="auto"/>
        <w:spacing w:before="0" w:line="240" w:lineRule="auto"/>
        <w:jc w:val="both"/>
      </w:pPr>
      <w:r>
        <w:rPr>
          <w:b w:val="0"/>
          <w:sz w:val="24"/>
          <w:szCs w:val="24"/>
        </w:rPr>
        <w:tab/>
        <w:t>3.1.  «Заказчик» в соответствии с настоящим договором принимает на себя обязательство оплатить услуги «Исполнителя», указанные в п.1.1. настоящего договора.</w:t>
      </w:r>
    </w:p>
    <w:p w:rsidR="00E95417" w:rsidRPr="006E4BEF" w:rsidRDefault="00E95417">
      <w:pPr>
        <w:pStyle w:val="27"/>
        <w:shd w:val="clear" w:color="auto" w:fill="auto"/>
        <w:tabs>
          <w:tab w:val="left" w:pos="709"/>
        </w:tabs>
        <w:spacing w:before="0" w:after="0" w:line="240" w:lineRule="auto"/>
      </w:pPr>
      <w:r>
        <w:rPr>
          <w:sz w:val="24"/>
          <w:szCs w:val="24"/>
        </w:rPr>
        <w:tab/>
        <w:t>3.2. Стоимость услуг «Исполнителя</w:t>
      </w:r>
      <w:r w:rsidRPr="006E4BEF">
        <w:rPr>
          <w:sz w:val="24"/>
          <w:szCs w:val="24"/>
        </w:rPr>
        <w:t>» составляет</w:t>
      </w:r>
      <w:r w:rsidRPr="006E4BEF">
        <w:rPr>
          <w:b/>
          <w:sz w:val="24"/>
          <w:szCs w:val="24"/>
        </w:rPr>
        <w:t xml:space="preserve"> </w:t>
      </w:r>
      <w:r w:rsidR="00DB3204">
        <w:rPr>
          <w:b/>
          <w:sz w:val="24"/>
          <w:szCs w:val="24"/>
        </w:rPr>
        <w:t>_____________</w:t>
      </w:r>
      <w:r w:rsidRPr="006E4BEF">
        <w:rPr>
          <w:b/>
          <w:sz w:val="24"/>
          <w:szCs w:val="24"/>
        </w:rPr>
        <w:t xml:space="preserve"> </w:t>
      </w:r>
      <w:r w:rsidRPr="006E4BEF">
        <w:rPr>
          <w:b/>
          <w:bCs/>
          <w:sz w:val="24"/>
          <w:szCs w:val="24"/>
        </w:rPr>
        <w:t>(</w:t>
      </w:r>
      <w:r w:rsidR="00DB3204">
        <w:rPr>
          <w:b/>
          <w:bCs/>
          <w:sz w:val="24"/>
          <w:szCs w:val="24"/>
        </w:rPr>
        <w:t>__________________</w:t>
      </w:r>
      <w:proofErr w:type="gramStart"/>
      <w:r w:rsidR="00DB3204">
        <w:rPr>
          <w:b/>
          <w:bCs/>
          <w:sz w:val="24"/>
          <w:szCs w:val="24"/>
        </w:rPr>
        <w:t>_</w:t>
      </w:r>
      <w:r w:rsidR="008C5404">
        <w:rPr>
          <w:b/>
          <w:bCs/>
          <w:sz w:val="24"/>
          <w:szCs w:val="24"/>
        </w:rPr>
        <w:t xml:space="preserve"> </w:t>
      </w:r>
      <w:r w:rsidRPr="006E4BEF">
        <w:rPr>
          <w:b/>
          <w:bCs/>
          <w:sz w:val="24"/>
          <w:szCs w:val="24"/>
        </w:rPr>
        <w:t>)</w:t>
      </w:r>
      <w:proofErr w:type="gramEnd"/>
      <w:r w:rsidRPr="006E4BEF">
        <w:rPr>
          <w:sz w:val="24"/>
          <w:szCs w:val="24"/>
        </w:rPr>
        <w:t xml:space="preserve"> </w:t>
      </w:r>
      <w:r w:rsidR="008426E4" w:rsidRPr="006E4BEF">
        <w:rPr>
          <w:b/>
          <w:bCs/>
          <w:sz w:val="24"/>
          <w:szCs w:val="24"/>
        </w:rPr>
        <w:lastRenderedPageBreak/>
        <w:t>рубл</w:t>
      </w:r>
      <w:r w:rsidR="008C5404">
        <w:rPr>
          <w:b/>
          <w:bCs/>
          <w:sz w:val="24"/>
          <w:szCs w:val="24"/>
        </w:rPr>
        <w:t>ей</w:t>
      </w:r>
      <w:r w:rsidRPr="006E4BEF">
        <w:rPr>
          <w:b/>
          <w:bCs/>
          <w:sz w:val="24"/>
          <w:szCs w:val="24"/>
        </w:rPr>
        <w:t xml:space="preserve"> </w:t>
      </w:r>
      <w:r w:rsidR="00DB3204">
        <w:rPr>
          <w:b/>
          <w:bCs/>
          <w:sz w:val="24"/>
          <w:szCs w:val="24"/>
        </w:rPr>
        <w:t>___</w:t>
      </w:r>
      <w:r w:rsidRPr="006E4BEF">
        <w:rPr>
          <w:b/>
          <w:bCs/>
          <w:sz w:val="24"/>
          <w:szCs w:val="24"/>
        </w:rPr>
        <w:t xml:space="preserve"> копеек</w:t>
      </w:r>
      <w:r w:rsidR="00DB3204">
        <w:rPr>
          <w:b/>
          <w:bCs/>
          <w:sz w:val="24"/>
          <w:szCs w:val="24"/>
        </w:rPr>
        <w:t xml:space="preserve"> в том числе НДС-_____%/ </w:t>
      </w:r>
      <w:r w:rsidR="00DB3204" w:rsidRPr="006E4BEF">
        <w:rPr>
          <w:sz w:val="24"/>
          <w:szCs w:val="24"/>
        </w:rPr>
        <w:t xml:space="preserve"> </w:t>
      </w:r>
      <w:r w:rsidRPr="006E4BEF">
        <w:rPr>
          <w:sz w:val="24"/>
          <w:szCs w:val="24"/>
        </w:rPr>
        <w:t>НДС не облагается</w:t>
      </w:r>
      <w:r w:rsidRPr="006E4BEF">
        <w:rPr>
          <w:sz w:val="24"/>
          <w:szCs w:val="24"/>
          <w:lang w:eastAsia="ru-RU"/>
        </w:rPr>
        <w:t>.</w:t>
      </w:r>
    </w:p>
    <w:p w:rsidR="00E95417" w:rsidRDefault="00E95417">
      <w:pPr>
        <w:pStyle w:val="27"/>
        <w:shd w:val="clear" w:color="auto" w:fill="auto"/>
        <w:tabs>
          <w:tab w:val="left" w:pos="709"/>
        </w:tabs>
        <w:spacing w:before="0" w:after="0" w:line="240" w:lineRule="auto"/>
      </w:pPr>
      <w:r w:rsidRPr="006E4BEF">
        <w:rPr>
          <w:sz w:val="24"/>
          <w:szCs w:val="24"/>
          <w:lang w:eastAsia="ru-RU"/>
        </w:rPr>
        <w:tab/>
      </w:r>
      <w:r w:rsidRPr="006E4BEF">
        <w:rPr>
          <w:sz w:val="24"/>
          <w:szCs w:val="24"/>
        </w:rPr>
        <w:t>3.3. По окончании работ по настоящему договору</w:t>
      </w:r>
      <w:r>
        <w:rPr>
          <w:sz w:val="24"/>
          <w:szCs w:val="24"/>
        </w:rPr>
        <w:t xml:space="preserve"> стороны подписывают акт выполненных работ, подтверждающий фактическое оказание услуг.</w:t>
      </w:r>
    </w:p>
    <w:p w:rsidR="00E95417" w:rsidRDefault="00E95417">
      <w:pPr>
        <w:pStyle w:val="27"/>
        <w:shd w:val="clear" w:color="auto" w:fill="auto"/>
        <w:tabs>
          <w:tab w:val="left" w:pos="709"/>
        </w:tabs>
        <w:spacing w:before="0" w:after="0" w:line="240" w:lineRule="auto"/>
      </w:pPr>
      <w:r>
        <w:rPr>
          <w:sz w:val="24"/>
          <w:szCs w:val="24"/>
        </w:rPr>
        <w:tab/>
        <w:t>3.4. Срок подписания Акта выполненных работ «Заказчиком» 3 рабочих дня.</w:t>
      </w:r>
    </w:p>
    <w:p w:rsidR="00E95417" w:rsidRDefault="00E95417">
      <w:pPr>
        <w:pStyle w:val="27"/>
        <w:shd w:val="clear" w:color="auto" w:fill="auto"/>
        <w:tabs>
          <w:tab w:val="left" w:pos="709"/>
        </w:tabs>
        <w:spacing w:before="0" w:after="0" w:line="240" w:lineRule="auto"/>
      </w:pPr>
      <w:r>
        <w:rPr>
          <w:sz w:val="24"/>
          <w:szCs w:val="24"/>
        </w:rPr>
        <w:tab/>
        <w:t>3.5.  «Заказчик» производит оплату в течение 7 рабочих дней с момента подписания акта выполненных работ.</w:t>
      </w:r>
    </w:p>
    <w:p w:rsidR="00E95417" w:rsidRDefault="00E95417">
      <w:pPr>
        <w:pStyle w:val="27"/>
        <w:shd w:val="clear" w:color="auto" w:fill="auto"/>
        <w:tabs>
          <w:tab w:val="left" w:pos="709"/>
        </w:tabs>
        <w:spacing w:before="0" w:after="0" w:line="240" w:lineRule="auto"/>
      </w:pPr>
      <w:r>
        <w:rPr>
          <w:sz w:val="24"/>
          <w:szCs w:val="24"/>
        </w:rPr>
        <w:tab/>
        <w:t>3.6.  На огнетушители, для ремонта которых требуется единично применяемые запасные части и комплектующие срок выполнения работ может быть продлен по согласованию «Сторон».</w:t>
      </w:r>
    </w:p>
    <w:p w:rsidR="00E95417" w:rsidRDefault="00E95417">
      <w:pPr>
        <w:widowControl w:val="0"/>
        <w:tabs>
          <w:tab w:val="left" w:pos="709"/>
        </w:tabs>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ab/>
        <w:t>3.7. Сумма договора остается неизменной до полного исполнения сторонами своих обязательств.</w:t>
      </w:r>
    </w:p>
    <w:p w:rsidR="00E856CE" w:rsidRDefault="00E856CE">
      <w:pPr>
        <w:widowControl w:val="0"/>
        <w:tabs>
          <w:tab w:val="left" w:pos="709"/>
        </w:tabs>
        <w:spacing w:after="0" w:line="240" w:lineRule="auto"/>
        <w:jc w:val="both"/>
        <w:rPr>
          <w:rFonts w:ascii="Times New Roman" w:eastAsia="Calibri" w:hAnsi="Times New Roman"/>
          <w:sz w:val="24"/>
          <w:szCs w:val="24"/>
          <w:lang w:eastAsia="ru-RU"/>
        </w:rPr>
      </w:pPr>
    </w:p>
    <w:p w:rsidR="00E856CE" w:rsidRPr="00760B50" w:rsidRDefault="00E856CE" w:rsidP="00E856CE">
      <w:pPr>
        <w:spacing w:after="0" w:line="240" w:lineRule="auto"/>
        <w:ind w:left="851" w:right="142"/>
        <w:jc w:val="center"/>
        <w:rPr>
          <w:rFonts w:ascii="Times New Roman" w:hAnsi="Times New Roman"/>
          <w:b/>
          <w:sz w:val="23"/>
          <w:szCs w:val="23"/>
        </w:rPr>
      </w:pPr>
      <w:r w:rsidRPr="00760B50">
        <w:rPr>
          <w:rFonts w:ascii="Times New Roman" w:hAnsi="Times New Roman"/>
          <w:b/>
          <w:sz w:val="23"/>
          <w:szCs w:val="23"/>
        </w:rPr>
        <w:t>4. МЕСТО И СРОКИ ОКАЗАНИЯ УСЛУГ</w:t>
      </w:r>
    </w:p>
    <w:p w:rsidR="00E856CE" w:rsidRPr="00760B50" w:rsidRDefault="00E856CE" w:rsidP="00E856CE">
      <w:pPr>
        <w:widowControl w:val="0"/>
        <w:tabs>
          <w:tab w:val="left" w:pos="709"/>
        </w:tabs>
        <w:spacing w:after="0" w:line="240" w:lineRule="auto"/>
        <w:jc w:val="both"/>
        <w:rPr>
          <w:rFonts w:ascii="Times New Roman" w:hAnsi="Times New Roman"/>
          <w:b/>
          <w:sz w:val="23"/>
          <w:szCs w:val="23"/>
          <w:shd w:val="clear" w:color="auto" w:fill="FFFFFF"/>
        </w:rPr>
      </w:pPr>
      <w:r w:rsidRPr="00760B50">
        <w:rPr>
          <w:rFonts w:ascii="Times New Roman" w:hAnsi="Times New Roman"/>
          <w:sz w:val="23"/>
          <w:szCs w:val="23"/>
        </w:rPr>
        <w:tab/>
        <w:t xml:space="preserve">4.1. Место оказания услуг: </w:t>
      </w:r>
      <w:r w:rsidR="000D6A0C">
        <w:rPr>
          <w:rFonts w:ascii="Times New Roman" w:hAnsi="Times New Roman"/>
          <w:sz w:val="23"/>
          <w:szCs w:val="23"/>
        </w:rPr>
        <w:t>г.Волгодонск Ростовская область, Цимлянское шоссе 35</w:t>
      </w:r>
    </w:p>
    <w:p w:rsidR="00E856CE" w:rsidRDefault="00E856CE" w:rsidP="00E856CE">
      <w:pPr>
        <w:widowControl w:val="0"/>
        <w:tabs>
          <w:tab w:val="left" w:pos="709"/>
        </w:tabs>
        <w:spacing w:after="0" w:line="240" w:lineRule="auto"/>
        <w:jc w:val="both"/>
        <w:rPr>
          <w:rFonts w:ascii="Times New Roman" w:eastAsia="Calibri" w:hAnsi="Times New Roman"/>
          <w:sz w:val="24"/>
          <w:szCs w:val="24"/>
          <w:lang w:eastAsia="ru-RU"/>
        </w:rPr>
      </w:pPr>
      <w:r>
        <w:rPr>
          <w:rFonts w:ascii="Times New Roman" w:hAnsi="Times New Roman"/>
          <w:sz w:val="23"/>
          <w:szCs w:val="23"/>
        </w:rPr>
        <w:tab/>
      </w:r>
      <w:r w:rsidRPr="00760B50">
        <w:rPr>
          <w:rFonts w:ascii="Times New Roman" w:hAnsi="Times New Roman"/>
          <w:sz w:val="23"/>
          <w:szCs w:val="23"/>
        </w:rPr>
        <w:t xml:space="preserve">4.2. Срок оказания услуг: с момента подписания Контракта в течение </w:t>
      </w:r>
      <w:r w:rsidR="00AA3660">
        <w:rPr>
          <w:rFonts w:ascii="Times New Roman" w:hAnsi="Times New Roman"/>
          <w:b/>
          <w:sz w:val="23"/>
          <w:szCs w:val="23"/>
        </w:rPr>
        <w:t>10 (десяти</w:t>
      </w:r>
      <w:r w:rsidRPr="00760B50">
        <w:rPr>
          <w:rFonts w:ascii="Times New Roman" w:hAnsi="Times New Roman"/>
          <w:b/>
          <w:sz w:val="23"/>
          <w:szCs w:val="23"/>
        </w:rPr>
        <w:t>)</w:t>
      </w:r>
      <w:r w:rsidRPr="00760B50">
        <w:rPr>
          <w:rFonts w:ascii="Times New Roman" w:hAnsi="Times New Roman"/>
          <w:sz w:val="23"/>
          <w:szCs w:val="23"/>
        </w:rPr>
        <w:t xml:space="preserve"> рабочих дней.</w:t>
      </w:r>
    </w:p>
    <w:p w:rsidR="00E856CE" w:rsidRDefault="00E856CE">
      <w:pPr>
        <w:widowControl w:val="0"/>
        <w:tabs>
          <w:tab w:val="left" w:pos="709"/>
        </w:tabs>
        <w:spacing w:after="0" w:line="240" w:lineRule="auto"/>
        <w:jc w:val="both"/>
      </w:pPr>
    </w:p>
    <w:p w:rsidR="00E95417" w:rsidRDefault="00E856CE" w:rsidP="002824F1">
      <w:pPr>
        <w:pStyle w:val="27"/>
        <w:shd w:val="clear" w:color="auto" w:fill="auto"/>
        <w:tabs>
          <w:tab w:val="left" w:pos="709"/>
        </w:tabs>
        <w:spacing w:before="0" w:after="0" w:line="240" w:lineRule="auto"/>
        <w:jc w:val="center"/>
      </w:pPr>
      <w:r>
        <w:rPr>
          <w:b/>
          <w:sz w:val="24"/>
          <w:szCs w:val="24"/>
        </w:rPr>
        <w:t>5</w:t>
      </w:r>
      <w:r w:rsidR="00E95417">
        <w:rPr>
          <w:b/>
          <w:sz w:val="24"/>
          <w:szCs w:val="24"/>
        </w:rPr>
        <w:t>. ГАРАНТИЙНЫЕ ОБЯЗАТЕЛЬСТВА</w:t>
      </w:r>
    </w:p>
    <w:p w:rsidR="00E95417" w:rsidRDefault="00E95417" w:rsidP="002824F1">
      <w:pPr>
        <w:pStyle w:val="27"/>
        <w:shd w:val="clear" w:color="auto" w:fill="auto"/>
        <w:spacing w:before="0" w:after="0" w:line="240" w:lineRule="auto"/>
      </w:pPr>
      <w:r>
        <w:rPr>
          <w:b/>
          <w:sz w:val="24"/>
          <w:szCs w:val="24"/>
        </w:rPr>
        <w:tab/>
      </w:r>
      <w:r w:rsidR="00E856CE" w:rsidRPr="00E856CE">
        <w:rPr>
          <w:sz w:val="24"/>
          <w:szCs w:val="24"/>
        </w:rPr>
        <w:t>5</w:t>
      </w:r>
      <w:r w:rsidRPr="00E856CE">
        <w:rPr>
          <w:sz w:val="24"/>
          <w:szCs w:val="24"/>
        </w:rPr>
        <w:t>.1.</w:t>
      </w:r>
      <w:r>
        <w:rPr>
          <w:sz w:val="24"/>
          <w:szCs w:val="24"/>
        </w:rPr>
        <w:t xml:space="preserve"> «Исполнитель» несет ответственность за качество выполненных работ в порядке, установленном Законодательством Российской Федерации.</w:t>
      </w:r>
    </w:p>
    <w:p w:rsidR="00E95417" w:rsidRDefault="00E95417" w:rsidP="002824F1">
      <w:pPr>
        <w:pStyle w:val="27"/>
        <w:shd w:val="clear" w:color="auto" w:fill="auto"/>
        <w:spacing w:before="0" w:after="0" w:line="240" w:lineRule="auto"/>
      </w:pPr>
      <w:r>
        <w:rPr>
          <w:sz w:val="24"/>
          <w:szCs w:val="24"/>
        </w:rPr>
        <w:tab/>
      </w:r>
      <w:r w:rsidR="00E856CE">
        <w:rPr>
          <w:sz w:val="24"/>
          <w:szCs w:val="24"/>
        </w:rPr>
        <w:t>5</w:t>
      </w:r>
      <w:r>
        <w:rPr>
          <w:sz w:val="24"/>
          <w:szCs w:val="24"/>
        </w:rPr>
        <w:t>.2.  «Исполнитель» гарантирует качественную работу огнетушителей в течение года с момента их технического обслуживания.  О проведенном техническом обслуживании делается отметка на корпусе огнетушителя с помощью этикетки.</w:t>
      </w:r>
    </w:p>
    <w:p w:rsidR="00E95417" w:rsidRDefault="00E856CE" w:rsidP="002824F1">
      <w:pPr>
        <w:pStyle w:val="27"/>
        <w:shd w:val="clear" w:color="auto" w:fill="auto"/>
        <w:spacing w:before="0" w:after="0" w:line="240" w:lineRule="auto"/>
      </w:pPr>
      <w:r>
        <w:rPr>
          <w:sz w:val="24"/>
          <w:szCs w:val="24"/>
        </w:rPr>
        <w:tab/>
        <w:t>5</w:t>
      </w:r>
      <w:r w:rsidR="00E95417">
        <w:rPr>
          <w:sz w:val="24"/>
          <w:szCs w:val="24"/>
        </w:rPr>
        <w:t>.3. «Заказчик» несет ответственность за правильное соблюдение режимов хранения и эксплуатацию огнетушителей.</w:t>
      </w:r>
    </w:p>
    <w:p w:rsidR="00E95417" w:rsidRDefault="00E856CE" w:rsidP="002824F1">
      <w:pPr>
        <w:pStyle w:val="27"/>
        <w:shd w:val="clear" w:color="auto" w:fill="auto"/>
        <w:spacing w:before="0" w:after="0" w:line="240" w:lineRule="auto"/>
      </w:pPr>
      <w:r>
        <w:rPr>
          <w:sz w:val="24"/>
          <w:szCs w:val="24"/>
        </w:rPr>
        <w:tab/>
        <w:t>5</w:t>
      </w:r>
      <w:r w:rsidR="00E95417">
        <w:rPr>
          <w:sz w:val="24"/>
          <w:szCs w:val="24"/>
        </w:rPr>
        <w:t>.4. «Заказчик» несет ответственность за допуск к работе с огнетушителями обученного, аттестованного и проинструктированного персонала по нормам и правилам пожарной безопасности.</w:t>
      </w:r>
    </w:p>
    <w:p w:rsidR="00E95417" w:rsidRDefault="00E95417" w:rsidP="002824F1">
      <w:pPr>
        <w:pStyle w:val="27"/>
        <w:shd w:val="clear" w:color="auto" w:fill="auto"/>
        <w:spacing w:before="0" w:after="0" w:line="240" w:lineRule="auto"/>
        <w:rPr>
          <w:sz w:val="24"/>
          <w:szCs w:val="24"/>
        </w:rPr>
      </w:pPr>
      <w:r>
        <w:rPr>
          <w:rFonts w:eastAsia="Times New Roman"/>
          <w:sz w:val="24"/>
          <w:szCs w:val="24"/>
        </w:rPr>
        <w:tab/>
      </w:r>
      <w:r w:rsidR="00E856CE">
        <w:rPr>
          <w:sz w:val="24"/>
          <w:szCs w:val="24"/>
        </w:rPr>
        <w:t>5</w:t>
      </w:r>
      <w:r>
        <w:rPr>
          <w:sz w:val="24"/>
          <w:szCs w:val="24"/>
        </w:rPr>
        <w:t xml:space="preserve">.5. В случае нарушения или неисполнения «Заказчиком» п.п. 4.3. и 4.4. настоящего Договора «Исполнитель» ответственности по своим гарантиям не несет. </w:t>
      </w:r>
    </w:p>
    <w:p w:rsidR="00E856CE" w:rsidRDefault="00E856CE" w:rsidP="002824F1">
      <w:pPr>
        <w:pStyle w:val="27"/>
        <w:shd w:val="clear" w:color="auto" w:fill="auto"/>
        <w:spacing w:before="0" w:after="0" w:line="240" w:lineRule="auto"/>
      </w:pPr>
    </w:p>
    <w:p w:rsidR="00E95417" w:rsidRDefault="00E95417" w:rsidP="002824F1">
      <w:pPr>
        <w:pStyle w:val="27"/>
        <w:shd w:val="clear" w:color="auto" w:fill="auto"/>
        <w:spacing w:before="0" w:after="0" w:line="240" w:lineRule="auto"/>
        <w:rPr>
          <w:sz w:val="16"/>
          <w:szCs w:val="16"/>
        </w:rPr>
      </w:pPr>
    </w:p>
    <w:p w:rsidR="00E95417" w:rsidRDefault="00E856CE" w:rsidP="002824F1">
      <w:pPr>
        <w:tabs>
          <w:tab w:val="left" w:pos="-2064"/>
        </w:tabs>
        <w:autoSpaceDE w:val="0"/>
        <w:spacing w:after="0" w:line="240" w:lineRule="auto"/>
        <w:jc w:val="center"/>
      </w:pPr>
      <w:r>
        <w:rPr>
          <w:rFonts w:ascii="Times New Roman" w:hAnsi="Times New Roman"/>
          <w:b/>
          <w:sz w:val="24"/>
          <w:szCs w:val="24"/>
        </w:rPr>
        <w:t>6</w:t>
      </w:r>
      <w:r w:rsidR="00E95417">
        <w:rPr>
          <w:rFonts w:ascii="Times New Roman" w:hAnsi="Times New Roman"/>
          <w:b/>
          <w:sz w:val="24"/>
          <w:szCs w:val="24"/>
        </w:rPr>
        <w:t>. ОТВЕТСТВЕННОСТЬ СТОРОН</w:t>
      </w:r>
    </w:p>
    <w:p w:rsidR="00E95417" w:rsidRDefault="00E95417" w:rsidP="002824F1">
      <w:pPr>
        <w:spacing w:after="0" w:line="240" w:lineRule="auto"/>
        <w:jc w:val="both"/>
      </w:pPr>
      <w:r>
        <w:rPr>
          <w:rFonts w:ascii="Times New Roman" w:hAnsi="Times New Roman"/>
          <w:b/>
          <w:sz w:val="24"/>
          <w:szCs w:val="24"/>
        </w:rPr>
        <w:tab/>
      </w:r>
      <w:r w:rsidR="00E856CE">
        <w:rPr>
          <w:rFonts w:ascii="Times New Roman" w:hAnsi="Times New Roman"/>
          <w:sz w:val="24"/>
          <w:szCs w:val="24"/>
        </w:rPr>
        <w:t>6</w:t>
      </w: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E95417" w:rsidRDefault="00E856CE" w:rsidP="002824F1">
      <w:pPr>
        <w:spacing w:after="0" w:line="240" w:lineRule="auto"/>
        <w:jc w:val="both"/>
      </w:pPr>
      <w:r>
        <w:rPr>
          <w:rFonts w:ascii="Times New Roman" w:hAnsi="Times New Roman"/>
          <w:sz w:val="24"/>
          <w:szCs w:val="24"/>
        </w:rPr>
        <w:tab/>
        <w:t>6</w:t>
      </w:r>
      <w:r w:rsidR="00E95417">
        <w:rPr>
          <w:rFonts w:ascii="Times New Roman" w:hAnsi="Times New Roman"/>
          <w:sz w:val="24"/>
          <w:szCs w:val="24"/>
        </w:rPr>
        <w:t xml:space="preserve">.2.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95417" w:rsidRDefault="00E856CE" w:rsidP="002824F1">
      <w:pPr>
        <w:pStyle w:val="msonormalbullet2gifbullet3gif"/>
        <w:spacing w:before="0" w:after="0"/>
        <w:jc w:val="both"/>
      </w:pPr>
      <w:r>
        <w:tab/>
        <w:t>6</w:t>
      </w:r>
      <w:r w:rsidR="00E95417">
        <w:t xml:space="preserve">.3. Заказчик освобождается от уплаты пени и (или) штрафа, если докажет, что просрочка исполнения или ненадлежащее исполнение обязательства, предусмотренного договором, произошла вследствие непреодолимой силы или по вине Исполнителя. </w:t>
      </w:r>
    </w:p>
    <w:p w:rsidR="00E95417" w:rsidRDefault="00E856CE" w:rsidP="002824F1">
      <w:pPr>
        <w:tabs>
          <w:tab w:val="left" w:pos="-1284"/>
        </w:tabs>
        <w:autoSpaceDE w:val="0"/>
        <w:spacing w:after="0" w:line="240" w:lineRule="auto"/>
        <w:jc w:val="both"/>
      </w:pPr>
      <w:r>
        <w:rPr>
          <w:rFonts w:ascii="Times New Roman" w:hAnsi="Times New Roman"/>
          <w:sz w:val="24"/>
          <w:szCs w:val="24"/>
        </w:rPr>
        <w:tab/>
        <w:t>6</w:t>
      </w:r>
      <w:r w:rsidR="00E95417">
        <w:rPr>
          <w:rFonts w:ascii="Times New Roman" w:hAnsi="Times New Roman"/>
          <w:sz w:val="24"/>
          <w:szCs w:val="24"/>
        </w:rPr>
        <w:t>.4.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5417" w:rsidRDefault="00E856CE" w:rsidP="002824F1">
      <w:pPr>
        <w:autoSpaceDE w:val="0"/>
        <w:spacing w:after="0" w:line="240" w:lineRule="auto"/>
        <w:jc w:val="both"/>
      </w:pPr>
      <w:r>
        <w:rPr>
          <w:rFonts w:ascii="Times New Roman" w:hAnsi="Times New Roman"/>
          <w:sz w:val="24"/>
          <w:szCs w:val="24"/>
        </w:rPr>
        <w:tab/>
        <w:t>6</w:t>
      </w:r>
      <w:r w:rsidR="00E95417">
        <w:rPr>
          <w:rFonts w:ascii="Times New Roman" w:hAnsi="Times New Roman"/>
          <w:sz w:val="24"/>
          <w:szCs w:val="24"/>
        </w:rPr>
        <w:t xml:space="preserve">.5. Пеня начисляется за каждый день просрочки исполнения обязательства, предусмотренного договором, и устанавливается в размере не менее одной трехсотой действующей на дату уплаты пени ключевой ставки Центрального банка Российской Федерации </w:t>
      </w:r>
      <w:r w:rsidR="00E95417">
        <w:rPr>
          <w:rFonts w:ascii="Times New Roman" w:hAnsi="Times New Roman"/>
          <w:sz w:val="24"/>
          <w:szCs w:val="24"/>
        </w:rPr>
        <w:lastRenderedPageBreak/>
        <w:t>от цены договора, уменьшенной на сумму, пропорциональную объему обязательств, предусмотренных договором и фактически исполненных Заказчиком.</w:t>
      </w:r>
    </w:p>
    <w:p w:rsidR="00E95417" w:rsidRDefault="00E856CE">
      <w:pPr>
        <w:pStyle w:val="msonormalbullet2gifbullet3gif"/>
        <w:spacing w:before="0" w:after="0"/>
        <w:jc w:val="both"/>
      </w:pPr>
      <w:r>
        <w:tab/>
        <w:t>6</w:t>
      </w:r>
      <w:r w:rsidR="00E95417">
        <w:t xml:space="preserve">.6. Исполнитель освобождается от уплаты пени и (или) штрафа, если докажет, что просрочка исполнения или ненадлежащее исполнение обязательства, предусмотренного договором, произошла вследствие непреодолимой силы или по вине Заказчика. </w:t>
      </w:r>
    </w:p>
    <w:p w:rsidR="00E95417" w:rsidRDefault="00E856CE">
      <w:pPr>
        <w:spacing w:after="0" w:line="240" w:lineRule="auto"/>
        <w:jc w:val="both"/>
      </w:pPr>
      <w:r>
        <w:rPr>
          <w:rFonts w:ascii="Times New Roman" w:hAnsi="Times New Roman"/>
          <w:sz w:val="24"/>
          <w:szCs w:val="24"/>
          <w:lang w:eastAsia="ru-RU"/>
        </w:rPr>
        <w:tab/>
        <w:t>6</w:t>
      </w:r>
      <w:r w:rsidR="00E95417">
        <w:rPr>
          <w:rFonts w:ascii="Times New Roman" w:hAnsi="Times New Roman"/>
          <w:sz w:val="24"/>
          <w:szCs w:val="24"/>
          <w:lang w:eastAsia="ru-RU"/>
        </w:rPr>
        <w:t>.7. Стороны пришли к соглашению, что проценты за период пользования денежными средствами, предусмотренные ст. 317.1 ГК РФ, не начисляются на денежные обязательства, возникшие по настоящему договору.</w:t>
      </w:r>
    </w:p>
    <w:p w:rsidR="00E95417" w:rsidRDefault="00E95417">
      <w:pPr>
        <w:spacing w:after="0" w:line="240" w:lineRule="auto"/>
        <w:jc w:val="both"/>
        <w:rPr>
          <w:sz w:val="16"/>
          <w:szCs w:val="16"/>
        </w:rPr>
      </w:pPr>
    </w:p>
    <w:p w:rsidR="00E95417" w:rsidRDefault="00E856CE" w:rsidP="002824F1">
      <w:pPr>
        <w:tabs>
          <w:tab w:val="left" w:pos="-1704"/>
        </w:tabs>
        <w:autoSpaceDE w:val="0"/>
        <w:spacing w:after="0" w:line="240" w:lineRule="auto"/>
        <w:jc w:val="center"/>
      </w:pPr>
      <w:r>
        <w:rPr>
          <w:rFonts w:ascii="Times New Roman" w:hAnsi="Times New Roman"/>
          <w:b/>
          <w:sz w:val="24"/>
          <w:szCs w:val="24"/>
        </w:rPr>
        <w:t>7</w:t>
      </w:r>
      <w:r w:rsidR="00E95417">
        <w:rPr>
          <w:rFonts w:ascii="Times New Roman" w:hAnsi="Times New Roman"/>
          <w:b/>
          <w:sz w:val="24"/>
          <w:szCs w:val="24"/>
        </w:rPr>
        <w:t>. ПОРЯДОК ИЗМЕНЕНИЯ И РАСТОРЖЕНИЯ ДОГОВОРА</w:t>
      </w:r>
    </w:p>
    <w:p w:rsidR="00E95417" w:rsidRDefault="00E95417" w:rsidP="002824F1">
      <w:pPr>
        <w:autoSpaceDE w:val="0"/>
        <w:spacing w:after="0" w:line="240" w:lineRule="auto"/>
        <w:jc w:val="both"/>
      </w:pPr>
      <w:r>
        <w:rPr>
          <w:rFonts w:ascii="Times New Roman" w:hAnsi="Times New Roman"/>
          <w:b/>
          <w:sz w:val="24"/>
          <w:szCs w:val="24"/>
        </w:rPr>
        <w:tab/>
      </w:r>
      <w:r w:rsidR="00E856CE">
        <w:rPr>
          <w:rFonts w:ascii="Times New Roman" w:hAnsi="Times New Roman"/>
          <w:sz w:val="24"/>
          <w:szCs w:val="24"/>
        </w:rPr>
        <w:t>7</w:t>
      </w:r>
      <w:r>
        <w:rPr>
          <w:rFonts w:ascii="Times New Roman" w:hAnsi="Times New Roman"/>
          <w:sz w:val="24"/>
          <w:szCs w:val="24"/>
        </w:rPr>
        <w:t>.1. Расторжение договора допускается по соглашению сторон, по решению суда, и в случае одностороннего отказа стороны договора от исполнения договора в соответствии с гражданским законодательством.</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этом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Федеральным законом от 05.04.13 № 44-ФЗ.</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.3. Если «Заказчиком» проведена экспертиза оказанной услуги решение об одностороннем отказе от исполнения договора может быть принято заказчиком только при условии, что по результатам экспертизы будут подтверждены нарушения условий договора, послужившие основанием для одностороннего отказа заказчика от исполнения договора.</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.4.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.7. 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E95417" w:rsidRDefault="00E856CE" w:rsidP="002824F1">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.8.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E95417" w:rsidRDefault="00E856CE">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 xml:space="preserve">.9.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w:t>
      </w:r>
      <w:r w:rsidR="00E95417">
        <w:rPr>
          <w:rFonts w:ascii="Times New Roman" w:hAnsi="Times New Roman"/>
          <w:sz w:val="24"/>
          <w:szCs w:val="24"/>
        </w:rPr>
        <w:lastRenderedPageBreak/>
        <w:t>устранены нарушения условий договора, послужившие основанием для принятия указанного решения.</w:t>
      </w:r>
    </w:p>
    <w:p w:rsidR="00E95417" w:rsidRDefault="00E856CE">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.10. В случае неисполнения «Исполнителем» обязанности, установленной п. 2.2.4. настоящего договора, «Заказчик» вправе в одностороннем порядке отказаться от исполнения настоящего договора.</w:t>
      </w:r>
    </w:p>
    <w:p w:rsidR="00E95417" w:rsidRDefault="00E856CE">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95417" w:rsidRDefault="00E856CE">
      <w:pPr>
        <w:autoSpaceDE w:val="0"/>
        <w:spacing w:after="0" w:line="240" w:lineRule="auto"/>
        <w:jc w:val="both"/>
      </w:pPr>
      <w:r>
        <w:rPr>
          <w:rFonts w:ascii="Times New Roman" w:hAnsi="Times New Roman"/>
          <w:sz w:val="24"/>
          <w:szCs w:val="24"/>
        </w:rPr>
        <w:tab/>
        <w:t>7</w:t>
      </w:r>
      <w:r w:rsidR="00E95417">
        <w:rPr>
          <w:rFonts w:ascii="Times New Roman" w:hAnsi="Times New Roman"/>
          <w:sz w:val="24"/>
          <w:szCs w:val="24"/>
        </w:rPr>
        <w:t>.12. Изменения или дополнения, вносимые в договор, оформляются в письменной форме, подписываются Сторонами и являются неотъемлемой частью договора.</w:t>
      </w:r>
    </w:p>
    <w:p w:rsidR="00E95417" w:rsidRDefault="00E95417">
      <w:pPr>
        <w:autoSpaceDE w:val="0"/>
        <w:spacing w:after="0" w:line="240" w:lineRule="auto"/>
        <w:jc w:val="center"/>
        <w:rPr>
          <w:rFonts w:ascii="Times New Roman" w:hAnsi="Times New Roman"/>
          <w:b/>
          <w:sz w:val="24"/>
          <w:szCs w:val="24"/>
        </w:rPr>
      </w:pPr>
    </w:p>
    <w:p w:rsidR="00E95417" w:rsidRDefault="00E856CE" w:rsidP="002824F1">
      <w:pPr>
        <w:autoSpaceDE w:val="0"/>
        <w:spacing w:after="0" w:line="240" w:lineRule="auto"/>
        <w:jc w:val="center"/>
      </w:pPr>
      <w:r>
        <w:rPr>
          <w:rFonts w:ascii="Times New Roman" w:hAnsi="Times New Roman"/>
          <w:b/>
          <w:sz w:val="24"/>
          <w:szCs w:val="24"/>
        </w:rPr>
        <w:t>8</w:t>
      </w:r>
      <w:r w:rsidR="00E95417">
        <w:rPr>
          <w:rFonts w:ascii="Times New Roman" w:hAnsi="Times New Roman"/>
          <w:b/>
          <w:sz w:val="24"/>
          <w:szCs w:val="24"/>
        </w:rPr>
        <w:t>.  ФОРС - МАЖОР</w:t>
      </w:r>
    </w:p>
    <w:p w:rsidR="00E95417" w:rsidRDefault="00E95417" w:rsidP="002824F1">
      <w:pPr>
        <w:autoSpaceDE w:val="0"/>
        <w:spacing w:after="0" w:line="240" w:lineRule="auto"/>
        <w:jc w:val="both"/>
      </w:pPr>
      <w:r>
        <w:rPr>
          <w:rFonts w:ascii="Times New Roman" w:hAnsi="Times New Roman"/>
          <w:b/>
          <w:sz w:val="24"/>
          <w:szCs w:val="24"/>
        </w:rPr>
        <w:tab/>
      </w:r>
      <w:r w:rsidR="00E856CE">
        <w:rPr>
          <w:rFonts w:ascii="Times New Roman" w:hAnsi="Times New Roman"/>
          <w:sz w:val="24"/>
          <w:szCs w:val="24"/>
        </w:rPr>
        <w:t>8</w:t>
      </w:r>
      <w:r>
        <w:rPr>
          <w:rFonts w:ascii="Times New Roman" w:hAnsi="Times New Roman"/>
          <w:sz w:val="24"/>
          <w:szCs w:val="24"/>
        </w:rPr>
        <w:t>.1.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и Ростовской области в период действия договора.</w:t>
      </w:r>
    </w:p>
    <w:p w:rsidR="00E95417" w:rsidRDefault="00E856CE" w:rsidP="002824F1">
      <w:pPr>
        <w:autoSpaceDE w:val="0"/>
        <w:spacing w:after="0" w:line="240" w:lineRule="auto"/>
        <w:jc w:val="both"/>
      </w:pPr>
      <w:r>
        <w:rPr>
          <w:rFonts w:ascii="Times New Roman" w:hAnsi="Times New Roman"/>
          <w:sz w:val="24"/>
          <w:szCs w:val="24"/>
        </w:rPr>
        <w:tab/>
        <w:t>8</w:t>
      </w:r>
      <w:r w:rsidR="00E95417">
        <w:rPr>
          <w:rFonts w:ascii="Times New Roman" w:hAnsi="Times New Roman"/>
          <w:sz w:val="24"/>
          <w:szCs w:val="24"/>
        </w:rPr>
        <w:t>.2. Сторона, для которой возникли условия невозможности исполнения обязательств по договору, обязана в срок не позднее 15 дней со дня наступления указанных обстоятельств известить другие Стороны о наступлении вышеуказанных обстоятельств.</w:t>
      </w:r>
    </w:p>
    <w:p w:rsidR="00E95417" w:rsidRDefault="00E95417">
      <w:pPr>
        <w:tabs>
          <w:tab w:val="left" w:pos="-1704"/>
        </w:tabs>
        <w:autoSpaceDE w:val="0"/>
        <w:spacing w:after="0" w:line="240" w:lineRule="auto"/>
        <w:jc w:val="center"/>
        <w:rPr>
          <w:rFonts w:ascii="Times New Roman" w:hAnsi="Times New Roman"/>
          <w:b/>
          <w:sz w:val="24"/>
          <w:szCs w:val="24"/>
        </w:rPr>
      </w:pPr>
    </w:p>
    <w:p w:rsidR="00E95417" w:rsidRDefault="00684E07" w:rsidP="002824F1">
      <w:pPr>
        <w:tabs>
          <w:tab w:val="left" w:pos="-1704"/>
        </w:tabs>
        <w:autoSpaceDE w:val="0"/>
        <w:spacing w:after="0" w:line="240" w:lineRule="auto"/>
        <w:jc w:val="center"/>
      </w:pPr>
      <w:r>
        <w:rPr>
          <w:rFonts w:ascii="Times New Roman" w:hAnsi="Times New Roman"/>
          <w:b/>
          <w:sz w:val="24"/>
          <w:szCs w:val="24"/>
        </w:rPr>
        <w:t>9</w:t>
      </w:r>
      <w:r w:rsidR="00E95417">
        <w:rPr>
          <w:rFonts w:ascii="Times New Roman" w:hAnsi="Times New Roman"/>
          <w:b/>
          <w:sz w:val="24"/>
          <w:szCs w:val="24"/>
        </w:rPr>
        <w:t>. ЗАКЛЮЧИТЕЛЬНЫЕ ПОЛОЖЕНИЯ</w:t>
      </w:r>
    </w:p>
    <w:p w:rsidR="00E95417" w:rsidRDefault="00E95417" w:rsidP="002824F1">
      <w:pPr>
        <w:tabs>
          <w:tab w:val="left" w:pos="-1704"/>
        </w:tabs>
        <w:autoSpaceDE w:val="0"/>
        <w:spacing w:after="0" w:line="240" w:lineRule="auto"/>
        <w:jc w:val="both"/>
      </w:pPr>
      <w:r>
        <w:rPr>
          <w:rFonts w:ascii="Times New Roman" w:hAnsi="Times New Roman"/>
          <w:b/>
          <w:sz w:val="24"/>
          <w:szCs w:val="24"/>
        </w:rPr>
        <w:tab/>
      </w:r>
      <w:r w:rsidR="00684E07">
        <w:rPr>
          <w:rFonts w:ascii="Times New Roman" w:hAnsi="Times New Roman"/>
          <w:sz w:val="24"/>
          <w:szCs w:val="24"/>
        </w:rPr>
        <w:t>9</w:t>
      </w:r>
      <w:r>
        <w:rPr>
          <w:rFonts w:ascii="Times New Roman" w:hAnsi="Times New Roman"/>
          <w:sz w:val="24"/>
          <w:szCs w:val="24"/>
        </w:rPr>
        <w:t>.1. Настоящий договор вступает в силу со дня подписания и действует до 31 декабря 202</w:t>
      </w:r>
      <w:r w:rsidR="00E856CE">
        <w:rPr>
          <w:rFonts w:ascii="Times New Roman" w:hAnsi="Times New Roman"/>
          <w:sz w:val="24"/>
          <w:szCs w:val="24"/>
        </w:rPr>
        <w:t>6</w:t>
      </w:r>
      <w:r>
        <w:rPr>
          <w:rFonts w:ascii="Times New Roman" w:hAnsi="Times New Roman"/>
          <w:sz w:val="24"/>
          <w:szCs w:val="24"/>
        </w:rPr>
        <w:t xml:space="preserve"> года, а в части взаиморасчетов - до полного исполнения Сторонами обязательств по настоящему договору.</w:t>
      </w:r>
    </w:p>
    <w:p w:rsidR="00E95417" w:rsidRDefault="00684E07" w:rsidP="002824F1">
      <w:pPr>
        <w:tabs>
          <w:tab w:val="left" w:pos="-570"/>
        </w:tabs>
        <w:autoSpaceDE w:val="0"/>
        <w:spacing w:after="0" w:line="240" w:lineRule="auto"/>
        <w:jc w:val="both"/>
      </w:pPr>
      <w:r>
        <w:rPr>
          <w:rFonts w:ascii="Times New Roman" w:hAnsi="Times New Roman"/>
          <w:sz w:val="24"/>
          <w:szCs w:val="24"/>
        </w:rPr>
        <w:tab/>
        <w:t>9</w:t>
      </w:r>
      <w:r w:rsidR="00E95417">
        <w:rPr>
          <w:rFonts w:ascii="Times New Roman" w:hAnsi="Times New Roman"/>
          <w:sz w:val="24"/>
          <w:szCs w:val="24"/>
        </w:rPr>
        <w:t>.2. Стороны будут стремиться разрешить все споры и разногласия, которые могут возникнуть из настоящего договора, путем переговоров и консультаций. Если споры не могут быть решены путем переговоров, они подлежат разрешению через Арбитражный суд Ростовской области. До обращения в суд обязателен претензионный порядок урегулирования споров. Сторона, получившая претензию, обязана дать на нее ответ в течение 20 дней с момента ее получения.</w:t>
      </w:r>
    </w:p>
    <w:p w:rsidR="00E95417" w:rsidRDefault="00684E07" w:rsidP="002824F1">
      <w:pPr>
        <w:tabs>
          <w:tab w:val="left" w:pos="-570"/>
        </w:tabs>
        <w:autoSpaceDE w:val="0"/>
        <w:spacing w:after="0" w:line="240" w:lineRule="auto"/>
        <w:jc w:val="both"/>
      </w:pPr>
      <w:r>
        <w:rPr>
          <w:rFonts w:ascii="Times New Roman" w:hAnsi="Times New Roman"/>
          <w:sz w:val="24"/>
          <w:szCs w:val="24"/>
        </w:rPr>
        <w:tab/>
        <w:t>9</w:t>
      </w:r>
      <w:r w:rsidR="00E95417">
        <w:rPr>
          <w:rFonts w:ascii="Times New Roman" w:hAnsi="Times New Roman"/>
          <w:sz w:val="24"/>
          <w:szCs w:val="24"/>
        </w:rPr>
        <w:t>.3. Настоящий договор составлен в двух подлинных экземплярах, имеющих одинаковую юридическую силу, один из которых находится у Заказчика, второй – у Исполнителя</w:t>
      </w:r>
    </w:p>
    <w:p w:rsidR="00E95417" w:rsidRDefault="00684E07" w:rsidP="002824F1">
      <w:pPr>
        <w:tabs>
          <w:tab w:val="left" w:pos="-570"/>
        </w:tabs>
        <w:autoSpaceDE w:val="0"/>
        <w:spacing w:after="0" w:line="240" w:lineRule="auto"/>
        <w:jc w:val="both"/>
      </w:pPr>
      <w:r>
        <w:rPr>
          <w:rFonts w:ascii="Times New Roman" w:hAnsi="Times New Roman"/>
          <w:sz w:val="24"/>
          <w:szCs w:val="24"/>
        </w:rPr>
        <w:tab/>
        <w:t>9</w:t>
      </w:r>
      <w:r w:rsidR="00E95417">
        <w:rPr>
          <w:rFonts w:ascii="Times New Roman" w:hAnsi="Times New Roman"/>
          <w:sz w:val="24"/>
          <w:szCs w:val="24"/>
        </w:rPr>
        <w:t>.4. При изменении почтовых и банковских реквизитов Стороны обязаны информировать друг друга в письменной форме в 10-дневный срок.</w:t>
      </w:r>
    </w:p>
    <w:p w:rsidR="00E95417" w:rsidRDefault="00684E07" w:rsidP="002824F1">
      <w:pPr>
        <w:spacing w:after="0" w:line="240" w:lineRule="auto"/>
      </w:pPr>
      <w:r>
        <w:rPr>
          <w:rFonts w:ascii="Times New Roman" w:hAnsi="Times New Roman"/>
          <w:sz w:val="24"/>
          <w:szCs w:val="24"/>
        </w:rPr>
        <w:tab/>
        <w:t>9</w:t>
      </w:r>
      <w:r w:rsidR="00E95417">
        <w:rPr>
          <w:rFonts w:ascii="Times New Roman" w:hAnsi="Times New Roman"/>
          <w:sz w:val="24"/>
          <w:szCs w:val="24"/>
        </w:rPr>
        <w:t xml:space="preserve">.5. </w:t>
      </w:r>
      <w:r w:rsidR="00E95417">
        <w:rPr>
          <w:rFonts w:ascii="Times New Roman" w:hAnsi="Times New Roman"/>
          <w:sz w:val="24"/>
          <w:szCs w:val="24"/>
          <w:lang w:eastAsia="ru-RU" w:bidi="ru-RU"/>
        </w:rPr>
        <w:t>К Договору прилага</w:t>
      </w:r>
      <w:r w:rsidR="009F651A">
        <w:rPr>
          <w:rFonts w:ascii="Times New Roman" w:hAnsi="Times New Roman"/>
          <w:sz w:val="24"/>
          <w:szCs w:val="24"/>
          <w:lang w:eastAsia="ru-RU" w:bidi="ru-RU"/>
        </w:rPr>
        <w:t>е</w:t>
      </w:r>
      <w:r w:rsidR="00E95417">
        <w:rPr>
          <w:rFonts w:ascii="Times New Roman" w:hAnsi="Times New Roman"/>
          <w:sz w:val="24"/>
          <w:szCs w:val="24"/>
          <w:lang w:eastAsia="ru-RU" w:bidi="ru-RU"/>
        </w:rPr>
        <w:t>тся и явля</w:t>
      </w:r>
      <w:r w:rsidR="009F651A">
        <w:rPr>
          <w:rFonts w:ascii="Times New Roman" w:hAnsi="Times New Roman"/>
          <w:sz w:val="24"/>
          <w:szCs w:val="24"/>
          <w:lang w:eastAsia="ru-RU" w:bidi="ru-RU"/>
        </w:rPr>
        <w:t>е</w:t>
      </w:r>
      <w:r w:rsidR="00E95417">
        <w:rPr>
          <w:rFonts w:ascii="Times New Roman" w:hAnsi="Times New Roman"/>
          <w:sz w:val="24"/>
          <w:szCs w:val="24"/>
          <w:lang w:eastAsia="ru-RU" w:bidi="ru-RU"/>
        </w:rPr>
        <w:t>тся неотъемлемой его частью:</w:t>
      </w:r>
    </w:p>
    <w:p w:rsidR="00E95417" w:rsidRDefault="00E95417" w:rsidP="002824F1">
      <w:pPr>
        <w:spacing w:after="0" w:line="240" w:lineRule="auto"/>
      </w:pPr>
      <w:r>
        <w:rPr>
          <w:rFonts w:ascii="Times New Roman" w:hAnsi="Times New Roman"/>
          <w:sz w:val="24"/>
          <w:szCs w:val="24"/>
        </w:rPr>
        <w:tab/>
        <w:t xml:space="preserve">Приложение № 1 - </w:t>
      </w:r>
      <w:r>
        <w:rPr>
          <w:rStyle w:val="285pt"/>
          <w:b w:val="0"/>
          <w:bCs w:val="0"/>
          <w:sz w:val="24"/>
          <w:szCs w:val="24"/>
        </w:rPr>
        <w:t>Спецификация.</w:t>
      </w:r>
    </w:p>
    <w:p w:rsidR="009F651A" w:rsidRDefault="009F651A">
      <w:pPr>
        <w:spacing w:after="0"/>
        <w:rPr>
          <w:rFonts w:ascii="Times New Roman" w:hAnsi="Times New Roman"/>
          <w:sz w:val="24"/>
          <w:szCs w:val="24"/>
        </w:rPr>
      </w:pPr>
    </w:p>
    <w:p w:rsidR="00E856CE" w:rsidRPr="00E856CE" w:rsidRDefault="00684E07" w:rsidP="00E856CE">
      <w:pPr>
        <w:spacing w:after="0" w:line="240" w:lineRule="auto"/>
        <w:jc w:val="center"/>
        <w:rPr>
          <w:rFonts w:ascii="Times New Roman" w:hAnsi="Times New Roman"/>
          <w:b/>
          <w:sz w:val="24"/>
          <w:szCs w:val="24"/>
        </w:rPr>
      </w:pPr>
      <w:r>
        <w:rPr>
          <w:rFonts w:ascii="Times New Roman" w:hAnsi="Times New Roman"/>
          <w:b/>
          <w:sz w:val="24"/>
          <w:szCs w:val="24"/>
        </w:rPr>
        <w:t>10</w:t>
      </w:r>
      <w:r w:rsidR="00E856CE" w:rsidRPr="00E856CE">
        <w:rPr>
          <w:rFonts w:ascii="Times New Roman" w:hAnsi="Times New Roman"/>
          <w:b/>
          <w:sz w:val="24"/>
          <w:szCs w:val="24"/>
        </w:rPr>
        <w:t>. ЮРИДИЧЕСКИЕ АДРЕСА И РЕКВИЗИТЫ СТОРОН</w:t>
      </w:r>
    </w:p>
    <w:p w:rsidR="00E856CE" w:rsidRPr="00E856CE" w:rsidRDefault="00E856CE" w:rsidP="00E856CE">
      <w:pPr>
        <w:spacing w:after="0" w:line="240" w:lineRule="auto"/>
        <w:rPr>
          <w:rFonts w:ascii="Times New Roman" w:hAnsi="Times New Roman"/>
          <w:b/>
          <w:sz w:val="24"/>
          <w:szCs w:val="24"/>
        </w:rPr>
      </w:pPr>
    </w:p>
    <w:tbl>
      <w:tblPr>
        <w:tblW w:w="0" w:type="auto"/>
        <w:tblLayout w:type="fixed"/>
        <w:tblLook w:val="0000" w:firstRow="0" w:lastRow="0" w:firstColumn="0" w:lastColumn="0" w:noHBand="0" w:noVBand="0"/>
      </w:tblPr>
      <w:tblGrid>
        <w:gridCol w:w="4649"/>
        <w:gridCol w:w="5488"/>
      </w:tblGrid>
      <w:tr w:rsidR="00E856CE" w:rsidRPr="00E856CE" w:rsidTr="00684E07">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856CE" w:rsidRPr="00E856CE" w:rsidRDefault="00E856CE" w:rsidP="00E856CE">
            <w:pPr>
              <w:widowControl w:val="0"/>
              <w:spacing w:after="0" w:line="240" w:lineRule="auto"/>
              <w:rPr>
                <w:rFonts w:ascii="Times New Roman" w:hAnsi="Times New Roman"/>
                <w:sz w:val="24"/>
                <w:szCs w:val="24"/>
              </w:rPr>
            </w:pPr>
            <w:r w:rsidRPr="00E856CE">
              <w:rPr>
                <w:rFonts w:ascii="Times New Roman" w:hAnsi="Times New Roman"/>
                <w:b/>
                <w:sz w:val="24"/>
                <w:szCs w:val="24"/>
                <w:lang w:eastAsia="ru-RU"/>
              </w:rPr>
              <w:t>ИСПОЛНИТЕЛЬ</w:t>
            </w:r>
          </w:p>
          <w:p w:rsidR="00E856CE" w:rsidRPr="00E856CE" w:rsidRDefault="00E856CE" w:rsidP="00E856CE">
            <w:pPr>
              <w:widowControl w:val="0"/>
              <w:spacing w:after="0" w:line="240" w:lineRule="auto"/>
              <w:rPr>
                <w:rFonts w:ascii="Times New Roman" w:hAnsi="Times New Roman"/>
                <w:b/>
                <w:sz w:val="24"/>
                <w:szCs w:val="24"/>
                <w:lang w:eastAsia="ru-RU"/>
              </w:rPr>
            </w:pPr>
          </w:p>
          <w:p w:rsidR="00E856CE" w:rsidRPr="00E856CE" w:rsidRDefault="00E856CE" w:rsidP="00DB3204">
            <w:pPr>
              <w:widowControl w:val="0"/>
              <w:spacing w:after="0" w:line="240" w:lineRule="auto"/>
              <w:rPr>
                <w:rFonts w:ascii="Times New Roman" w:hAnsi="Times New Roman"/>
                <w:sz w:val="24"/>
                <w:szCs w:val="24"/>
                <w:lang w:eastAsia="ru-RU"/>
              </w:rPr>
            </w:pPr>
          </w:p>
        </w:tc>
        <w:tc>
          <w:tcPr>
            <w:tcW w:w="5488" w:type="dxa"/>
            <w:tcBorders>
              <w:top w:val="single" w:sz="4" w:space="0" w:color="000000"/>
              <w:left w:val="single" w:sz="4" w:space="0" w:color="000000"/>
              <w:bottom w:val="single" w:sz="4" w:space="0" w:color="000000"/>
              <w:right w:val="single" w:sz="4" w:space="0" w:color="000000"/>
            </w:tcBorders>
            <w:shd w:val="clear" w:color="auto" w:fill="auto"/>
          </w:tcPr>
          <w:p w:rsidR="00E856CE" w:rsidRPr="00E856CE" w:rsidRDefault="00E856CE" w:rsidP="00E856CE">
            <w:pPr>
              <w:widowControl w:val="0"/>
              <w:spacing w:after="0" w:line="240" w:lineRule="auto"/>
              <w:rPr>
                <w:rFonts w:ascii="Times New Roman" w:hAnsi="Times New Roman"/>
                <w:sz w:val="24"/>
                <w:szCs w:val="24"/>
              </w:rPr>
            </w:pPr>
            <w:r w:rsidRPr="00E856CE">
              <w:rPr>
                <w:rFonts w:ascii="Times New Roman" w:hAnsi="Times New Roman"/>
                <w:b/>
                <w:sz w:val="24"/>
                <w:szCs w:val="24"/>
                <w:lang w:eastAsia="ru-RU"/>
              </w:rPr>
              <w:t>ЗАКАЗЧИК</w:t>
            </w:r>
          </w:p>
          <w:p w:rsidR="00E856CE" w:rsidRPr="00E856CE" w:rsidRDefault="00E856CE" w:rsidP="00E856CE">
            <w:pPr>
              <w:widowControl w:val="0"/>
              <w:spacing w:after="0" w:line="240" w:lineRule="auto"/>
              <w:rPr>
                <w:rFonts w:ascii="Times New Roman" w:hAnsi="Times New Roman"/>
                <w:b/>
                <w:sz w:val="24"/>
                <w:szCs w:val="24"/>
                <w:lang w:eastAsia="ru-RU"/>
              </w:rPr>
            </w:pPr>
          </w:p>
          <w:p w:rsidR="00E856CE" w:rsidRPr="00E856CE" w:rsidRDefault="00E856CE" w:rsidP="00E856CE">
            <w:pPr>
              <w:widowControl w:val="0"/>
              <w:spacing w:after="0" w:line="240" w:lineRule="auto"/>
              <w:rPr>
                <w:rFonts w:ascii="Times New Roman" w:hAnsi="Times New Roman"/>
                <w:b/>
                <w:sz w:val="24"/>
                <w:szCs w:val="24"/>
                <w:lang w:eastAsia="ru-RU"/>
              </w:rPr>
            </w:pPr>
            <w:r w:rsidRPr="00E856CE">
              <w:rPr>
                <w:rFonts w:ascii="Times New Roman" w:hAnsi="Times New Roman"/>
                <w:b/>
                <w:sz w:val="24"/>
                <w:szCs w:val="24"/>
                <w:lang w:eastAsia="ru-RU"/>
              </w:rPr>
              <w:t xml:space="preserve">Донской </w:t>
            </w:r>
            <w:proofErr w:type="spellStart"/>
            <w:r w:rsidRPr="00E856CE">
              <w:rPr>
                <w:rFonts w:ascii="Times New Roman" w:hAnsi="Times New Roman"/>
                <w:b/>
                <w:sz w:val="24"/>
                <w:szCs w:val="24"/>
                <w:lang w:eastAsia="ru-RU"/>
              </w:rPr>
              <w:t>РГСиС</w:t>
            </w:r>
            <w:proofErr w:type="spellEnd"/>
            <w:r w:rsidRPr="00E856CE">
              <w:rPr>
                <w:rFonts w:ascii="Times New Roman" w:hAnsi="Times New Roman"/>
                <w:b/>
                <w:sz w:val="24"/>
                <w:szCs w:val="24"/>
                <w:lang w:eastAsia="ru-RU"/>
              </w:rPr>
              <w:t xml:space="preserve"> – филиала ФБУ Администрация «Волго-Дон»</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 xml:space="preserve">Юридический адрес: 404521, Волгоградская область, </w:t>
            </w:r>
            <w:proofErr w:type="spellStart"/>
            <w:r w:rsidRPr="00E856CE">
              <w:rPr>
                <w:rFonts w:ascii="Times New Roman" w:hAnsi="Times New Roman"/>
                <w:sz w:val="24"/>
                <w:szCs w:val="24"/>
                <w:lang w:eastAsia="ru-RU"/>
              </w:rPr>
              <w:t>Калачаевский</w:t>
            </w:r>
            <w:proofErr w:type="spellEnd"/>
            <w:r w:rsidRPr="00E856CE">
              <w:rPr>
                <w:rFonts w:ascii="Times New Roman" w:hAnsi="Times New Roman"/>
                <w:sz w:val="24"/>
                <w:szCs w:val="24"/>
                <w:lang w:eastAsia="ru-RU"/>
              </w:rPr>
              <w:t xml:space="preserve"> район, пос. Пятиморск, ул. Ленина, 40 «б»</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Тел/факс 8-84472-5-76-02</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val="en-US" w:eastAsia="ru-RU"/>
              </w:rPr>
              <w:t>E</w:t>
            </w:r>
            <w:r w:rsidRPr="00E856CE">
              <w:rPr>
                <w:rFonts w:ascii="Times New Roman" w:hAnsi="Times New Roman"/>
                <w:sz w:val="24"/>
                <w:szCs w:val="24"/>
                <w:lang w:eastAsia="ru-RU"/>
              </w:rPr>
              <w:t>-</w:t>
            </w:r>
            <w:r w:rsidRPr="00E856CE">
              <w:rPr>
                <w:rFonts w:ascii="Times New Roman" w:hAnsi="Times New Roman"/>
                <w:sz w:val="24"/>
                <w:szCs w:val="24"/>
                <w:lang w:val="en-US" w:eastAsia="ru-RU"/>
              </w:rPr>
              <w:t>mail</w:t>
            </w:r>
            <w:r w:rsidRPr="00E856CE">
              <w:rPr>
                <w:rFonts w:ascii="Times New Roman" w:hAnsi="Times New Roman"/>
                <w:sz w:val="24"/>
                <w:szCs w:val="24"/>
                <w:lang w:eastAsia="ru-RU"/>
              </w:rPr>
              <w:t xml:space="preserve">: </w:t>
            </w:r>
            <w:proofErr w:type="spellStart"/>
            <w:r w:rsidRPr="00E856CE">
              <w:rPr>
                <w:rFonts w:ascii="Times New Roman" w:hAnsi="Times New Roman"/>
                <w:sz w:val="24"/>
                <w:szCs w:val="24"/>
                <w:lang w:val="en-US" w:eastAsia="ru-RU"/>
              </w:rPr>
              <w:t>drgs</w:t>
            </w:r>
            <w:proofErr w:type="spellEnd"/>
            <w:r w:rsidRPr="00E856CE">
              <w:rPr>
                <w:rFonts w:ascii="Times New Roman" w:hAnsi="Times New Roman"/>
                <w:sz w:val="24"/>
                <w:szCs w:val="24"/>
                <w:lang w:eastAsia="ru-RU"/>
              </w:rPr>
              <w:t>@</w:t>
            </w:r>
            <w:proofErr w:type="spellStart"/>
            <w:r w:rsidRPr="00E856CE">
              <w:rPr>
                <w:rFonts w:ascii="Times New Roman" w:hAnsi="Times New Roman"/>
                <w:sz w:val="24"/>
                <w:szCs w:val="24"/>
                <w:lang w:val="en-US" w:eastAsia="ru-RU"/>
              </w:rPr>
              <w:t>vdgbu</w:t>
            </w:r>
            <w:proofErr w:type="spellEnd"/>
            <w:r w:rsidRPr="00E856CE">
              <w:rPr>
                <w:rFonts w:ascii="Times New Roman" w:hAnsi="Times New Roman"/>
                <w:sz w:val="24"/>
                <w:szCs w:val="24"/>
                <w:lang w:eastAsia="ru-RU"/>
              </w:rPr>
              <w:t>.</w:t>
            </w:r>
            <w:r w:rsidRPr="00E856CE">
              <w:rPr>
                <w:rFonts w:ascii="Times New Roman" w:hAnsi="Times New Roman"/>
                <w:sz w:val="24"/>
                <w:szCs w:val="24"/>
                <w:lang w:val="en-US" w:eastAsia="ru-RU"/>
              </w:rPr>
              <w:t>ru</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ИНН 3448009717   КПП 340902001</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ОКВЭД 52.22.2      ОКПО 03144219</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lastRenderedPageBreak/>
              <w:t>ОГРН 1023404365786</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 xml:space="preserve">УФК по Волгоградской области (Донской </w:t>
            </w:r>
            <w:proofErr w:type="spellStart"/>
            <w:r w:rsidRPr="00E856CE">
              <w:rPr>
                <w:rFonts w:ascii="Times New Roman" w:hAnsi="Times New Roman"/>
                <w:sz w:val="24"/>
                <w:szCs w:val="24"/>
                <w:lang w:eastAsia="ru-RU"/>
              </w:rPr>
              <w:t>РГСиС</w:t>
            </w:r>
            <w:proofErr w:type="spellEnd"/>
            <w:r w:rsidRPr="00E856CE">
              <w:rPr>
                <w:rFonts w:ascii="Times New Roman" w:hAnsi="Times New Roman"/>
                <w:sz w:val="24"/>
                <w:szCs w:val="24"/>
                <w:lang w:eastAsia="ru-RU"/>
              </w:rPr>
              <w:t xml:space="preserve"> - филиал ФБУ «Администрация «Волго-Дон», лицевой счет 20296Х39370);</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к/с 40102810445370000021</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р/с 03214643000000012900.</w:t>
            </w:r>
          </w:p>
          <w:p w:rsidR="00E856CE" w:rsidRPr="00E856CE" w:rsidRDefault="00E856CE" w:rsidP="00E856CE">
            <w:pPr>
              <w:widowControl w:val="0"/>
              <w:spacing w:after="0" w:line="240" w:lineRule="auto"/>
              <w:rPr>
                <w:rFonts w:ascii="Times New Roman" w:hAnsi="Times New Roman"/>
                <w:sz w:val="24"/>
                <w:szCs w:val="24"/>
                <w:lang w:eastAsia="ru-RU"/>
              </w:rPr>
            </w:pPr>
            <w:r w:rsidRPr="00E856CE">
              <w:rPr>
                <w:rFonts w:ascii="Times New Roman" w:hAnsi="Times New Roman"/>
                <w:sz w:val="24"/>
                <w:szCs w:val="24"/>
                <w:lang w:eastAsia="ru-RU"/>
              </w:rPr>
              <w:t>Банк: ОКЦ №4 ЮГУ Банка России//УФК по Волгоградской области г. Волгоград</w:t>
            </w:r>
          </w:p>
          <w:p w:rsidR="00E856CE" w:rsidRPr="00E856CE" w:rsidRDefault="00E856CE" w:rsidP="00E856CE">
            <w:pPr>
              <w:widowControl w:val="0"/>
              <w:spacing w:after="0" w:line="240" w:lineRule="auto"/>
              <w:rPr>
                <w:rFonts w:ascii="Times New Roman" w:hAnsi="Times New Roman"/>
                <w:sz w:val="24"/>
                <w:szCs w:val="24"/>
              </w:rPr>
            </w:pPr>
            <w:r w:rsidRPr="00E856CE">
              <w:rPr>
                <w:rFonts w:ascii="Times New Roman" w:hAnsi="Times New Roman"/>
                <w:sz w:val="24"/>
                <w:szCs w:val="24"/>
                <w:lang w:eastAsia="ru-RU"/>
              </w:rPr>
              <w:t>БИК 011806101</w:t>
            </w:r>
          </w:p>
        </w:tc>
      </w:tr>
    </w:tbl>
    <w:p w:rsidR="00E856CE" w:rsidRPr="00E856CE" w:rsidRDefault="00E856CE" w:rsidP="00E856CE">
      <w:pPr>
        <w:spacing w:after="0" w:line="240" w:lineRule="auto"/>
        <w:rPr>
          <w:rFonts w:ascii="Times New Roman" w:hAnsi="Times New Roman"/>
          <w:sz w:val="24"/>
          <w:szCs w:val="24"/>
        </w:rPr>
      </w:pPr>
    </w:p>
    <w:tbl>
      <w:tblPr>
        <w:tblW w:w="10632" w:type="dxa"/>
        <w:tblInd w:w="-318" w:type="dxa"/>
        <w:tblLayout w:type="fixed"/>
        <w:tblLook w:val="0000" w:firstRow="0" w:lastRow="0" w:firstColumn="0" w:lastColumn="0" w:noHBand="0" w:noVBand="0"/>
      </w:tblPr>
      <w:tblGrid>
        <w:gridCol w:w="4751"/>
        <w:gridCol w:w="1113"/>
        <w:gridCol w:w="4585"/>
        <w:gridCol w:w="183"/>
      </w:tblGrid>
      <w:tr w:rsidR="00E856CE" w:rsidRPr="00E856CE" w:rsidTr="00684E07">
        <w:tc>
          <w:tcPr>
            <w:tcW w:w="5864" w:type="dxa"/>
            <w:gridSpan w:val="2"/>
            <w:shd w:val="clear" w:color="auto" w:fill="auto"/>
          </w:tcPr>
          <w:p w:rsidR="00E856CE" w:rsidRPr="00E856CE" w:rsidRDefault="00E856CE" w:rsidP="00E856CE">
            <w:pPr>
              <w:snapToGrid w:val="0"/>
              <w:spacing w:after="0" w:line="240" w:lineRule="auto"/>
              <w:rPr>
                <w:rFonts w:ascii="Times New Roman" w:hAnsi="Times New Roman"/>
                <w:b/>
                <w:sz w:val="24"/>
                <w:szCs w:val="24"/>
              </w:rPr>
            </w:pPr>
          </w:p>
        </w:tc>
        <w:tc>
          <w:tcPr>
            <w:tcW w:w="4768" w:type="dxa"/>
            <w:gridSpan w:val="2"/>
            <w:shd w:val="clear" w:color="auto" w:fill="auto"/>
          </w:tcPr>
          <w:p w:rsidR="00E856CE" w:rsidRPr="00E856CE" w:rsidRDefault="00E856CE" w:rsidP="00E856CE">
            <w:pPr>
              <w:snapToGrid w:val="0"/>
              <w:spacing w:after="0" w:line="240" w:lineRule="auto"/>
              <w:rPr>
                <w:rFonts w:ascii="Times New Roman" w:hAnsi="Times New Roman"/>
                <w:b/>
                <w:sz w:val="24"/>
                <w:szCs w:val="24"/>
              </w:rPr>
            </w:pPr>
          </w:p>
        </w:tc>
      </w:tr>
      <w:tr w:rsidR="00E856CE" w:rsidRPr="00E856CE" w:rsidTr="00684E07">
        <w:tblPrEx>
          <w:tblCellMar>
            <w:left w:w="0" w:type="dxa"/>
            <w:right w:w="0" w:type="dxa"/>
          </w:tblCellMar>
        </w:tblPrEx>
        <w:tc>
          <w:tcPr>
            <w:tcW w:w="4751" w:type="dxa"/>
            <w:shd w:val="clear" w:color="auto" w:fill="auto"/>
            <w:tcMar>
              <w:left w:w="108" w:type="dxa"/>
              <w:right w:w="108" w:type="dxa"/>
            </w:tcMar>
          </w:tcPr>
          <w:p w:rsidR="00E856CE" w:rsidRPr="00E856CE" w:rsidRDefault="00E856CE" w:rsidP="00E856CE">
            <w:pPr>
              <w:widowControl w:val="0"/>
              <w:snapToGrid w:val="0"/>
              <w:spacing w:after="0" w:line="240" w:lineRule="auto"/>
              <w:rPr>
                <w:rFonts w:ascii="Times New Roman" w:hAnsi="Times New Roman"/>
                <w:b/>
                <w:sz w:val="24"/>
                <w:szCs w:val="24"/>
              </w:rPr>
            </w:pPr>
          </w:p>
        </w:tc>
        <w:tc>
          <w:tcPr>
            <w:tcW w:w="5698" w:type="dxa"/>
            <w:gridSpan w:val="2"/>
            <w:shd w:val="clear" w:color="auto" w:fill="auto"/>
            <w:tcMar>
              <w:left w:w="108" w:type="dxa"/>
              <w:right w:w="108" w:type="dxa"/>
            </w:tcMar>
          </w:tcPr>
          <w:p w:rsidR="00E856CE" w:rsidRPr="00E856CE" w:rsidRDefault="00E856CE" w:rsidP="00E856CE">
            <w:pPr>
              <w:snapToGrid w:val="0"/>
              <w:spacing w:after="0" w:line="240" w:lineRule="auto"/>
              <w:jc w:val="both"/>
              <w:rPr>
                <w:rFonts w:ascii="Times New Roman" w:hAnsi="Times New Roman"/>
                <w:b/>
                <w:sz w:val="24"/>
                <w:szCs w:val="24"/>
              </w:rPr>
            </w:pPr>
          </w:p>
        </w:tc>
        <w:tc>
          <w:tcPr>
            <w:tcW w:w="183" w:type="dxa"/>
            <w:shd w:val="clear" w:color="auto" w:fill="auto"/>
          </w:tcPr>
          <w:p w:rsidR="00E856CE" w:rsidRPr="00E856CE" w:rsidRDefault="00E856CE" w:rsidP="00E856CE">
            <w:pPr>
              <w:snapToGrid w:val="0"/>
              <w:spacing w:after="0" w:line="240" w:lineRule="auto"/>
              <w:rPr>
                <w:rFonts w:ascii="Times New Roman" w:hAnsi="Times New Roman"/>
                <w:b/>
                <w:sz w:val="24"/>
                <w:szCs w:val="24"/>
              </w:rPr>
            </w:pPr>
          </w:p>
        </w:tc>
      </w:tr>
      <w:tr w:rsidR="00E856CE" w:rsidRPr="00E856CE" w:rsidTr="00684E07">
        <w:tblPrEx>
          <w:tblCellMar>
            <w:left w:w="0" w:type="dxa"/>
            <w:right w:w="0" w:type="dxa"/>
          </w:tblCellMar>
        </w:tblPrEx>
        <w:tc>
          <w:tcPr>
            <w:tcW w:w="4751" w:type="dxa"/>
            <w:shd w:val="clear" w:color="auto" w:fill="auto"/>
            <w:tcMar>
              <w:left w:w="108" w:type="dxa"/>
              <w:right w:w="108" w:type="dxa"/>
            </w:tcMar>
          </w:tcPr>
          <w:p w:rsidR="00E856CE" w:rsidRPr="00E856CE" w:rsidRDefault="00E856CE" w:rsidP="00E856CE">
            <w:pPr>
              <w:spacing w:after="0" w:line="240" w:lineRule="auto"/>
              <w:rPr>
                <w:rFonts w:ascii="Times New Roman" w:hAnsi="Times New Roman"/>
                <w:sz w:val="24"/>
                <w:szCs w:val="24"/>
              </w:rPr>
            </w:pPr>
            <w:r w:rsidRPr="00E856CE">
              <w:rPr>
                <w:rFonts w:ascii="Times New Roman" w:hAnsi="Times New Roman"/>
                <w:sz w:val="24"/>
                <w:szCs w:val="24"/>
              </w:rPr>
              <w:t xml:space="preserve">     ИСПОЛНИТЕЛЬ</w:t>
            </w:r>
          </w:p>
        </w:tc>
        <w:tc>
          <w:tcPr>
            <w:tcW w:w="5698" w:type="dxa"/>
            <w:gridSpan w:val="2"/>
            <w:shd w:val="clear" w:color="auto" w:fill="auto"/>
            <w:tcMar>
              <w:left w:w="108" w:type="dxa"/>
              <w:right w:w="108" w:type="dxa"/>
            </w:tcMar>
          </w:tcPr>
          <w:p w:rsidR="00E856CE" w:rsidRPr="00E856CE" w:rsidRDefault="00E856CE" w:rsidP="00E856CE">
            <w:pPr>
              <w:spacing w:after="0" w:line="240" w:lineRule="auto"/>
              <w:rPr>
                <w:rFonts w:ascii="Times New Roman" w:hAnsi="Times New Roman"/>
                <w:sz w:val="24"/>
                <w:szCs w:val="24"/>
              </w:rPr>
            </w:pPr>
            <w:r w:rsidRPr="00E856CE">
              <w:rPr>
                <w:rFonts w:ascii="Times New Roman" w:hAnsi="Times New Roman"/>
                <w:sz w:val="24"/>
                <w:szCs w:val="24"/>
              </w:rPr>
              <w:t xml:space="preserve">          ЗАКАЗЧИК</w:t>
            </w:r>
          </w:p>
        </w:tc>
        <w:tc>
          <w:tcPr>
            <w:tcW w:w="183" w:type="dxa"/>
            <w:shd w:val="clear" w:color="auto" w:fill="auto"/>
          </w:tcPr>
          <w:p w:rsidR="00E856CE" w:rsidRPr="00E856CE" w:rsidRDefault="00E856CE" w:rsidP="00E856CE">
            <w:pPr>
              <w:snapToGrid w:val="0"/>
              <w:spacing w:after="0" w:line="240" w:lineRule="auto"/>
              <w:rPr>
                <w:rFonts w:ascii="Times New Roman" w:hAnsi="Times New Roman"/>
                <w:sz w:val="24"/>
                <w:szCs w:val="24"/>
              </w:rPr>
            </w:pPr>
          </w:p>
        </w:tc>
      </w:tr>
    </w:tbl>
    <w:p w:rsidR="00E856CE" w:rsidRPr="00E856CE" w:rsidRDefault="00DB3204" w:rsidP="00E856CE">
      <w:pPr>
        <w:spacing w:after="0" w:line="240" w:lineRule="auto"/>
        <w:rPr>
          <w:rFonts w:ascii="Times New Roman" w:hAnsi="Times New Roman"/>
          <w:sz w:val="24"/>
          <w:szCs w:val="24"/>
        </w:rPr>
      </w:pPr>
      <w:r>
        <w:rPr>
          <w:rFonts w:ascii="Times New Roman" w:hAnsi="Times New Roman"/>
          <w:sz w:val="24"/>
          <w:szCs w:val="24"/>
        </w:rPr>
        <w:t xml:space="preserve">                                                 </w:t>
      </w:r>
      <w:r w:rsidR="00E856CE" w:rsidRPr="00E856CE">
        <w:rPr>
          <w:rFonts w:ascii="Times New Roman" w:hAnsi="Times New Roman"/>
          <w:sz w:val="24"/>
          <w:szCs w:val="24"/>
        </w:rPr>
        <w:t xml:space="preserve">                                   Начальник </w:t>
      </w:r>
      <w:proofErr w:type="spellStart"/>
      <w:r w:rsidR="00E856CE" w:rsidRPr="00E856CE">
        <w:rPr>
          <w:rFonts w:ascii="Times New Roman" w:hAnsi="Times New Roman"/>
          <w:sz w:val="24"/>
          <w:szCs w:val="24"/>
        </w:rPr>
        <w:t>ДРГСиС</w:t>
      </w:r>
      <w:proofErr w:type="spellEnd"/>
      <w:r w:rsidR="00E856CE" w:rsidRPr="00E856CE">
        <w:rPr>
          <w:rFonts w:ascii="Times New Roman" w:hAnsi="Times New Roman"/>
          <w:sz w:val="24"/>
          <w:szCs w:val="24"/>
        </w:rPr>
        <w:t xml:space="preserve"> -филиала</w:t>
      </w:r>
    </w:p>
    <w:p w:rsidR="00E856CE" w:rsidRPr="00E856CE" w:rsidRDefault="00DB3204" w:rsidP="00E856CE">
      <w:pPr>
        <w:spacing w:after="0" w:line="240" w:lineRule="auto"/>
        <w:rPr>
          <w:rFonts w:ascii="Times New Roman" w:hAnsi="Times New Roman"/>
          <w:sz w:val="24"/>
          <w:szCs w:val="24"/>
        </w:rPr>
      </w:pPr>
      <w:r>
        <w:rPr>
          <w:rFonts w:ascii="Times New Roman" w:hAnsi="Times New Roman"/>
          <w:sz w:val="24"/>
          <w:szCs w:val="24"/>
        </w:rPr>
        <w:t xml:space="preserve">                                    </w:t>
      </w:r>
      <w:r w:rsidR="00E856CE" w:rsidRPr="00E856CE">
        <w:rPr>
          <w:rFonts w:ascii="Times New Roman" w:hAnsi="Times New Roman"/>
          <w:sz w:val="24"/>
          <w:szCs w:val="24"/>
        </w:rPr>
        <w:t xml:space="preserve">                                                ФБУ «Администрация «Волго-Дон»</w:t>
      </w:r>
    </w:p>
    <w:p w:rsidR="00E856CE" w:rsidRPr="00E856CE" w:rsidRDefault="00E856CE" w:rsidP="00E856CE">
      <w:pPr>
        <w:spacing w:after="0" w:line="240" w:lineRule="auto"/>
        <w:rPr>
          <w:rFonts w:ascii="Times New Roman" w:hAnsi="Times New Roman"/>
          <w:sz w:val="24"/>
          <w:szCs w:val="24"/>
        </w:rPr>
      </w:pPr>
    </w:p>
    <w:p w:rsidR="00E856CE" w:rsidRPr="00E856CE" w:rsidRDefault="00E856CE" w:rsidP="00E856CE">
      <w:pPr>
        <w:spacing w:after="0" w:line="240" w:lineRule="auto"/>
        <w:rPr>
          <w:rFonts w:ascii="Times New Roman" w:hAnsi="Times New Roman"/>
          <w:sz w:val="24"/>
          <w:szCs w:val="24"/>
        </w:rPr>
      </w:pPr>
      <w:r w:rsidRPr="00E856CE">
        <w:rPr>
          <w:rFonts w:ascii="Times New Roman" w:hAnsi="Times New Roman"/>
          <w:sz w:val="24"/>
          <w:szCs w:val="24"/>
        </w:rPr>
        <w:t>__________________</w:t>
      </w:r>
      <w:r w:rsidR="00DB3204">
        <w:rPr>
          <w:rFonts w:ascii="Times New Roman" w:hAnsi="Times New Roman"/>
          <w:sz w:val="24"/>
          <w:szCs w:val="24"/>
        </w:rPr>
        <w:t>_______________</w:t>
      </w:r>
      <w:r w:rsidRPr="00E856CE">
        <w:rPr>
          <w:rFonts w:ascii="Times New Roman" w:hAnsi="Times New Roman"/>
          <w:sz w:val="24"/>
          <w:szCs w:val="24"/>
        </w:rPr>
        <w:t xml:space="preserve">                          ____________________Л.К. Матюков</w:t>
      </w:r>
    </w:p>
    <w:p w:rsidR="00E856CE" w:rsidRPr="00E856CE" w:rsidRDefault="00E856CE" w:rsidP="00E856CE">
      <w:pPr>
        <w:spacing w:after="0" w:line="240" w:lineRule="auto"/>
        <w:rPr>
          <w:rFonts w:ascii="Times New Roman" w:hAnsi="Times New Roman"/>
          <w:sz w:val="24"/>
          <w:szCs w:val="24"/>
        </w:rPr>
      </w:pPr>
      <w:r w:rsidRPr="00E856CE">
        <w:rPr>
          <w:rFonts w:ascii="Times New Roman" w:hAnsi="Times New Roman"/>
        </w:rPr>
        <w:t>М.П.                                                                                   М.П.</w:t>
      </w:r>
    </w:p>
    <w:p w:rsidR="00E95417" w:rsidRPr="009F651A" w:rsidRDefault="00E95417">
      <w:pPr>
        <w:spacing w:after="0" w:line="240" w:lineRule="auto"/>
        <w:rPr>
          <w:rFonts w:ascii="Times New Roman" w:hAnsi="Times New Roman"/>
          <w:sz w:val="24"/>
          <w:szCs w:val="24"/>
        </w:rPr>
      </w:pPr>
    </w:p>
    <w:p w:rsidR="00E95417" w:rsidRDefault="00E95417">
      <w:pPr>
        <w:spacing w:after="0" w:line="240" w:lineRule="auto"/>
        <w:jc w:val="center"/>
        <w:rPr>
          <w:rFonts w:ascii="Times New Roman" w:hAnsi="Times New Roman"/>
          <w:sz w:val="24"/>
          <w:szCs w:val="24"/>
          <w:lang w:eastAsia="ru-RU"/>
        </w:rPr>
      </w:pPr>
    </w:p>
    <w:p w:rsidR="00E95417" w:rsidRDefault="00E95417">
      <w:pPr>
        <w:rPr>
          <w:rFonts w:ascii="Times New Roman" w:hAnsi="Times New Roman"/>
          <w:sz w:val="24"/>
          <w:szCs w:val="24"/>
          <w:lang w:eastAsia="ru-RU"/>
        </w:rPr>
      </w:pPr>
    </w:p>
    <w:p w:rsidR="00E95417" w:rsidRDefault="00E95417">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E856CE" w:rsidRDefault="00E856CE">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1D6A05" w:rsidRDefault="001D6A05">
      <w:pPr>
        <w:rPr>
          <w:rFonts w:ascii="Times New Roman" w:hAnsi="Times New Roman"/>
          <w:sz w:val="24"/>
          <w:szCs w:val="24"/>
          <w:lang w:eastAsia="ru-RU"/>
        </w:rPr>
      </w:pPr>
    </w:p>
    <w:p w:rsidR="00E95417" w:rsidRPr="00E856CE" w:rsidRDefault="00E95417">
      <w:pPr>
        <w:spacing w:after="0" w:line="240" w:lineRule="auto"/>
        <w:jc w:val="right"/>
      </w:pPr>
      <w:r w:rsidRPr="00E856CE">
        <w:rPr>
          <w:rFonts w:ascii="Times New Roman" w:hAnsi="Times New Roman"/>
          <w:iCs/>
          <w:sz w:val="24"/>
          <w:szCs w:val="24"/>
        </w:rPr>
        <w:t>Приложение № 1</w:t>
      </w:r>
    </w:p>
    <w:p w:rsidR="00E95417" w:rsidRPr="000877A1" w:rsidRDefault="00E95417">
      <w:pPr>
        <w:spacing w:after="0" w:line="240" w:lineRule="auto"/>
        <w:jc w:val="right"/>
      </w:pPr>
      <w:r w:rsidRPr="000877A1">
        <w:rPr>
          <w:rFonts w:ascii="Times New Roman" w:hAnsi="Times New Roman"/>
          <w:iCs/>
          <w:sz w:val="24"/>
          <w:szCs w:val="24"/>
        </w:rPr>
        <w:t>к договору №</w:t>
      </w:r>
      <w:r w:rsidR="002824F1" w:rsidRPr="000877A1">
        <w:rPr>
          <w:rFonts w:ascii="Times New Roman" w:hAnsi="Times New Roman"/>
          <w:iCs/>
          <w:sz w:val="24"/>
          <w:szCs w:val="24"/>
        </w:rPr>
        <w:t xml:space="preserve"> </w:t>
      </w:r>
      <w:r w:rsidR="00DB3204">
        <w:rPr>
          <w:rFonts w:ascii="Times New Roman" w:hAnsi="Times New Roman"/>
          <w:iCs/>
          <w:sz w:val="24"/>
          <w:szCs w:val="24"/>
        </w:rPr>
        <w:t>___</w:t>
      </w:r>
      <w:r w:rsidR="008426E4" w:rsidRPr="000877A1">
        <w:rPr>
          <w:rFonts w:ascii="Times New Roman" w:hAnsi="Times New Roman"/>
          <w:iCs/>
          <w:sz w:val="24"/>
          <w:szCs w:val="24"/>
        </w:rPr>
        <w:t xml:space="preserve"> от </w:t>
      </w:r>
      <w:r w:rsidR="000877A1">
        <w:rPr>
          <w:rFonts w:ascii="Times New Roman" w:hAnsi="Times New Roman"/>
          <w:iCs/>
          <w:sz w:val="24"/>
          <w:szCs w:val="24"/>
        </w:rPr>
        <w:t xml:space="preserve">                  </w:t>
      </w:r>
      <w:r w:rsidRPr="000877A1">
        <w:rPr>
          <w:rFonts w:ascii="Times New Roman" w:hAnsi="Times New Roman"/>
          <w:iCs/>
          <w:sz w:val="24"/>
          <w:szCs w:val="24"/>
        </w:rPr>
        <w:t>202</w:t>
      </w:r>
      <w:r w:rsidR="000877A1">
        <w:rPr>
          <w:rFonts w:ascii="Times New Roman" w:hAnsi="Times New Roman"/>
          <w:iCs/>
          <w:sz w:val="24"/>
          <w:szCs w:val="24"/>
        </w:rPr>
        <w:t>6</w:t>
      </w:r>
      <w:r w:rsidRPr="000877A1">
        <w:rPr>
          <w:rFonts w:ascii="Times New Roman" w:hAnsi="Times New Roman"/>
          <w:iCs/>
          <w:sz w:val="24"/>
          <w:szCs w:val="24"/>
        </w:rPr>
        <w:t xml:space="preserve"> г.</w:t>
      </w:r>
    </w:p>
    <w:p w:rsidR="00E95417" w:rsidRDefault="00E95417">
      <w:pPr>
        <w:spacing w:after="0" w:line="240" w:lineRule="auto"/>
        <w:jc w:val="right"/>
        <w:rPr>
          <w:rFonts w:ascii="Times New Roman" w:hAnsi="Times New Roman"/>
          <w:i/>
          <w:iCs/>
          <w:sz w:val="24"/>
          <w:szCs w:val="24"/>
        </w:rPr>
      </w:pPr>
    </w:p>
    <w:p w:rsidR="0016452B" w:rsidRDefault="0016452B" w:rsidP="0016452B">
      <w:pPr>
        <w:spacing w:after="0" w:line="240" w:lineRule="auto"/>
        <w:jc w:val="right"/>
        <w:rPr>
          <w:rFonts w:ascii="Times New Roman" w:hAnsi="Times New Roman"/>
          <w:i/>
          <w:iCs/>
          <w:sz w:val="24"/>
          <w:szCs w:val="24"/>
        </w:rPr>
      </w:pPr>
    </w:p>
    <w:p w:rsidR="0016452B" w:rsidRDefault="0016452B" w:rsidP="0016452B">
      <w:pPr>
        <w:spacing w:after="0" w:line="240" w:lineRule="auto"/>
        <w:jc w:val="center"/>
      </w:pPr>
      <w:r>
        <w:rPr>
          <w:rFonts w:ascii="Times New Roman" w:hAnsi="Times New Roman"/>
          <w:b/>
          <w:sz w:val="24"/>
          <w:szCs w:val="24"/>
        </w:rPr>
        <w:t>СПЕЦИФИКАЦИЯ</w:t>
      </w:r>
    </w:p>
    <w:p w:rsidR="000877A1" w:rsidRPr="000877A1" w:rsidRDefault="000877A1" w:rsidP="000877A1">
      <w:pPr>
        <w:suppressAutoHyphens w:val="0"/>
        <w:spacing w:after="0" w:line="240" w:lineRule="auto"/>
        <w:rPr>
          <w:rFonts w:ascii="Times New Roman" w:hAnsi="Times New Roman"/>
          <w:sz w:val="28"/>
          <w:szCs w:val="28"/>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19"/>
        <w:gridCol w:w="911"/>
        <w:gridCol w:w="1144"/>
        <w:gridCol w:w="1419"/>
        <w:gridCol w:w="1497"/>
      </w:tblGrid>
      <w:tr w:rsidR="000877A1" w:rsidRPr="000877A1" w:rsidTr="00684E07">
        <w:tc>
          <w:tcPr>
            <w:tcW w:w="540" w:type="dxa"/>
            <w:shd w:val="clear" w:color="auto" w:fill="auto"/>
          </w:tcPr>
          <w:p w:rsidR="000877A1" w:rsidRPr="000877A1" w:rsidRDefault="000877A1" w:rsidP="000877A1">
            <w:pPr>
              <w:tabs>
                <w:tab w:val="left" w:pos="480"/>
              </w:tabs>
              <w:suppressAutoHyphens w:val="0"/>
              <w:spacing w:after="0" w:line="240" w:lineRule="auto"/>
              <w:rPr>
                <w:rFonts w:ascii="Times New Roman" w:hAnsi="Times New Roman"/>
                <w:sz w:val="24"/>
                <w:szCs w:val="24"/>
                <w:lang w:eastAsia="ru-RU"/>
              </w:rPr>
            </w:pPr>
            <w:r w:rsidRPr="000877A1">
              <w:rPr>
                <w:rFonts w:ascii="Times New Roman" w:hAnsi="Times New Roman"/>
                <w:sz w:val="24"/>
                <w:szCs w:val="24"/>
                <w:lang w:eastAsia="ru-RU"/>
              </w:rPr>
              <w:t>№</w:t>
            </w:r>
          </w:p>
          <w:p w:rsidR="000877A1" w:rsidRPr="000877A1" w:rsidRDefault="000877A1" w:rsidP="000877A1">
            <w:pPr>
              <w:tabs>
                <w:tab w:val="left" w:pos="480"/>
              </w:tabs>
              <w:suppressAutoHyphens w:val="0"/>
              <w:spacing w:after="0" w:line="240" w:lineRule="auto"/>
              <w:rPr>
                <w:rFonts w:ascii="Times New Roman" w:hAnsi="Times New Roman"/>
                <w:sz w:val="24"/>
                <w:szCs w:val="24"/>
                <w:lang w:eastAsia="ru-RU"/>
              </w:rPr>
            </w:pPr>
            <w:r w:rsidRPr="000877A1">
              <w:rPr>
                <w:rFonts w:ascii="Times New Roman" w:hAnsi="Times New Roman"/>
                <w:sz w:val="24"/>
                <w:szCs w:val="24"/>
                <w:lang w:eastAsia="ru-RU"/>
              </w:rPr>
              <w:t>п/п</w:t>
            </w:r>
            <w:r w:rsidRPr="000877A1">
              <w:rPr>
                <w:rFonts w:ascii="Times New Roman" w:hAnsi="Times New Roman"/>
                <w:sz w:val="24"/>
                <w:szCs w:val="24"/>
                <w:lang w:eastAsia="ru-RU"/>
              </w:rPr>
              <w:tab/>
            </w:r>
          </w:p>
        </w:tc>
        <w:tc>
          <w:tcPr>
            <w:tcW w:w="4619" w:type="dxa"/>
            <w:shd w:val="clear" w:color="auto" w:fill="auto"/>
          </w:tcPr>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Наименование</w:t>
            </w:r>
          </w:p>
        </w:tc>
        <w:tc>
          <w:tcPr>
            <w:tcW w:w="911" w:type="dxa"/>
            <w:shd w:val="clear" w:color="auto" w:fill="auto"/>
          </w:tcPr>
          <w:p w:rsidR="000877A1" w:rsidRPr="000877A1" w:rsidRDefault="000877A1" w:rsidP="000877A1">
            <w:pPr>
              <w:suppressAutoHyphens w:val="0"/>
              <w:spacing w:after="0" w:line="240" w:lineRule="auto"/>
              <w:rPr>
                <w:rFonts w:ascii="Times New Roman" w:hAnsi="Times New Roman"/>
                <w:sz w:val="24"/>
                <w:szCs w:val="24"/>
                <w:lang w:eastAsia="ru-RU"/>
              </w:rPr>
            </w:pPr>
            <w:r w:rsidRPr="000877A1">
              <w:rPr>
                <w:rFonts w:ascii="Times New Roman" w:hAnsi="Times New Roman"/>
                <w:sz w:val="24"/>
                <w:szCs w:val="24"/>
                <w:lang w:eastAsia="ru-RU"/>
              </w:rPr>
              <w:t xml:space="preserve">Ед. </w:t>
            </w:r>
            <w:proofErr w:type="spellStart"/>
            <w:r w:rsidRPr="000877A1">
              <w:rPr>
                <w:rFonts w:ascii="Times New Roman" w:hAnsi="Times New Roman"/>
                <w:sz w:val="24"/>
                <w:szCs w:val="24"/>
                <w:lang w:eastAsia="ru-RU"/>
              </w:rPr>
              <w:t>измер</w:t>
            </w:r>
            <w:proofErr w:type="spellEnd"/>
            <w:r w:rsidRPr="000877A1">
              <w:rPr>
                <w:rFonts w:ascii="Times New Roman" w:hAnsi="Times New Roman"/>
                <w:sz w:val="24"/>
                <w:szCs w:val="24"/>
                <w:lang w:eastAsia="ru-RU"/>
              </w:rPr>
              <w:t>.</w:t>
            </w:r>
          </w:p>
        </w:tc>
        <w:tc>
          <w:tcPr>
            <w:tcW w:w="1144" w:type="dxa"/>
            <w:shd w:val="clear" w:color="auto" w:fill="auto"/>
          </w:tcPr>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Кол-во</w:t>
            </w:r>
          </w:p>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объектов</w:t>
            </w:r>
          </w:p>
        </w:tc>
        <w:tc>
          <w:tcPr>
            <w:tcW w:w="1419" w:type="dxa"/>
            <w:shd w:val="clear" w:color="auto" w:fill="auto"/>
          </w:tcPr>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Цена за ед.</w:t>
            </w:r>
          </w:p>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(руб.)</w:t>
            </w:r>
          </w:p>
        </w:tc>
        <w:tc>
          <w:tcPr>
            <w:tcW w:w="1497" w:type="dxa"/>
            <w:shd w:val="clear" w:color="auto" w:fill="auto"/>
          </w:tcPr>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Сумма</w:t>
            </w:r>
          </w:p>
        </w:tc>
      </w:tr>
      <w:tr w:rsidR="000877A1" w:rsidRPr="000877A1" w:rsidTr="00684E07">
        <w:tc>
          <w:tcPr>
            <w:tcW w:w="540" w:type="dxa"/>
            <w:shd w:val="clear" w:color="auto" w:fill="auto"/>
          </w:tcPr>
          <w:p w:rsidR="000877A1" w:rsidRPr="000877A1" w:rsidRDefault="000877A1" w:rsidP="000877A1">
            <w:pPr>
              <w:suppressAutoHyphens w:val="0"/>
              <w:spacing w:after="0" w:line="240" w:lineRule="auto"/>
              <w:rPr>
                <w:rFonts w:ascii="Times New Roman" w:hAnsi="Times New Roman"/>
                <w:sz w:val="24"/>
                <w:szCs w:val="24"/>
                <w:lang w:eastAsia="ru-RU"/>
              </w:rPr>
            </w:pPr>
            <w:r w:rsidRPr="000877A1">
              <w:rPr>
                <w:rFonts w:ascii="Times New Roman" w:hAnsi="Times New Roman"/>
                <w:sz w:val="24"/>
                <w:szCs w:val="24"/>
                <w:lang w:eastAsia="ru-RU"/>
              </w:rPr>
              <w:t>1</w:t>
            </w:r>
          </w:p>
        </w:tc>
        <w:tc>
          <w:tcPr>
            <w:tcW w:w="4619" w:type="dxa"/>
            <w:shd w:val="clear" w:color="auto" w:fill="auto"/>
          </w:tcPr>
          <w:p w:rsidR="000877A1" w:rsidRDefault="000877A1" w:rsidP="000877A1">
            <w:pPr>
              <w:suppressAutoHyphens w:val="0"/>
              <w:spacing w:after="0" w:line="240" w:lineRule="auto"/>
              <w:jc w:val="both"/>
              <w:rPr>
                <w:rFonts w:ascii="Times New Roman" w:hAnsi="Times New Roman"/>
                <w:sz w:val="24"/>
                <w:szCs w:val="24"/>
                <w:lang w:eastAsia="ru-RU"/>
              </w:rPr>
            </w:pPr>
            <w:r w:rsidRPr="000877A1">
              <w:rPr>
                <w:rFonts w:ascii="Times New Roman" w:hAnsi="Times New Roman"/>
                <w:sz w:val="24"/>
                <w:szCs w:val="24"/>
                <w:lang w:eastAsia="ru-RU"/>
              </w:rPr>
              <w:t>Техническое обслуживание первичных средств пожаротушения (огнетушителей)</w:t>
            </w:r>
          </w:p>
          <w:p w:rsidR="000D6A0C" w:rsidRPr="000877A1" w:rsidRDefault="00F4293A" w:rsidP="000877A1">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Марок: ОП4-30</w:t>
            </w:r>
            <w:r w:rsidR="000D6A0C">
              <w:rPr>
                <w:rFonts w:ascii="Times New Roman" w:hAnsi="Times New Roman"/>
                <w:sz w:val="24"/>
                <w:szCs w:val="24"/>
                <w:lang w:eastAsia="ru-RU"/>
              </w:rPr>
              <w:t>шт, ОП5</w:t>
            </w:r>
            <w:r>
              <w:rPr>
                <w:rFonts w:ascii="Times New Roman" w:hAnsi="Times New Roman"/>
                <w:sz w:val="24"/>
                <w:szCs w:val="24"/>
                <w:lang w:eastAsia="ru-RU"/>
              </w:rPr>
              <w:t>-11</w:t>
            </w:r>
            <w:r w:rsidR="000D6A0C">
              <w:rPr>
                <w:rFonts w:ascii="Times New Roman" w:hAnsi="Times New Roman"/>
                <w:sz w:val="24"/>
                <w:szCs w:val="24"/>
                <w:lang w:eastAsia="ru-RU"/>
              </w:rPr>
              <w:t>шт, ОП8</w:t>
            </w:r>
            <w:r>
              <w:rPr>
                <w:rFonts w:ascii="Times New Roman" w:hAnsi="Times New Roman"/>
                <w:sz w:val="24"/>
                <w:szCs w:val="24"/>
                <w:lang w:eastAsia="ru-RU"/>
              </w:rPr>
              <w:t>-24</w:t>
            </w:r>
            <w:r w:rsidR="000D6A0C">
              <w:rPr>
                <w:rFonts w:ascii="Times New Roman" w:hAnsi="Times New Roman"/>
                <w:sz w:val="24"/>
                <w:szCs w:val="24"/>
                <w:lang w:eastAsia="ru-RU"/>
              </w:rPr>
              <w:t>шт, ОУ5-18шт, ОУ8-11шт,</w:t>
            </w:r>
          </w:p>
        </w:tc>
        <w:tc>
          <w:tcPr>
            <w:tcW w:w="911" w:type="dxa"/>
            <w:shd w:val="clear" w:color="auto" w:fill="auto"/>
          </w:tcPr>
          <w:p w:rsidR="000877A1" w:rsidRPr="000877A1" w:rsidRDefault="000877A1" w:rsidP="000877A1">
            <w:pPr>
              <w:suppressAutoHyphens w:val="0"/>
              <w:spacing w:after="0" w:line="240" w:lineRule="auto"/>
              <w:jc w:val="center"/>
              <w:rPr>
                <w:rFonts w:ascii="Times New Roman" w:hAnsi="Times New Roman"/>
                <w:sz w:val="24"/>
                <w:szCs w:val="24"/>
                <w:lang w:eastAsia="ru-RU"/>
              </w:rPr>
            </w:pPr>
            <w:r w:rsidRPr="000877A1">
              <w:rPr>
                <w:rFonts w:ascii="Times New Roman" w:hAnsi="Times New Roman"/>
                <w:sz w:val="24"/>
                <w:szCs w:val="24"/>
                <w:lang w:eastAsia="ru-RU"/>
              </w:rPr>
              <w:t>шт.</w:t>
            </w:r>
          </w:p>
        </w:tc>
        <w:tc>
          <w:tcPr>
            <w:tcW w:w="1144" w:type="dxa"/>
            <w:shd w:val="clear" w:color="auto" w:fill="auto"/>
          </w:tcPr>
          <w:p w:rsidR="000877A1" w:rsidRPr="000877A1" w:rsidRDefault="00F4293A" w:rsidP="000877A1">
            <w:pPr>
              <w:suppressAutoHyphens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94</w:t>
            </w:r>
          </w:p>
        </w:tc>
        <w:tc>
          <w:tcPr>
            <w:tcW w:w="1419" w:type="dxa"/>
            <w:shd w:val="clear" w:color="auto" w:fill="auto"/>
          </w:tcPr>
          <w:p w:rsidR="000877A1" w:rsidRPr="000877A1" w:rsidRDefault="000877A1" w:rsidP="000877A1">
            <w:pPr>
              <w:suppressAutoHyphens w:val="0"/>
              <w:spacing w:after="0" w:line="240" w:lineRule="auto"/>
              <w:jc w:val="right"/>
              <w:rPr>
                <w:rFonts w:ascii="Times New Roman" w:hAnsi="Times New Roman"/>
                <w:sz w:val="24"/>
                <w:szCs w:val="24"/>
                <w:lang w:eastAsia="ru-RU"/>
              </w:rPr>
            </w:pPr>
          </w:p>
        </w:tc>
        <w:tc>
          <w:tcPr>
            <w:tcW w:w="1497" w:type="dxa"/>
            <w:shd w:val="clear" w:color="auto" w:fill="auto"/>
          </w:tcPr>
          <w:p w:rsidR="000877A1" w:rsidRPr="000877A1" w:rsidRDefault="000877A1" w:rsidP="000877A1">
            <w:pPr>
              <w:suppressAutoHyphens w:val="0"/>
              <w:spacing w:after="0" w:line="240" w:lineRule="auto"/>
              <w:jc w:val="right"/>
              <w:rPr>
                <w:rFonts w:ascii="Times New Roman" w:hAnsi="Times New Roman"/>
                <w:sz w:val="24"/>
                <w:szCs w:val="24"/>
                <w:lang w:eastAsia="ru-RU"/>
              </w:rPr>
            </w:pPr>
          </w:p>
        </w:tc>
      </w:tr>
      <w:tr w:rsidR="000877A1" w:rsidRPr="000877A1" w:rsidTr="00684E07">
        <w:tc>
          <w:tcPr>
            <w:tcW w:w="8633" w:type="dxa"/>
            <w:gridSpan w:val="5"/>
            <w:shd w:val="clear" w:color="auto" w:fill="auto"/>
          </w:tcPr>
          <w:p w:rsidR="000877A1" w:rsidRPr="000877A1" w:rsidRDefault="000877A1" w:rsidP="000877A1">
            <w:pPr>
              <w:suppressAutoHyphens w:val="0"/>
              <w:spacing w:after="0" w:line="240" w:lineRule="auto"/>
              <w:rPr>
                <w:rFonts w:ascii="Times New Roman" w:hAnsi="Times New Roman"/>
                <w:sz w:val="24"/>
                <w:szCs w:val="24"/>
                <w:lang w:eastAsia="ru-RU"/>
              </w:rPr>
            </w:pPr>
            <w:r w:rsidRPr="000877A1">
              <w:rPr>
                <w:rFonts w:ascii="Times New Roman" w:hAnsi="Times New Roman"/>
                <w:sz w:val="24"/>
                <w:szCs w:val="24"/>
                <w:lang w:eastAsia="ru-RU"/>
              </w:rPr>
              <w:t>ИТОГО:</w:t>
            </w:r>
          </w:p>
        </w:tc>
        <w:tc>
          <w:tcPr>
            <w:tcW w:w="1497" w:type="dxa"/>
            <w:shd w:val="clear" w:color="auto" w:fill="auto"/>
          </w:tcPr>
          <w:p w:rsidR="000877A1" w:rsidRPr="000877A1" w:rsidRDefault="000877A1" w:rsidP="00F4293A">
            <w:pPr>
              <w:suppressAutoHyphens w:val="0"/>
              <w:spacing w:after="0" w:line="240" w:lineRule="auto"/>
              <w:jc w:val="right"/>
              <w:rPr>
                <w:rFonts w:ascii="Times New Roman" w:hAnsi="Times New Roman"/>
                <w:sz w:val="24"/>
                <w:szCs w:val="24"/>
                <w:lang w:eastAsia="ru-RU"/>
              </w:rPr>
            </w:pPr>
          </w:p>
        </w:tc>
      </w:tr>
    </w:tbl>
    <w:p w:rsidR="000877A1" w:rsidRPr="000877A1" w:rsidRDefault="000877A1" w:rsidP="000877A1">
      <w:pPr>
        <w:suppressAutoHyphens w:val="0"/>
        <w:spacing w:after="0" w:line="240" w:lineRule="auto"/>
        <w:rPr>
          <w:rFonts w:ascii="Times New Roman" w:hAnsi="Times New Roman"/>
          <w:sz w:val="26"/>
          <w:szCs w:val="26"/>
          <w:lang w:eastAsia="ru-RU"/>
        </w:rPr>
      </w:pPr>
    </w:p>
    <w:p w:rsidR="0016452B" w:rsidRDefault="0016452B" w:rsidP="0016452B">
      <w:pPr>
        <w:spacing w:after="0" w:line="240" w:lineRule="auto"/>
        <w:jc w:val="both"/>
      </w:pPr>
      <w:r>
        <w:rPr>
          <w:rFonts w:ascii="Times New Roman" w:hAnsi="Times New Roman"/>
          <w:sz w:val="24"/>
          <w:szCs w:val="24"/>
          <w:lang w:eastAsia="ru-RU"/>
        </w:rPr>
        <w:t xml:space="preserve">             </w:t>
      </w:r>
      <w:r w:rsidR="00DB3204">
        <w:rPr>
          <w:rFonts w:ascii="Times New Roman" w:hAnsi="Times New Roman"/>
          <w:sz w:val="24"/>
          <w:szCs w:val="24"/>
          <w:lang w:eastAsia="ru-RU"/>
        </w:rPr>
        <w:t>в том числе НДС-_______%/</w:t>
      </w:r>
      <w:r>
        <w:rPr>
          <w:rFonts w:ascii="Times New Roman" w:hAnsi="Times New Roman"/>
          <w:sz w:val="24"/>
          <w:szCs w:val="24"/>
          <w:lang w:eastAsia="ru-RU"/>
        </w:rPr>
        <w:t xml:space="preserve"> НДС не облагается.</w:t>
      </w:r>
    </w:p>
    <w:p w:rsidR="00E95417" w:rsidRDefault="00E95417">
      <w:pPr>
        <w:spacing w:after="0" w:line="240" w:lineRule="auto"/>
        <w:rPr>
          <w:rFonts w:ascii="Times New Roman" w:hAnsi="Times New Roman"/>
          <w:b/>
          <w:sz w:val="24"/>
          <w:szCs w:val="24"/>
          <w:lang w:eastAsia="ru-RU"/>
        </w:rPr>
      </w:pPr>
    </w:p>
    <w:p w:rsidR="00E856CE" w:rsidRDefault="00E856CE">
      <w:pPr>
        <w:spacing w:after="0" w:line="240" w:lineRule="auto"/>
        <w:rPr>
          <w:rFonts w:ascii="Times New Roman" w:hAnsi="Times New Roman"/>
          <w:b/>
          <w:sz w:val="24"/>
          <w:szCs w:val="24"/>
          <w:lang w:eastAsia="ru-RU"/>
        </w:rPr>
      </w:pPr>
    </w:p>
    <w:p w:rsidR="00E856CE" w:rsidRDefault="00E856CE">
      <w:pPr>
        <w:spacing w:after="0" w:line="240" w:lineRule="auto"/>
        <w:rPr>
          <w:rFonts w:ascii="Times New Roman" w:hAnsi="Times New Roman"/>
          <w:b/>
          <w:sz w:val="24"/>
          <w:szCs w:val="24"/>
          <w:lang w:eastAsia="ru-RU"/>
        </w:rPr>
      </w:pPr>
    </w:p>
    <w:p w:rsidR="00E95417" w:rsidRDefault="00E95417">
      <w:pPr>
        <w:pStyle w:val="12"/>
        <w:spacing w:line="240" w:lineRule="auto"/>
        <w:ind w:left="0" w:right="0"/>
        <w:jc w:val="left"/>
        <w:rPr>
          <w:b/>
          <w:sz w:val="24"/>
          <w:szCs w:val="24"/>
          <w:lang w:eastAsia="ru-RU"/>
        </w:rPr>
      </w:pPr>
    </w:p>
    <w:tbl>
      <w:tblPr>
        <w:tblW w:w="10632" w:type="dxa"/>
        <w:tblInd w:w="-318" w:type="dxa"/>
        <w:tblLayout w:type="fixed"/>
        <w:tblCellMar>
          <w:left w:w="0" w:type="dxa"/>
          <w:right w:w="0" w:type="dxa"/>
        </w:tblCellMar>
        <w:tblLook w:val="0000" w:firstRow="0" w:lastRow="0" w:firstColumn="0" w:lastColumn="0" w:noHBand="0" w:noVBand="0"/>
      </w:tblPr>
      <w:tblGrid>
        <w:gridCol w:w="4751"/>
        <w:gridCol w:w="5698"/>
        <w:gridCol w:w="183"/>
      </w:tblGrid>
      <w:tr w:rsidR="00DB3204" w:rsidRPr="00DB3204" w:rsidTr="00DB3204">
        <w:tc>
          <w:tcPr>
            <w:tcW w:w="4751" w:type="dxa"/>
            <w:shd w:val="clear" w:color="auto" w:fill="auto"/>
            <w:tcMar>
              <w:left w:w="108" w:type="dxa"/>
              <w:right w:w="108" w:type="dxa"/>
            </w:tcMar>
          </w:tcPr>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 xml:space="preserve">     ИСПОЛНИТЕЛЬ</w:t>
            </w:r>
          </w:p>
        </w:tc>
        <w:tc>
          <w:tcPr>
            <w:tcW w:w="5698" w:type="dxa"/>
            <w:shd w:val="clear" w:color="auto" w:fill="auto"/>
            <w:tcMar>
              <w:left w:w="108" w:type="dxa"/>
              <w:right w:w="108" w:type="dxa"/>
            </w:tcMar>
          </w:tcPr>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 xml:space="preserve">          ЗАКАЗЧИК</w:t>
            </w:r>
          </w:p>
        </w:tc>
        <w:tc>
          <w:tcPr>
            <w:tcW w:w="183" w:type="dxa"/>
            <w:shd w:val="clear" w:color="auto" w:fill="auto"/>
          </w:tcPr>
          <w:p w:rsidR="00DB3204" w:rsidRPr="00DB3204" w:rsidRDefault="00DB3204" w:rsidP="00DB3204">
            <w:pPr>
              <w:spacing w:after="0" w:line="240" w:lineRule="auto"/>
              <w:rPr>
                <w:rFonts w:ascii="Times New Roman" w:hAnsi="Times New Roman"/>
                <w:sz w:val="24"/>
                <w:szCs w:val="24"/>
              </w:rPr>
            </w:pPr>
          </w:p>
        </w:tc>
      </w:tr>
    </w:tbl>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 xml:space="preserve">                                                                                    Начальник </w:t>
      </w:r>
      <w:proofErr w:type="spellStart"/>
      <w:r w:rsidRPr="00DB3204">
        <w:rPr>
          <w:rFonts w:ascii="Times New Roman" w:hAnsi="Times New Roman"/>
          <w:sz w:val="24"/>
          <w:szCs w:val="24"/>
        </w:rPr>
        <w:t>ДРГСиС</w:t>
      </w:r>
      <w:proofErr w:type="spellEnd"/>
      <w:r w:rsidRPr="00DB3204">
        <w:rPr>
          <w:rFonts w:ascii="Times New Roman" w:hAnsi="Times New Roman"/>
          <w:sz w:val="24"/>
          <w:szCs w:val="24"/>
        </w:rPr>
        <w:t xml:space="preserve"> -филиала</w:t>
      </w:r>
    </w:p>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 xml:space="preserve">                                                                                    ФБУ «Администрация «Волго-Дон»</w:t>
      </w:r>
    </w:p>
    <w:p w:rsidR="00DB3204" w:rsidRPr="00DB3204" w:rsidRDefault="00DB3204" w:rsidP="00DB3204">
      <w:pPr>
        <w:spacing w:after="0" w:line="240" w:lineRule="auto"/>
        <w:rPr>
          <w:rFonts w:ascii="Times New Roman" w:hAnsi="Times New Roman"/>
          <w:sz w:val="24"/>
          <w:szCs w:val="24"/>
        </w:rPr>
      </w:pPr>
    </w:p>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_________________________________                          ____________________Л.К. Матюков</w:t>
      </w:r>
    </w:p>
    <w:p w:rsidR="00DB3204" w:rsidRPr="00DB3204" w:rsidRDefault="00DB3204" w:rsidP="00DB3204">
      <w:pPr>
        <w:spacing w:after="0" w:line="240" w:lineRule="auto"/>
        <w:rPr>
          <w:rFonts w:ascii="Times New Roman" w:hAnsi="Times New Roman"/>
          <w:sz w:val="24"/>
          <w:szCs w:val="24"/>
        </w:rPr>
      </w:pPr>
      <w:r w:rsidRPr="00DB3204">
        <w:rPr>
          <w:rFonts w:ascii="Times New Roman" w:hAnsi="Times New Roman"/>
          <w:sz w:val="24"/>
          <w:szCs w:val="24"/>
        </w:rPr>
        <w:t>М.П.                                                                                   М.П.</w:t>
      </w:r>
    </w:p>
    <w:p w:rsidR="00AA6838" w:rsidRPr="00AA6838" w:rsidRDefault="00AA6838" w:rsidP="009F651A">
      <w:pPr>
        <w:spacing w:after="0" w:line="240" w:lineRule="auto"/>
        <w:rPr>
          <w:rFonts w:ascii="Times New Roman" w:hAnsi="Times New Roman"/>
          <w:sz w:val="24"/>
          <w:szCs w:val="24"/>
        </w:rPr>
      </w:pPr>
    </w:p>
    <w:sectPr w:rsidR="00AA6838" w:rsidRPr="00AA6838" w:rsidSect="00AA6838">
      <w:pgSz w:w="11906" w:h="16838"/>
      <w:pgMar w:top="907" w:right="851" w:bottom="90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F1"/>
    <w:rsid w:val="000877A1"/>
    <w:rsid w:val="000D6A0C"/>
    <w:rsid w:val="0016452B"/>
    <w:rsid w:val="00192DF4"/>
    <w:rsid w:val="001D6A05"/>
    <w:rsid w:val="001E0611"/>
    <w:rsid w:val="001E5E70"/>
    <w:rsid w:val="002824F1"/>
    <w:rsid w:val="002A79EE"/>
    <w:rsid w:val="00456AB5"/>
    <w:rsid w:val="00670231"/>
    <w:rsid w:val="00684E07"/>
    <w:rsid w:val="006926F9"/>
    <w:rsid w:val="006B5231"/>
    <w:rsid w:val="006E4BEF"/>
    <w:rsid w:val="007B20BE"/>
    <w:rsid w:val="00835482"/>
    <w:rsid w:val="008426E4"/>
    <w:rsid w:val="008C5404"/>
    <w:rsid w:val="009F651A"/>
    <w:rsid w:val="00A36F4E"/>
    <w:rsid w:val="00AA3660"/>
    <w:rsid w:val="00AA6838"/>
    <w:rsid w:val="00B3578B"/>
    <w:rsid w:val="00B73D26"/>
    <w:rsid w:val="00C21EEB"/>
    <w:rsid w:val="00C76111"/>
    <w:rsid w:val="00CE63C8"/>
    <w:rsid w:val="00DB3204"/>
    <w:rsid w:val="00E856CE"/>
    <w:rsid w:val="00E95417"/>
    <w:rsid w:val="00F42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1CAD5C8-1CE5-4D28-A53B-60E44EC2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204"/>
    <w:pPr>
      <w:suppressAutoHyphens/>
      <w:spacing w:after="200" w:line="276" w:lineRule="auto"/>
    </w:pPr>
    <w:rPr>
      <w:rFonts w:ascii="Calibri" w:hAnsi="Calibri"/>
      <w:sz w:val="22"/>
      <w:szCs w:val="22"/>
      <w:lang w:eastAsia="zh-CN"/>
    </w:rPr>
  </w:style>
  <w:style w:type="paragraph" w:styleId="2">
    <w:name w:val="heading 2"/>
    <w:basedOn w:val="a"/>
    <w:next w:val="a"/>
    <w:qFormat/>
    <w:pPr>
      <w:keepNext/>
      <w:numPr>
        <w:ilvl w:val="1"/>
        <w:numId w:val="1"/>
      </w:numPr>
      <w:spacing w:after="0" w:line="240" w:lineRule="auto"/>
      <w:outlineLvl w:val="1"/>
    </w:pPr>
    <w:rPr>
      <w:rFonts w:ascii="Times New Roman" w:hAnsi="Times New Roman"/>
      <w:sz w:val="24"/>
      <w:szCs w:val="20"/>
    </w:rPr>
  </w:style>
  <w:style w:type="paragraph" w:styleId="3">
    <w:name w:val="heading 3"/>
    <w:basedOn w:val="a"/>
    <w:next w:val="a"/>
    <w:qFormat/>
    <w:pPr>
      <w:keepNext/>
      <w:numPr>
        <w:ilvl w:val="2"/>
        <w:numId w:val="1"/>
      </w:numPr>
      <w:spacing w:before="240" w:after="60" w:line="240" w:lineRule="auto"/>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line="240" w:lineRule="auto"/>
      <w:outlineLvl w:val="3"/>
    </w:pPr>
    <w:rPr>
      <w:rFonts w:eastAsia="Calibri"/>
      <w:b/>
      <w:bCs/>
      <w:sz w:val="28"/>
      <w:szCs w:val="28"/>
    </w:rPr>
  </w:style>
  <w:style w:type="paragraph" w:styleId="6">
    <w:name w:val="heading 6"/>
    <w:basedOn w:val="a"/>
    <w:next w:val="a"/>
    <w:qFormat/>
    <w:pPr>
      <w:numPr>
        <w:ilvl w:val="5"/>
        <w:numId w:val="1"/>
      </w:numPr>
      <w:spacing w:before="240" w:after="60" w:line="240" w:lineRule="auto"/>
      <w:outlineLvl w:val="5"/>
    </w:pPr>
    <w:rPr>
      <w:rFonts w:ascii="Times New Roman" w:hAnsi="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cs="Times New Roman"/>
    </w:rPr>
  </w:style>
  <w:style w:type="character" w:customStyle="1" w:styleId="WW8Num4z0">
    <w:name w:val="WW8Num4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4z1">
    <w:name w:val="WW8Num4z1"/>
    <w:rPr>
      <w:rFonts w:cs="Times New Roman"/>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6z1">
    <w:name w:val="WW8Num6z1"/>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9z1">
    <w:name w:val="WW8Num9z1"/>
    <w:rPr>
      <w:rFonts w:cs="Times New Roman"/>
    </w:rPr>
  </w:style>
  <w:style w:type="character" w:customStyle="1" w:styleId="WW8Num10z0">
    <w:name w:val="WW8Num10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0z1">
    <w:name w:val="WW8Num10z1"/>
    <w:rPr>
      <w:rFonts w:cs="Times New Roman"/>
    </w:rPr>
  </w:style>
  <w:style w:type="character" w:customStyle="1" w:styleId="WW8Num11z0">
    <w:name w:val="WW8Num11z0"/>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WW8Num11z1">
    <w:name w:val="WW8Num11z1"/>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1z2">
    <w:name w:val="WW8Num11z2"/>
    <w:rPr>
      <w:rFonts w:cs="Times New Roman"/>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1">
    <w:name w:val="WW8Num14z1"/>
    <w:rPr>
      <w:rFonts w:cs="Times New Roman"/>
    </w:rPr>
  </w:style>
  <w:style w:type="character" w:customStyle="1" w:styleId="20">
    <w:name w:val="Основной шрифт абзаца2"/>
  </w:style>
  <w:style w:type="character" w:customStyle="1" w:styleId="1">
    <w:name w:val="Заголовок №1_"/>
    <w:rPr>
      <w:rFonts w:ascii="Times New Roman" w:hAnsi="Times New Roman" w:cs="Times New Roman"/>
      <w:b/>
      <w:bCs/>
      <w:sz w:val="27"/>
      <w:szCs w:val="27"/>
      <w:shd w:val="clear" w:color="auto" w:fill="FFFFFF"/>
    </w:rPr>
  </w:style>
  <w:style w:type="character" w:customStyle="1" w:styleId="21">
    <w:name w:val="Основной текст (2)_"/>
    <w:rPr>
      <w:rFonts w:ascii="Times New Roman" w:hAnsi="Times New Roman" w:cs="Times New Roman"/>
      <w:b/>
      <w:bCs/>
      <w:sz w:val="23"/>
      <w:szCs w:val="23"/>
      <w:shd w:val="clear" w:color="auto" w:fill="FFFFFF"/>
    </w:rPr>
  </w:style>
  <w:style w:type="character" w:customStyle="1" w:styleId="22">
    <w:name w:val="Основной текст (2) + Не полужирный"/>
    <w:rPr>
      <w:rFonts w:ascii="Times New Roman" w:hAnsi="Times New Roman" w:cs="Times New Roman"/>
      <w:b/>
      <w:bCs/>
      <w:color w:val="000000"/>
      <w:spacing w:val="0"/>
      <w:w w:val="100"/>
      <w:position w:val="0"/>
      <w:sz w:val="23"/>
      <w:szCs w:val="23"/>
      <w:shd w:val="clear" w:color="auto" w:fill="FFFFFF"/>
      <w:vertAlign w:val="baseline"/>
      <w:lang w:val="ru-RU"/>
    </w:rPr>
  </w:style>
  <w:style w:type="character" w:customStyle="1" w:styleId="a3">
    <w:name w:val="Основной текст_"/>
    <w:rPr>
      <w:rFonts w:ascii="Times New Roman" w:hAnsi="Times New Roman" w:cs="Times New Roman"/>
      <w:sz w:val="23"/>
      <w:szCs w:val="23"/>
      <w:shd w:val="clear" w:color="auto" w:fill="FFFFFF"/>
    </w:rPr>
  </w:style>
  <w:style w:type="character" w:customStyle="1" w:styleId="a4">
    <w:name w:val="Основной текст + Полужирный"/>
    <w:rPr>
      <w:rFonts w:ascii="Times New Roman" w:hAnsi="Times New Roman" w:cs="Times New Roman"/>
      <w:b/>
      <w:bCs/>
      <w:color w:val="000000"/>
      <w:spacing w:val="0"/>
      <w:w w:val="100"/>
      <w:position w:val="0"/>
      <w:sz w:val="23"/>
      <w:szCs w:val="23"/>
      <w:shd w:val="clear" w:color="auto" w:fill="FFFFFF"/>
      <w:vertAlign w:val="baseline"/>
      <w:lang w:val="ru-RU"/>
    </w:rPr>
  </w:style>
  <w:style w:type="character" w:customStyle="1" w:styleId="23">
    <w:name w:val="Заголовок №2_"/>
    <w:rPr>
      <w:rFonts w:ascii="Times New Roman" w:hAnsi="Times New Roman" w:cs="Times New Roman"/>
      <w:b/>
      <w:bCs/>
      <w:sz w:val="23"/>
      <w:szCs w:val="23"/>
      <w:shd w:val="clear" w:color="auto" w:fill="FFFFFF"/>
    </w:rPr>
  </w:style>
  <w:style w:type="character" w:customStyle="1" w:styleId="a5">
    <w:name w:val="Основной текст Знак"/>
    <w:rPr>
      <w:rFonts w:cs="Times New Roman"/>
    </w:rPr>
  </w:style>
  <w:style w:type="character" w:customStyle="1" w:styleId="10">
    <w:name w:val="Основной текст Знак1"/>
    <w:rPr>
      <w:rFonts w:ascii="Calibri" w:hAnsi="Calibri" w:cs="Calibri"/>
      <w:sz w:val="24"/>
      <w:lang w:val="x-none"/>
    </w:rPr>
  </w:style>
  <w:style w:type="character" w:styleId="a6">
    <w:name w:val="Hyperlink"/>
    <w:rPr>
      <w:color w:val="0000FF"/>
      <w:u w:val="single"/>
    </w:rPr>
  </w:style>
  <w:style w:type="character" w:customStyle="1" w:styleId="24">
    <w:name w:val="Основной текст с отступом 2 Знак"/>
    <w:rPr>
      <w:rFonts w:ascii="Calibri" w:hAnsi="Calibri" w:cs="Times New Roman"/>
      <w:sz w:val="20"/>
      <w:szCs w:val="20"/>
      <w:lang w:val="x-none" w:bidi="ar-SA"/>
    </w:rPr>
  </w:style>
  <w:style w:type="character" w:customStyle="1" w:styleId="a7">
    <w:name w:val="Название Знак"/>
    <w:rPr>
      <w:rFonts w:eastAsia="Calibri"/>
      <w:sz w:val="28"/>
      <w:szCs w:val="28"/>
      <w:lang w:val="ru-RU" w:bidi="ar-SA"/>
    </w:rPr>
  </w:style>
  <w:style w:type="character" w:customStyle="1" w:styleId="a8">
    <w:name w:val=" Знак Знак"/>
    <w:rPr>
      <w:sz w:val="28"/>
      <w:szCs w:val="28"/>
      <w:lang w:val="ru-RU" w:bidi="ar-SA"/>
    </w:rPr>
  </w:style>
  <w:style w:type="character" w:customStyle="1" w:styleId="40">
    <w:name w:val="Заголовок 4 Знак"/>
    <w:rPr>
      <w:b/>
      <w:bCs/>
      <w:sz w:val="28"/>
      <w:szCs w:val="28"/>
      <w:lang w:val="ru-RU" w:bidi="ar-SA"/>
    </w:rPr>
  </w:style>
  <w:style w:type="character" w:customStyle="1" w:styleId="25">
    <w:name w:val="Заголовок 2 Знак"/>
    <w:rPr>
      <w:rFonts w:ascii="Times New Roman" w:eastAsia="Times New Roman" w:hAnsi="Times New Roman" w:cs="Times New Roman"/>
      <w:sz w:val="24"/>
    </w:rPr>
  </w:style>
  <w:style w:type="character" w:customStyle="1" w:styleId="30">
    <w:name w:val="Заголовок 3 Знак"/>
    <w:rPr>
      <w:rFonts w:ascii="Arial" w:eastAsia="Times New Roman" w:hAnsi="Arial" w:cs="Arial"/>
      <w:b/>
      <w:bCs/>
      <w:sz w:val="26"/>
      <w:szCs w:val="26"/>
    </w:rPr>
  </w:style>
  <w:style w:type="character" w:customStyle="1" w:styleId="60">
    <w:name w:val="Заголовок 6 Знак"/>
    <w:rPr>
      <w:rFonts w:ascii="Times New Roman" w:eastAsia="Times New Roman" w:hAnsi="Times New Roman" w:cs="Times New Roman"/>
      <w:b/>
      <w:bCs/>
      <w:sz w:val="22"/>
      <w:szCs w:val="22"/>
    </w:rPr>
  </w:style>
  <w:style w:type="character" w:customStyle="1" w:styleId="-1pt">
    <w:name w:val="Основной текст + Интервал -1 pt"/>
    <w:rPr>
      <w:rFonts w:ascii="Times New Roman" w:eastAsia="Times New Roman" w:hAnsi="Times New Roman" w:cs="Times New Roman"/>
      <w:b w:val="0"/>
      <w:bCs w:val="0"/>
      <w:i w:val="0"/>
      <w:iCs w:val="0"/>
      <w:caps w:val="0"/>
      <w:smallCaps w:val="0"/>
      <w:strike w:val="0"/>
      <w:dstrike w:val="0"/>
      <w:spacing w:val="-20"/>
      <w:sz w:val="17"/>
      <w:szCs w:val="17"/>
    </w:rPr>
  </w:style>
  <w:style w:type="character" w:customStyle="1" w:styleId="WW--1pt">
    <w:name w:val="WW-Основной текст + Интервал -1 pt"/>
    <w:rPr>
      <w:rFonts w:ascii="Times New Roman" w:eastAsia="Times New Roman" w:hAnsi="Times New Roman" w:cs="Times New Roman"/>
      <w:b w:val="0"/>
      <w:bCs w:val="0"/>
      <w:i w:val="0"/>
      <w:iCs w:val="0"/>
      <w:caps w:val="0"/>
      <w:smallCaps w:val="0"/>
      <w:strike w:val="0"/>
      <w:dstrike w:val="0"/>
      <w:spacing w:val="-20"/>
      <w:sz w:val="17"/>
      <w:szCs w:val="17"/>
    </w:rPr>
  </w:style>
  <w:style w:type="character" w:customStyle="1" w:styleId="9pt">
    <w:name w:val="Основной текст + 9 pt;Полужирный"/>
    <w:rPr>
      <w:rFonts w:ascii="Times New Roman" w:eastAsia="Times New Roman" w:hAnsi="Times New Roman" w:cs="Times New Roman"/>
      <w:b/>
      <w:bCs/>
      <w:i w:val="0"/>
      <w:iCs w:val="0"/>
      <w:caps w:val="0"/>
      <w:smallCaps w:val="0"/>
      <w:strike w:val="0"/>
      <w:dstrike w:val="0"/>
      <w:spacing w:val="0"/>
      <w:sz w:val="18"/>
      <w:szCs w:val="18"/>
    </w:rPr>
  </w:style>
  <w:style w:type="character" w:customStyle="1" w:styleId="11">
    <w:name w:val="Основной шрифт абзаца1"/>
  </w:style>
  <w:style w:type="character" w:customStyle="1" w:styleId="285pt">
    <w:name w:val="Основной текст (2) + 8;5 pt;Не полужирный"/>
    <w:rPr>
      <w:rFonts w:ascii="Times New Roman" w:eastAsia="Times New Roman" w:hAnsi="Times New Roman" w:cs="Times New Roman"/>
      <w:b/>
      <w:bCs/>
      <w:i w:val="0"/>
      <w:iCs w:val="0"/>
      <w:caps w:val="0"/>
      <w:smallCaps w:val="0"/>
      <w:strike w:val="0"/>
      <w:dstrike w:val="0"/>
      <w:spacing w:val="0"/>
      <w:sz w:val="17"/>
      <w:szCs w:val="17"/>
    </w:rPr>
  </w:style>
  <w:style w:type="character" w:customStyle="1" w:styleId="a9">
    <w:name w:val="Символ концевой сноски"/>
  </w:style>
  <w:style w:type="character" w:styleId="aa">
    <w:name w:val="endnote reference"/>
    <w:rPr>
      <w:vertAlign w:val="superscript"/>
    </w:rPr>
  </w:style>
  <w:style w:type="paragraph" w:customStyle="1" w:styleId="12">
    <w:name w:val="Заголовок1"/>
    <w:basedOn w:val="a"/>
    <w:next w:val="ab"/>
    <w:pPr>
      <w:widowControl w:val="0"/>
      <w:autoSpaceDE w:val="0"/>
      <w:spacing w:after="0" w:line="480" w:lineRule="exact"/>
      <w:ind w:left="340" w:right="400"/>
      <w:jc w:val="center"/>
    </w:pPr>
    <w:rPr>
      <w:rFonts w:ascii="Times New Roman" w:eastAsia="Calibri" w:hAnsi="Times New Roman"/>
      <w:sz w:val="28"/>
      <w:szCs w:val="28"/>
    </w:rPr>
  </w:style>
  <w:style w:type="paragraph" w:styleId="ab">
    <w:name w:val="Body Text"/>
    <w:basedOn w:val="a"/>
    <w:pPr>
      <w:spacing w:after="120" w:line="240" w:lineRule="auto"/>
      <w:jc w:val="both"/>
    </w:pPr>
    <w:rPr>
      <w:rFonts w:eastAsia="Calibri"/>
      <w:sz w:val="24"/>
      <w:szCs w:val="20"/>
      <w:lang w:val="x-none"/>
    </w:rPr>
  </w:style>
  <w:style w:type="paragraph" w:styleId="ac">
    <w:name w:val="List"/>
    <w:basedOn w:val="a"/>
    <w:pPr>
      <w:numPr>
        <w:numId w:val="2"/>
      </w:numPr>
      <w:tabs>
        <w:tab w:val="left" w:pos="720"/>
      </w:tabs>
      <w:spacing w:after="0" w:line="240" w:lineRule="auto"/>
    </w:pPr>
    <w:rPr>
      <w:rFonts w:ascii="Times New Roman" w:eastAsia="Calibri" w:hAnsi="Times New Roman"/>
      <w:sz w:val="24"/>
      <w:szCs w:val="24"/>
    </w:rPr>
  </w:style>
  <w:style w:type="paragraph" w:styleId="ad">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26">
    <w:name w:val="Основной текст (2)"/>
    <w:basedOn w:val="a"/>
    <w:pPr>
      <w:widowControl w:val="0"/>
      <w:shd w:val="clear" w:color="auto" w:fill="FFFFFF"/>
      <w:spacing w:after="180" w:line="278" w:lineRule="exact"/>
      <w:jc w:val="center"/>
    </w:pPr>
    <w:rPr>
      <w:rFonts w:ascii="Times New Roman" w:eastAsia="Calibri" w:hAnsi="Times New Roman"/>
      <w:b/>
      <w:bCs/>
      <w:sz w:val="23"/>
      <w:szCs w:val="23"/>
    </w:rPr>
  </w:style>
  <w:style w:type="paragraph" w:customStyle="1" w:styleId="14">
    <w:name w:val="Заголовок №1"/>
    <w:basedOn w:val="a"/>
    <w:pPr>
      <w:widowControl w:val="0"/>
      <w:shd w:val="clear" w:color="auto" w:fill="FFFFFF"/>
      <w:spacing w:after="0" w:line="278" w:lineRule="exact"/>
      <w:jc w:val="center"/>
    </w:pPr>
    <w:rPr>
      <w:rFonts w:ascii="Times New Roman" w:eastAsia="Calibri" w:hAnsi="Times New Roman"/>
      <w:b/>
      <w:bCs/>
      <w:sz w:val="27"/>
      <w:szCs w:val="27"/>
    </w:rPr>
  </w:style>
  <w:style w:type="paragraph" w:customStyle="1" w:styleId="27">
    <w:name w:val="Основной текст2"/>
    <w:basedOn w:val="a"/>
    <w:pPr>
      <w:widowControl w:val="0"/>
      <w:shd w:val="clear" w:color="auto" w:fill="FFFFFF"/>
      <w:spacing w:before="180" w:after="300" w:line="240" w:lineRule="atLeast"/>
      <w:jc w:val="both"/>
    </w:pPr>
    <w:rPr>
      <w:rFonts w:ascii="Times New Roman" w:eastAsia="Calibri" w:hAnsi="Times New Roman"/>
      <w:sz w:val="23"/>
      <w:szCs w:val="23"/>
    </w:rPr>
  </w:style>
  <w:style w:type="paragraph" w:customStyle="1" w:styleId="28">
    <w:name w:val="Заголовок №2"/>
    <w:basedOn w:val="a"/>
    <w:pPr>
      <w:widowControl w:val="0"/>
      <w:shd w:val="clear" w:color="auto" w:fill="FFFFFF"/>
      <w:spacing w:before="180" w:after="0" w:line="274" w:lineRule="exact"/>
      <w:jc w:val="center"/>
    </w:pPr>
    <w:rPr>
      <w:rFonts w:ascii="Times New Roman" w:eastAsia="Calibri" w:hAnsi="Times New Roman"/>
      <w:b/>
      <w:bCs/>
      <w:sz w:val="23"/>
      <w:szCs w:val="23"/>
    </w:rPr>
  </w:style>
  <w:style w:type="paragraph" w:customStyle="1" w:styleId="210">
    <w:name w:val="Основной текст с отступом 21"/>
    <w:basedOn w:val="a"/>
    <w:pPr>
      <w:spacing w:after="120" w:line="480" w:lineRule="auto"/>
      <w:ind w:left="283"/>
    </w:pPr>
    <w:rPr>
      <w:rFonts w:eastAsia="Calibri"/>
      <w:sz w:val="20"/>
      <w:szCs w:val="20"/>
    </w:rPr>
  </w:style>
  <w:style w:type="paragraph" w:customStyle="1" w:styleId="ListParagraph">
    <w:name w:val="List Paragraph"/>
    <w:basedOn w:val="a"/>
    <w:pPr>
      <w:ind w:left="720"/>
    </w:pPr>
  </w:style>
  <w:style w:type="paragraph" w:customStyle="1" w:styleId="15">
    <w:name w:val=" Знак1"/>
    <w:basedOn w:val="a"/>
    <w:pPr>
      <w:spacing w:before="280" w:after="280" w:line="240" w:lineRule="auto"/>
    </w:pPr>
    <w:rPr>
      <w:rFonts w:ascii="Tahoma" w:hAnsi="Tahoma" w:cs="Tahoma"/>
      <w:sz w:val="20"/>
      <w:szCs w:val="20"/>
      <w:lang w:val="en-US"/>
    </w:rPr>
  </w:style>
  <w:style w:type="paragraph" w:styleId="ae">
    <w:name w:val="Balloon Text"/>
    <w:basedOn w:val="a"/>
    <w:rPr>
      <w:rFonts w:ascii="Tahoma" w:hAnsi="Tahoma" w:cs="Tahoma"/>
      <w:sz w:val="16"/>
      <w:szCs w:val="16"/>
    </w:rPr>
  </w:style>
  <w:style w:type="paragraph" w:customStyle="1" w:styleId="msonormalbullet2gifbullet3gif">
    <w:name w:val="msonormalbullet2gifbullet3.gif"/>
    <w:basedOn w:val="a"/>
    <w:pPr>
      <w:spacing w:before="280" w:after="280" w:line="240" w:lineRule="auto"/>
    </w:pPr>
    <w:rPr>
      <w:rFonts w:ascii="Times New Roman" w:hAnsi="Times New Roman"/>
      <w:sz w:val="24"/>
      <w:szCs w:val="24"/>
    </w:rPr>
  </w:style>
  <w:style w:type="paragraph" w:customStyle="1" w:styleId="msonormalbullet2gifbullet2gifbullet3gif">
    <w:name w:val="msonormalbullet2gifbullet2gifbullet3.gif"/>
    <w:basedOn w:val="a"/>
    <w:pPr>
      <w:spacing w:before="280" w:after="280" w:line="240" w:lineRule="auto"/>
    </w:pPr>
    <w:rPr>
      <w:rFonts w:ascii="Times New Roman" w:hAnsi="Times New Roman"/>
      <w:sz w:val="24"/>
      <w:szCs w:val="24"/>
    </w:rPr>
  </w:style>
  <w:style w:type="paragraph" w:customStyle="1" w:styleId="16">
    <w:name w:val="1"/>
    <w:basedOn w:val="a"/>
    <w:pPr>
      <w:spacing w:before="280" w:after="280" w:line="240" w:lineRule="auto"/>
    </w:pPr>
    <w:rPr>
      <w:rFonts w:ascii="Tahoma" w:hAnsi="Tahoma" w:cs="Tahoma"/>
      <w:sz w:val="20"/>
      <w:szCs w:val="20"/>
      <w:lang w:val="en-U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footer"/>
    <w:basedOn w:val="a"/>
    <w:pPr>
      <w:tabs>
        <w:tab w:val="center" w:pos="4677"/>
        <w:tab w:val="right" w:pos="9355"/>
      </w:tabs>
    </w:pPr>
  </w:style>
  <w:style w:type="paragraph" w:styleId="af3">
    <w:name w:val="endnote text"/>
    <w:basedOn w:val="a"/>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DCAD-85CE-4F53-8D0F-BBE8FC8A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ДОГОВОР №405</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№405</dc:title>
  <dc:subject/>
  <dc:creator>User</dc:creator>
  <cp:keywords/>
  <cp:lastModifiedBy>Отдел снабжения</cp:lastModifiedBy>
  <cp:revision>2</cp:revision>
  <cp:lastPrinted>1995-11-21T14:41:00Z</cp:lastPrinted>
  <dcterms:created xsi:type="dcterms:W3CDTF">2026-06-05T07:51:00Z</dcterms:created>
  <dcterms:modified xsi:type="dcterms:W3CDTF">2026-06-05T07:51:00Z</dcterms:modified>
</cp:coreProperties>
</file>