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7324" w14:textId="77777777" w:rsidR="001040B2" w:rsidRPr="00EE77B9" w:rsidRDefault="001040B2" w:rsidP="008D5F59">
      <w:pPr>
        <w:jc w:val="right"/>
        <w:rPr>
          <w:b/>
          <w:i/>
          <w:iCs/>
          <w:sz w:val="24"/>
          <w:szCs w:val="24"/>
        </w:rPr>
      </w:pPr>
    </w:p>
    <w:p w14:paraId="5D8D7196" w14:textId="77777777" w:rsidR="00467B62" w:rsidRPr="00467B62" w:rsidRDefault="00467B62" w:rsidP="00467B62">
      <w:pPr>
        <w:pStyle w:val="p1"/>
        <w:jc w:val="center"/>
        <w:rPr>
          <w:sz w:val="28"/>
          <w:szCs w:val="28"/>
        </w:rPr>
      </w:pPr>
      <w:r w:rsidRPr="00467B62">
        <w:rPr>
          <w:rStyle w:val="s1"/>
          <w:sz w:val="28"/>
          <w:szCs w:val="28"/>
        </w:rPr>
        <w:t>ТЕХНИЧЕСКОЕ ЗАДАНИЕ</w:t>
      </w:r>
    </w:p>
    <w:p w14:paraId="3E39677A" w14:textId="504106C1" w:rsidR="00467B62" w:rsidRPr="00467B62" w:rsidRDefault="00467B62" w:rsidP="00467B62">
      <w:pPr>
        <w:pStyle w:val="p1"/>
        <w:jc w:val="center"/>
        <w:rPr>
          <w:sz w:val="28"/>
          <w:szCs w:val="28"/>
        </w:rPr>
      </w:pPr>
      <w:r w:rsidRPr="00467B62">
        <w:rPr>
          <w:rStyle w:val="s1"/>
          <w:sz w:val="28"/>
          <w:szCs w:val="28"/>
        </w:rPr>
        <w:t xml:space="preserve">На оказание услуг по организации питания </w:t>
      </w:r>
    </w:p>
    <w:p w14:paraId="173590E1" w14:textId="77777777" w:rsidR="00814B63" w:rsidRPr="00B7017C" w:rsidRDefault="00814B63" w:rsidP="008D5F59">
      <w:pPr>
        <w:jc w:val="center"/>
        <w:rPr>
          <w:sz w:val="24"/>
          <w:szCs w:val="24"/>
        </w:rPr>
      </w:pPr>
    </w:p>
    <w:p w14:paraId="7D03B6CA" w14:textId="3A29F4E8" w:rsidR="00EC71CA" w:rsidRPr="00B7017C" w:rsidRDefault="00E20ECB" w:rsidP="008D5F59">
      <w:pPr>
        <w:jc w:val="both"/>
        <w:rPr>
          <w:sz w:val="24"/>
          <w:szCs w:val="24"/>
        </w:rPr>
      </w:pPr>
      <w:r w:rsidRPr="00B7017C">
        <w:rPr>
          <w:b/>
          <w:sz w:val="24"/>
          <w:szCs w:val="24"/>
          <w:lang w:bidi="ru-RU"/>
        </w:rPr>
        <w:t xml:space="preserve">1. </w:t>
      </w:r>
      <w:r w:rsidR="00EC71CA" w:rsidRPr="00B7017C">
        <w:rPr>
          <w:b/>
          <w:sz w:val="24"/>
          <w:szCs w:val="24"/>
          <w:lang w:bidi="ru-RU"/>
        </w:rPr>
        <w:t xml:space="preserve">Предмет Контракта: </w:t>
      </w:r>
      <w:r w:rsidR="00EC71CA" w:rsidRPr="00B7017C">
        <w:rPr>
          <w:sz w:val="24"/>
          <w:szCs w:val="24"/>
        </w:rPr>
        <w:t xml:space="preserve">оказание услуг по организации горячего питания обучающихся </w:t>
      </w:r>
      <w:r w:rsidR="00467B62">
        <w:rPr>
          <w:sz w:val="24"/>
          <w:szCs w:val="24"/>
        </w:rPr>
        <w:t>на период практики.</w:t>
      </w:r>
    </w:p>
    <w:p w14:paraId="15C8BE96" w14:textId="4E2EBDA4" w:rsidR="00A07F12" w:rsidRPr="00B7017C" w:rsidRDefault="00E20ECB" w:rsidP="008D5F59">
      <w:pPr>
        <w:jc w:val="both"/>
        <w:rPr>
          <w:bCs/>
          <w:sz w:val="24"/>
          <w:szCs w:val="24"/>
          <w:lang w:bidi="ru-RU"/>
        </w:rPr>
      </w:pPr>
      <w:r w:rsidRPr="00B7017C">
        <w:rPr>
          <w:b/>
          <w:sz w:val="24"/>
          <w:szCs w:val="24"/>
          <w:lang w:bidi="ru-RU"/>
        </w:rPr>
        <w:t>2.</w:t>
      </w:r>
      <w:r w:rsidR="00A07F12" w:rsidRPr="00B7017C">
        <w:rPr>
          <w:b/>
          <w:sz w:val="24"/>
          <w:szCs w:val="24"/>
          <w:lang w:bidi="ru-RU"/>
        </w:rPr>
        <w:t xml:space="preserve">Содержание услуг: </w:t>
      </w:r>
      <w:r w:rsidR="00467B62">
        <w:rPr>
          <w:bCs/>
          <w:sz w:val="24"/>
          <w:szCs w:val="24"/>
          <w:lang w:bidi="ru-RU"/>
        </w:rPr>
        <w:t xml:space="preserve">Предоставление </w:t>
      </w:r>
      <w:r w:rsidR="00A07F12" w:rsidRPr="00B7017C">
        <w:rPr>
          <w:bCs/>
          <w:sz w:val="24"/>
          <w:szCs w:val="24"/>
          <w:lang w:bidi="ru-RU"/>
        </w:rPr>
        <w:t xml:space="preserve">горячих блюд для организация горячего питания с даты подписания контракта в дни </w:t>
      </w:r>
      <w:r w:rsidR="00467B62">
        <w:rPr>
          <w:bCs/>
          <w:sz w:val="24"/>
          <w:szCs w:val="24"/>
          <w:lang w:bidi="ru-RU"/>
        </w:rPr>
        <w:t xml:space="preserve">прохождения практики. </w:t>
      </w:r>
    </w:p>
    <w:p w14:paraId="42480EB8" w14:textId="7C52C6CB" w:rsidR="00A07F12" w:rsidRPr="00B7017C" w:rsidRDefault="00E20ECB" w:rsidP="008D5F59">
      <w:pPr>
        <w:jc w:val="both"/>
        <w:rPr>
          <w:sz w:val="24"/>
          <w:szCs w:val="24"/>
          <w:lang w:bidi="ru-RU"/>
        </w:rPr>
      </w:pPr>
      <w:r w:rsidRPr="00B7017C">
        <w:rPr>
          <w:b/>
          <w:bCs/>
          <w:sz w:val="24"/>
          <w:szCs w:val="24"/>
          <w:lang w:bidi="ru-RU"/>
        </w:rPr>
        <w:t xml:space="preserve">3. </w:t>
      </w:r>
      <w:r w:rsidR="00A07F12" w:rsidRPr="00B7017C">
        <w:rPr>
          <w:b/>
          <w:bCs/>
          <w:sz w:val="24"/>
          <w:szCs w:val="24"/>
          <w:lang w:bidi="ru-RU"/>
        </w:rPr>
        <w:t>Срок оказания услуг:</w:t>
      </w:r>
      <w:r w:rsidR="00F71E2D" w:rsidRPr="00F71E2D">
        <w:rPr>
          <w:sz w:val="24"/>
          <w:szCs w:val="24"/>
          <w:lang w:bidi="ru-RU"/>
        </w:rPr>
        <w:t xml:space="preserve"> </w:t>
      </w:r>
      <w:r w:rsidR="00F71E2D">
        <w:rPr>
          <w:sz w:val="24"/>
          <w:szCs w:val="24"/>
          <w:lang w:bidi="ru-RU"/>
        </w:rPr>
        <w:t xml:space="preserve">14 календарных дней </w:t>
      </w:r>
      <w:r w:rsidR="00467B62">
        <w:rPr>
          <w:sz w:val="24"/>
          <w:szCs w:val="24"/>
          <w:lang w:bidi="ru-RU"/>
        </w:rPr>
        <w:t>с</w:t>
      </w:r>
      <w:r w:rsidR="00D03611" w:rsidRPr="00B7017C">
        <w:rPr>
          <w:sz w:val="24"/>
          <w:szCs w:val="24"/>
          <w:lang w:bidi="ru-RU"/>
        </w:rPr>
        <w:t xml:space="preserve"> </w:t>
      </w:r>
      <w:r w:rsidR="00467B62">
        <w:rPr>
          <w:sz w:val="24"/>
          <w:szCs w:val="24"/>
          <w:lang w:bidi="ru-RU"/>
        </w:rPr>
        <w:t>15</w:t>
      </w:r>
      <w:r w:rsidR="00D03611" w:rsidRPr="00B7017C">
        <w:rPr>
          <w:sz w:val="24"/>
          <w:szCs w:val="24"/>
          <w:lang w:bidi="ru-RU"/>
        </w:rPr>
        <w:t xml:space="preserve"> ию</w:t>
      </w:r>
      <w:r w:rsidR="00467B62">
        <w:rPr>
          <w:sz w:val="24"/>
          <w:szCs w:val="24"/>
          <w:lang w:bidi="ru-RU"/>
        </w:rPr>
        <w:t>ня</w:t>
      </w:r>
      <w:r w:rsidR="00D03611" w:rsidRPr="00B7017C">
        <w:rPr>
          <w:sz w:val="24"/>
          <w:szCs w:val="24"/>
          <w:lang w:bidi="ru-RU"/>
        </w:rPr>
        <w:t xml:space="preserve"> 2026 года </w:t>
      </w:r>
      <w:r w:rsidR="00EC71CA" w:rsidRPr="00B7017C">
        <w:rPr>
          <w:sz w:val="24"/>
          <w:szCs w:val="24"/>
          <w:lang w:bidi="ru-RU"/>
        </w:rPr>
        <w:t xml:space="preserve">по </w:t>
      </w:r>
      <w:r w:rsidR="00467B62">
        <w:rPr>
          <w:sz w:val="24"/>
          <w:szCs w:val="24"/>
          <w:lang w:bidi="ru-RU"/>
        </w:rPr>
        <w:t xml:space="preserve">28 июня </w:t>
      </w:r>
      <w:r w:rsidR="00A07F12" w:rsidRPr="00B7017C">
        <w:rPr>
          <w:sz w:val="24"/>
          <w:szCs w:val="24"/>
          <w:lang w:bidi="ru-RU"/>
        </w:rPr>
        <w:t>20</w:t>
      </w:r>
      <w:r w:rsidR="00B424D9" w:rsidRPr="00B7017C">
        <w:rPr>
          <w:sz w:val="24"/>
          <w:szCs w:val="24"/>
          <w:lang w:bidi="ru-RU"/>
        </w:rPr>
        <w:t>26</w:t>
      </w:r>
      <w:r w:rsidR="00A07F12" w:rsidRPr="00B7017C">
        <w:rPr>
          <w:sz w:val="24"/>
          <w:szCs w:val="24"/>
          <w:lang w:bidi="ru-RU"/>
        </w:rPr>
        <w:t xml:space="preserve"> г</w:t>
      </w:r>
      <w:r w:rsidR="00EC71CA" w:rsidRPr="00B7017C">
        <w:rPr>
          <w:sz w:val="24"/>
          <w:szCs w:val="24"/>
          <w:lang w:bidi="ru-RU"/>
        </w:rPr>
        <w:t>ода включительно</w:t>
      </w:r>
      <w:r w:rsidR="00A07F12" w:rsidRPr="00B7017C">
        <w:rPr>
          <w:sz w:val="24"/>
          <w:szCs w:val="24"/>
          <w:lang w:bidi="ru-RU"/>
        </w:rPr>
        <w:t>.</w:t>
      </w:r>
    </w:p>
    <w:p w14:paraId="284DEA5D" w14:textId="50A7DD11" w:rsidR="003407A3" w:rsidRPr="00467B62" w:rsidRDefault="00E20ECB" w:rsidP="00467B62">
      <w:pPr>
        <w:pStyle w:val="1"/>
        <w:spacing w:before="0" w:beforeAutospacing="0" w:after="0" w:afterAutospacing="0"/>
        <w:rPr>
          <w:color w:val="000000"/>
        </w:rPr>
      </w:pPr>
      <w:r w:rsidRPr="00B7017C">
        <w:rPr>
          <w:sz w:val="24"/>
          <w:szCs w:val="24"/>
          <w:lang w:bidi="ru-RU"/>
        </w:rPr>
        <w:t xml:space="preserve">4. </w:t>
      </w:r>
      <w:r w:rsidR="00A07F12" w:rsidRPr="00B7017C">
        <w:rPr>
          <w:sz w:val="24"/>
          <w:szCs w:val="24"/>
          <w:lang w:bidi="ru-RU"/>
        </w:rPr>
        <w:t xml:space="preserve">Место оказания услуг: </w:t>
      </w:r>
      <w:r w:rsidR="00D10F2D" w:rsidRPr="00467B62">
        <w:rPr>
          <w:b w:val="0"/>
          <w:bCs w:val="0"/>
          <w:sz w:val="24"/>
          <w:szCs w:val="24"/>
          <w:lang w:bidi="ru-RU"/>
        </w:rPr>
        <w:t xml:space="preserve">Российская Федерация, Республика Татарстан, </w:t>
      </w:r>
      <w:r w:rsidR="00A07F12" w:rsidRPr="00467B62">
        <w:rPr>
          <w:b w:val="0"/>
          <w:bCs w:val="0"/>
          <w:sz w:val="24"/>
          <w:szCs w:val="24"/>
          <w:lang w:bidi="ru-RU"/>
        </w:rPr>
        <w:t>г</w:t>
      </w:r>
      <w:r w:rsidR="00467B62" w:rsidRPr="00467B62">
        <w:rPr>
          <w:b w:val="0"/>
          <w:bCs w:val="0"/>
          <w:sz w:val="24"/>
          <w:szCs w:val="24"/>
          <w:lang w:bidi="ru-RU"/>
        </w:rPr>
        <w:t>.</w:t>
      </w:r>
      <w:r w:rsidR="00467B62">
        <w:rPr>
          <w:b w:val="0"/>
          <w:bCs w:val="0"/>
          <w:sz w:val="24"/>
          <w:szCs w:val="24"/>
          <w:lang w:bidi="ru-RU"/>
        </w:rPr>
        <w:t xml:space="preserve"> </w:t>
      </w:r>
      <w:r w:rsidR="00467B62" w:rsidRPr="00467B62">
        <w:rPr>
          <w:b w:val="0"/>
          <w:bCs w:val="0"/>
          <w:sz w:val="24"/>
          <w:szCs w:val="24"/>
          <w:lang w:bidi="ru-RU"/>
        </w:rPr>
        <w:t>Казань</w:t>
      </w:r>
      <w:r w:rsidR="00A07F12" w:rsidRPr="00467B62">
        <w:rPr>
          <w:b w:val="0"/>
          <w:bCs w:val="0"/>
          <w:sz w:val="24"/>
          <w:szCs w:val="24"/>
          <w:lang w:bidi="ru-RU"/>
        </w:rPr>
        <w:t>,</w:t>
      </w:r>
      <w:r w:rsidR="00467B62">
        <w:rPr>
          <w:sz w:val="24"/>
          <w:szCs w:val="24"/>
          <w:lang w:bidi="ru-RU"/>
        </w:rPr>
        <w:t xml:space="preserve"> </w:t>
      </w:r>
      <w:r w:rsidR="00467B62" w:rsidRPr="00467B62">
        <w:rPr>
          <w:b w:val="0"/>
          <w:bCs w:val="0"/>
          <w:color w:val="000000"/>
          <w:sz w:val="24"/>
          <w:szCs w:val="24"/>
        </w:rPr>
        <w:t>Музей-заповедник «Остров-град Свияжск»</w:t>
      </w:r>
      <w:r w:rsidR="00467B62">
        <w:rPr>
          <w:b w:val="0"/>
          <w:bCs w:val="0"/>
          <w:color w:val="000000"/>
          <w:sz w:val="24"/>
          <w:szCs w:val="24"/>
        </w:rPr>
        <w:t>.</w:t>
      </w:r>
    </w:p>
    <w:p w14:paraId="5024B419" w14:textId="77777777" w:rsidR="003407A3" w:rsidRDefault="00E20ECB" w:rsidP="008D5F59">
      <w:pPr>
        <w:outlineLvl w:val="0"/>
        <w:rPr>
          <w:b/>
          <w:sz w:val="24"/>
          <w:szCs w:val="24"/>
        </w:rPr>
      </w:pPr>
      <w:r w:rsidRPr="00B7017C">
        <w:rPr>
          <w:b/>
          <w:sz w:val="24"/>
          <w:szCs w:val="24"/>
        </w:rPr>
        <w:t xml:space="preserve">5. </w:t>
      </w:r>
      <w:r w:rsidR="003407A3" w:rsidRPr="00B7017C">
        <w:rPr>
          <w:b/>
          <w:sz w:val="24"/>
          <w:szCs w:val="24"/>
        </w:rPr>
        <w:t>Перечень услуг и их объемы:</w:t>
      </w:r>
    </w:p>
    <w:p w14:paraId="533D4903" w14:textId="77777777" w:rsidR="00467B62" w:rsidRPr="00B7017C" w:rsidRDefault="00467B62" w:rsidP="008D5F59">
      <w:pPr>
        <w:outlineLvl w:val="0"/>
        <w:rPr>
          <w:b/>
          <w:sz w:val="24"/>
          <w:szCs w:val="24"/>
        </w:rPr>
      </w:pPr>
    </w:p>
    <w:p w14:paraId="19E85605" w14:textId="77777777" w:rsidR="007847F8" w:rsidRPr="00B7017C" w:rsidRDefault="007847F8" w:rsidP="007847F8">
      <w:pPr>
        <w:jc w:val="center"/>
        <w:rPr>
          <w:bCs/>
          <w:sz w:val="24"/>
          <w:szCs w:val="24"/>
        </w:rPr>
      </w:pPr>
    </w:p>
    <w:tbl>
      <w:tblPr>
        <w:tblStyle w:val="a4"/>
        <w:tblW w:w="14879" w:type="dxa"/>
        <w:tblLayout w:type="fixed"/>
        <w:tblLook w:val="04A0" w:firstRow="1" w:lastRow="0" w:firstColumn="1" w:lastColumn="0" w:noHBand="0" w:noVBand="1"/>
      </w:tblPr>
      <w:tblGrid>
        <w:gridCol w:w="759"/>
        <w:gridCol w:w="3489"/>
        <w:gridCol w:w="1843"/>
        <w:gridCol w:w="1984"/>
        <w:gridCol w:w="1843"/>
        <w:gridCol w:w="2410"/>
        <w:gridCol w:w="2551"/>
      </w:tblGrid>
      <w:tr w:rsidR="00B81B4F" w:rsidRPr="00B7017C" w14:paraId="75A31357" w14:textId="6CB721B8" w:rsidTr="00B81B4F">
        <w:trPr>
          <w:trHeight w:val="1011"/>
        </w:trPr>
        <w:tc>
          <w:tcPr>
            <w:tcW w:w="759" w:type="dxa"/>
            <w:vAlign w:val="center"/>
          </w:tcPr>
          <w:p w14:paraId="0138C4A1" w14:textId="77777777" w:rsidR="00B81B4F" w:rsidRPr="00B7017C" w:rsidRDefault="00B81B4F" w:rsidP="00F71E2D">
            <w:pPr>
              <w:jc w:val="center"/>
              <w:rPr>
                <w:bCs/>
                <w:sz w:val="24"/>
                <w:szCs w:val="24"/>
              </w:rPr>
            </w:pPr>
            <w:r w:rsidRPr="00B7017C">
              <w:rPr>
                <w:bCs/>
                <w:sz w:val="24"/>
                <w:szCs w:val="24"/>
              </w:rPr>
              <w:t xml:space="preserve">№ </w:t>
            </w:r>
            <w:proofErr w:type="spellStart"/>
            <w:r w:rsidRPr="00B7017C">
              <w:rPr>
                <w:bCs/>
                <w:sz w:val="24"/>
                <w:szCs w:val="24"/>
              </w:rPr>
              <w:t>пп</w:t>
            </w:r>
            <w:proofErr w:type="spellEnd"/>
          </w:p>
        </w:tc>
        <w:tc>
          <w:tcPr>
            <w:tcW w:w="3489" w:type="dxa"/>
            <w:vAlign w:val="center"/>
          </w:tcPr>
          <w:p w14:paraId="79DBFA8C" w14:textId="0F7C349D" w:rsidR="00B81B4F" w:rsidRDefault="00B81B4F" w:rsidP="00F71E2D">
            <w:pPr>
              <w:jc w:val="center"/>
              <w:rPr>
                <w:bCs/>
                <w:sz w:val="24"/>
                <w:szCs w:val="24"/>
              </w:rPr>
            </w:pPr>
            <w:r>
              <w:rPr>
                <w:bCs/>
                <w:sz w:val="24"/>
                <w:szCs w:val="24"/>
              </w:rPr>
              <w:t>Вид питания</w:t>
            </w:r>
          </w:p>
        </w:tc>
        <w:tc>
          <w:tcPr>
            <w:tcW w:w="1843" w:type="dxa"/>
            <w:vAlign w:val="center"/>
          </w:tcPr>
          <w:p w14:paraId="3ED0115D" w14:textId="260DB33E" w:rsidR="00B81B4F" w:rsidRDefault="00B81B4F" w:rsidP="00F71E2D">
            <w:pPr>
              <w:jc w:val="center"/>
              <w:rPr>
                <w:bCs/>
                <w:sz w:val="24"/>
                <w:szCs w:val="24"/>
              </w:rPr>
            </w:pPr>
            <w:r>
              <w:rPr>
                <w:bCs/>
                <w:sz w:val="24"/>
                <w:szCs w:val="24"/>
              </w:rPr>
              <w:t>Кол-во питающихся</w:t>
            </w:r>
          </w:p>
        </w:tc>
        <w:tc>
          <w:tcPr>
            <w:tcW w:w="1984" w:type="dxa"/>
            <w:vAlign w:val="center"/>
          </w:tcPr>
          <w:p w14:paraId="65FAEA63" w14:textId="77777777" w:rsidR="00B81B4F" w:rsidRDefault="00B81B4F" w:rsidP="00F71E2D">
            <w:pPr>
              <w:jc w:val="center"/>
              <w:rPr>
                <w:bCs/>
                <w:sz w:val="24"/>
                <w:szCs w:val="24"/>
              </w:rPr>
            </w:pPr>
            <w:r>
              <w:rPr>
                <w:bCs/>
                <w:sz w:val="24"/>
                <w:szCs w:val="24"/>
              </w:rPr>
              <w:t>Кол-во дней</w:t>
            </w:r>
          </w:p>
        </w:tc>
        <w:tc>
          <w:tcPr>
            <w:tcW w:w="1843" w:type="dxa"/>
            <w:vAlign w:val="center"/>
          </w:tcPr>
          <w:p w14:paraId="0727D78E" w14:textId="56BF1719" w:rsidR="00B81B4F" w:rsidRDefault="00B81B4F" w:rsidP="00F71E2D">
            <w:pPr>
              <w:jc w:val="center"/>
              <w:rPr>
                <w:bCs/>
                <w:sz w:val="24"/>
                <w:szCs w:val="24"/>
              </w:rPr>
            </w:pPr>
            <w:r>
              <w:rPr>
                <w:bCs/>
                <w:sz w:val="24"/>
                <w:szCs w:val="24"/>
              </w:rPr>
              <w:t>Итого порций</w:t>
            </w:r>
          </w:p>
        </w:tc>
        <w:tc>
          <w:tcPr>
            <w:tcW w:w="2410" w:type="dxa"/>
            <w:vAlign w:val="center"/>
          </w:tcPr>
          <w:p w14:paraId="7E45DF6E" w14:textId="672F4F82" w:rsidR="00B81B4F" w:rsidRDefault="00B81B4F" w:rsidP="00F71E2D">
            <w:pPr>
              <w:jc w:val="center"/>
              <w:rPr>
                <w:bCs/>
                <w:sz w:val="24"/>
                <w:szCs w:val="24"/>
              </w:rPr>
            </w:pPr>
            <w:r>
              <w:rPr>
                <w:bCs/>
                <w:sz w:val="24"/>
                <w:szCs w:val="24"/>
              </w:rPr>
              <w:t xml:space="preserve">Цена за </w:t>
            </w:r>
            <w:proofErr w:type="spellStart"/>
            <w:r>
              <w:rPr>
                <w:bCs/>
                <w:sz w:val="24"/>
                <w:szCs w:val="24"/>
              </w:rPr>
              <w:t>ед</w:t>
            </w:r>
            <w:proofErr w:type="spellEnd"/>
            <w:r>
              <w:rPr>
                <w:bCs/>
                <w:sz w:val="24"/>
                <w:szCs w:val="24"/>
              </w:rPr>
              <w:t>/ руб. с НДС</w:t>
            </w:r>
          </w:p>
        </w:tc>
        <w:tc>
          <w:tcPr>
            <w:tcW w:w="2551" w:type="dxa"/>
          </w:tcPr>
          <w:p w14:paraId="48959404" w14:textId="1D0A1674" w:rsidR="00B81B4F" w:rsidRDefault="00B81B4F" w:rsidP="00F71E2D">
            <w:pPr>
              <w:jc w:val="center"/>
              <w:rPr>
                <w:bCs/>
                <w:sz w:val="24"/>
                <w:szCs w:val="24"/>
              </w:rPr>
            </w:pPr>
            <w:r>
              <w:rPr>
                <w:bCs/>
                <w:sz w:val="24"/>
                <w:szCs w:val="24"/>
              </w:rPr>
              <w:t>Цена итого руб. /с НДС</w:t>
            </w:r>
          </w:p>
        </w:tc>
      </w:tr>
      <w:tr w:rsidR="00B81B4F" w:rsidRPr="00B7017C" w14:paraId="3317B154" w14:textId="2D5C472E" w:rsidTr="00B81B4F">
        <w:trPr>
          <w:trHeight w:val="415"/>
        </w:trPr>
        <w:tc>
          <w:tcPr>
            <w:tcW w:w="759" w:type="dxa"/>
            <w:vMerge w:val="restart"/>
          </w:tcPr>
          <w:p w14:paraId="6E1E6D7B" w14:textId="77777777" w:rsidR="00B81B4F" w:rsidRPr="00B7017C" w:rsidRDefault="00B81B4F" w:rsidP="00F71E2D">
            <w:pPr>
              <w:jc w:val="center"/>
              <w:rPr>
                <w:bCs/>
                <w:sz w:val="24"/>
                <w:szCs w:val="24"/>
              </w:rPr>
            </w:pPr>
            <w:r>
              <w:rPr>
                <w:bCs/>
                <w:sz w:val="24"/>
                <w:szCs w:val="24"/>
              </w:rPr>
              <w:t>1</w:t>
            </w:r>
            <w:r w:rsidRPr="00B7017C">
              <w:rPr>
                <w:bCs/>
                <w:sz w:val="24"/>
                <w:szCs w:val="24"/>
              </w:rPr>
              <w:t>.</w:t>
            </w:r>
          </w:p>
        </w:tc>
        <w:tc>
          <w:tcPr>
            <w:tcW w:w="11569" w:type="dxa"/>
            <w:gridSpan w:val="5"/>
          </w:tcPr>
          <w:p w14:paraId="21B9EF3B" w14:textId="4405C82F" w:rsidR="00B81B4F" w:rsidRPr="00B7017C" w:rsidRDefault="00B81B4F" w:rsidP="00F71E2D">
            <w:pPr>
              <w:jc w:val="center"/>
              <w:rPr>
                <w:bCs/>
                <w:sz w:val="24"/>
                <w:szCs w:val="24"/>
              </w:rPr>
            </w:pPr>
            <w:r>
              <w:rPr>
                <w:bCs/>
                <w:sz w:val="24"/>
                <w:szCs w:val="24"/>
              </w:rPr>
              <w:t xml:space="preserve">Комплекс </w:t>
            </w:r>
            <w:r w:rsidRPr="00B7017C">
              <w:rPr>
                <w:sz w:val="24"/>
                <w:szCs w:val="24"/>
              </w:rPr>
              <w:t xml:space="preserve">горячего питания обучающихся </w:t>
            </w:r>
            <w:r>
              <w:rPr>
                <w:sz w:val="24"/>
                <w:szCs w:val="24"/>
              </w:rPr>
              <w:t>на период практики,</w:t>
            </w:r>
            <w:r>
              <w:rPr>
                <w:bCs/>
                <w:sz w:val="24"/>
                <w:szCs w:val="24"/>
              </w:rPr>
              <w:t xml:space="preserve"> из них:</w:t>
            </w:r>
          </w:p>
        </w:tc>
        <w:tc>
          <w:tcPr>
            <w:tcW w:w="2551" w:type="dxa"/>
          </w:tcPr>
          <w:p w14:paraId="48236E80" w14:textId="77777777" w:rsidR="00B81B4F" w:rsidRDefault="00B81B4F" w:rsidP="00F71E2D">
            <w:pPr>
              <w:jc w:val="center"/>
              <w:rPr>
                <w:bCs/>
                <w:sz w:val="24"/>
                <w:szCs w:val="24"/>
              </w:rPr>
            </w:pPr>
          </w:p>
        </w:tc>
      </w:tr>
      <w:tr w:rsidR="00B81B4F" w:rsidRPr="00B7017C" w14:paraId="24EB62EC" w14:textId="12530696" w:rsidTr="00B81B4F">
        <w:trPr>
          <w:trHeight w:val="415"/>
        </w:trPr>
        <w:tc>
          <w:tcPr>
            <w:tcW w:w="759" w:type="dxa"/>
            <w:vMerge/>
          </w:tcPr>
          <w:p w14:paraId="38969DF1" w14:textId="77777777" w:rsidR="00B81B4F" w:rsidRDefault="00B81B4F" w:rsidP="00F71E2D">
            <w:pPr>
              <w:jc w:val="center"/>
              <w:rPr>
                <w:bCs/>
                <w:sz w:val="24"/>
                <w:szCs w:val="24"/>
              </w:rPr>
            </w:pPr>
          </w:p>
        </w:tc>
        <w:tc>
          <w:tcPr>
            <w:tcW w:w="3489" w:type="dxa"/>
          </w:tcPr>
          <w:p w14:paraId="0535F78D" w14:textId="302333D1" w:rsidR="00B81B4F" w:rsidRDefault="00B81B4F" w:rsidP="00F71E2D">
            <w:pPr>
              <w:rPr>
                <w:bCs/>
                <w:sz w:val="24"/>
                <w:szCs w:val="24"/>
              </w:rPr>
            </w:pPr>
            <w:r>
              <w:rPr>
                <w:bCs/>
                <w:sz w:val="24"/>
                <w:szCs w:val="24"/>
              </w:rPr>
              <w:t>завтрак</w:t>
            </w:r>
          </w:p>
        </w:tc>
        <w:tc>
          <w:tcPr>
            <w:tcW w:w="1843" w:type="dxa"/>
          </w:tcPr>
          <w:p w14:paraId="566193AF" w14:textId="461B1637" w:rsidR="00B81B4F" w:rsidRDefault="00187151" w:rsidP="00F71E2D">
            <w:pPr>
              <w:jc w:val="center"/>
              <w:rPr>
                <w:bCs/>
                <w:sz w:val="24"/>
                <w:szCs w:val="24"/>
              </w:rPr>
            </w:pPr>
            <w:r>
              <w:rPr>
                <w:bCs/>
                <w:sz w:val="24"/>
                <w:szCs w:val="24"/>
              </w:rPr>
              <w:t>6</w:t>
            </w:r>
          </w:p>
        </w:tc>
        <w:tc>
          <w:tcPr>
            <w:tcW w:w="1984" w:type="dxa"/>
          </w:tcPr>
          <w:p w14:paraId="3FC779CC" w14:textId="77777777" w:rsidR="00B81B4F" w:rsidRDefault="00B81B4F" w:rsidP="00F71E2D">
            <w:pPr>
              <w:jc w:val="center"/>
              <w:rPr>
                <w:bCs/>
                <w:sz w:val="24"/>
                <w:szCs w:val="24"/>
              </w:rPr>
            </w:pPr>
            <w:r>
              <w:rPr>
                <w:bCs/>
                <w:sz w:val="24"/>
                <w:szCs w:val="24"/>
              </w:rPr>
              <w:t>12</w:t>
            </w:r>
          </w:p>
        </w:tc>
        <w:tc>
          <w:tcPr>
            <w:tcW w:w="1843" w:type="dxa"/>
          </w:tcPr>
          <w:p w14:paraId="02669D44" w14:textId="26EC8B2E" w:rsidR="00B81B4F" w:rsidRDefault="00187151" w:rsidP="00F71E2D">
            <w:pPr>
              <w:jc w:val="center"/>
              <w:rPr>
                <w:bCs/>
                <w:sz w:val="24"/>
                <w:szCs w:val="24"/>
              </w:rPr>
            </w:pPr>
            <w:r>
              <w:rPr>
                <w:bCs/>
                <w:sz w:val="24"/>
                <w:szCs w:val="24"/>
              </w:rPr>
              <w:t>72</w:t>
            </w:r>
          </w:p>
        </w:tc>
        <w:tc>
          <w:tcPr>
            <w:tcW w:w="2410" w:type="dxa"/>
          </w:tcPr>
          <w:p w14:paraId="38FF4203" w14:textId="3E8552A1" w:rsidR="00B81B4F" w:rsidRDefault="00B81B4F" w:rsidP="00F71E2D">
            <w:pPr>
              <w:jc w:val="center"/>
              <w:rPr>
                <w:bCs/>
                <w:sz w:val="24"/>
                <w:szCs w:val="24"/>
              </w:rPr>
            </w:pPr>
          </w:p>
        </w:tc>
        <w:tc>
          <w:tcPr>
            <w:tcW w:w="2551" w:type="dxa"/>
          </w:tcPr>
          <w:p w14:paraId="1630530E" w14:textId="283619B7" w:rsidR="00B81B4F" w:rsidRDefault="00B81B4F" w:rsidP="00F71E2D">
            <w:pPr>
              <w:jc w:val="center"/>
              <w:rPr>
                <w:bCs/>
                <w:sz w:val="24"/>
                <w:szCs w:val="24"/>
              </w:rPr>
            </w:pPr>
          </w:p>
        </w:tc>
      </w:tr>
      <w:tr w:rsidR="00B81B4F" w:rsidRPr="00B7017C" w14:paraId="4ACC1A9D" w14:textId="56EEFA27" w:rsidTr="00B81B4F">
        <w:trPr>
          <w:trHeight w:val="415"/>
        </w:trPr>
        <w:tc>
          <w:tcPr>
            <w:tcW w:w="759" w:type="dxa"/>
            <w:vMerge/>
          </w:tcPr>
          <w:p w14:paraId="5A72FA24" w14:textId="77777777" w:rsidR="00B81B4F" w:rsidRDefault="00B81B4F" w:rsidP="00F71E2D">
            <w:pPr>
              <w:jc w:val="center"/>
              <w:rPr>
                <w:bCs/>
                <w:sz w:val="24"/>
                <w:szCs w:val="24"/>
              </w:rPr>
            </w:pPr>
          </w:p>
        </w:tc>
        <w:tc>
          <w:tcPr>
            <w:tcW w:w="3489" w:type="dxa"/>
          </w:tcPr>
          <w:p w14:paraId="07F3241A" w14:textId="7AFE9920" w:rsidR="00B81B4F" w:rsidRDefault="00B81B4F" w:rsidP="00F71E2D">
            <w:pPr>
              <w:rPr>
                <w:bCs/>
                <w:sz w:val="24"/>
                <w:szCs w:val="24"/>
              </w:rPr>
            </w:pPr>
            <w:r>
              <w:rPr>
                <w:bCs/>
                <w:sz w:val="24"/>
                <w:szCs w:val="24"/>
              </w:rPr>
              <w:t>обед</w:t>
            </w:r>
          </w:p>
        </w:tc>
        <w:tc>
          <w:tcPr>
            <w:tcW w:w="1843" w:type="dxa"/>
          </w:tcPr>
          <w:p w14:paraId="712667DC" w14:textId="0A03B0F8" w:rsidR="00B81B4F" w:rsidRDefault="00187151" w:rsidP="00F71E2D">
            <w:pPr>
              <w:jc w:val="center"/>
              <w:rPr>
                <w:bCs/>
                <w:sz w:val="24"/>
                <w:szCs w:val="24"/>
              </w:rPr>
            </w:pPr>
            <w:r>
              <w:rPr>
                <w:bCs/>
                <w:sz w:val="24"/>
                <w:szCs w:val="24"/>
              </w:rPr>
              <w:t>6</w:t>
            </w:r>
          </w:p>
        </w:tc>
        <w:tc>
          <w:tcPr>
            <w:tcW w:w="1984" w:type="dxa"/>
          </w:tcPr>
          <w:p w14:paraId="038D7F23" w14:textId="77777777" w:rsidR="00B81B4F" w:rsidRDefault="00B81B4F" w:rsidP="00F71E2D">
            <w:pPr>
              <w:jc w:val="center"/>
              <w:rPr>
                <w:bCs/>
                <w:sz w:val="24"/>
                <w:szCs w:val="24"/>
              </w:rPr>
            </w:pPr>
            <w:r>
              <w:rPr>
                <w:bCs/>
                <w:sz w:val="24"/>
                <w:szCs w:val="24"/>
              </w:rPr>
              <w:t>14</w:t>
            </w:r>
          </w:p>
        </w:tc>
        <w:tc>
          <w:tcPr>
            <w:tcW w:w="1843" w:type="dxa"/>
          </w:tcPr>
          <w:p w14:paraId="15BCB7F0" w14:textId="476436E4" w:rsidR="00B81B4F" w:rsidRDefault="00305360" w:rsidP="00F71E2D">
            <w:pPr>
              <w:jc w:val="center"/>
              <w:rPr>
                <w:bCs/>
                <w:sz w:val="24"/>
                <w:szCs w:val="24"/>
              </w:rPr>
            </w:pPr>
            <w:r>
              <w:rPr>
                <w:bCs/>
                <w:sz w:val="24"/>
                <w:szCs w:val="24"/>
              </w:rPr>
              <w:t>84</w:t>
            </w:r>
          </w:p>
        </w:tc>
        <w:tc>
          <w:tcPr>
            <w:tcW w:w="2410" w:type="dxa"/>
          </w:tcPr>
          <w:p w14:paraId="58838060" w14:textId="28AD473D" w:rsidR="00B81B4F" w:rsidRDefault="00B81B4F" w:rsidP="00F71E2D">
            <w:pPr>
              <w:jc w:val="center"/>
              <w:rPr>
                <w:bCs/>
                <w:sz w:val="24"/>
                <w:szCs w:val="24"/>
              </w:rPr>
            </w:pPr>
          </w:p>
        </w:tc>
        <w:tc>
          <w:tcPr>
            <w:tcW w:w="2551" w:type="dxa"/>
          </w:tcPr>
          <w:p w14:paraId="28FFA19B" w14:textId="1BBFD078" w:rsidR="00B81B4F" w:rsidRDefault="00B81B4F" w:rsidP="00F71E2D">
            <w:pPr>
              <w:jc w:val="center"/>
              <w:rPr>
                <w:bCs/>
                <w:sz w:val="24"/>
                <w:szCs w:val="24"/>
              </w:rPr>
            </w:pPr>
          </w:p>
        </w:tc>
      </w:tr>
      <w:tr w:rsidR="00B81B4F" w:rsidRPr="00B7017C" w14:paraId="53C39F1B" w14:textId="71E77F50" w:rsidTr="00B81B4F">
        <w:trPr>
          <w:trHeight w:val="415"/>
        </w:trPr>
        <w:tc>
          <w:tcPr>
            <w:tcW w:w="759" w:type="dxa"/>
            <w:vMerge/>
          </w:tcPr>
          <w:p w14:paraId="5B7FC2AA" w14:textId="2B81BDC3" w:rsidR="00B81B4F" w:rsidRDefault="00B81B4F" w:rsidP="00F71E2D">
            <w:pPr>
              <w:jc w:val="center"/>
              <w:rPr>
                <w:bCs/>
                <w:sz w:val="24"/>
                <w:szCs w:val="24"/>
              </w:rPr>
            </w:pPr>
          </w:p>
        </w:tc>
        <w:tc>
          <w:tcPr>
            <w:tcW w:w="3489" w:type="dxa"/>
          </w:tcPr>
          <w:p w14:paraId="4F5BC86D" w14:textId="5A91F146" w:rsidR="00B81B4F" w:rsidRDefault="00B81B4F" w:rsidP="00F71E2D">
            <w:pPr>
              <w:rPr>
                <w:bCs/>
                <w:sz w:val="24"/>
                <w:szCs w:val="24"/>
              </w:rPr>
            </w:pPr>
            <w:r>
              <w:rPr>
                <w:bCs/>
                <w:sz w:val="24"/>
                <w:szCs w:val="24"/>
              </w:rPr>
              <w:t>ужин</w:t>
            </w:r>
          </w:p>
        </w:tc>
        <w:tc>
          <w:tcPr>
            <w:tcW w:w="1843" w:type="dxa"/>
          </w:tcPr>
          <w:p w14:paraId="56930B4D" w14:textId="4B2AB175" w:rsidR="00B81B4F" w:rsidRDefault="00187151" w:rsidP="00F71E2D">
            <w:pPr>
              <w:jc w:val="center"/>
              <w:rPr>
                <w:bCs/>
                <w:sz w:val="24"/>
                <w:szCs w:val="24"/>
              </w:rPr>
            </w:pPr>
            <w:r>
              <w:rPr>
                <w:bCs/>
                <w:sz w:val="24"/>
                <w:szCs w:val="24"/>
              </w:rPr>
              <w:t>6</w:t>
            </w:r>
          </w:p>
        </w:tc>
        <w:tc>
          <w:tcPr>
            <w:tcW w:w="1984" w:type="dxa"/>
          </w:tcPr>
          <w:p w14:paraId="33E76BB9" w14:textId="77777777" w:rsidR="00B81B4F" w:rsidRDefault="00B81B4F" w:rsidP="00F71E2D">
            <w:pPr>
              <w:jc w:val="center"/>
              <w:rPr>
                <w:bCs/>
                <w:sz w:val="24"/>
                <w:szCs w:val="24"/>
              </w:rPr>
            </w:pPr>
            <w:r>
              <w:rPr>
                <w:bCs/>
                <w:sz w:val="24"/>
                <w:szCs w:val="24"/>
              </w:rPr>
              <w:t>12</w:t>
            </w:r>
          </w:p>
        </w:tc>
        <w:tc>
          <w:tcPr>
            <w:tcW w:w="1843" w:type="dxa"/>
          </w:tcPr>
          <w:p w14:paraId="0F24E12E" w14:textId="53F6D9AD" w:rsidR="00B81B4F" w:rsidRDefault="00187151" w:rsidP="00F71E2D">
            <w:pPr>
              <w:jc w:val="center"/>
              <w:rPr>
                <w:bCs/>
                <w:sz w:val="24"/>
                <w:szCs w:val="24"/>
              </w:rPr>
            </w:pPr>
            <w:r>
              <w:rPr>
                <w:bCs/>
                <w:sz w:val="24"/>
                <w:szCs w:val="24"/>
              </w:rPr>
              <w:t>72</w:t>
            </w:r>
          </w:p>
        </w:tc>
        <w:tc>
          <w:tcPr>
            <w:tcW w:w="2410" w:type="dxa"/>
          </w:tcPr>
          <w:p w14:paraId="1660AB60" w14:textId="09D47218" w:rsidR="00B81B4F" w:rsidRDefault="00B81B4F" w:rsidP="00F71E2D">
            <w:pPr>
              <w:jc w:val="center"/>
              <w:rPr>
                <w:bCs/>
                <w:sz w:val="24"/>
                <w:szCs w:val="24"/>
              </w:rPr>
            </w:pPr>
          </w:p>
        </w:tc>
        <w:tc>
          <w:tcPr>
            <w:tcW w:w="2551" w:type="dxa"/>
          </w:tcPr>
          <w:p w14:paraId="590C0F41" w14:textId="1A92B91E" w:rsidR="00B81B4F" w:rsidRDefault="00B81B4F" w:rsidP="00F71E2D">
            <w:pPr>
              <w:jc w:val="center"/>
              <w:rPr>
                <w:bCs/>
                <w:sz w:val="24"/>
                <w:szCs w:val="24"/>
              </w:rPr>
            </w:pPr>
          </w:p>
        </w:tc>
      </w:tr>
      <w:tr w:rsidR="00B81B4F" w:rsidRPr="003E6960" w14:paraId="4285615A" w14:textId="3EB21FBB" w:rsidTr="00B81B4F">
        <w:trPr>
          <w:trHeight w:val="295"/>
        </w:trPr>
        <w:tc>
          <w:tcPr>
            <w:tcW w:w="4248" w:type="dxa"/>
            <w:gridSpan w:val="2"/>
          </w:tcPr>
          <w:p w14:paraId="2EFAA7B4" w14:textId="77777777" w:rsidR="00B81B4F" w:rsidRPr="003E6960" w:rsidRDefault="00B81B4F" w:rsidP="00F71E2D">
            <w:pPr>
              <w:jc w:val="center"/>
              <w:rPr>
                <w:b/>
                <w:bCs/>
                <w:sz w:val="24"/>
                <w:szCs w:val="24"/>
              </w:rPr>
            </w:pPr>
            <w:r>
              <w:rPr>
                <w:b/>
                <w:bCs/>
                <w:sz w:val="24"/>
                <w:szCs w:val="24"/>
              </w:rPr>
              <w:t>И</w:t>
            </w:r>
            <w:r w:rsidRPr="003E6960">
              <w:rPr>
                <w:b/>
                <w:bCs/>
                <w:sz w:val="24"/>
                <w:szCs w:val="24"/>
              </w:rPr>
              <w:t>того</w:t>
            </w:r>
          </w:p>
        </w:tc>
        <w:tc>
          <w:tcPr>
            <w:tcW w:w="5670" w:type="dxa"/>
            <w:gridSpan w:val="3"/>
          </w:tcPr>
          <w:p w14:paraId="6100631B" w14:textId="77777777" w:rsidR="00B81B4F" w:rsidRPr="003E6960" w:rsidRDefault="00B81B4F" w:rsidP="00F71E2D">
            <w:pPr>
              <w:jc w:val="center"/>
              <w:rPr>
                <w:b/>
                <w:bCs/>
                <w:sz w:val="24"/>
                <w:szCs w:val="24"/>
              </w:rPr>
            </w:pPr>
          </w:p>
        </w:tc>
        <w:tc>
          <w:tcPr>
            <w:tcW w:w="2410" w:type="dxa"/>
          </w:tcPr>
          <w:p w14:paraId="00C77370" w14:textId="5A38AAF9" w:rsidR="00B81B4F" w:rsidRPr="003E6960" w:rsidRDefault="00B81B4F" w:rsidP="00F71E2D">
            <w:pPr>
              <w:jc w:val="center"/>
              <w:rPr>
                <w:b/>
                <w:bCs/>
                <w:sz w:val="24"/>
                <w:szCs w:val="24"/>
              </w:rPr>
            </w:pPr>
          </w:p>
        </w:tc>
        <w:tc>
          <w:tcPr>
            <w:tcW w:w="2551" w:type="dxa"/>
          </w:tcPr>
          <w:p w14:paraId="52783115" w14:textId="77777777" w:rsidR="00B81B4F" w:rsidRPr="003E6960" w:rsidRDefault="00B81B4F" w:rsidP="00F71E2D">
            <w:pPr>
              <w:jc w:val="center"/>
              <w:rPr>
                <w:b/>
                <w:bCs/>
                <w:sz w:val="24"/>
                <w:szCs w:val="24"/>
              </w:rPr>
            </w:pPr>
          </w:p>
        </w:tc>
      </w:tr>
    </w:tbl>
    <w:p w14:paraId="5CA5F709" w14:textId="77777777" w:rsidR="003407A3" w:rsidRPr="00B7017C" w:rsidRDefault="003407A3" w:rsidP="008D5F59">
      <w:pPr>
        <w:jc w:val="both"/>
        <w:rPr>
          <w:bCs/>
          <w:sz w:val="24"/>
          <w:szCs w:val="24"/>
        </w:rPr>
      </w:pPr>
    </w:p>
    <w:p w14:paraId="620034F2" w14:textId="702855CE" w:rsidR="00647E80" w:rsidRPr="00B7017C" w:rsidRDefault="00B81B4F" w:rsidP="008D5F59">
      <w:pPr>
        <w:pStyle w:val="ab"/>
        <w:spacing w:before="0" w:beforeAutospacing="0" w:after="0" w:afterAutospacing="0"/>
        <w:ind w:firstLine="540"/>
        <w:jc w:val="both"/>
      </w:pPr>
      <w:r>
        <w:t>В</w:t>
      </w:r>
      <w:r w:rsidR="00647E80" w:rsidRPr="00B7017C">
        <w:t xml:space="preserve"> услугу входит: доставка и хранение продуктов питания на территории Исполнителя, приготовление блюд на территории Исполнителя в соответствии с утвержденным меню, сервировка столов (накрытие и уборка столовых приборов), очищение и дезинфекция столов и стульев, сбор, вывоз и утилизация пищевых и иных отходов и другие виды услуг, необходимые для полной организации питания. Исполнитель обеспечивает обеденный зал необходимым количеством столовой посуды, одноразовыми бумажными салфетками, приборами (необходимыми для оказания услуги), чистящими и дезинфицирующими средствами, спецодеждой.</w:t>
      </w:r>
    </w:p>
    <w:p w14:paraId="2AED5A03" w14:textId="4A59CBFA" w:rsidR="005F5F0C" w:rsidRPr="00B7017C" w:rsidRDefault="006F1B63" w:rsidP="008D5F59">
      <w:pPr>
        <w:pStyle w:val="ab"/>
        <w:spacing w:before="0" w:beforeAutospacing="0" w:after="0" w:afterAutospacing="0"/>
        <w:ind w:firstLine="540"/>
        <w:jc w:val="both"/>
      </w:pPr>
      <w:r w:rsidRPr="00B7017C">
        <w:rPr>
          <w:bCs/>
        </w:rPr>
        <w:t xml:space="preserve">Оказание услуг </w:t>
      </w:r>
      <w:r w:rsidR="00E20ECB" w:rsidRPr="00B7017C">
        <w:rPr>
          <w:lang w:bidi="ru-RU"/>
        </w:rPr>
        <w:t xml:space="preserve">(приготовление пищи) должно </w:t>
      </w:r>
      <w:r w:rsidRPr="00B7017C">
        <w:rPr>
          <w:bCs/>
        </w:rPr>
        <w:t xml:space="preserve">осуществляется </w:t>
      </w:r>
      <w:r w:rsidR="00E20ECB" w:rsidRPr="00B7017C">
        <w:rPr>
          <w:lang w:bidi="ru-RU"/>
        </w:rPr>
        <w:t xml:space="preserve">Исполнителем с соблюдением технологических режимов, приемов, рецептур и норм выхода готовых блюд в соответствии с требованиями СанПиН </w:t>
      </w:r>
      <w:r w:rsidR="00E20ECB" w:rsidRPr="00B7017C">
        <w:t xml:space="preserve">2.3/2.4.3590-20 </w:t>
      </w:r>
      <w:r w:rsidR="00E20ECB" w:rsidRPr="00B7017C">
        <w:rPr>
          <w:lang w:bidi="ru-RU"/>
        </w:rPr>
        <w:t>и действующих нормативных документов,</w:t>
      </w:r>
      <w:r w:rsidR="007847F8">
        <w:rPr>
          <w:lang w:bidi="ru-RU"/>
        </w:rPr>
        <w:t xml:space="preserve"> </w:t>
      </w:r>
      <w:r w:rsidRPr="00B7017C">
        <w:rPr>
          <w:bCs/>
        </w:rPr>
        <w:t xml:space="preserve">силами персонала Исполнителя в помещении и на оборудовании Исполнителя. Приготовление пищи осуществляется из продуктов </w:t>
      </w:r>
      <w:r w:rsidR="007847F8">
        <w:rPr>
          <w:bCs/>
        </w:rPr>
        <w:t>и</w:t>
      </w:r>
      <w:r w:rsidRPr="00B7017C">
        <w:rPr>
          <w:bCs/>
        </w:rPr>
        <w:t xml:space="preserve">сполнителя ежедневно. Примерное меню на </w:t>
      </w:r>
      <w:r w:rsidR="007847F8">
        <w:rPr>
          <w:bCs/>
        </w:rPr>
        <w:t>6</w:t>
      </w:r>
      <w:r w:rsidRPr="00B7017C">
        <w:rPr>
          <w:bCs/>
        </w:rPr>
        <w:t xml:space="preserve"> дней установлен</w:t>
      </w:r>
      <w:r w:rsidR="00672630" w:rsidRPr="00B7017C">
        <w:rPr>
          <w:bCs/>
        </w:rPr>
        <w:t>о в Приложении</w:t>
      </w:r>
      <w:r w:rsidRPr="00B7017C">
        <w:rPr>
          <w:bCs/>
        </w:rPr>
        <w:t xml:space="preserve"> №</w:t>
      </w:r>
      <w:r w:rsidR="00514C16">
        <w:rPr>
          <w:bCs/>
        </w:rPr>
        <w:t>1</w:t>
      </w:r>
      <w:r w:rsidRPr="00B7017C">
        <w:rPr>
          <w:bCs/>
        </w:rPr>
        <w:t xml:space="preserve"> к описанию объекта закупки</w:t>
      </w:r>
      <w:r w:rsidR="00E20ECB" w:rsidRPr="00B7017C">
        <w:rPr>
          <w:bCs/>
        </w:rPr>
        <w:t>.</w:t>
      </w:r>
    </w:p>
    <w:p w14:paraId="4886E232" w14:textId="77777777" w:rsidR="00E20ECB" w:rsidRPr="00B7017C" w:rsidRDefault="00E20ECB" w:rsidP="008D5F59">
      <w:pPr>
        <w:ind w:firstLine="709"/>
        <w:jc w:val="both"/>
        <w:rPr>
          <w:sz w:val="24"/>
          <w:szCs w:val="24"/>
          <w:lang w:bidi="ru-RU"/>
        </w:rPr>
      </w:pPr>
      <w:r w:rsidRPr="00B7017C">
        <w:rPr>
          <w:sz w:val="24"/>
          <w:szCs w:val="24"/>
          <w:lang w:bidi="ru-RU"/>
        </w:rPr>
        <w:t>Исполнитель обязан самостоятельно обеспечить наличие посуды</w:t>
      </w:r>
      <w:r w:rsidR="00647E80" w:rsidRPr="00B7017C">
        <w:rPr>
          <w:sz w:val="24"/>
          <w:szCs w:val="24"/>
          <w:lang w:bidi="ru-RU"/>
        </w:rPr>
        <w:t xml:space="preserve"> и приборов</w:t>
      </w:r>
      <w:r w:rsidRPr="00B7017C">
        <w:rPr>
          <w:sz w:val="24"/>
          <w:szCs w:val="24"/>
          <w:lang w:bidi="ru-RU"/>
        </w:rPr>
        <w:t>, необходимой для употребления пищи обучающимися</w:t>
      </w:r>
      <w:r w:rsidR="000B1A54" w:rsidRPr="00B7017C">
        <w:rPr>
          <w:sz w:val="24"/>
          <w:szCs w:val="24"/>
          <w:lang w:bidi="ru-RU"/>
        </w:rPr>
        <w:t xml:space="preserve">, </w:t>
      </w:r>
      <w:r w:rsidR="000B1A54" w:rsidRPr="00B7017C">
        <w:rPr>
          <w:bCs/>
          <w:sz w:val="24"/>
          <w:szCs w:val="24"/>
        </w:rPr>
        <w:lastRenderedPageBreak/>
        <w:t>бумажных одноразовых салфеток пропорционально количеству обучающихся</w:t>
      </w:r>
      <w:r w:rsidRPr="00B7017C">
        <w:rPr>
          <w:sz w:val="24"/>
          <w:szCs w:val="24"/>
          <w:lang w:bidi="ru-RU"/>
        </w:rPr>
        <w:t>. Указанные расходы Заказчиком не возмещаются.</w:t>
      </w:r>
    </w:p>
    <w:p w14:paraId="79A064E3" w14:textId="77777777" w:rsidR="00E20ECB" w:rsidRPr="00B7017C" w:rsidRDefault="00E20ECB" w:rsidP="008D5F59">
      <w:pPr>
        <w:ind w:firstLine="709"/>
        <w:jc w:val="both"/>
        <w:rPr>
          <w:sz w:val="24"/>
          <w:szCs w:val="24"/>
          <w:lang w:bidi="ru-RU"/>
        </w:rPr>
      </w:pPr>
      <w:r w:rsidRPr="00B7017C">
        <w:rPr>
          <w:sz w:val="24"/>
          <w:szCs w:val="24"/>
          <w:lang w:bidi="ru-RU"/>
        </w:rPr>
        <w:t>И</w:t>
      </w:r>
      <w:r w:rsidR="00B7017C" w:rsidRPr="00B7017C">
        <w:rPr>
          <w:sz w:val="24"/>
          <w:szCs w:val="24"/>
          <w:lang w:bidi="ru-RU"/>
        </w:rPr>
        <w:t>с</w:t>
      </w:r>
      <w:r w:rsidRPr="00B7017C">
        <w:rPr>
          <w:sz w:val="24"/>
          <w:szCs w:val="24"/>
          <w:lang w:bidi="ru-RU"/>
        </w:rPr>
        <w:t>полнитель обязан самостоятельно</w:t>
      </w:r>
      <w:r w:rsidR="007A6337" w:rsidRPr="00B7017C">
        <w:rPr>
          <w:sz w:val="24"/>
          <w:szCs w:val="24"/>
          <w:lang w:bidi="ru-RU"/>
        </w:rPr>
        <w:t xml:space="preserve"> собирать и </w:t>
      </w:r>
      <w:r w:rsidRPr="00B7017C">
        <w:rPr>
          <w:sz w:val="24"/>
          <w:szCs w:val="24"/>
          <w:lang w:bidi="ru-RU"/>
        </w:rPr>
        <w:t xml:space="preserve">ежедневно вывозить </w:t>
      </w:r>
      <w:r w:rsidR="007A6337" w:rsidRPr="00B7017C">
        <w:rPr>
          <w:sz w:val="24"/>
          <w:szCs w:val="24"/>
          <w:lang w:bidi="ru-RU"/>
        </w:rPr>
        <w:t>пищевые</w:t>
      </w:r>
      <w:r w:rsidRPr="00B7017C">
        <w:rPr>
          <w:sz w:val="24"/>
          <w:szCs w:val="24"/>
          <w:lang w:bidi="ru-RU"/>
        </w:rPr>
        <w:t xml:space="preserve"> и иные отходы и утилизировать их</w:t>
      </w:r>
      <w:r w:rsidR="007A6337" w:rsidRPr="00B7017C">
        <w:rPr>
          <w:sz w:val="24"/>
          <w:szCs w:val="24"/>
          <w:lang w:bidi="ru-RU"/>
        </w:rPr>
        <w:t xml:space="preserve"> в соответствии с требованиями законодательства</w:t>
      </w:r>
      <w:r w:rsidRPr="00B7017C">
        <w:rPr>
          <w:sz w:val="24"/>
          <w:szCs w:val="24"/>
          <w:lang w:bidi="ru-RU"/>
        </w:rPr>
        <w:t>. Указанные расходы Заказчиком не возмещаются.</w:t>
      </w:r>
    </w:p>
    <w:p w14:paraId="18C012FC" w14:textId="77777777" w:rsidR="00322448" w:rsidRPr="00B7017C" w:rsidRDefault="00322448" w:rsidP="008D5F59">
      <w:pPr>
        <w:ind w:firstLine="709"/>
        <w:rPr>
          <w:bCs/>
          <w:sz w:val="24"/>
          <w:szCs w:val="24"/>
        </w:rPr>
      </w:pPr>
    </w:p>
    <w:p w14:paraId="531576AE" w14:textId="7A3B01AC" w:rsidR="00E20ECB" w:rsidRPr="00B7017C" w:rsidRDefault="00E20ECB" w:rsidP="008D5F59">
      <w:pPr>
        <w:ind w:firstLine="709"/>
        <w:jc w:val="both"/>
        <w:rPr>
          <w:sz w:val="24"/>
          <w:szCs w:val="24"/>
        </w:rPr>
      </w:pPr>
      <w:r w:rsidRPr="00B7017C">
        <w:rPr>
          <w:b/>
          <w:sz w:val="24"/>
          <w:szCs w:val="24"/>
        </w:rPr>
        <w:t xml:space="preserve"> </w:t>
      </w:r>
      <w:r w:rsidRPr="00B7017C">
        <w:rPr>
          <w:b/>
          <w:bCs/>
          <w:spacing w:val="-2"/>
          <w:sz w:val="24"/>
          <w:szCs w:val="24"/>
        </w:rPr>
        <w:t>Условия оказания услуг</w:t>
      </w:r>
      <w:r w:rsidRPr="00B7017C">
        <w:rPr>
          <w:b/>
          <w:bCs/>
          <w:sz w:val="24"/>
          <w:szCs w:val="24"/>
        </w:rPr>
        <w:t xml:space="preserve">: </w:t>
      </w:r>
      <w:r w:rsidRPr="00B7017C">
        <w:rPr>
          <w:bCs/>
          <w:sz w:val="24"/>
          <w:szCs w:val="24"/>
        </w:rPr>
        <w:t>т</w:t>
      </w:r>
      <w:r w:rsidRPr="00B7017C">
        <w:rPr>
          <w:sz w:val="24"/>
          <w:szCs w:val="24"/>
        </w:rPr>
        <w:t xml:space="preserve">ребования к качеству оказания услуг, требования к персоналу, оказывающему услугу, требования к помещению, оборудованию и транспорту, требования к технологии приготовления пищи, требования к безопасности оказываемых услуг, требования </w:t>
      </w:r>
      <w:r w:rsidRPr="00B7017C">
        <w:rPr>
          <w:bCs/>
          <w:sz w:val="24"/>
          <w:szCs w:val="24"/>
        </w:rPr>
        <w:t>к сырью и пищевым продуктам, используемым для организации питания</w:t>
      </w:r>
      <w:r w:rsidRPr="00B7017C">
        <w:rPr>
          <w:sz w:val="24"/>
          <w:szCs w:val="24"/>
        </w:rPr>
        <w:t>.</w:t>
      </w:r>
    </w:p>
    <w:p w14:paraId="7976E3D9" w14:textId="77777777" w:rsidR="00C40306" w:rsidRPr="00B7017C" w:rsidRDefault="00C40306" w:rsidP="008D5F59">
      <w:pPr>
        <w:jc w:val="both"/>
        <w:rPr>
          <w:b/>
          <w:sz w:val="24"/>
          <w:szCs w:val="24"/>
        </w:rPr>
      </w:pPr>
    </w:p>
    <w:p w14:paraId="610FF896" w14:textId="0289537B" w:rsidR="00C40306" w:rsidRPr="00B7017C" w:rsidRDefault="00C40306" w:rsidP="008D5F59">
      <w:pPr>
        <w:ind w:firstLine="709"/>
        <w:jc w:val="both"/>
        <w:rPr>
          <w:b/>
          <w:sz w:val="24"/>
          <w:szCs w:val="24"/>
        </w:rPr>
      </w:pPr>
      <w:r w:rsidRPr="00B7017C">
        <w:rPr>
          <w:b/>
          <w:sz w:val="24"/>
          <w:szCs w:val="24"/>
        </w:rPr>
        <w:t xml:space="preserve">1. Требования к качеству услуг. </w:t>
      </w:r>
    </w:p>
    <w:p w14:paraId="3CC07CF7" w14:textId="5EF5392F" w:rsidR="00884BA4" w:rsidRPr="00B7017C" w:rsidRDefault="00884BA4" w:rsidP="008D5F59">
      <w:pPr>
        <w:ind w:firstLine="709"/>
        <w:jc w:val="both"/>
        <w:rPr>
          <w:sz w:val="24"/>
          <w:szCs w:val="24"/>
        </w:rPr>
      </w:pPr>
      <w:r w:rsidRPr="00B7017C">
        <w:rPr>
          <w:sz w:val="24"/>
          <w:szCs w:val="24"/>
        </w:rPr>
        <w:t>1.1. Качество услуги и организация питания должны соответствовать требованиям следующих нормативных документов:</w:t>
      </w:r>
    </w:p>
    <w:p w14:paraId="3F86EDD7" w14:textId="77777777" w:rsidR="00884BA4" w:rsidRPr="00B7017C" w:rsidRDefault="00884BA4" w:rsidP="008D5F59">
      <w:pPr>
        <w:ind w:firstLine="709"/>
        <w:jc w:val="both"/>
        <w:rPr>
          <w:sz w:val="24"/>
          <w:szCs w:val="24"/>
        </w:rPr>
      </w:pPr>
      <w:r w:rsidRPr="00B7017C">
        <w:rPr>
          <w:sz w:val="24"/>
          <w:szCs w:val="24"/>
        </w:rPr>
        <w:t>- Федеральный закон от 21.11.2011 № 323-ФЗ «Об основах охраны здоровья граждан в Российской Федерации»;</w:t>
      </w:r>
    </w:p>
    <w:p w14:paraId="365F3057" w14:textId="77777777" w:rsidR="00884BA4" w:rsidRPr="00B7017C" w:rsidRDefault="00884BA4" w:rsidP="008D5F59">
      <w:pPr>
        <w:ind w:firstLine="708"/>
        <w:jc w:val="both"/>
        <w:rPr>
          <w:rFonts w:eastAsia="Calibri"/>
          <w:sz w:val="24"/>
          <w:szCs w:val="24"/>
        </w:rPr>
      </w:pPr>
      <w:r w:rsidRPr="00B7017C">
        <w:rPr>
          <w:rFonts w:eastAsia="Calibri"/>
          <w:sz w:val="24"/>
          <w:szCs w:val="24"/>
        </w:rPr>
        <w:t xml:space="preserve">- Федеральный закон от 29.12.2012 № 273-ФЗ «Об образовании в Российской Федерации»; </w:t>
      </w:r>
    </w:p>
    <w:p w14:paraId="7CCE4E45" w14:textId="77777777" w:rsidR="00884BA4" w:rsidRPr="00B7017C" w:rsidRDefault="00884BA4" w:rsidP="008D5F59">
      <w:pPr>
        <w:ind w:firstLine="709"/>
        <w:jc w:val="both"/>
        <w:rPr>
          <w:sz w:val="24"/>
          <w:szCs w:val="24"/>
        </w:rPr>
      </w:pPr>
      <w:r w:rsidRPr="00B7017C">
        <w:rPr>
          <w:sz w:val="24"/>
          <w:szCs w:val="24"/>
        </w:rPr>
        <w:t xml:space="preserve">- Федеральный закон от 02.01.2000 № 29-ФЗ «О качестве и безопасности пищевых продуктов»; </w:t>
      </w:r>
    </w:p>
    <w:p w14:paraId="119DB703" w14:textId="77777777" w:rsidR="00884BA4" w:rsidRPr="00B7017C" w:rsidRDefault="00884BA4" w:rsidP="008D5F59">
      <w:pPr>
        <w:ind w:firstLine="709"/>
        <w:jc w:val="both"/>
        <w:rPr>
          <w:sz w:val="24"/>
          <w:szCs w:val="24"/>
        </w:rPr>
      </w:pPr>
      <w:r w:rsidRPr="00B7017C">
        <w:rPr>
          <w:sz w:val="24"/>
          <w:szCs w:val="24"/>
        </w:rPr>
        <w:t>- Федеральный закон от 30.03.1999 № 52-ФЗ «О санитарно-эпидемиологическом благополучии человека»;</w:t>
      </w:r>
    </w:p>
    <w:p w14:paraId="6A82B100" w14:textId="77777777" w:rsidR="00884BA4" w:rsidRPr="00B7017C" w:rsidRDefault="00884BA4" w:rsidP="008D5F59">
      <w:pPr>
        <w:ind w:firstLine="708"/>
        <w:jc w:val="both"/>
        <w:rPr>
          <w:rFonts w:eastAsia="Calibri"/>
          <w:sz w:val="24"/>
          <w:szCs w:val="24"/>
        </w:rPr>
      </w:pPr>
      <w:r w:rsidRPr="00B7017C">
        <w:rPr>
          <w:rFonts w:eastAsia="Calibri"/>
          <w:sz w:val="24"/>
          <w:szCs w:val="24"/>
        </w:rPr>
        <w:t xml:space="preserve">- Закон РФ от 14.05.1993 № 4979-1 «О ветеринарии»; </w:t>
      </w:r>
    </w:p>
    <w:p w14:paraId="32CD2EB5" w14:textId="77777777" w:rsidR="00884BA4" w:rsidRPr="00B7017C" w:rsidRDefault="00884BA4" w:rsidP="008D5F59">
      <w:pPr>
        <w:ind w:firstLine="708"/>
        <w:jc w:val="both"/>
        <w:rPr>
          <w:sz w:val="24"/>
          <w:szCs w:val="24"/>
        </w:rPr>
      </w:pPr>
      <w:r w:rsidRPr="00B7017C">
        <w:rPr>
          <w:sz w:val="24"/>
          <w:szCs w:val="24"/>
        </w:rPr>
        <w:t>- «</w:t>
      </w:r>
      <w:r w:rsidRPr="00B7017C">
        <w:rPr>
          <w:rFonts w:eastAsia="Calibri"/>
          <w:sz w:val="24"/>
          <w:szCs w:val="24"/>
        </w:rPr>
        <w:t xml:space="preserve">ТР ТС 021/2011. Технический регламент Таможенного союза. О безопасности пищевой продукции», </w:t>
      </w:r>
      <w:r w:rsidRPr="00B7017C">
        <w:rPr>
          <w:sz w:val="24"/>
          <w:szCs w:val="24"/>
        </w:rPr>
        <w:t>утвержденный Решением Комиссии Таможенного союза от 09 декабря 2011 года № 880;</w:t>
      </w:r>
    </w:p>
    <w:p w14:paraId="0485AA34" w14:textId="77777777" w:rsidR="00884BA4" w:rsidRPr="00B7017C" w:rsidRDefault="00884BA4" w:rsidP="008D5F59">
      <w:pPr>
        <w:ind w:firstLine="709"/>
        <w:jc w:val="both"/>
        <w:rPr>
          <w:sz w:val="24"/>
          <w:szCs w:val="24"/>
        </w:rPr>
      </w:pPr>
      <w:r w:rsidRPr="00B7017C">
        <w:rPr>
          <w:sz w:val="24"/>
          <w:szCs w:val="24"/>
        </w:rPr>
        <w:t>- «Единые санитарно-эпидемиологические и гигиенические требования к товарам, подлежащим санитарно-эпидемиологическому надзору (контролю)», утверждённые Решением Комиссии Таможенного союза от 28 мая 2010 года № 299 «О применении санитарных мер в таможенном союзе»;</w:t>
      </w:r>
    </w:p>
    <w:p w14:paraId="16DF3534" w14:textId="77777777" w:rsidR="00884BA4" w:rsidRPr="00B7017C" w:rsidRDefault="00884BA4" w:rsidP="008D5F59">
      <w:pPr>
        <w:ind w:firstLine="709"/>
        <w:jc w:val="both"/>
        <w:rPr>
          <w:sz w:val="24"/>
          <w:szCs w:val="24"/>
        </w:rPr>
      </w:pPr>
      <w:r w:rsidRPr="00B7017C">
        <w:rPr>
          <w:sz w:val="24"/>
          <w:szCs w:val="24"/>
        </w:rPr>
        <w:t>- Методические рекомендации по организации питания обучающихся и воспитанников образовательных учреждений, утвержденные приказом Министерства здравоохранения и социального развития Российской Федерации, Министерством образования и науки Российской Федерации от 11.03.2012 № 213н/ 178;</w:t>
      </w:r>
    </w:p>
    <w:p w14:paraId="0C08DB18" w14:textId="77777777" w:rsidR="00884BA4" w:rsidRPr="00B7017C" w:rsidRDefault="00884BA4" w:rsidP="008D5F59">
      <w:pPr>
        <w:ind w:firstLine="709"/>
        <w:jc w:val="both"/>
        <w:rPr>
          <w:rFonts w:eastAsia="Calibri"/>
          <w:sz w:val="24"/>
          <w:szCs w:val="24"/>
        </w:rPr>
      </w:pPr>
      <w:r w:rsidRPr="00B7017C">
        <w:rPr>
          <w:sz w:val="24"/>
          <w:szCs w:val="24"/>
        </w:rPr>
        <w:t xml:space="preserve">- </w:t>
      </w:r>
      <w:bookmarkStart w:id="0" w:name="_Hlk85707760"/>
      <w:r w:rsidRPr="00B7017C">
        <w:rPr>
          <w:bCs/>
          <w:sz w:val="24"/>
          <w:szCs w:val="24"/>
        </w:rPr>
        <w:t>СанПиН 2.3/2.4.3590-20 Санитарно-эпидемиологические требования к организации общественного питания населения (утверждены Постановлением Главного государственного санитарного врача РФ от 27.10.2020 N 32);</w:t>
      </w:r>
    </w:p>
    <w:bookmarkEnd w:id="0"/>
    <w:p w14:paraId="4AC9DAF8" w14:textId="77777777" w:rsidR="00884BA4" w:rsidRPr="00B7017C" w:rsidRDefault="00884BA4" w:rsidP="008D5F59">
      <w:pPr>
        <w:ind w:firstLine="709"/>
        <w:jc w:val="both"/>
        <w:rPr>
          <w:rFonts w:eastAsia="Calibri"/>
          <w:sz w:val="24"/>
          <w:szCs w:val="24"/>
        </w:rPr>
      </w:pPr>
      <w:r w:rsidRPr="00B7017C">
        <w:rPr>
          <w:sz w:val="24"/>
          <w:szCs w:val="24"/>
        </w:rPr>
        <w:t>- «</w:t>
      </w:r>
      <w:r w:rsidRPr="00B7017C">
        <w:rPr>
          <w:rFonts w:eastAsia="Calibri"/>
          <w:sz w:val="24"/>
          <w:szCs w:val="24"/>
        </w:rPr>
        <w:t>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санитарным врачом РФ 21.05.2003;</w:t>
      </w:r>
    </w:p>
    <w:p w14:paraId="3CE23F39" w14:textId="77777777" w:rsidR="00884BA4" w:rsidRPr="00B7017C" w:rsidRDefault="00884BA4" w:rsidP="008D5F59">
      <w:pPr>
        <w:ind w:firstLine="709"/>
        <w:jc w:val="both"/>
        <w:rPr>
          <w:rFonts w:eastAsia="Calibri"/>
          <w:sz w:val="24"/>
          <w:szCs w:val="24"/>
        </w:rPr>
      </w:pPr>
      <w:r w:rsidRPr="00B7017C">
        <w:rPr>
          <w:sz w:val="24"/>
          <w:szCs w:val="24"/>
        </w:rPr>
        <w:t>- Санитарно-эпидемиологические правила и нормативы «</w:t>
      </w:r>
      <w:r w:rsidRPr="00B7017C">
        <w:rPr>
          <w:rFonts w:eastAsia="Calibri"/>
          <w:sz w:val="24"/>
          <w:szCs w:val="24"/>
        </w:rPr>
        <w:t>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4EA05376" w14:textId="77777777" w:rsidR="00884BA4" w:rsidRPr="00B7017C" w:rsidRDefault="00884BA4" w:rsidP="008D5F59">
      <w:pPr>
        <w:ind w:firstLine="540"/>
        <w:jc w:val="both"/>
        <w:rPr>
          <w:rFonts w:eastAsia="Calibri"/>
          <w:sz w:val="24"/>
          <w:szCs w:val="24"/>
        </w:rPr>
      </w:pPr>
      <w:r w:rsidRPr="00B7017C">
        <w:rPr>
          <w:sz w:val="24"/>
          <w:szCs w:val="24"/>
        </w:rPr>
        <w:t>-</w:t>
      </w:r>
      <w:r w:rsidRPr="00B7017C">
        <w:rPr>
          <w:rFonts w:eastAsia="Calibri"/>
          <w:sz w:val="24"/>
          <w:szCs w:val="24"/>
        </w:rPr>
        <w:t xml:space="preserve"> «ГОСТ 31984-2012. Межгосударственный стандарт. Услуги общественного питания. Общие требования» (введен </w:t>
      </w:r>
      <w:proofErr w:type="spellStart"/>
      <w:r w:rsidRPr="00B7017C">
        <w:rPr>
          <w:rFonts w:eastAsia="Calibri"/>
          <w:sz w:val="24"/>
          <w:szCs w:val="24"/>
        </w:rPr>
        <w:t>вдействие</w:t>
      </w:r>
      <w:proofErr w:type="spellEnd"/>
      <w:r w:rsidRPr="00B7017C">
        <w:rPr>
          <w:rFonts w:eastAsia="Calibri"/>
          <w:sz w:val="24"/>
          <w:szCs w:val="24"/>
        </w:rPr>
        <w:t xml:space="preserve"> Приказом Росстандарта от 27.06.2013 N 192-ст);</w:t>
      </w:r>
    </w:p>
    <w:p w14:paraId="77AEA2F7" w14:textId="77777777" w:rsidR="00884BA4" w:rsidRPr="00B7017C" w:rsidRDefault="00884BA4" w:rsidP="008D5F59">
      <w:pPr>
        <w:ind w:firstLine="540"/>
        <w:jc w:val="both"/>
        <w:rPr>
          <w:rFonts w:eastAsia="Calibri"/>
          <w:sz w:val="24"/>
          <w:szCs w:val="24"/>
        </w:rPr>
      </w:pPr>
      <w:r w:rsidRPr="00B7017C">
        <w:rPr>
          <w:rFonts w:eastAsia="Calibri"/>
          <w:sz w:val="24"/>
          <w:szCs w:val="24"/>
        </w:rPr>
        <w:t xml:space="preserve">- «ГОСТ 30390-2013. Межгосударственный стандарт. Услуги общественного питания. Продукция общественного питания, реализуемая </w:t>
      </w:r>
      <w:r w:rsidRPr="00B7017C">
        <w:rPr>
          <w:rFonts w:eastAsia="Calibri"/>
          <w:sz w:val="24"/>
          <w:szCs w:val="24"/>
        </w:rPr>
        <w:lastRenderedPageBreak/>
        <w:t xml:space="preserve">населению. Общие технические условия»; </w:t>
      </w:r>
    </w:p>
    <w:p w14:paraId="01AEDA6A" w14:textId="77777777" w:rsidR="00884BA4" w:rsidRPr="00B7017C" w:rsidRDefault="00884BA4" w:rsidP="008D5F59">
      <w:pPr>
        <w:ind w:firstLine="540"/>
        <w:jc w:val="both"/>
        <w:rPr>
          <w:rFonts w:eastAsia="Calibri"/>
          <w:sz w:val="24"/>
          <w:szCs w:val="24"/>
        </w:rPr>
      </w:pPr>
      <w:r w:rsidRPr="00B7017C">
        <w:rPr>
          <w:rFonts w:eastAsia="Calibri"/>
          <w:sz w:val="24"/>
          <w:szCs w:val="24"/>
        </w:rPr>
        <w:t xml:space="preserve">- «ГОСТ 30524-2013. Межгосударственный стандарт. Услуги общественного питания. Требования к персоналу»; </w:t>
      </w:r>
    </w:p>
    <w:p w14:paraId="2BFDD193" w14:textId="77777777" w:rsidR="00884BA4" w:rsidRPr="00B7017C" w:rsidRDefault="00884BA4" w:rsidP="008D5F59">
      <w:pPr>
        <w:ind w:firstLine="540"/>
        <w:jc w:val="both"/>
        <w:rPr>
          <w:rFonts w:eastAsia="Calibri"/>
          <w:sz w:val="24"/>
          <w:szCs w:val="24"/>
        </w:rPr>
      </w:pPr>
      <w:r w:rsidRPr="00B7017C">
        <w:rPr>
          <w:rFonts w:eastAsia="Calibri"/>
          <w:sz w:val="24"/>
          <w:szCs w:val="24"/>
        </w:rPr>
        <w:t xml:space="preserve">- «ОСТ 28-1-95. Стандарт отрасли. Общественное питание. Требования к производственному персоналу»; </w:t>
      </w:r>
    </w:p>
    <w:p w14:paraId="435DCFAB" w14:textId="77777777" w:rsidR="00884BA4" w:rsidRPr="00B7017C" w:rsidRDefault="00884BA4" w:rsidP="008D5F59">
      <w:pPr>
        <w:ind w:firstLine="540"/>
        <w:jc w:val="both"/>
        <w:rPr>
          <w:rFonts w:eastAsia="Calibri"/>
          <w:sz w:val="24"/>
          <w:szCs w:val="24"/>
        </w:rPr>
      </w:pPr>
      <w:r w:rsidRPr="00B7017C">
        <w:rPr>
          <w:rFonts w:eastAsia="Calibri"/>
          <w:sz w:val="24"/>
          <w:szCs w:val="24"/>
        </w:rPr>
        <w:t xml:space="preserve">- «ГОСТ 31986-2012. Межгосударственный стандарт. Услуги общественного питания. Метод органолептической оценки качества продукции общественного питания»; </w:t>
      </w:r>
    </w:p>
    <w:p w14:paraId="00F4A6BF" w14:textId="77777777" w:rsidR="00884BA4" w:rsidRPr="00B7017C" w:rsidRDefault="00884BA4" w:rsidP="008D5F59">
      <w:pPr>
        <w:ind w:firstLine="540"/>
        <w:jc w:val="both"/>
        <w:rPr>
          <w:rFonts w:eastAsia="Calibri"/>
          <w:sz w:val="24"/>
          <w:szCs w:val="24"/>
        </w:rPr>
      </w:pPr>
      <w:r w:rsidRPr="00B7017C">
        <w:rPr>
          <w:rFonts w:eastAsia="Calibri"/>
          <w:sz w:val="24"/>
          <w:szCs w:val="24"/>
        </w:rPr>
        <w:t xml:space="preserve">- «МР 2.3.1.0253-21. 2.3.1. Гигиена питания. Рациональное питание. Нормы физиологических потребностей в энергии и пищевых веществах для различных групп населения Российской Федерации. Методические рекомендации»; </w:t>
      </w:r>
    </w:p>
    <w:p w14:paraId="44AD95C6" w14:textId="77777777" w:rsidR="00884BA4" w:rsidRPr="00B7017C" w:rsidRDefault="00884BA4" w:rsidP="008D5F59">
      <w:pPr>
        <w:ind w:firstLine="709"/>
        <w:jc w:val="both"/>
        <w:rPr>
          <w:rFonts w:eastAsia="Calibri"/>
          <w:sz w:val="24"/>
          <w:szCs w:val="24"/>
        </w:rPr>
      </w:pPr>
      <w:r w:rsidRPr="00B7017C">
        <w:rPr>
          <w:rFonts w:eastAsia="Calibri"/>
          <w:sz w:val="24"/>
          <w:szCs w:val="24"/>
        </w:rPr>
        <w:t xml:space="preserve">-Постановление Главного государственного санитарного врача РФ от 28.01.2021 № 8 Об утверждении </w:t>
      </w:r>
      <w:r w:rsidRPr="00B7017C">
        <w:rPr>
          <w:bCs/>
          <w:sz w:val="24"/>
          <w:szCs w:val="24"/>
          <w:shd w:val="clear" w:color="auto" w:fill="FFFFFF"/>
        </w:rPr>
        <w:t>санитарных правил и норм СанПиН 3.3686-21 "Санитарно-эпидемиологические требования по профилактике инфекционных болезней"</w:t>
      </w:r>
      <w:r w:rsidRPr="00B7017C">
        <w:rPr>
          <w:sz w:val="24"/>
          <w:szCs w:val="24"/>
        </w:rPr>
        <w:t>;</w:t>
      </w:r>
    </w:p>
    <w:p w14:paraId="5257A319" w14:textId="77777777" w:rsidR="00884BA4" w:rsidRPr="00B7017C" w:rsidRDefault="00884BA4" w:rsidP="008D5F59">
      <w:pPr>
        <w:ind w:firstLine="540"/>
        <w:jc w:val="both"/>
        <w:rPr>
          <w:rFonts w:eastAsia="Calibri"/>
          <w:sz w:val="24"/>
          <w:szCs w:val="24"/>
        </w:rPr>
      </w:pPr>
      <w:r w:rsidRPr="00B7017C">
        <w:rPr>
          <w:sz w:val="24"/>
          <w:szCs w:val="24"/>
        </w:rPr>
        <w:t xml:space="preserve">- </w:t>
      </w:r>
      <w:r w:rsidRPr="00B7017C">
        <w:rPr>
          <w:rFonts w:eastAsia="Calibri"/>
          <w:sz w:val="24"/>
          <w:szCs w:val="24"/>
        </w:rPr>
        <w:t>Постановление Главного государственного санитарного врача РФ от 13.07.2001 № 18 «О введении в действие Санитарных правил - СП 1.1.1058-01» (вместе с «СП 1.1.1058-01. 1.1. Общие вопросы.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Санитарные правила», утв. Главным государственным санитарным врачом РФ 10.07.2001);</w:t>
      </w:r>
    </w:p>
    <w:p w14:paraId="0718D70B" w14:textId="77777777" w:rsidR="00884BA4" w:rsidRPr="00B7017C" w:rsidRDefault="00884BA4" w:rsidP="008D5F59">
      <w:pPr>
        <w:jc w:val="both"/>
        <w:rPr>
          <w:sz w:val="24"/>
          <w:szCs w:val="24"/>
          <w:lang w:bidi="ru-RU"/>
        </w:rPr>
      </w:pPr>
      <w:r w:rsidRPr="00B7017C">
        <w:rPr>
          <w:sz w:val="24"/>
          <w:szCs w:val="24"/>
          <w:lang w:bidi="ru-RU"/>
        </w:rPr>
        <w:t>- иные нормативно-правовые акты Российской Федерации, касающиеся условий хранения, перевозки, приёмки, реализации продовольственного сырья и пищевых продуктов и порядка организации питания в образовательных организациях.</w:t>
      </w:r>
    </w:p>
    <w:p w14:paraId="5EFE761E" w14:textId="06F46B45" w:rsidR="00884BA4" w:rsidRPr="00B7017C" w:rsidRDefault="00884BA4" w:rsidP="008D5F59">
      <w:pPr>
        <w:ind w:firstLine="709"/>
        <w:jc w:val="both"/>
        <w:rPr>
          <w:sz w:val="24"/>
          <w:szCs w:val="24"/>
          <w:lang w:bidi="ru-RU"/>
        </w:rPr>
      </w:pPr>
      <w:r w:rsidRPr="00B7017C">
        <w:rPr>
          <w:sz w:val="24"/>
          <w:szCs w:val="24"/>
          <w:lang w:bidi="ru-RU"/>
        </w:rPr>
        <w:t xml:space="preserve">1.2.  Приготовление пищи должно осуществляться в соответствии с меню, </w:t>
      </w:r>
      <w:r w:rsidR="00446BE4" w:rsidRPr="00B7017C">
        <w:rPr>
          <w:sz w:val="24"/>
          <w:szCs w:val="24"/>
          <w:lang w:bidi="ru-RU"/>
        </w:rPr>
        <w:t xml:space="preserve">в том числе в соответствии с отдельным индивидуальным меню для обучающихся, </w:t>
      </w:r>
      <w:r w:rsidR="00446BE4" w:rsidRPr="00B7017C">
        <w:rPr>
          <w:sz w:val="24"/>
          <w:szCs w:val="24"/>
        </w:rPr>
        <w:t>нуждающихся в лечебном и диетическом питании</w:t>
      </w:r>
      <w:r w:rsidR="00446BE4" w:rsidRPr="00B7017C">
        <w:rPr>
          <w:sz w:val="24"/>
          <w:szCs w:val="24"/>
          <w:lang w:bidi="ru-RU"/>
        </w:rPr>
        <w:t xml:space="preserve">, </w:t>
      </w:r>
      <w:r w:rsidRPr="00B7017C">
        <w:rPr>
          <w:sz w:val="24"/>
          <w:szCs w:val="24"/>
          <w:lang w:bidi="ru-RU"/>
        </w:rPr>
        <w:t>разработанным Исполнителем и согласованным Заказчиком.</w:t>
      </w:r>
    </w:p>
    <w:p w14:paraId="630654C8" w14:textId="1A062C24" w:rsidR="00884BA4" w:rsidRPr="00B7017C" w:rsidRDefault="00884BA4" w:rsidP="008D5F59">
      <w:pPr>
        <w:ind w:firstLine="709"/>
        <w:jc w:val="both"/>
        <w:rPr>
          <w:sz w:val="24"/>
          <w:szCs w:val="24"/>
          <w:lang w:bidi="ru-RU"/>
        </w:rPr>
      </w:pPr>
      <w:r w:rsidRPr="00B7017C">
        <w:rPr>
          <w:sz w:val="24"/>
          <w:szCs w:val="24"/>
          <w:lang w:bidi="ru-RU"/>
        </w:rPr>
        <w:t>1.3. Ответственное лицо Заказчика формирует список обучающихся на получение горячего питания;</w:t>
      </w:r>
    </w:p>
    <w:p w14:paraId="04EF6E7A" w14:textId="77777777" w:rsidR="00884BA4" w:rsidRPr="00B7017C" w:rsidRDefault="00884BA4" w:rsidP="008D5F59">
      <w:pPr>
        <w:ind w:firstLine="709"/>
        <w:jc w:val="both"/>
        <w:rPr>
          <w:sz w:val="24"/>
          <w:szCs w:val="24"/>
          <w:lang w:bidi="ru-RU"/>
        </w:rPr>
      </w:pPr>
      <w:r w:rsidRPr="00B7017C">
        <w:rPr>
          <w:sz w:val="24"/>
          <w:szCs w:val="24"/>
          <w:lang w:bidi="ru-RU"/>
        </w:rPr>
        <w:t xml:space="preserve">Сформированные сведения ответственное лицо Заказчика передает Исполнителю для дальнейшей организации питания.  </w:t>
      </w:r>
    </w:p>
    <w:p w14:paraId="706DEE6C" w14:textId="72C16FEF" w:rsidR="00884BA4" w:rsidRPr="00B7017C" w:rsidRDefault="00884BA4" w:rsidP="008D5F59">
      <w:pPr>
        <w:ind w:firstLine="709"/>
        <w:jc w:val="both"/>
        <w:rPr>
          <w:sz w:val="24"/>
          <w:szCs w:val="24"/>
          <w:lang w:bidi="ru-RU"/>
        </w:rPr>
      </w:pPr>
      <w:r w:rsidRPr="00B7017C">
        <w:rPr>
          <w:sz w:val="24"/>
          <w:szCs w:val="24"/>
          <w:lang w:bidi="ru-RU"/>
        </w:rPr>
        <w:t>1.4. Двухнедельное меню и технологические карты блюд питания составляются Исполнителем и утверждаются Заказчиком, и не могут быть изменены Исполнителем без</w:t>
      </w:r>
      <w:r w:rsidR="00E22918" w:rsidRPr="00B7017C">
        <w:rPr>
          <w:sz w:val="24"/>
          <w:szCs w:val="24"/>
          <w:lang w:bidi="ru-RU"/>
        </w:rPr>
        <w:t xml:space="preserve"> согласования с Заказчиком.</w:t>
      </w:r>
    </w:p>
    <w:p w14:paraId="4460969A" w14:textId="77777777" w:rsidR="00E22918" w:rsidRPr="00B7017C" w:rsidRDefault="00E22918" w:rsidP="008D5F59">
      <w:pPr>
        <w:ind w:firstLine="709"/>
        <w:jc w:val="both"/>
        <w:rPr>
          <w:sz w:val="24"/>
          <w:szCs w:val="24"/>
          <w:lang w:bidi="ru-RU"/>
        </w:rPr>
      </w:pPr>
      <w:r w:rsidRPr="00B7017C">
        <w:rPr>
          <w:sz w:val="24"/>
          <w:szCs w:val="24"/>
          <w:lang w:bidi="ru-RU"/>
        </w:rPr>
        <w:t xml:space="preserve">Исполнитель предоставляет </w:t>
      </w:r>
      <w:r w:rsidRPr="00B7017C">
        <w:rPr>
          <w:sz w:val="24"/>
          <w:szCs w:val="24"/>
        </w:rPr>
        <w:t xml:space="preserve">Заказчику технологические карты приготовления блюд </w:t>
      </w:r>
      <w:r w:rsidR="00DE4340" w:rsidRPr="00B7017C">
        <w:rPr>
          <w:sz w:val="24"/>
          <w:szCs w:val="24"/>
        </w:rPr>
        <w:t xml:space="preserve">и </w:t>
      </w:r>
      <w:r w:rsidRPr="00B7017C">
        <w:rPr>
          <w:sz w:val="24"/>
          <w:szCs w:val="24"/>
          <w:lang w:bidi="ru-RU"/>
        </w:rPr>
        <w:t>д</w:t>
      </w:r>
      <w:r w:rsidR="00DE4340" w:rsidRPr="00B7017C">
        <w:rPr>
          <w:sz w:val="24"/>
          <w:szCs w:val="24"/>
          <w:lang w:bidi="ru-RU"/>
        </w:rPr>
        <w:t>вухнедельное меню</w:t>
      </w:r>
      <w:r w:rsidRPr="00B7017C">
        <w:rPr>
          <w:sz w:val="24"/>
          <w:szCs w:val="24"/>
        </w:rPr>
        <w:t xml:space="preserve"> не позднее одного рабочего</w:t>
      </w:r>
      <w:r w:rsidR="00DE4340" w:rsidRPr="00B7017C">
        <w:rPr>
          <w:sz w:val="24"/>
          <w:szCs w:val="24"/>
        </w:rPr>
        <w:t xml:space="preserve"> дня</w:t>
      </w:r>
      <w:r w:rsidRPr="00B7017C">
        <w:rPr>
          <w:sz w:val="24"/>
          <w:szCs w:val="24"/>
        </w:rPr>
        <w:t xml:space="preserve"> с момента заключения Контракта.</w:t>
      </w:r>
    </w:p>
    <w:p w14:paraId="487E650A" w14:textId="7435B734" w:rsidR="00884BA4" w:rsidRPr="00B7017C" w:rsidRDefault="00884BA4" w:rsidP="008D5F59">
      <w:pPr>
        <w:ind w:firstLine="709"/>
        <w:jc w:val="both"/>
        <w:rPr>
          <w:sz w:val="24"/>
          <w:szCs w:val="24"/>
          <w:lang w:bidi="ru-RU"/>
        </w:rPr>
      </w:pPr>
      <w:r w:rsidRPr="00B7017C">
        <w:rPr>
          <w:sz w:val="24"/>
          <w:szCs w:val="24"/>
          <w:lang w:bidi="ru-RU"/>
        </w:rPr>
        <w:t xml:space="preserve">1.5. Приготовление питания Исполнителем осуществляется на основе утвержденных Заказчиком меню и технологических карт и на основе списка </w:t>
      </w:r>
      <w:r w:rsidR="00984C62" w:rsidRPr="00B7017C">
        <w:rPr>
          <w:sz w:val="24"/>
          <w:szCs w:val="24"/>
          <w:lang w:bidi="ru-RU"/>
        </w:rPr>
        <w:t>обучающихся</w:t>
      </w:r>
      <w:r w:rsidRPr="00B7017C">
        <w:rPr>
          <w:sz w:val="24"/>
          <w:szCs w:val="24"/>
          <w:lang w:bidi="ru-RU"/>
        </w:rPr>
        <w:t xml:space="preserve"> на получение горячего питания, предоставленного Заказчиком Исполнителю. </w:t>
      </w:r>
    </w:p>
    <w:p w14:paraId="33F71B55" w14:textId="72BB00FF" w:rsidR="00382669" w:rsidRPr="00B7017C" w:rsidRDefault="00884BA4" w:rsidP="008D5F59">
      <w:pPr>
        <w:ind w:firstLine="709"/>
        <w:jc w:val="both"/>
        <w:rPr>
          <w:sz w:val="24"/>
          <w:szCs w:val="24"/>
          <w:lang w:bidi="ru-RU"/>
        </w:rPr>
      </w:pPr>
      <w:r w:rsidRPr="00B7017C">
        <w:rPr>
          <w:sz w:val="24"/>
          <w:szCs w:val="24"/>
          <w:lang w:bidi="ru-RU"/>
        </w:rPr>
        <w:t xml:space="preserve">1.6. Исполнитель в течение 10 дней с момента заключения Контракта предоставляет Заказчику программу (план) производственного контроля в соответствии с </w:t>
      </w:r>
      <w:r w:rsidR="00382669" w:rsidRPr="00B7017C">
        <w:rPr>
          <w:sz w:val="24"/>
          <w:szCs w:val="24"/>
          <w:lang w:bidi="ru-RU"/>
        </w:rPr>
        <w:t>требованиями Санитарных правил, с указанием периодичности сдачи на исследование продовольственных товаров, сырья и готовой продукции и результаты исследований.</w:t>
      </w:r>
    </w:p>
    <w:p w14:paraId="29E05888" w14:textId="3B0EC2E2" w:rsidR="00382669" w:rsidRPr="00B7017C" w:rsidRDefault="00382669" w:rsidP="008D5F59">
      <w:pPr>
        <w:ind w:firstLine="709"/>
        <w:jc w:val="both"/>
        <w:rPr>
          <w:sz w:val="24"/>
          <w:szCs w:val="24"/>
          <w:lang w:bidi="ru-RU"/>
        </w:rPr>
      </w:pPr>
      <w:r w:rsidRPr="00B7017C">
        <w:rPr>
          <w:sz w:val="24"/>
          <w:szCs w:val="24"/>
          <w:lang w:bidi="ru-RU"/>
        </w:rPr>
        <w:t xml:space="preserve">1.7. </w:t>
      </w:r>
      <w:r w:rsidR="00A07F12" w:rsidRPr="00B7017C">
        <w:rPr>
          <w:sz w:val="24"/>
          <w:szCs w:val="24"/>
          <w:lang w:bidi="ru-RU"/>
        </w:rPr>
        <w:t xml:space="preserve">Исполнитель осуществляет строгое соблюдение правил приемки поступающих продуктов и полуфабрикатов, требований к кулинарной обработке пищевых продуктов, а также условий, сроков хранения и реализации скоропортящихся продуктов. Обеспечивает надлежащее санитарное содержание производственных помещений, оборудования и инвентаря в соответствии с санитарно-эпидемиологическими требованиями к организациям общественного питания, изготовлению и </w:t>
      </w:r>
      <w:proofErr w:type="spellStart"/>
      <w:r w:rsidR="00A07F12" w:rsidRPr="00B7017C">
        <w:rPr>
          <w:sz w:val="24"/>
          <w:szCs w:val="24"/>
          <w:lang w:bidi="ru-RU"/>
        </w:rPr>
        <w:t>оборотоспособности</w:t>
      </w:r>
      <w:proofErr w:type="spellEnd"/>
      <w:r w:rsidR="00A07F12" w:rsidRPr="00B7017C">
        <w:rPr>
          <w:sz w:val="24"/>
          <w:szCs w:val="24"/>
          <w:lang w:bidi="ru-RU"/>
        </w:rPr>
        <w:t xml:space="preserve"> в них пищевых продуктов и продовольственного сырья, а также с санитарно-эпидемиологическими правилами СанПиН </w:t>
      </w:r>
      <w:r w:rsidR="00A07F12" w:rsidRPr="00B7017C">
        <w:rPr>
          <w:sz w:val="24"/>
          <w:szCs w:val="24"/>
        </w:rPr>
        <w:t>2.3/2.4.3590-20</w:t>
      </w:r>
      <w:r w:rsidR="00A07F12" w:rsidRPr="00B7017C">
        <w:rPr>
          <w:sz w:val="24"/>
          <w:szCs w:val="24"/>
          <w:lang w:bidi="ru-RU"/>
        </w:rPr>
        <w:t>.</w:t>
      </w:r>
    </w:p>
    <w:p w14:paraId="1EB12C48" w14:textId="6D12517C" w:rsidR="00382669" w:rsidRPr="00B7017C" w:rsidRDefault="00382669" w:rsidP="008D5F59">
      <w:pPr>
        <w:ind w:firstLine="709"/>
        <w:jc w:val="both"/>
        <w:rPr>
          <w:sz w:val="24"/>
          <w:szCs w:val="24"/>
          <w:lang w:bidi="ru-RU"/>
        </w:rPr>
      </w:pPr>
      <w:r w:rsidRPr="00B7017C">
        <w:rPr>
          <w:sz w:val="24"/>
          <w:szCs w:val="24"/>
          <w:lang w:bidi="ru-RU"/>
        </w:rPr>
        <w:t>1.8.</w:t>
      </w:r>
      <w:r w:rsidR="00A07F12" w:rsidRPr="00B7017C">
        <w:rPr>
          <w:sz w:val="24"/>
          <w:szCs w:val="24"/>
          <w:lang w:bidi="ru-RU"/>
        </w:rPr>
        <w:t xml:space="preserve"> В целях обеспечения качества и безопасности оказываемых услуг питания Исполнитель по требованию Заказчика обязан </w:t>
      </w:r>
      <w:r w:rsidR="00A07F12" w:rsidRPr="00B7017C">
        <w:rPr>
          <w:sz w:val="24"/>
          <w:szCs w:val="24"/>
          <w:lang w:bidi="ru-RU"/>
        </w:rPr>
        <w:lastRenderedPageBreak/>
        <w:t>предоставить разработанную программу ХАССП</w:t>
      </w:r>
      <w:r w:rsidRPr="00B7017C">
        <w:rPr>
          <w:sz w:val="24"/>
          <w:szCs w:val="24"/>
          <w:lang w:bidi="ru-RU"/>
        </w:rPr>
        <w:t>.</w:t>
      </w:r>
    </w:p>
    <w:p w14:paraId="0DFC7597" w14:textId="3E467E23" w:rsidR="00A07F12" w:rsidRPr="00B7017C" w:rsidRDefault="00A07F12" w:rsidP="008D5F59">
      <w:pPr>
        <w:ind w:firstLine="709"/>
        <w:jc w:val="both"/>
        <w:rPr>
          <w:sz w:val="24"/>
          <w:szCs w:val="24"/>
          <w:lang w:bidi="ru-RU"/>
        </w:rPr>
      </w:pPr>
      <w:r w:rsidRPr="00B7017C">
        <w:rPr>
          <w:sz w:val="24"/>
          <w:szCs w:val="24"/>
          <w:lang w:bidi="ru-RU"/>
        </w:rPr>
        <w:t>1.</w:t>
      </w:r>
      <w:r w:rsidR="00E22918" w:rsidRPr="00B7017C">
        <w:rPr>
          <w:sz w:val="24"/>
          <w:szCs w:val="24"/>
          <w:lang w:bidi="ru-RU"/>
        </w:rPr>
        <w:t>9</w:t>
      </w:r>
      <w:r w:rsidRPr="00B7017C">
        <w:rPr>
          <w:sz w:val="24"/>
          <w:szCs w:val="24"/>
          <w:lang w:bidi="ru-RU"/>
        </w:rPr>
        <w:t>. При оказании услуг нормативно-правовые акты и нормативные документы применяются в действующей редакции. В случае утраты силы либо замены нормативно-правового акта, нормативного документа для целей оказания услуг применяются положения заменяющего нормативно-правового акта, нормативного документа.</w:t>
      </w:r>
    </w:p>
    <w:p w14:paraId="2937D482" w14:textId="12BABE3A" w:rsidR="00C26EA2" w:rsidRPr="00B7017C" w:rsidRDefault="00A07F12" w:rsidP="008D5F59">
      <w:pPr>
        <w:ind w:firstLine="709"/>
        <w:jc w:val="both"/>
        <w:rPr>
          <w:sz w:val="24"/>
          <w:szCs w:val="24"/>
          <w:lang w:bidi="ru-RU"/>
        </w:rPr>
      </w:pPr>
      <w:r w:rsidRPr="00B7017C">
        <w:rPr>
          <w:sz w:val="24"/>
          <w:szCs w:val="24"/>
          <w:lang w:bidi="ru-RU"/>
        </w:rPr>
        <w:t>1.1</w:t>
      </w:r>
      <w:r w:rsidR="00E22918" w:rsidRPr="00B7017C">
        <w:rPr>
          <w:sz w:val="24"/>
          <w:szCs w:val="24"/>
          <w:lang w:bidi="ru-RU"/>
        </w:rPr>
        <w:t>0</w:t>
      </w:r>
      <w:r w:rsidRPr="00B7017C">
        <w:rPr>
          <w:sz w:val="24"/>
          <w:szCs w:val="24"/>
          <w:lang w:bidi="ru-RU"/>
        </w:rPr>
        <w:t>. При оказании услуг Исполнитель обеспечивает необходимые мероприятия по технике безопасности, пожарной безопасности. Оказание услуг должно осуществляться в соответствии с действующими государственными стандартами и технологическими нормативами, действующими правилами и нормами пожарной безопасности и производственной санитарии согласно требованиям СанПиН, нормативными требованиями охраны труда и другими правилами и нормативными документами, предъявляемыми к организации общественного питания (Федеральный закон от 02.01.2000 № 29-ФЗ «О качестве и безопасности пищевых продуктов», Технический регламент Таможенного союза «О безопасности пищевой продукции» (далее ТР ТС 021/2011), СанПиН 2.3.2.1324-03 «Гигиенические требования к срокам годности и условиям хранения пищевых продуктов» и другие правовые акты).</w:t>
      </w:r>
    </w:p>
    <w:p w14:paraId="5DE050F9" w14:textId="746205FE" w:rsidR="009C3B04" w:rsidRPr="00B7017C" w:rsidRDefault="00E22918" w:rsidP="008D5F59">
      <w:pPr>
        <w:ind w:firstLine="709"/>
        <w:jc w:val="both"/>
        <w:rPr>
          <w:sz w:val="24"/>
          <w:szCs w:val="24"/>
        </w:rPr>
      </w:pPr>
      <w:r w:rsidRPr="00B7017C">
        <w:rPr>
          <w:sz w:val="24"/>
          <w:szCs w:val="24"/>
          <w:lang w:bidi="ru-RU"/>
        </w:rPr>
        <w:t>1.</w:t>
      </w:r>
      <w:proofErr w:type="gramStart"/>
      <w:r w:rsidRPr="00B7017C">
        <w:rPr>
          <w:sz w:val="24"/>
          <w:szCs w:val="24"/>
          <w:lang w:bidi="ru-RU"/>
        </w:rPr>
        <w:t>11</w:t>
      </w:r>
      <w:r w:rsidR="00C26EA2" w:rsidRPr="00B7017C">
        <w:rPr>
          <w:sz w:val="24"/>
          <w:szCs w:val="24"/>
          <w:lang w:bidi="ru-RU"/>
        </w:rPr>
        <w:t>.</w:t>
      </w:r>
      <w:r w:rsidR="00491562" w:rsidRPr="00B7017C">
        <w:rPr>
          <w:sz w:val="24"/>
          <w:szCs w:val="24"/>
        </w:rPr>
        <w:t>Услуги</w:t>
      </w:r>
      <w:proofErr w:type="gramEnd"/>
      <w:r w:rsidR="00491562" w:rsidRPr="00B7017C">
        <w:rPr>
          <w:sz w:val="24"/>
          <w:szCs w:val="24"/>
        </w:rPr>
        <w:t xml:space="preserve"> должны соответствовать всем нормам действующего законодательства Российской Федерации, регулирующим вид услуг по питан</w:t>
      </w:r>
      <w:r w:rsidR="009C3B04" w:rsidRPr="00B7017C">
        <w:rPr>
          <w:sz w:val="24"/>
          <w:szCs w:val="24"/>
        </w:rPr>
        <w:t xml:space="preserve">ию. </w:t>
      </w:r>
    </w:p>
    <w:p w14:paraId="018F40D2" w14:textId="77777777" w:rsidR="00491562" w:rsidRPr="00B7017C" w:rsidRDefault="009C3B04" w:rsidP="008D5F59">
      <w:pPr>
        <w:ind w:firstLine="709"/>
        <w:jc w:val="both"/>
        <w:rPr>
          <w:b/>
          <w:sz w:val="24"/>
          <w:szCs w:val="24"/>
        </w:rPr>
      </w:pPr>
      <w:r w:rsidRPr="00B7017C">
        <w:rPr>
          <w:b/>
          <w:sz w:val="24"/>
          <w:szCs w:val="24"/>
        </w:rPr>
        <w:t>В</w:t>
      </w:r>
      <w:r w:rsidR="00491562" w:rsidRPr="00B7017C">
        <w:rPr>
          <w:b/>
          <w:sz w:val="24"/>
          <w:szCs w:val="24"/>
        </w:rPr>
        <w:t xml:space="preserve"> случае если в настоящем </w:t>
      </w:r>
      <w:r w:rsidRPr="00B7017C">
        <w:rPr>
          <w:b/>
          <w:sz w:val="24"/>
          <w:szCs w:val="24"/>
        </w:rPr>
        <w:t>о</w:t>
      </w:r>
      <w:r w:rsidR="00491562" w:rsidRPr="00B7017C">
        <w:rPr>
          <w:b/>
          <w:sz w:val="24"/>
          <w:szCs w:val="24"/>
        </w:rPr>
        <w:t>писании объекта закупки присутствуют ссылки и указания на нормативно-правовые акты, стандарты, нормы и правила или иные документы, регулирующие деятельность и правоотношения в области работ, являющихся предметом контракта, имеющие статус «недействующие», «устаревшие», «неактуальные» Исполнитель обязан руководствоваться требованиями актуализированных редакций таких документов или документов, изданных взамен таких документов.</w:t>
      </w:r>
    </w:p>
    <w:p w14:paraId="6FB65C07" w14:textId="0A1D5DCC" w:rsidR="004E0EDA" w:rsidRPr="00B7017C" w:rsidRDefault="00C40306" w:rsidP="008D5F59">
      <w:pPr>
        <w:pStyle w:val="ac"/>
        <w:tabs>
          <w:tab w:val="left" w:pos="0"/>
        </w:tabs>
        <w:jc w:val="both"/>
        <w:rPr>
          <w:rFonts w:ascii="Times New Roman" w:hAnsi="Times New Roman"/>
          <w:b/>
          <w:szCs w:val="24"/>
          <w:lang w:eastAsia="ar-SA"/>
        </w:rPr>
      </w:pPr>
      <w:r w:rsidRPr="00B7017C">
        <w:rPr>
          <w:rFonts w:ascii="Times New Roman" w:hAnsi="Times New Roman"/>
          <w:b/>
          <w:szCs w:val="24"/>
          <w:lang w:eastAsia="ar-SA"/>
        </w:rPr>
        <w:tab/>
      </w:r>
      <w:r w:rsidR="004E0EDA" w:rsidRPr="00B7017C">
        <w:rPr>
          <w:rFonts w:ascii="Times New Roman" w:hAnsi="Times New Roman"/>
          <w:b/>
          <w:szCs w:val="24"/>
          <w:lang w:eastAsia="ar-SA"/>
        </w:rPr>
        <w:t xml:space="preserve">2. Требования к персоналу. </w:t>
      </w:r>
    </w:p>
    <w:p w14:paraId="41F56B09" w14:textId="666BF233"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xml:space="preserve">2.1. Приготовление питания должно производиться персоналом, состоящим в штате Исполнителя, </w:t>
      </w:r>
      <w:r w:rsidR="00446BE4" w:rsidRPr="00B7017C">
        <w:rPr>
          <w:rFonts w:ascii="Times New Roman" w:hAnsi="Times New Roman"/>
          <w:szCs w:val="24"/>
          <w:lang w:eastAsia="ru-RU"/>
        </w:rPr>
        <w:t xml:space="preserve">соответствующим </w:t>
      </w:r>
      <w:proofErr w:type="spellStart"/>
      <w:r w:rsidR="00446BE4" w:rsidRPr="00B7017C">
        <w:rPr>
          <w:rFonts w:ascii="Times New Roman" w:hAnsi="Times New Roman"/>
          <w:szCs w:val="24"/>
          <w:lang w:eastAsia="ru-RU"/>
        </w:rPr>
        <w:t>санитарноэпидемиологическим</w:t>
      </w:r>
      <w:proofErr w:type="spellEnd"/>
      <w:r w:rsidR="00446BE4" w:rsidRPr="00B7017C">
        <w:rPr>
          <w:rFonts w:ascii="Times New Roman" w:hAnsi="Times New Roman"/>
          <w:szCs w:val="24"/>
          <w:lang w:eastAsia="ru-RU"/>
        </w:rPr>
        <w:t xml:space="preserve"> </w:t>
      </w:r>
      <w:proofErr w:type="spellStart"/>
      <w:proofErr w:type="gramStart"/>
      <w:r w:rsidR="00446BE4" w:rsidRPr="00B7017C">
        <w:rPr>
          <w:rFonts w:ascii="Times New Roman" w:hAnsi="Times New Roman"/>
          <w:szCs w:val="24"/>
          <w:lang w:eastAsia="ru-RU"/>
        </w:rPr>
        <w:t>требованиям,</w:t>
      </w:r>
      <w:r w:rsidRPr="00B7017C">
        <w:rPr>
          <w:rFonts w:ascii="Times New Roman" w:hAnsi="Times New Roman"/>
          <w:szCs w:val="24"/>
          <w:lang w:eastAsia="ar-SA"/>
        </w:rPr>
        <w:t>имеющим</w:t>
      </w:r>
      <w:proofErr w:type="spellEnd"/>
      <w:proofErr w:type="gramEnd"/>
      <w:r w:rsidRPr="00B7017C">
        <w:rPr>
          <w:rFonts w:ascii="Times New Roman" w:hAnsi="Times New Roman"/>
          <w:szCs w:val="24"/>
          <w:lang w:eastAsia="ar-SA"/>
        </w:rPr>
        <w:t xml:space="preserve"> соответствующую квалификацию, с наличием подтверждающих документов об образовании и/или присвоении квалификации, личные медицинские книжки установленного образца, в соответствии с действующим законодательством РФ. </w:t>
      </w:r>
    </w:p>
    <w:p w14:paraId="7F180C43"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xml:space="preserve">Исполнитель обязан привлекать к своевременному проведению профилактических медицинских осмотров своего персонала только лицензированные медицинские организации. </w:t>
      </w:r>
    </w:p>
    <w:p w14:paraId="589B57EE"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Ежедневно перед началом работы персонала Исполнителя, медицинский работник Заказчика обязан проводить визуальный осмотр сотрудников Исполнителя с занесением результатов визуального осмотра в «Журнал здоровья» (</w:t>
      </w:r>
      <w:proofErr w:type="gramStart"/>
      <w:r w:rsidRPr="00B7017C">
        <w:rPr>
          <w:rFonts w:ascii="Times New Roman" w:hAnsi="Times New Roman"/>
          <w:szCs w:val="24"/>
          <w:lang w:eastAsia="ar-SA"/>
        </w:rPr>
        <w:t>форма  №</w:t>
      </w:r>
      <w:proofErr w:type="gramEnd"/>
      <w:r w:rsidRPr="00B7017C">
        <w:rPr>
          <w:rFonts w:ascii="Times New Roman" w:hAnsi="Times New Roman"/>
          <w:szCs w:val="24"/>
          <w:lang w:eastAsia="ar-SA"/>
        </w:rPr>
        <w:t xml:space="preserve"> 2–ЛП, утвержденная Приказом № 330).</w:t>
      </w:r>
    </w:p>
    <w:p w14:paraId="5A892D63" w14:textId="2871DB63"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xml:space="preserve">2.2. Исполнитель обязан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а также работников, не прошедших гигиенического обучения. </w:t>
      </w:r>
    </w:p>
    <w:p w14:paraId="5B9F0654"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lastRenderedPageBreak/>
        <w:t>Исполнитель несет ответственность за допуск указанных лиц к оказанию услуг по приготовлению питания, а также при нарушении указанных требований Исполнитель несет уголовную и гражданскую ответственность за распространение инфекционных заболеваний при организации и приготовлении питания.</w:t>
      </w:r>
    </w:p>
    <w:p w14:paraId="7EC2BCC6" w14:textId="455F3579"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2.3 Исполнитель обязан осуществлять контроль за соблюдением Работниками следующих правил личной гигиены:</w:t>
      </w:r>
    </w:p>
    <w:p w14:paraId="0FD0E63A"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оставлять верхнюю одежду, обувь, головной убор, личные вещи в гардеробной;</w:t>
      </w:r>
    </w:p>
    <w:p w14:paraId="5C1D00EE"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14:paraId="5FB99DB3"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работать в чистой санитарной одежде, менять ее по мере загрязнения;</w:t>
      </w:r>
    </w:p>
    <w:p w14:paraId="6EE3C3CD"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при посещении туалета снимать санитарную одежду в специально отведенном месте, после посещения туалета тщательно мыть руки с мылом;</w:t>
      </w:r>
    </w:p>
    <w:p w14:paraId="32DB7F44"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29AE2DD8"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сообщать обо всех случаях заболеваний кишечными инфекциями в семье работника;</w:t>
      </w:r>
    </w:p>
    <w:p w14:paraId="1A217EA7"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14:paraId="12049594"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xml:space="preserve">- не курить и не принимать пищу на рабочем месте (прием пищи и курение разрешаются в специально отведенном помещении или месте).  </w:t>
      </w:r>
    </w:p>
    <w:p w14:paraId="54EAF820" w14:textId="77777777"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Слесари, электромонтеры и другие работники Исполнителя, занятые ремонтными работами в производственных и складских помещениях, обязаны работать в цехах в чистой санитарной (или специальной) одежде, переносить инструменты в специальных закрытых ящиках. При проведении работ должно быть обеспечено исключение загрязнения сырья, полуфабрикатов и готовой продукции.</w:t>
      </w:r>
    </w:p>
    <w:p w14:paraId="553DC7A7" w14:textId="7F564DB0"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2.4. Работники пищеблока Исполнителя должны быть обеспечены санитарной одеждой, достаточным количеством моющих, дезинфицирующих средств и других предметов материально технического оснащения.</w:t>
      </w:r>
    </w:p>
    <w:p w14:paraId="3E213E50" w14:textId="71D1B323" w:rsidR="004E0EDA" w:rsidRPr="00B7017C" w:rsidRDefault="004E0EDA"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2.5. Исполнитель несет ответственность за допуск лиц к оказанию услуги по приготовлению питания, а также при нарушении указанных требований Исполнитель несет гражданскую, административную и уголовную ответственность за распространение инфекционных заболеваний при питании Заказчика.</w:t>
      </w:r>
    </w:p>
    <w:p w14:paraId="1C606B71" w14:textId="77777777" w:rsidR="00A07F12" w:rsidRPr="00B7017C" w:rsidRDefault="00A07F12" w:rsidP="008D5F59">
      <w:pPr>
        <w:jc w:val="both"/>
        <w:rPr>
          <w:sz w:val="24"/>
          <w:szCs w:val="24"/>
          <w:lang w:bidi="ru-RU"/>
        </w:rPr>
      </w:pPr>
    </w:p>
    <w:p w14:paraId="3A068280" w14:textId="60D145B3" w:rsidR="004E0EDA" w:rsidRPr="00B7017C" w:rsidRDefault="004E0EDA" w:rsidP="008D5F59">
      <w:pPr>
        <w:pStyle w:val="ac"/>
        <w:tabs>
          <w:tab w:val="left" w:pos="0"/>
        </w:tabs>
        <w:ind w:firstLine="709"/>
        <w:jc w:val="both"/>
        <w:rPr>
          <w:rFonts w:ascii="Times New Roman" w:hAnsi="Times New Roman"/>
          <w:b/>
          <w:szCs w:val="24"/>
        </w:rPr>
      </w:pPr>
      <w:r w:rsidRPr="00B7017C">
        <w:rPr>
          <w:rFonts w:ascii="Times New Roman" w:hAnsi="Times New Roman"/>
          <w:b/>
          <w:szCs w:val="24"/>
        </w:rPr>
        <w:t>3. Требования к помещению</w:t>
      </w:r>
      <w:r w:rsidR="007A6337" w:rsidRPr="00B7017C">
        <w:rPr>
          <w:rFonts w:ascii="Times New Roman" w:hAnsi="Times New Roman"/>
          <w:b/>
          <w:szCs w:val="24"/>
        </w:rPr>
        <w:t xml:space="preserve"> Исполнителя, в котором будут оказываться услуги по приготовлению пищи</w:t>
      </w:r>
      <w:r w:rsidRPr="00B7017C">
        <w:rPr>
          <w:rFonts w:ascii="Times New Roman" w:hAnsi="Times New Roman"/>
          <w:b/>
          <w:szCs w:val="24"/>
        </w:rPr>
        <w:t>.</w:t>
      </w:r>
    </w:p>
    <w:p w14:paraId="26C94809" w14:textId="609E22EC" w:rsidR="004E0EDA" w:rsidRPr="00B7017C" w:rsidRDefault="004E0EDA" w:rsidP="008D5F59">
      <w:pPr>
        <w:ind w:firstLine="709"/>
        <w:jc w:val="both"/>
        <w:rPr>
          <w:sz w:val="24"/>
          <w:szCs w:val="24"/>
        </w:rPr>
      </w:pPr>
      <w:r w:rsidRPr="00B7017C">
        <w:rPr>
          <w:sz w:val="24"/>
          <w:szCs w:val="24"/>
        </w:rPr>
        <w:t xml:space="preserve">3.1. Исполнитель должен обеспечивать строгое соблюдение санитарно-гигиенических норм и требований  к водоснабжению и канализации,  требований к условиям работы в производственных помещениях,  требований к устройству и содержанию производственных, складских и вспомогательных помещений,  требований к оборудованию и инвентарю, посуде и таре, требований к транспортировке, приему и хранению сырья, пищевых продуктов, требований к обработке сырья и производству продукции, требований к отпуску готовых блюд и правил доставки готовой пищи, санитарные требования к личной гигиене персонала организации, организации производственного контроля  в соответствии с  действующим законодательством. </w:t>
      </w:r>
    </w:p>
    <w:p w14:paraId="12DD4B74" w14:textId="21CDAFA1" w:rsidR="004E0EDA" w:rsidRPr="00B7017C" w:rsidRDefault="004E0EDA" w:rsidP="008D5F59">
      <w:pPr>
        <w:ind w:firstLine="709"/>
        <w:jc w:val="both"/>
        <w:rPr>
          <w:sz w:val="24"/>
          <w:szCs w:val="24"/>
        </w:rPr>
      </w:pPr>
      <w:r w:rsidRPr="00B7017C">
        <w:rPr>
          <w:sz w:val="24"/>
          <w:szCs w:val="24"/>
        </w:rPr>
        <w:t xml:space="preserve">3.2. Исполнитель должен обеспечить выполнение санитарных правил всеми работниками предприятий, организацию </w:t>
      </w:r>
      <w:r w:rsidRPr="00B7017C">
        <w:rPr>
          <w:sz w:val="24"/>
          <w:szCs w:val="24"/>
        </w:rPr>
        <w:lastRenderedPageBreak/>
        <w:t>производственного и лабораторного контроля, необходимые условия  для соблюдения санитарных норм и правил на всех этапах приготовления и реализации блюд, гарантирующих их качество и безопасность для здоровья потребителей, допуск к работе лиц по состоянию здоровья, прошедших профессиональную, гигиеническую подготовку и аттестацию с занесением данных в личную медицинскую книжку в установленном порядке, своевременное прохождение предварительных при поступлении и периодических медицинских обследований  всеми работниками предприятий. Журнал «Здоровье» предоставлять по первому требованию Заказчика.</w:t>
      </w:r>
    </w:p>
    <w:p w14:paraId="4EA44DDF" w14:textId="68F9D0D5" w:rsidR="004E0EDA" w:rsidRPr="00B7017C" w:rsidRDefault="004E0EDA" w:rsidP="008D5F59">
      <w:pPr>
        <w:ind w:firstLine="709"/>
        <w:jc w:val="both"/>
        <w:rPr>
          <w:sz w:val="24"/>
          <w:szCs w:val="24"/>
        </w:rPr>
      </w:pPr>
      <w:r w:rsidRPr="00B7017C">
        <w:rPr>
          <w:sz w:val="24"/>
          <w:szCs w:val="24"/>
        </w:rPr>
        <w:t xml:space="preserve">3.3. Предоставлять Заказчику результаты (протоколы) лабораторных исследований по производственному контролю за соблюдением санитарных правил и выполнением санитарно-противоэпидемических (профилактических) мероприятий. </w:t>
      </w:r>
    </w:p>
    <w:p w14:paraId="104C4EB6" w14:textId="2FF99594" w:rsidR="004E0EDA" w:rsidRPr="00B7017C" w:rsidRDefault="004E0EDA" w:rsidP="008D5F59">
      <w:pPr>
        <w:ind w:firstLine="709"/>
        <w:jc w:val="both"/>
        <w:rPr>
          <w:sz w:val="24"/>
          <w:szCs w:val="24"/>
        </w:rPr>
      </w:pPr>
      <w:r w:rsidRPr="00B7017C">
        <w:rPr>
          <w:sz w:val="24"/>
          <w:szCs w:val="24"/>
        </w:rPr>
        <w:t>3.4. Исполнитель должен соблюдать требования противопожарной безопасности, требования техники безопасности и охраны труда, правила внутреннего распорядка.</w:t>
      </w:r>
    </w:p>
    <w:p w14:paraId="5A7468C4" w14:textId="40C22C4B" w:rsidR="004E0EDA" w:rsidRPr="00B7017C" w:rsidRDefault="004E0EDA" w:rsidP="008D5F59">
      <w:pPr>
        <w:ind w:firstLine="709"/>
        <w:jc w:val="both"/>
        <w:rPr>
          <w:sz w:val="24"/>
          <w:szCs w:val="24"/>
        </w:rPr>
      </w:pPr>
      <w:r w:rsidRPr="00B7017C">
        <w:rPr>
          <w:sz w:val="24"/>
          <w:szCs w:val="24"/>
        </w:rPr>
        <w:t xml:space="preserve">3.5. Исполнитель обязан обеспечивать сохранность и соответствие используемых при оказании услуг производственных, складских, служебных, бытовых помещений, а также оборудования и инвентаря требованиям законодательства (включая нормативно-технические и </w:t>
      </w:r>
      <w:proofErr w:type="spellStart"/>
      <w:r w:rsidRPr="00B7017C">
        <w:rPr>
          <w:sz w:val="24"/>
          <w:szCs w:val="24"/>
        </w:rPr>
        <w:t>санитарно</w:t>
      </w:r>
      <w:proofErr w:type="spellEnd"/>
      <w:r w:rsidRPr="00B7017C">
        <w:rPr>
          <w:sz w:val="24"/>
          <w:szCs w:val="24"/>
        </w:rPr>
        <w:t xml:space="preserve"> - гигиенические требования).</w:t>
      </w:r>
    </w:p>
    <w:p w14:paraId="3EE42070" w14:textId="0E393883" w:rsidR="004E0EDA" w:rsidRPr="00B7017C" w:rsidRDefault="004E0EDA" w:rsidP="008D5F59">
      <w:pPr>
        <w:ind w:firstLine="709"/>
        <w:jc w:val="both"/>
        <w:rPr>
          <w:sz w:val="24"/>
          <w:szCs w:val="24"/>
        </w:rPr>
      </w:pPr>
      <w:r w:rsidRPr="00B7017C">
        <w:rPr>
          <w:sz w:val="24"/>
          <w:szCs w:val="24"/>
        </w:rPr>
        <w:t>3.6. Для приготовления и хранения готовой пищи Исполнитель обязан использовать посуду из нержавеющей стали и алюминия. Алюминиевую посуду можно использовать только для приготовления и кратковременного хранения блюд. Не допускается использовать для приготовления и хранения блюд эмалированную посуду, имеющую повреждения и сколы.</w:t>
      </w:r>
    </w:p>
    <w:p w14:paraId="50BD3E7B" w14:textId="73103E16" w:rsidR="004E0EDA" w:rsidRPr="00B7017C" w:rsidRDefault="004E0EDA" w:rsidP="008D5F59">
      <w:pPr>
        <w:ind w:firstLine="709"/>
        <w:jc w:val="both"/>
        <w:rPr>
          <w:sz w:val="24"/>
          <w:szCs w:val="24"/>
        </w:rPr>
      </w:pPr>
      <w:r w:rsidRPr="00B7017C">
        <w:rPr>
          <w:sz w:val="24"/>
          <w:szCs w:val="24"/>
        </w:rPr>
        <w:t xml:space="preserve">3.7. Для обработки посуды Исполнитель обязан использовать моющие, чистящие и дезинфицирующие средства в достаточном количестве с месячным запасом, разрешенные к применению на предприятиях общественного питания в установленном порядке. </w:t>
      </w:r>
    </w:p>
    <w:p w14:paraId="0712CDB4" w14:textId="72D459A6" w:rsidR="004E0EDA" w:rsidRPr="00B7017C" w:rsidRDefault="004E0EDA" w:rsidP="008D5F59">
      <w:pPr>
        <w:ind w:firstLine="709"/>
        <w:jc w:val="both"/>
        <w:rPr>
          <w:sz w:val="24"/>
          <w:szCs w:val="24"/>
        </w:rPr>
      </w:pPr>
      <w:r w:rsidRPr="00B7017C">
        <w:rPr>
          <w:sz w:val="24"/>
          <w:szCs w:val="24"/>
        </w:rPr>
        <w:t xml:space="preserve">3.8. Исполнитель обязан собирать пищевые отходы в специальную промаркированную тару (ведра, бачки с крышками, контейнер с крышкой), которую помещают в специально выделенные для этой цели помещения, и вывозить в установленном порядке.  Исполнитель представляет Заказчику копию договора на вывоз пищевых и твердых бытовых отходов, с указанием кратности вывоза </w:t>
      </w:r>
      <w:r w:rsidR="00514C16" w:rsidRPr="00B7017C">
        <w:rPr>
          <w:sz w:val="24"/>
          <w:szCs w:val="24"/>
        </w:rPr>
        <w:t>и объемов</w:t>
      </w:r>
      <w:r w:rsidRPr="00B7017C">
        <w:rPr>
          <w:sz w:val="24"/>
          <w:szCs w:val="24"/>
        </w:rPr>
        <w:t xml:space="preserve">. </w:t>
      </w:r>
    </w:p>
    <w:p w14:paraId="776A1DC5" w14:textId="77777777" w:rsidR="004E0EDA" w:rsidRPr="00B7017C" w:rsidRDefault="004E0EDA" w:rsidP="008D5F59">
      <w:pPr>
        <w:ind w:firstLine="709"/>
        <w:jc w:val="both"/>
        <w:rPr>
          <w:sz w:val="24"/>
          <w:szCs w:val="24"/>
        </w:rPr>
      </w:pPr>
      <w:r w:rsidRPr="00B7017C">
        <w:rPr>
          <w:sz w:val="24"/>
          <w:szCs w:val="24"/>
        </w:rPr>
        <w:t xml:space="preserve">Бачки и ведра после удаления пищевых отходов должны промываться моющими и дезинфицирующими средствами, ополаскиваться горячей водой 40-50C° и просушиваться. </w:t>
      </w:r>
    </w:p>
    <w:p w14:paraId="3D05154A" w14:textId="77777777" w:rsidR="004E0EDA" w:rsidRPr="00B7017C" w:rsidRDefault="004E0EDA" w:rsidP="008D5F59">
      <w:pPr>
        <w:jc w:val="both"/>
        <w:rPr>
          <w:sz w:val="24"/>
          <w:szCs w:val="24"/>
          <w:lang w:bidi="ru-RU"/>
        </w:rPr>
      </w:pPr>
    </w:p>
    <w:p w14:paraId="070E81FE" w14:textId="6C4F70DF" w:rsidR="007A6337" w:rsidRPr="00B7017C" w:rsidRDefault="007A6337" w:rsidP="008D5F59">
      <w:pPr>
        <w:ind w:firstLine="709"/>
        <w:jc w:val="both"/>
        <w:rPr>
          <w:b/>
          <w:sz w:val="24"/>
          <w:szCs w:val="24"/>
        </w:rPr>
      </w:pPr>
      <w:r w:rsidRPr="00B7017C">
        <w:rPr>
          <w:b/>
          <w:sz w:val="24"/>
          <w:szCs w:val="24"/>
        </w:rPr>
        <w:t xml:space="preserve">4. </w:t>
      </w:r>
      <w:r w:rsidRPr="00B7017C">
        <w:rPr>
          <w:b/>
          <w:bCs/>
          <w:sz w:val="24"/>
          <w:szCs w:val="24"/>
        </w:rPr>
        <w:t>Требования к сырью и пищевым продуктам, используемым для организации питания</w:t>
      </w:r>
      <w:r w:rsidRPr="00B7017C">
        <w:rPr>
          <w:b/>
          <w:sz w:val="24"/>
          <w:szCs w:val="24"/>
        </w:rPr>
        <w:t>.</w:t>
      </w:r>
    </w:p>
    <w:p w14:paraId="529D9309" w14:textId="77777777" w:rsidR="000B1A54" w:rsidRPr="00B7017C" w:rsidRDefault="000B1A54" w:rsidP="008D5F59">
      <w:pPr>
        <w:pStyle w:val="ac"/>
        <w:tabs>
          <w:tab w:val="left" w:pos="0"/>
        </w:tabs>
        <w:rPr>
          <w:rFonts w:ascii="Times New Roman" w:hAnsi="Times New Roman"/>
          <w:szCs w:val="24"/>
          <w:lang w:eastAsia="ar-SA"/>
        </w:rPr>
      </w:pPr>
      <w:r w:rsidRPr="00B7017C">
        <w:rPr>
          <w:rFonts w:ascii="Times New Roman" w:hAnsi="Times New Roman"/>
          <w:szCs w:val="24"/>
          <w:lang w:eastAsia="ar-SA"/>
        </w:rPr>
        <w:tab/>
        <w:t>Все продукты должны соответствовать ГОСТам.</w:t>
      </w:r>
    </w:p>
    <w:p w14:paraId="021EAF18" w14:textId="77777777" w:rsidR="007A6337" w:rsidRPr="00B7017C" w:rsidRDefault="000B1A54" w:rsidP="008D5F59">
      <w:pPr>
        <w:pStyle w:val="ac"/>
        <w:tabs>
          <w:tab w:val="left" w:pos="0"/>
        </w:tabs>
        <w:jc w:val="both"/>
        <w:rPr>
          <w:rFonts w:ascii="Times New Roman" w:hAnsi="Times New Roman"/>
          <w:szCs w:val="24"/>
          <w:lang w:eastAsia="ar-SA"/>
        </w:rPr>
      </w:pPr>
      <w:r w:rsidRPr="00B7017C">
        <w:rPr>
          <w:rFonts w:ascii="Times New Roman" w:hAnsi="Times New Roman"/>
          <w:szCs w:val="24"/>
          <w:lang w:eastAsia="ar-SA"/>
        </w:rPr>
        <w:tab/>
        <w:t>П</w:t>
      </w:r>
      <w:r w:rsidR="007A6337" w:rsidRPr="00B7017C">
        <w:rPr>
          <w:rFonts w:ascii="Times New Roman" w:hAnsi="Times New Roman"/>
          <w:szCs w:val="24"/>
          <w:lang w:eastAsia="ar-SA"/>
        </w:rPr>
        <w:t xml:space="preserve">ри применении </w:t>
      </w:r>
      <w:r w:rsidRPr="00B7017C">
        <w:rPr>
          <w:rFonts w:ascii="Times New Roman" w:hAnsi="Times New Roman"/>
          <w:szCs w:val="24"/>
          <w:lang w:eastAsia="ar-SA"/>
        </w:rPr>
        <w:t>п</w:t>
      </w:r>
      <w:r w:rsidR="007A6337" w:rsidRPr="00B7017C">
        <w:rPr>
          <w:rFonts w:ascii="Times New Roman" w:hAnsi="Times New Roman"/>
          <w:szCs w:val="24"/>
          <w:lang w:eastAsia="ar-SA"/>
        </w:rPr>
        <w:t xml:space="preserve">родуктов для организации общественного питания должны строго соблюдаться правила и нормы, указанные в Санитарно-эпидемиологических правилах </w:t>
      </w:r>
      <w:bookmarkStart w:id="1" w:name="_Hlk85639538"/>
      <w:r w:rsidR="007A6337" w:rsidRPr="00B7017C">
        <w:rPr>
          <w:rFonts w:ascii="Times New Roman" w:hAnsi="Times New Roman"/>
          <w:szCs w:val="24"/>
          <w:lang w:eastAsia="ar-SA"/>
        </w:rPr>
        <w:t xml:space="preserve">СанПиН 2.3/2.4.3590-20 </w:t>
      </w:r>
      <w:bookmarkEnd w:id="1"/>
      <w:r w:rsidR="007A6337" w:rsidRPr="00B7017C">
        <w:rPr>
          <w:rFonts w:ascii="Times New Roman" w:hAnsi="Times New Roman"/>
          <w:szCs w:val="24"/>
          <w:lang w:eastAsia="ar-SA"/>
        </w:rPr>
        <w:t xml:space="preserve">и СанПиН 2.3.2.1324-03 </w:t>
      </w:r>
    </w:p>
    <w:p w14:paraId="6E2FD1A1" w14:textId="08FC95D0" w:rsidR="007A6337" w:rsidRPr="00B7017C" w:rsidRDefault="00B81B4F" w:rsidP="00B81B4F">
      <w:pPr>
        <w:pStyle w:val="ac"/>
        <w:tabs>
          <w:tab w:val="left" w:pos="0"/>
        </w:tabs>
        <w:jc w:val="both"/>
        <w:rPr>
          <w:rFonts w:ascii="Times New Roman" w:hAnsi="Times New Roman"/>
          <w:szCs w:val="24"/>
          <w:lang w:eastAsia="ar-SA"/>
        </w:rPr>
      </w:pPr>
      <w:r>
        <w:rPr>
          <w:rFonts w:ascii="Times New Roman" w:hAnsi="Times New Roman"/>
          <w:szCs w:val="24"/>
          <w:lang w:eastAsia="ar-SA"/>
        </w:rPr>
        <w:t xml:space="preserve">            </w:t>
      </w:r>
      <w:r w:rsidR="007A6337" w:rsidRPr="00B7017C">
        <w:rPr>
          <w:rFonts w:ascii="Times New Roman" w:hAnsi="Times New Roman"/>
          <w:szCs w:val="24"/>
          <w:lang w:eastAsia="ar-SA"/>
        </w:rPr>
        <w:t xml:space="preserve">4.1. Продукты, которые будут использоваться при приготовлении питания должны иметь </w:t>
      </w:r>
      <w:r w:rsidR="00446BE4" w:rsidRPr="00B7017C">
        <w:rPr>
          <w:rFonts w:ascii="Times New Roman" w:hAnsi="Times New Roman"/>
          <w:szCs w:val="24"/>
          <w:lang w:eastAsia="ar-SA"/>
        </w:rPr>
        <w:t xml:space="preserve">надлежащим образом оформленные сопроводительные документы, подтверждающие качество и безопасность товара: </w:t>
      </w:r>
      <w:r w:rsidR="007A6337" w:rsidRPr="00B7017C">
        <w:rPr>
          <w:rFonts w:ascii="Times New Roman" w:hAnsi="Times New Roman"/>
          <w:szCs w:val="24"/>
          <w:lang w:eastAsia="ar-SA"/>
        </w:rPr>
        <w:t xml:space="preserve">сертификаты соответствия, декларации соответствия, подлинники ветеринарных справок или свидетельств на продукты животного происхождения, с указанием даты выработки, сроков и условий хранения продукции, удостоверения качества и безопасности пищевых продуктов, материалов и изделий, гигиенические сертификаты, карантинные свидетельства, а также иные документы, предусмотренные законодательством РФ. Дата выработки продукции в документах должна соответствовать дате на товарном ярлыке упаковки используемой продукции. Поступающие продукты питания должны </w:t>
      </w:r>
      <w:r w:rsidR="007A6337" w:rsidRPr="00B7017C">
        <w:rPr>
          <w:rFonts w:ascii="Times New Roman" w:hAnsi="Times New Roman"/>
          <w:szCs w:val="24"/>
          <w:lang w:eastAsia="ar-SA"/>
        </w:rPr>
        <w:lastRenderedPageBreak/>
        <w:t xml:space="preserve">соответствовать требованиям технических регламентов, нормативной, технической документации и сопровождаться документами, подтверждающими их безопасность, находиться в чистой таре. </w:t>
      </w:r>
    </w:p>
    <w:p w14:paraId="3B8A0A3F" w14:textId="3061B1B2" w:rsidR="007A6337" w:rsidRPr="00B7017C" w:rsidRDefault="007A6337" w:rsidP="008D5F59">
      <w:pPr>
        <w:suppressAutoHyphens/>
        <w:ind w:firstLine="709"/>
        <w:jc w:val="both"/>
        <w:rPr>
          <w:rFonts w:ascii="PT Astra Serif" w:hAnsi="PT Astra Serif"/>
          <w:sz w:val="24"/>
          <w:szCs w:val="24"/>
        </w:rPr>
      </w:pPr>
      <w:r w:rsidRPr="00B7017C">
        <w:rPr>
          <w:sz w:val="24"/>
          <w:szCs w:val="24"/>
          <w:lang w:eastAsia="ar-SA"/>
        </w:rPr>
        <w:t xml:space="preserve">4.2. Качество и безопасность продуктов, приобретаемых Исполнителем для приготовления питания должны быть пригодными для использования в пищу, безопасными, соответствовать требованиям стандартов, медико-биологическим нормам и требованиям к обеспечению качества и безопасности пищевых продуктов, установленных Федеральным законом от 02.01.2000 г. № 29-ФЗ «О качестве и безопасности пищевых продуктов», санитарно-эпидемиологическим правилам и нормативам </w:t>
      </w:r>
      <w:r w:rsidRPr="00B7017C">
        <w:rPr>
          <w:sz w:val="24"/>
          <w:szCs w:val="24"/>
        </w:rPr>
        <w:t>«</w:t>
      </w:r>
      <w:r w:rsidRPr="00B7017C">
        <w:rPr>
          <w:rFonts w:eastAsiaTheme="minorHAnsi"/>
          <w:sz w:val="24"/>
          <w:szCs w:val="24"/>
        </w:rPr>
        <w:t xml:space="preserve">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 </w:t>
      </w:r>
      <w:r w:rsidRPr="00B7017C">
        <w:rPr>
          <w:sz w:val="24"/>
          <w:szCs w:val="24"/>
          <w:lang w:eastAsia="ar-SA"/>
        </w:rPr>
        <w:t xml:space="preserve"> т</w:t>
      </w:r>
      <w:r w:rsidRPr="00B7017C">
        <w:rPr>
          <w:sz w:val="24"/>
          <w:szCs w:val="24"/>
        </w:rPr>
        <w:t>ехнических регламентов Таможенного союза, Единым санитарно-эпидемиологическим и гигиенически требования к товарам, подлежащим санитарно-эпидемиологическому надзору (контролю), утвержденным Решением Комиссии Таможенного союза от 28.05.2010 № 299, нормативной документации, технической документации изготовителя.</w:t>
      </w:r>
    </w:p>
    <w:p w14:paraId="39B7EDED" w14:textId="31D34548" w:rsidR="007A6337" w:rsidRPr="00B7017C" w:rsidRDefault="00B81B4F" w:rsidP="00B81B4F">
      <w:pPr>
        <w:pStyle w:val="ac"/>
        <w:tabs>
          <w:tab w:val="left" w:pos="0"/>
        </w:tabs>
        <w:jc w:val="both"/>
        <w:rPr>
          <w:rFonts w:ascii="Times New Roman" w:hAnsi="Times New Roman"/>
          <w:szCs w:val="24"/>
          <w:lang w:eastAsia="ar-SA"/>
        </w:rPr>
      </w:pPr>
      <w:r>
        <w:rPr>
          <w:rFonts w:ascii="Times New Roman" w:hAnsi="Times New Roman"/>
          <w:szCs w:val="24"/>
          <w:lang w:eastAsia="ar-SA"/>
        </w:rPr>
        <w:t xml:space="preserve">            </w:t>
      </w:r>
      <w:r w:rsidR="007A6337" w:rsidRPr="00B7017C">
        <w:rPr>
          <w:rFonts w:ascii="Times New Roman" w:hAnsi="Times New Roman"/>
          <w:szCs w:val="24"/>
          <w:lang w:eastAsia="ar-SA"/>
        </w:rPr>
        <w:t xml:space="preserve">4.3 Исполнитель должен приобретать продукты питания в соответствии с двухнедельным меню.    </w:t>
      </w:r>
    </w:p>
    <w:p w14:paraId="602F6B2C" w14:textId="0618AB7B" w:rsidR="007A6337" w:rsidRPr="00B7017C" w:rsidRDefault="007A6337"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4.4. Продукты питания должны сопровождаться документами, удостоверяющими их качество и безопасность (декларация о соответствии, подлинники ветеринарных справок или свидетельств и т.д.), с указанием даты выработки, сроков и условий хранения продукции. Сопроводительный документ на продукты питания Исполнитель обязан сохранять до конца реализации продукта.</w:t>
      </w:r>
    </w:p>
    <w:p w14:paraId="162F5B2B" w14:textId="28567BB7" w:rsidR="00446BE4" w:rsidRPr="00B7017C" w:rsidRDefault="007A6337" w:rsidP="008D5F59">
      <w:pPr>
        <w:jc w:val="both"/>
        <w:rPr>
          <w:sz w:val="24"/>
          <w:szCs w:val="24"/>
          <w:lang w:eastAsia="ar-SA"/>
        </w:rPr>
      </w:pPr>
      <w:r w:rsidRPr="00B7017C">
        <w:rPr>
          <w:sz w:val="24"/>
          <w:szCs w:val="24"/>
          <w:lang w:eastAsia="ar-SA"/>
        </w:rPr>
        <w:t xml:space="preserve">4.5. </w:t>
      </w:r>
      <w:r w:rsidR="00446BE4" w:rsidRPr="00B7017C">
        <w:rPr>
          <w:sz w:val="24"/>
          <w:szCs w:val="24"/>
          <w:lang w:eastAsia="ar-SA"/>
        </w:rPr>
        <w:t>Хранение продуктов питания, которые будут использованы при оказании услуг, готовых блюд, и их реализация должны соответствовать и осуществляться в соответствии с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К 98 «О введении в действие санитарно- эпидемиологических правил и нормативов СанПиН 2.3.2.1324-03».</w:t>
      </w:r>
    </w:p>
    <w:p w14:paraId="31C92E7A" w14:textId="5EF28517" w:rsidR="007A6337" w:rsidRPr="00B7017C" w:rsidRDefault="007A6337" w:rsidP="008D5F59">
      <w:pPr>
        <w:ind w:firstLine="709"/>
        <w:jc w:val="both"/>
        <w:rPr>
          <w:rFonts w:eastAsiaTheme="minorHAnsi"/>
          <w:sz w:val="24"/>
          <w:szCs w:val="24"/>
        </w:rPr>
      </w:pPr>
      <w:r w:rsidRPr="00B7017C">
        <w:rPr>
          <w:sz w:val="24"/>
          <w:szCs w:val="24"/>
          <w:lang w:eastAsia="ar-SA"/>
        </w:rPr>
        <w:t xml:space="preserve">Исполнитель обязан обеспечивать хранение продуктов на </w:t>
      </w:r>
      <w:r w:rsidR="000B1A54" w:rsidRPr="00B7017C">
        <w:rPr>
          <w:sz w:val="24"/>
          <w:szCs w:val="24"/>
          <w:lang w:eastAsia="ar-SA"/>
        </w:rPr>
        <w:t xml:space="preserve">своем </w:t>
      </w:r>
      <w:r w:rsidRPr="00B7017C">
        <w:rPr>
          <w:sz w:val="24"/>
          <w:szCs w:val="24"/>
          <w:lang w:eastAsia="ar-SA"/>
        </w:rPr>
        <w:t>складе в соответствии с санитарно-гигиеническими требованиями, требованиям нормативной документации и технической документации</w:t>
      </w:r>
      <w:r w:rsidR="00514C16">
        <w:rPr>
          <w:sz w:val="24"/>
          <w:szCs w:val="24"/>
          <w:lang w:eastAsia="ar-SA"/>
        </w:rPr>
        <w:t xml:space="preserve"> </w:t>
      </w:r>
      <w:r w:rsidRPr="00B7017C">
        <w:rPr>
          <w:sz w:val="24"/>
          <w:szCs w:val="24"/>
          <w:lang w:eastAsia="ar-SA"/>
        </w:rPr>
        <w:t>изготовителя, соблюдая сроки и условия хранения пищевых продуктов на складе и цехах пищеблока, а также вести «Журнал бракеража пищевых продуктов и продовольственного сырья»</w:t>
      </w:r>
      <w:r w:rsidRPr="00B7017C">
        <w:rPr>
          <w:rFonts w:eastAsiaTheme="minorHAnsi"/>
          <w:sz w:val="24"/>
          <w:szCs w:val="24"/>
        </w:rPr>
        <w:t>.</w:t>
      </w:r>
      <w:r w:rsidR="00E22918" w:rsidRPr="00B7017C">
        <w:rPr>
          <w:sz w:val="24"/>
          <w:szCs w:val="24"/>
          <w:lang w:eastAsia="ar-SA"/>
        </w:rPr>
        <w:t xml:space="preserve"> Строго контролировать соответствие качества закупаемых продуктов питания стандартам и требованиям</w:t>
      </w:r>
    </w:p>
    <w:p w14:paraId="0E08DE75" w14:textId="18E8B6AC" w:rsidR="007A6337" w:rsidRPr="00B7017C" w:rsidRDefault="000B1A54" w:rsidP="008D5F59">
      <w:pPr>
        <w:pStyle w:val="headertext"/>
        <w:spacing w:before="0" w:beforeAutospacing="0" w:after="0" w:afterAutospacing="0"/>
        <w:jc w:val="both"/>
        <w:textAlignment w:val="baseline"/>
        <w:rPr>
          <w:bCs/>
        </w:rPr>
      </w:pPr>
      <w:r w:rsidRPr="00B7017C">
        <w:rPr>
          <w:lang w:eastAsia="ar-SA"/>
        </w:rPr>
        <w:t>6</w:t>
      </w:r>
      <w:r w:rsidR="007A6337" w:rsidRPr="00B7017C">
        <w:rPr>
          <w:lang w:eastAsia="ar-SA"/>
        </w:rPr>
        <w:t xml:space="preserve">.4.6. При отсутствии какого-либо продукта </w:t>
      </w:r>
      <w:r w:rsidRPr="00B7017C">
        <w:rPr>
          <w:lang w:eastAsia="ar-SA"/>
        </w:rPr>
        <w:t>у Исполнителя</w:t>
      </w:r>
      <w:r w:rsidR="007A6337" w:rsidRPr="00B7017C">
        <w:rPr>
          <w:lang w:eastAsia="ar-SA"/>
        </w:rPr>
        <w:t>, предусмотренного двухнедельным меню, Исполнитель обязан предусмотреть возможность замены и согласовать замену с Заказчиком одного продукта (блюда) другим при сохранении химического состава и энергетической ценности используемых рационов в соответствии с требованиями</w:t>
      </w:r>
      <w:bookmarkStart w:id="2" w:name="_Hlk85641318"/>
      <w:r w:rsidR="00514C16">
        <w:rPr>
          <w:lang w:eastAsia="ar-SA"/>
        </w:rPr>
        <w:t xml:space="preserve"> </w:t>
      </w:r>
      <w:r w:rsidR="007A6337" w:rsidRPr="00B7017C">
        <w:rPr>
          <w:bCs/>
        </w:rPr>
        <w:t>СанПиН 2.3/2.4.3590-20 Санитарно-эпидемиологические требования к организации общественного питания населения (утверждены Постановлением Главного государственного санитарного врача РФ от 27.10.2020 N 32)</w:t>
      </w:r>
      <w:bookmarkEnd w:id="2"/>
      <w:r w:rsidR="007A6337" w:rsidRPr="00B7017C">
        <w:rPr>
          <w:bCs/>
        </w:rPr>
        <w:t xml:space="preserve">. </w:t>
      </w:r>
      <w:r w:rsidR="007A6337" w:rsidRPr="00B7017C">
        <w:rPr>
          <w:lang w:eastAsia="ar-SA"/>
        </w:rPr>
        <w:t xml:space="preserve">Замена продуктов производиться только при чрезвычайной ситуации: при недопоставке продуктов, поставке производителем некачественного продукта и т.д. </w:t>
      </w:r>
    </w:p>
    <w:p w14:paraId="054AE3B5" w14:textId="3B6FAC7F" w:rsidR="007A6337" w:rsidRPr="00B7017C" w:rsidRDefault="007A6337"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xml:space="preserve">4.7. На случай возникновения чрезвычайных ситуаций технического, природного, техногенного и военного характера, Исполнитель должен обеспечить хранение на складских площадях </w:t>
      </w:r>
      <w:r w:rsidR="000B1A54" w:rsidRPr="00B7017C">
        <w:rPr>
          <w:rFonts w:ascii="Times New Roman" w:hAnsi="Times New Roman"/>
          <w:szCs w:val="24"/>
          <w:lang w:eastAsia="ar-SA"/>
        </w:rPr>
        <w:t>своего</w:t>
      </w:r>
      <w:r w:rsidRPr="00B7017C">
        <w:rPr>
          <w:rFonts w:ascii="Times New Roman" w:hAnsi="Times New Roman"/>
          <w:szCs w:val="24"/>
          <w:lang w:eastAsia="ar-SA"/>
        </w:rPr>
        <w:t xml:space="preserve"> пищеблока неснижаемый запас пищевых продуктов в размере трехсуточной потребности Заказчика на численность человек Заказчика. Ассортимент продовольствия неснижаемого запаса Исполнитель должен согласовывать с Заказчиком. </w:t>
      </w:r>
    </w:p>
    <w:p w14:paraId="250E48E2" w14:textId="3CDEE185" w:rsidR="007A6337" w:rsidRPr="00B7017C" w:rsidRDefault="00B81B4F" w:rsidP="008D5F59">
      <w:pPr>
        <w:pStyle w:val="ac"/>
        <w:tabs>
          <w:tab w:val="left" w:pos="0"/>
        </w:tabs>
        <w:ind w:firstLine="709"/>
        <w:jc w:val="both"/>
        <w:rPr>
          <w:rFonts w:ascii="Times New Roman" w:hAnsi="Times New Roman"/>
          <w:szCs w:val="24"/>
          <w:lang w:eastAsia="ar-SA"/>
        </w:rPr>
      </w:pPr>
      <w:r>
        <w:rPr>
          <w:rFonts w:ascii="Times New Roman" w:hAnsi="Times New Roman"/>
          <w:szCs w:val="24"/>
          <w:lang w:eastAsia="ar-SA"/>
        </w:rPr>
        <w:lastRenderedPageBreak/>
        <w:t>4</w:t>
      </w:r>
      <w:r w:rsidR="007A6337" w:rsidRPr="00B7017C">
        <w:rPr>
          <w:rFonts w:ascii="Times New Roman" w:hAnsi="Times New Roman"/>
          <w:szCs w:val="24"/>
          <w:lang w:eastAsia="ar-SA"/>
        </w:rPr>
        <w:t>.8. Хранение пищевых продуктов и сырья должно осуществляться в специально оборудованных помещениях, сооружениях</w:t>
      </w:r>
      <w:r w:rsidR="000B1A54" w:rsidRPr="00B7017C">
        <w:rPr>
          <w:rFonts w:ascii="Times New Roman" w:hAnsi="Times New Roman"/>
          <w:szCs w:val="24"/>
          <w:lang w:eastAsia="ar-SA"/>
        </w:rPr>
        <w:t xml:space="preserve"> Исполнителя</w:t>
      </w:r>
      <w:r w:rsidR="007A6337" w:rsidRPr="00B7017C">
        <w:rPr>
          <w:rFonts w:ascii="Times New Roman" w:hAnsi="Times New Roman"/>
          <w:szCs w:val="24"/>
          <w:lang w:eastAsia="ar-SA"/>
        </w:rPr>
        <w:t>, которые должны соответствовать требованиям строительных, санитарных и ветеринарных правил и норм. Условия и сроки хранения продуктов должны соответствовать требованиям санитарных правил СанПиН 2.3.2.1324-03 «Гигиенические требования к срокам годности и условиям хранения пищевых продуктов». Хранение особо скоропортящихся продуктов осуществляется в соответствии с гигиеническими требованиями, предъявляемыми к условиям, срокам хранения особо скоропортящихся продуктов.</w:t>
      </w:r>
    </w:p>
    <w:p w14:paraId="300ECD6F" w14:textId="77777777" w:rsidR="00E22918" w:rsidRPr="00B7017C" w:rsidRDefault="00E22918" w:rsidP="008D5F59">
      <w:pPr>
        <w:pStyle w:val="ac"/>
        <w:tabs>
          <w:tab w:val="left" w:pos="0"/>
        </w:tabs>
        <w:ind w:firstLine="709"/>
        <w:jc w:val="both"/>
        <w:rPr>
          <w:rFonts w:ascii="Times New Roman" w:hAnsi="Times New Roman"/>
          <w:b/>
          <w:szCs w:val="24"/>
          <w:lang w:eastAsia="ar-SA"/>
        </w:rPr>
      </w:pPr>
    </w:p>
    <w:p w14:paraId="42EBF22B" w14:textId="0A84D8AC" w:rsidR="007A6337" w:rsidRPr="00B7017C" w:rsidRDefault="007A6337" w:rsidP="008D5F59">
      <w:pPr>
        <w:pStyle w:val="ac"/>
        <w:tabs>
          <w:tab w:val="left" w:pos="0"/>
        </w:tabs>
        <w:ind w:firstLine="709"/>
        <w:jc w:val="both"/>
        <w:rPr>
          <w:rFonts w:ascii="Times New Roman" w:hAnsi="Times New Roman"/>
          <w:b/>
          <w:szCs w:val="24"/>
          <w:lang w:eastAsia="ar-SA"/>
        </w:rPr>
      </w:pPr>
      <w:r w:rsidRPr="00B7017C">
        <w:rPr>
          <w:rFonts w:ascii="Times New Roman" w:hAnsi="Times New Roman"/>
          <w:b/>
          <w:szCs w:val="24"/>
          <w:lang w:eastAsia="ar-SA"/>
        </w:rPr>
        <w:t>5. Технология приготовления пищи.</w:t>
      </w:r>
    </w:p>
    <w:p w14:paraId="70B6231A" w14:textId="2B51C2C4" w:rsidR="007A6337" w:rsidRPr="00B7017C" w:rsidRDefault="007A6337" w:rsidP="008D5F59">
      <w:pPr>
        <w:tabs>
          <w:tab w:val="left" w:pos="0"/>
        </w:tabs>
        <w:ind w:firstLine="709"/>
        <w:jc w:val="both"/>
        <w:rPr>
          <w:sz w:val="24"/>
          <w:szCs w:val="24"/>
        </w:rPr>
      </w:pPr>
      <w:r w:rsidRPr="00B7017C">
        <w:rPr>
          <w:sz w:val="24"/>
          <w:szCs w:val="24"/>
        </w:rPr>
        <w:t>5.1. Исполнитель обязан осуществлять постоянный технологический и санитарно-гигиенический контроль и обеспечить качество и безопасность процессов производства на всех этапах изготовления продукции от поступления сырья до реализации продукции в соответствии с государственными стандартами, техническими регламентами санитарными и ветеринарными   правилами и нормами».</w:t>
      </w:r>
    </w:p>
    <w:p w14:paraId="166D813A" w14:textId="58D3DADC" w:rsidR="007A6337" w:rsidRPr="00B7017C" w:rsidRDefault="007A6337" w:rsidP="008D5F59">
      <w:pPr>
        <w:tabs>
          <w:tab w:val="left" w:pos="0"/>
        </w:tabs>
        <w:ind w:firstLine="709"/>
        <w:jc w:val="both"/>
        <w:rPr>
          <w:sz w:val="24"/>
          <w:szCs w:val="24"/>
        </w:rPr>
      </w:pPr>
      <w:r w:rsidRPr="00B7017C">
        <w:rPr>
          <w:sz w:val="24"/>
          <w:szCs w:val="24"/>
        </w:rPr>
        <w:t xml:space="preserve">5.2. В целях предупреждения возникновения и распространения инфекционных и неинфекционных заболеваний (отравлений) </w:t>
      </w:r>
      <w:proofErr w:type="spellStart"/>
      <w:r w:rsidRPr="00B7017C">
        <w:rPr>
          <w:sz w:val="24"/>
          <w:szCs w:val="24"/>
        </w:rPr>
        <w:t>Исполнительобязан</w:t>
      </w:r>
      <w:proofErr w:type="spellEnd"/>
      <w:r w:rsidRPr="00B7017C">
        <w:rPr>
          <w:sz w:val="24"/>
          <w:szCs w:val="24"/>
        </w:rPr>
        <w:t xml:space="preserve"> осуществлять постоянный технологический и санитарно-гигиенический контроль и обеспечить качество и безопасность процессов производства на всех этапах изготовления продукции от поступления сырья до реализации продукции в соответствии с государственными стандартами, техническими регламентами, санитарными и ветеринарными   правилами и нормами.</w:t>
      </w:r>
    </w:p>
    <w:p w14:paraId="02034D64" w14:textId="77777777" w:rsidR="00C40306" w:rsidRPr="00B7017C" w:rsidRDefault="00C40306" w:rsidP="008D5F59">
      <w:pPr>
        <w:ind w:firstLine="709"/>
        <w:jc w:val="both"/>
        <w:rPr>
          <w:b/>
          <w:sz w:val="24"/>
          <w:szCs w:val="24"/>
        </w:rPr>
      </w:pPr>
    </w:p>
    <w:p w14:paraId="53BC9519" w14:textId="1673069D" w:rsidR="007A6337" w:rsidRPr="00B7017C" w:rsidRDefault="007A6337" w:rsidP="008D5F59">
      <w:pPr>
        <w:ind w:firstLine="709"/>
        <w:jc w:val="both"/>
        <w:rPr>
          <w:b/>
          <w:sz w:val="24"/>
          <w:szCs w:val="24"/>
        </w:rPr>
      </w:pPr>
      <w:r w:rsidRPr="00B7017C">
        <w:rPr>
          <w:b/>
          <w:sz w:val="24"/>
          <w:szCs w:val="24"/>
        </w:rPr>
        <w:t>6. Требования к транспорту.</w:t>
      </w:r>
    </w:p>
    <w:p w14:paraId="04B0BA87" w14:textId="6157D095" w:rsidR="007A6337" w:rsidRPr="00B7017C" w:rsidRDefault="007A6337"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 xml:space="preserve">6.1. Исполнитель обязан осуществлять транспортировку сырья и пищевых продуктов в соответствии с санитарно-гигиеническими требованиями. </w:t>
      </w:r>
    </w:p>
    <w:p w14:paraId="0AF07A61" w14:textId="25430113" w:rsidR="007A6337" w:rsidRPr="00B7017C" w:rsidRDefault="007A6337" w:rsidP="008D5F59">
      <w:pPr>
        <w:pStyle w:val="ac"/>
        <w:tabs>
          <w:tab w:val="left" w:pos="0"/>
        </w:tabs>
        <w:ind w:firstLine="709"/>
        <w:jc w:val="both"/>
        <w:rPr>
          <w:rFonts w:ascii="Times New Roman" w:hAnsi="Times New Roman"/>
          <w:szCs w:val="24"/>
          <w:lang w:eastAsia="ar-SA"/>
        </w:rPr>
      </w:pPr>
      <w:r w:rsidRPr="00B7017C">
        <w:rPr>
          <w:rFonts w:ascii="Times New Roman" w:hAnsi="Times New Roman"/>
          <w:szCs w:val="24"/>
          <w:lang w:eastAsia="ar-SA"/>
        </w:rPr>
        <w:t>6.2. В целях предупреждения возникновения и распространения инфекционных и неинфекционных заболеваний (отравлений) Исполнитель обязуется производить транспортирование сырья и пищевых продуктов специальным, чистым транспортом, прошедшим санитарную обработку, а скоропортящиеся и особо скоропортящиеся продукты транспортировать охлаждаемым или изотермическим транспортом, обеспечивающим сохранение температурных режимов транспортировки. Для предотвращения возникновения и распространения инфекционных и неинфекционных заболеваний (отравлений) транспортирование Исполнителем пищевых продуктов совместно с токсичными, остро пахнущими, радиоактивными и другими опасными веществами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14:paraId="46938A98" w14:textId="77777777" w:rsidR="00E22918" w:rsidRPr="00B7017C" w:rsidRDefault="00E22918" w:rsidP="008D5F59">
      <w:pPr>
        <w:tabs>
          <w:tab w:val="left" w:pos="0"/>
        </w:tabs>
        <w:ind w:firstLine="709"/>
        <w:jc w:val="both"/>
        <w:rPr>
          <w:b/>
          <w:sz w:val="24"/>
          <w:szCs w:val="24"/>
        </w:rPr>
      </w:pPr>
    </w:p>
    <w:p w14:paraId="2538BB44" w14:textId="38D634E9" w:rsidR="007A6337" w:rsidRPr="00B7017C" w:rsidRDefault="007A6337" w:rsidP="008D5F59">
      <w:pPr>
        <w:tabs>
          <w:tab w:val="left" w:pos="0"/>
        </w:tabs>
        <w:ind w:firstLine="709"/>
        <w:jc w:val="both"/>
        <w:rPr>
          <w:b/>
          <w:sz w:val="24"/>
          <w:szCs w:val="24"/>
        </w:rPr>
      </w:pPr>
      <w:r w:rsidRPr="00B7017C">
        <w:rPr>
          <w:b/>
          <w:sz w:val="24"/>
          <w:szCs w:val="24"/>
        </w:rPr>
        <w:t>7. Требования к результатам услуг:</w:t>
      </w:r>
    </w:p>
    <w:p w14:paraId="0C74F593" w14:textId="214B9408" w:rsidR="007A6337" w:rsidRPr="00B7017C" w:rsidRDefault="007A6337" w:rsidP="008D5F59">
      <w:pPr>
        <w:tabs>
          <w:tab w:val="left" w:pos="0"/>
        </w:tabs>
        <w:ind w:firstLine="709"/>
        <w:jc w:val="both"/>
        <w:rPr>
          <w:sz w:val="24"/>
          <w:szCs w:val="24"/>
        </w:rPr>
      </w:pPr>
      <w:r w:rsidRPr="00B7017C">
        <w:rPr>
          <w:sz w:val="24"/>
          <w:szCs w:val="24"/>
        </w:rPr>
        <w:t>7.1. Исполнитель обязан организовать и обеспечить приготовление пищи</w:t>
      </w:r>
      <w:r w:rsidR="00446569" w:rsidRPr="00B7017C">
        <w:rPr>
          <w:sz w:val="24"/>
          <w:szCs w:val="24"/>
        </w:rPr>
        <w:t xml:space="preserve"> на своей территории</w:t>
      </w:r>
      <w:r w:rsidRPr="00B7017C">
        <w:rPr>
          <w:sz w:val="24"/>
          <w:szCs w:val="24"/>
        </w:rPr>
        <w:t xml:space="preserve"> в соответствии с утвержденным Заказчиком меню, разра</w:t>
      </w:r>
      <w:r w:rsidR="00446569" w:rsidRPr="00B7017C">
        <w:rPr>
          <w:sz w:val="24"/>
          <w:szCs w:val="24"/>
        </w:rPr>
        <w:t xml:space="preserve">ботанным с учетом калорийности </w:t>
      </w:r>
      <w:r w:rsidRPr="00B7017C">
        <w:rPr>
          <w:sz w:val="24"/>
          <w:szCs w:val="24"/>
        </w:rPr>
        <w:t>рациона.</w:t>
      </w:r>
    </w:p>
    <w:p w14:paraId="7DFDC205" w14:textId="6037119C" w:rsidR="007A6337" w:rsidRPr="00B7017C" w:rsidRDefault="007A6337" w:rsidP="008D5F59">
      <w:pPr>
        <w:tabs>
          <w:tab w:val="left" w:pos="0"/>
        </w:tabs>
        <w:ind w:firstLine="709"/>
        <w:jc w:val="both"/>
        <w:rPr>
          <w:sz w:val="24"/>
          <w:szCs w:val="24"/>
        </w:rPr>
      </w:pPr>
      <w:r w:rsidRPr="00B7017C">
        <w:rPr>
          <w:sz w:val="24"/>
          <w:szCs w:val="24"/>
        </w:rPr>
        <w:t>7.2. В случае отсутствия полного набора продуктов, предусмотренного меню Исполнитель обязан согласовать с ответственным лицом Заказчика замену одного продукта другим с целью сохранения химического состава и энергетической ценности используемых рационов.</w:t>
      </w:r>
    </w:p>
    <w:p w14:paraId="0B092DCF" w14:textId="3DF32D1E" w:rsidR="007A6337" w:rsidRPr="00B7017C" w:rsidRDefault="007A6337" w:rsidP="008D5F59">
      <w:pPr>
        <w:tabs>
          <w:tab w:val="left" w:pos="0"/>
        </w:tabs>
        <w:ind w:firstLine="709"/>
        <w:jc w:val="both"/>
        <w:rPr>
          <w:sz w:val="24"/>
          <w:szCs w:val="24"/>
        </w:rPr>
      </w:pPr>
      <w:r w:rsidRPr="00B7017C">
        <w:rPr>
          <w:sz w:val="24"/>
          <w:szCs w:val="24"/>
        </w:rPr>
        <w:t xml:space="preserve">7.3. Исполнитель обязан организовать выдачу пищи по весу с выходом блюд и количеством порций и установленным в учреждении Заказчика питания. </w:t>
      </w:r>
    </w:p>
    <w:p w14:paraId="7A2F1891" w14:textId="43A4A636" w:rsidR="007A6337" w:rsidRPr="00B7017C" w:rsidRDefault="007A6337" w:rsidP="008D5F59">
      <w:pPr>
        <w:tabs>
          <w:tab w:val="left" w:pos="0"/>
        </w:tabs>
        <w:ind w:firstLine="709"/>
        <w:jc w:val="both"/>
        <w:rPr>
          <w:sz w:val="24"/>
          <w:szCs w:val="24"/>
          <w:lang w:bidi="ru-RU"/>
        </w:rPr>
      </w:pPr>
      <w:r w:rsidRPr="00B7017C">
        <w:rPr>
          <w:sz w:val="24"/>
          <w:szCs w:val="24"/>
        </w:rPr>
        <w:lastRenderedPageBreak/>
        <w:t xml:space="preserve">7.4. Исполнитель обязан </w:t>
      </w:r>
      <w:r w:rsidRPr="00B7017C">
        <w:rPr>
          <w:sz w:val="24"/>
          <w:szCs w:val="24"/>
          <w:lang w:bidi="ru-RU"/>
        </w:rPr>
        <w:t>обеспечивать ежедневное проведение бракеража готовой продукции с участием работника Заказчика и/или уполномоченных лиц Заказчика в соответствии с требованиями действующего законодательства, ежедневно вести учет температурных и влажностных режимов в кладовых морозильных и холодильных камерах.</w:t>
      </w:r>
    </w:p>
    <w:p w14:paraId="7BCE5F9E" w14:textId="77777777" w:rsidR="0083135D" w:rsidRPr="00B7017C" w:rsidRDefault="0083135D" w:rsidP="008D5F59">
      <w:pPr>
        <w:ind w:firstLine="709"/>
        <w:jc w:val="both"/>
        <w:rPr>
          <w:sz w:val="24"/>
          <w:szCs w:val="24"/>
          <w:lang w:bidi="ru-RU"/>
        </w:rPr>
      </w:pPr>
      <w:r w:rsidRPr="00B7017C">
        <w:rPr>
          <w:sz w:val="24"/>
          <w:szCs w:val="24"/>
          <w:lang w:bidi="ru-RU"/>
        </w:rPr>
        <w:t>Исполнитель, в лице назначенного ответственного лица, должен осуществлять контроль за условиями хранения пищевых продуктов на своем пищеблоке (журнал бракеража скоропортящейся пищевой продукции), температурным режимом хранения в своих холодильных и морозильных камерах (журнал учёта температурного режима холодильного оборудования), температурным режимом и влажностью в своих сухих кладовых (журнал учёта температуры и влажности в складских помещениях) и за ведением сопроводительной к поставкам пищевых продуктов документации: товарно-транспортные накладные, ветеринарные свидетельства, ВСД, сертификат (декларация) о соответствии.</w:t>
      </w:r>
    </w:p>
    <w:p w14:paraId="373734A6" w14:textId="10E44DBC" w:rsidR="007A6337" w:rsidRPr="00B7017C" w:rsidRDefault="007A6337" w:rsidP="008D5F59">
      <w:pPr>
        <w:tabs>
          <w:tab w:val="left" w:pos="6560"/>
        </w:tabs>
        <w:ind w:firstLine="709"/>
        <w:jc w:val="both"/>
        <w:rPr>
          <w:sz w:val="24"/>
          <w:szCs w:val="24"/>
        </w:rPr>
      </w:pPr>
      <w:r w:rsidRPr="00B7017C">
        <w:rPr>
          <w:sz w:val="24"/>
          <w:szCs w:val="24"/>
        </w:rPr>
        <w:t>7.5. Готовые блюда по качеству и безопасности должны соответствовать действующим законодательством требованиям, утвержденным рецептурам, технологическим картам, санитарным правилам и иметь удовлетворительные органолептические свойства (вкус, запах, внешний вид).</w:t>
      </w:r>
    </w:p>
    <w:p w14:paraId="5BEB8EB5" w14:textId="4BB5C6EE" w:rsidR="007A6337" w:rsidRPr="00B7017C" w:rsidRDefault="007A6337" w:rsidP="008D5F59">
      <w:pPr>
        <w:tabs>
          <w:tab w:val="left" w:pos="6560"/>
        </w:tabs>
        <w:ind w:firstLine="709"/>
        <w:jc w:val="both"/>
        <w:rPr>
          <w:sz w:val="24"/>
          <w:szCs w:val="24"/>
        </w:rPr>
      </w:pPr>
      <w:r w:rsidRPr="00B7017C">
        <w:rPr>
          <w:sz w:val="24"/>
          <w:szCs w:val="24"/>
        </w:rPr>
        <w:t>7.6. При раздаче питания в пункте раздачи</w:t>
      </w:r>
      <w:r w:rsidR="007847F8">
        <w:rPr>
          <w:sz w:val="24"/>
          <w:szCs w:val="24"/>
        </w:rPr>
        <w:t xml:space="preserve"> </w:t>
      </w:r>
      <w:r w:rsidRPr="00B7017C">
        <w:rPr>
          <w:sz w:val="24"/>
          <w:szCs w:val="24"/>
        </w:rPr>
        <w:t>Исполнитель должен соблюдать температурный режим выдаваемой пищи: первые блюда – не ниже 75 °C, вторые блюда – не ниже 65 °C, гарниры – не ниже 65 °C, холодные блюда и напитки – от 7 до 14 °C.</w:t>
      </w:r>
    </w:p>
    <w:p w14:paraId="76CE9DC0" w14:textId="106A2C4D" w:rsidR="007A6337" w:rsidRPr="00B7017C" w:rsidRDefault="007A6337" w:rsidP="008D5F59">
      <w:pPr>
        <w:ind w:firstLine="709"/>
        <w:jc w:val="both"/>
        <w:rPr>
          <w:rFonts w:eastAsia="Calibri"/>
          <w:sz w:val="24"/>
          <w:szCs w:val="24"/>
        </w:rPr>
      </w:pPr>
      <w:r w:rsidRPr="00B7017C">
        <w:rPr>
          <w:sz w:val="24"/>
          <w:szCs w:val="24"/>
          <w:lang w:eastAsia="ar-SA"/>
        </w:rPr>
        <w:t xml:space="preserve">7.7. </w:t>
      </w:r>
      <w:r w:rsidRPr="00B7017C">
        <w:rPr>
          <w:rFonts w:eastAsia="Calibri"/>
          <w:sz w:val="24"/>
          <w:szCs w:val="24"/>
        </w:rPr>
        <w:t xml:space="preserve">Выдача питания осуществляется только после снятия пробы. Оценку органолептических показателей и качества блюд проводит </w:t>
      </w:r>
      <w:proofErr w:type="spellStart"/>
      <w:r w:rsidRPr="00B7017C">
        <w:rPr>
          <w:rFonts w:eastAsia="Calibri"/>
          <w:sz w:val="24"/>
          <w:szCs w:val="24"/>
        </w:rPr>
        <w:t>бракеражная</w:t>
      </w:r>
      <w:proofErr w:type="spellEnd"/>
      <w:r w:rsidRPr="00B7017C">
        <w:rPr>
          <w:rFonts w:eastAsia="Calibri"/>
          <w:sz w:val="24"/>
          <w:szCs w:val="24"/>
        </w:rPr>
        <w:t xml:space="preserve"> комиссия с участием представителей Исполнителя и Заказчика.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 Результат бракеража регистрируется в журнале бракеража готовой продукции.</w:t>
      </w:r>
    </w:p>
    <w:p w14:paraId="6F86D372" w14:textId="77777777" w:rsidR="007A6337" w:rsidRPr="00B7017C" w:rsidRDefault="007A6337" w:rsidP="008D5F59">
      <w:pPr>
        <w:ind w:firstLine="540"/>
        <w:jc w:val="both"/>
        <w:rPr>
          <w:rFonts w:eastAsia="Calibri"/>
          <w:sz w:val="24"/>
          <w:szCs w:val="24"/>
        </w:rPr>
      </w:pPr>
      <w:r w:rsidRPr="00B7017C">
        <w:rPr>
          <w:rFonts w:eastAsia="Calibri"/>
          <w:sz w:val="24"/>
          <w:szCs w:val="24"/>
        </w:rPr>
        <w:t xml:space="preserve">Для членов </w:t>
      </w:r>
      <w:proofErr w:type="spellStart"/>
      <w:r w:rsidRPr="00B7017C">
        <w:rPr>
          <w:rFonts w:eastAsia="Calibri"/>
          <w:sz w:val="24"/>
          <w:szCs w:val="24"/>
        </w:rPr>
        <w:t>бракеражной</w:t>
      </w:r>
      <w:proofErr w:type="spellEnd"/>
      <w:r w:rsidRPr="00B7017C">
        <w:rPr>
          <w:rFonts w:eastAsia="Calibri"/>
          <w:sz w:val="24"/>
          <w:szCs w:val="24"/>
        </w:rPr>
        <w:t xml:space="preserve"> комиссии выделяются отдельные халаты.</w:t>
      </w:r>
    </w:p>
    <w:p w14:paraId="226AB0A1" w14:textId="77777777" w:rsidR="007A6337" w:rsidRPr="00B7017C" w:rsidRDefault="007A6337" w:rsidP="008D5F59">
      <w:pPr>
        <w:ind w:firstLine="540"/>
        <w:jc w:val="both"/>
        <w:rPr>
          <w:rFonts w:eastAsia="Calibri"/>
          <w:sz w:val="24"/>
          <w:szCs w:val="24"/>
        </w:rPr>
      </w:pPr>
      <w:r w:rsidRPr="00B7017C">
        <w:rPr>
          <w:rFonts w:eastAsia="Calibri"/>
          <w:sz w:val="24"/>
          <w:szCs w:val="24"/>
        </w:rPr>
        <w:t>В целях контроля за доброкачественностью и безопасностью приготовленной пищи на пищеблоке Исполнител</w:t>
      </w:r>
      <w:r w:rsidR="00446569" w:rsidRPr="00B7017C">
        <w:rPr>
          <w:rFonts w:eastAsia="Calibri"/>
          <w:sz w:val="24"/>
          <w:szCs w:val="24"/>
        </w:rPr>
        <w:t xml:space="preserve">я последним </w:t>
      </w:r>
      <w:r w:rsidRPr="00B7017C">
        <w:rPr>
          <w:rFonts w:eastAsia="Calibri"/>
          <w:sz w:val="24"/>
          <w:szCs w:val="24"/>
        </w:rPr>
        <w:t>отбирается суточная проба от каждой партии приготовленных блюд.</w:t>
      </w:r>
    </w:p>
    <w:p w14:paraId="7206DFD6" w14:textId="77777777" w:rsidR="007A6337" w:rsidRPr="00B7017C" w:rsidRDefault="007A6337" w:rsidP="008D5F59">
      <w:pPr>
        <w:ind w:firstLine="540"/>
        <w:jc w:val="both"/>
        <w:rPr>
          <w:rFonts w:eastAsia="Calibri"/>
          <w:sz w:val="24"/>
          <w:szCs w:val="24"/>
        </w:rPr>
      </w:pPr>
      <w:r w:rsidRPr="00B7017C">
        <w:rPr>
          <w:rFonts w:eastAsia="Calibri"/>
          <w:sz w:val="24"/>
          <w:szCs w:val="24"/>
        </w:rPr>
        <w:t>Отбор суточной пробы проводит работник (или под его руководством повар) Исполнителя в специально выделенные обеззараженные и промаркированные стеклянные емкости с плотно закрывающимися крышками - отдельно каждое блюдо или кулинарное изделие. Холодные закуски, первые блюда, гарниры и напитки (третьи блюда) отбирают в количестве не менее 100 г. Порционные вторые блюда, биточки, котлеты, сырники, оладьи, колбаса, бутерброды оставляют поштучно, целиком (в объеме одной порции).</w:t>
      </w:r>
    </w:p>
    <w:p w14:paraId="0CC5FC4C" w14:textId="77777777" w:rsidR="007A6337" w:rsidRPr="00B7017C" w:rsidRDefault="007A6337" w:rsidP="008D5F59">
      <w:pPr>
        <w:ind w:firstLine="540"/>
        <w:jc w:val="both"/>
        <w:rPr>
          <w:rFonts w:eastAsia="Calibri"/>
          <w:sz w:val="24"/>
          <w:szCs w:val="24"/>
        </w:rPr>
      </w:pPr>
      <w:r w:rsidRPr="00B7017C">
        <w:rPr>
          <w:rFonts w:eastAsia="Calibri"/>
          <w:sz w:val="24"/>
          <w:szCs w:val="24"/>
        </w:rPr>
        <w:t>Суточные пробы хранятся не менее 48 часов с момента окончания срока реализации блюд в специально отведенном в холодильнике месте/ холодильнике при температуре +2 - +6 °C.</w:t>
      </w:r>
    </w:p>
    <w:p w14:paraId="226CA423" w14:textId="77777777" w:rsidR="007A6337" w:rsidRPr="00B7017C" w:rsidRDefault="007A6337" w:rsidP="008D5F59">
      <w:pPr>
        <w:ind w:firstLine="540"/>
        <w:jc w:val="both"/>
        <w:rPr>
          <w:rFonts w:eastAsia="Calibri"/>
          <w:sz w:val="24"/>
          <w:szCs w:val="24"/>
        </w:rPr>
      </w:pPr>
      <w:r w:rsidRPr="00B7017C">
        <w:rPr>
          <w:rFonts w:eastAsia="Calibri"/>
          <w:sz w:val="24"/>
          <w:szCs w:val="24"/>
        </w:rPr>
        <w:t>Посуда для хранения суточной пробы (емкости и крышки) обрабатывается кипячением в течение 5 минут.</w:t>
      </w:r>
    </w:p>
    <w:p w14:paraId="3CE192DB" w14:textId="257106D9" w:rsidR="007A6337" w:rsidRPr="00B7017C" w:rsidRDefault="007A6337" w:rsidP="008D5F59">
      <w:pPr>
        <w:tabs>
          <w:tab w:val="left" w:pos="6560"/>
        </w:tabs>
        <w:ind w:firstLine="709"/>
        <w:jc w:val="both"/>
        <w:rPr>
          <w:b/>
          <w:sz w:val="24"/>
          <w:szCs w:val="24"/>
        </w:rPr>
      </w:pPr>
      <w:r w:rsidRPr="00B7017C">
        <w:rPr>
          <w:sz w:val="24"/>
          <w:szCs w:val="24"/>
        </w:rPr>
        <w:t>7.8. Проверка качества готового питания осуществляется Исполнителем на всех этапах приготовления пищи. Исполнитель в присутствии представителя Заказчика осуществл</w:t>
      </w:r>
      <w:r w:rsidR="00446569" w:rsidRPr="00B7017C">
        <w:rPr>
          <w:sz w:val="24"/>
          <w:szCs w:val="24"/>
        </w:rPr>
        <w:t xml:space="preserve">яет отбора пробы готовых блюд </w:t>
      </w:r>
      <w:r w:rsidRPr="00B7017C">
        <w:rPr>
          <w:sz w:val="24"/>
          <w:szCs w:val="24"/>
        </w:rPr>
        <w:t>путем отбора пробы оформленного блюда.</w:t>
      </w:r>
    </w:p>
    <w:p w14:paraId="34CBA19E" w14:textId="05B08BF5" w:rsidR="007A6337" w:rsidRPr="00B7017C" w:rsidRDefault="007A6337" w:rsidP="008D5F59">
      <w:pPr>
        <w:pStyle w:val="ac"/>
        <w:ind w:firstLine="709"/>
        <w:jc w:val="both"/>
        <w:rPr>
          <w:rFonts w:ascii="Times New Roman" w:hAnsi="Times New Roman"/>
          <w:szCs w:val="24"/>
        </w:rPr>
      </w:pPr>
      <w:r w:rsidRPr="00B7017C">
        <w:rPr>
          <w:rFonts w:ascii="Times New Roman" w:hAnsi="Times New Roman"/>
          <w:szCs w:val="24"/>
        </w:rPr>
        <w:t xml:space="preserve">7.9. В случае если при приемке готового питания Заказчиком будут обнаружены блюда или кулинарные изделия ненадлежащего </w:t>
      </w:r>
      <w:proofErr w:type="gramStart"/>
      <w:r w:rsidRPr="00B7017C">
        <w:rPr>
          <w:rFonts w:ascii="Times New Roman" w:hAnsi="Times New Roman"/>
          <w:szCs w:val="24"/>
        </w:rPr>
        <w:t>качества по органолептической оценке</w:t>
      </w:r>
      <w:proofErr w:type="gramEnd"/>
      <w:r w:rsidRPr="00B7017C">
        <w:rPr>
          <w:rFonts w:ascii="Times New Roman" w:hAnsi="Times New Roman"/>
          <w:szCs w:val="24"/>
        </w:rPr>
        <w:t xml:space="preserve">, либо отклонения от заказанного количества (веса) порций составляется акт, который подписывается представителями сторон. При отказе представителя Исполнителя, присутствующего при приемке готового питания, от подписания акта Исполнитель обязан направить заведующего производством (шеф-повара) или иное лицо, ответственное за качество готового питания, для </w:t>
      </w:r>
      <w:r w:rsidRPr="00B7017C">
        <w:rPr>
          <w:rFonts w:ascii="Times New Roman" w:hAnsi="Times New Roman"/>
          <w:szCs w:val="24"/>
        </w:rPr>
        <w:lastRenderedPageBreak/>
        <w:t xml:space="preserve">урегулирования конфликтной ситуации. В случае неисполнения этой обязанности Заказчик в одностороннем порядке составляет и подписывает акт, направляет его Исполнителю и не допускает в реализацию партию некачественно приготовленного питания. </w:t>
      </w:r>
    </w:p>
    <w:p w14:paraId="0303FDDF" w14:textId="77777777" w:rsidR="007A6337" w:rsidRPr="00B7017C" w:rsidRDefault="007A6337" w:rsidP="008D5F59">
      <w:pPr>
        <w:tabs>
          <w:tab w:val="left" w:pos="6560"/>
        </w:tabs>
        <w:ind w:firstLine="709"/>
        <w:jc w:val="both"/>
        <w:rPr>
          <w:sz w:val="24"/>
          <w:szCs w:val="24"/>
          <w:lang w:eastAsia="ar-SA"/>
        </w:rPr>
      </w:pPr>
      <w:r w:rsidRPr="00B7017C">
        <w:rPr>
          <w:sz w:val="24"/>
          <w:szCs w:val="24"/>
          <w:lang w:eastAsia="ar-SA"/>
        </w:rPr>
        <w:t>Питание ненадлежащего качества Заказчиком не принимается и считается не поставленным.</w:t>
      </w:r>
    </w:p>
    <w:p w14:paraId="683EC110" w14:textId="45F663AD" w:rsidR="00446BE4" w:rsidRPr="00B7017C" w:rsidRDefault="007A6337" w:rsidP="00F856BF">
      <w:pPr>
        <w:tabs>
          <w:tab w:val="left" w:pos="6560"/>
        </w:tabs>
        <w:ind w:firstLine="709"/>
        <w:jc w:val="both"/>
        <w:rPr>
          <w:sz w:val="24"/>
          <w:szCs w:val="24"/>
        </w:rPr>
      </w:pPr>
      <w:r w:rsidRPr="00B7017C">
        <w:rPr>
          <w:sz w:val="24"/>
          <w:szCs w:val="24"/>
        </w:rPr>
        <w:t xml:space="preserve">7.10. В случае поставки готового питания ненадлежащего качества Исполнитель обязан по требованию Заказчика заменить готовое питание на качественное, соответствующее требованиям Заказчика в течение 60 (шестидесяти) минут за счет Исполнителя. </w:t>
      </w:r>
    </w:p>
    <w:p w14:paraId="4A816E8F" w14:textId="74CD09DB" w:rsidR="00446BE4" w:rsidRPr="00B7017C" w:rsidRDefault="00446BE4" w:rsidP="008D5F59">
      <w:pPr>
        <w:ind w:firstLine="709"/>
        <w:jc w:val="both"/>
        <w:rPr>
          <w:b/>
          <w:sz w:val="24"/>
          <w:szCs w:val="24"/>
        </w:rPr>
      </w:pPr>
      <w:r w:rsidRPr="00B7017C">
        <w:rPr>
          <w:b/>
          <w:sz w:val="24"/>
          <w:szCs w:val="24"/>
        </w:rPr>
        <w:t>8. Требования документации</w:t>
      </w:r>
    </w:p>
    <w:p w14:paraId="627B456E" w14:textId="138D078E" w:rsidR="00446BE4" w:rsidRPr="00B7017C" w:rsidRDefault="00E22918" w:rsidP="008D5F59">
      <w:pPr>
        <w:ind w:firstLine="709"/>
        <w:jc w:val="both"/>
        <w:rPr>
          <w:sz w:val="24"/>
          <w:szCs w:val="24"/>
        </w:rPr>
      </w:pPr>
      <w:r w:rsidRPr="00B7017C">
        <w:rPr>
          <w:sz w:val="24"/>
          <w:szCs w:val="24"/>
        </w:rPr>
        <w:t xml:space="preserve">8.1. </w:t>
      </w:r>
      <w:r w:rsidR="00446BE4" w:rsidRPr="00B7017C">
        <w:rPr>
          <w:sz w:val="24"/>
          <w:szCs w:val="24"/>
        </w:rPr>
        <w:t>На продукты питания, посуду, столовые приборы, используемые для оказания услуг по организации питания, Исполнитель должен иметь и предъявлять по первому требованию Заказчика документы, подтверждающие их качество и безопасность; на каждую партию пищевых продуктов должны быть документы изготовителя пищевых продуктов, подтверждающие их качество и безопасность, документы ветеринарно-санитарной экспертизы, документы, подтверждающие их происхождение, с указанием принадлежности к определенной партии, сроков годности и условий хранения пищевых продуктов.</w:t>
      </w:r>
    </w:p>
    <w:p w14:paraId="40C1353A" w14:textId="345AD0CB" w:rsidR="004E0EDA" w:rsidRPr="00514C16" w:rsidRDefault="00E22918" w:rsidP="00514C16">
      <w:pPr>
        <w:ind w:firstLine="709"/>
        <w:jc w:val="both"/>
        <w:rPr>
          <w:sz w:val="24"/>
          <w:szCs w:val="24"/>
        </w:rPr>
      </w:pPr>
      <w:r w:rsidRPr="00B7017C">
        <w:rPr>
          <w:sz w:val="24"/>
          <w:szCs w:val="24"/>
        </w:rPr>
        <w:t xml:space="preserve">8.2. </w:t>
      </w:r>
      <w:r w:rsidR="00446BE4" w:rsidRPr="00B7017C">
        <w:rPr>
          <w:sz w:val="24"/>
          <w:szCs w:val="24"/>
        </w:rPr>
        <w:t>Исполнитель обеспечивает свой пищеблок всей требуемой нормативной документацией и своевременно и правильно оформленными техническими документами (технологические инструкции, стандарты организации питания, рецептуры или технико-технологические карты), согласованными в установленном порядке.</w:t>
      </w:r>
    </w:p>
    <w:p w14:paraId="493A3B66" w14:textId="77777777" w:rsidR="00322448" w:rsidRDefault="00322448" w:rsidP="008D5F59">
      <w:pPr>
        <w:jc w:val="center"/>
        <w:rPr>
          <w:b/>
          <w:sz w:val="24"/>
          <w:szCs w:val="24"/>
          <w:lang w:bidi="ru-RU"/>
        </w:rPr>
      </w:pPr>
    </w:p>
    <w:p w14:paraId="4F23D640" w14:textId="14A49666" w:rsidR="00A07F12" w:rsidRPr="00B7017C" w:rsidRDefault="00A07F12" w:rsidP="008D5F59">
      <w:pPr>
        <w:jc w:val="center"/>
        <w:rPr>
          <w:b/>
          <w:sz w:val="24"/>
          <w:szCs w:val="24"/>
          <w:lang w:bidi="ru-RU"/>
        </w:rPr>
      </w:pPr>
      <w:r w:rsidRPr="00B7017C">
        <w:rPr>
          <w:b/>
          <w:sz w:val="24"/>
          <w:szCs w:val="24"/>
          <w:lang w:bidi="ru-RU"/>
        </w:rPr>
        <w:t xml:space="preserve"> </w:t>
      </w:r>
      <w:r w:rsidR="00BD2ED4" w:rsidRPr="00B7017C">
        <w:rPr>
          <w:b/>
          <w:sz w:val="24"/>
          <w:szCs w:val="24"/>
          <w:lang w:bidi="ru-RU"/>
        </w:rPr>
        <w:t>Иные о</w:t>
      </w:r>
      <w:r w:rsidRPr="00B7017C">
        <w:rPr>
          <w:b/>
          <w:sz w:val="24"/>
          <w:szCs w:val="24"/>
          <w:lang w:bidi="ru-RU"/>
        </w:rPr>
        <w:t>бязанности Исполнителя:</w:t>
      </w:r>
    </w:p>
    <w:p w14:paraId="2CDF2979" w14:textId="77777777" w:rsidR="00A07F12" w:rsidRPr="00B7017C" w:rsidRDefault="00A07F12" w:rsidP="008D5F59">
      <w:pPr>
        <w:jc w:val="center"/>
        <w:rPr>
          <w:b/>
          <w:sz w:val="24"/>
          <w:szCs w:val="24"/>
          <w:lang w:bidi="ru-RU"/>
        </w:rPr>
      </w:pPr>
    </w:p>
    <w:p w14:paraId="0846C0BB" w14:textId="3BD17A5B" w:rsidR="00A07F12" w:rsidRPr="00B7017C" w:rsidRDefault="00A07F12" w:rsidP="008D5F59">
      <w:pPr>
        <w:ind w:firstLine="708"/>
        <w:jc w:val="both"/>
        <w:rPr>
          <w:bCs/>
          <w:sz w:val="24"/>
          <w:szCs w:val="24"/>
        </w:rPr>
      </w:pPr>
      <w:r w:rsidRPr="00B7017C">
        <w:rPr>
          <w:bCs/>
          <w:sz w:val="24"/>
          <w:szCs w:val="24"/>
        </w:rPr>
        <w:t>1.1. Оказывать услуги в соответствии с санитарно-эпидемиологическими правилами,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r w:rsidR="000C754D" w:rsidRPr="00B7017C">
        <w:rPr>
          <w:bCs/>
          <w:sz w:val="24"/>
          <w:szCs w:val="24"/>
        </w:rPr>
        <w:t>.</w:t>
      </w:r>
    </w:p>
    <w:p w14:paraId="1D5C7B23" w14:textId="3EAB5992" w:rsidR="00A07F12" w:rsidRPr="00B7017C" w:rsidRDefault="00A07F12" w:rsidP="008D5F59">
      <w:pPr>
        <w:ind w:firstLine="708"/>
        <w:jc w:val="both"/>
        <w:rPr>
          <w:bCs/>
          <w:sz w:val="24"/>
          <w:szCs w:val="24"/>
          <w:lang w:bidi="ru-RU"/>
        </w:rPr>
      </w:pPr>
      <w:r w:rsidRPr="00B7017C">
        <w:rPr>
          <w:bCs/>
          <w:sz w:val="24"/>
          <w:szCs w:val="24"/>
        </w:rPr>
        <w:t xml:space="preserve">1.2. </w:t>
      </w:r>
      <w:r w:rsidRPr="00B7017C">
        <w:rPr>
          <w:bCs/>
          <w:sz w:val="24"/>
          <w:szCs w:val="24"/>
          <w:lang w:bidi="ru-RU"/>
        </w:rPr>
        <w:t xml:space="preserve">Приготовление пищи должно осуществляться с соблюдением технологических режимов, приемов, рецептур и норм выхода готовых блюд в соответствии с требованиями СанПиН </w:t>
      </w:r>
      <w:r w:rsidRPr="00B7017C">
        <w:rPr>
          <w:bCs/>
          <w:sz w:val="24"/>
          <w:szCs w:val="24"/>
        </w:rPr>
        <w:t>2.3/2.4.3590-20</w:t>
      </w:r>
      <w:r w:rsidRPr="00B7017C">
        <w:rPr>
          <w:bCs/>
          <w:sz w:val="24"/>
          <w:szCs w:val="24"/>
          <w:lang w:bidi="ru-RU"/>
        </w:rPr>
        <w:t>и действующих нормативных документов.</w:t>
      </w:r>
    </w:p>
    <w:p w14:paraId="7FEC9FD7" w14:textId="375BC24E" w:rsidR="00A07F12" w:rsidRPr="00B7017C" w:rsidRDefault="00A07F12" w:rsidP="008D5F59">
      <w:pPr>
        <w:ind w:firstLine="708"/>
        <w:jc w:val="both"/>
        <w:rPr>
          <w:bCs/>
          <w:sz w:val="24"/>
          <w:szCs w:val="24"/>
          <w:lang w:bidi="ru-RU"/>
        </w:rPr>
      </w:pPr>
      <w:r w:rsidRPr="00B7017C">
        <w:rPr>
          <w:bCs/>
          <w:sz w:val="24"/>
          <w:szCs w:val="24"/>
          <w:lang w:bidi="ru-RU"/>
        </w:rPr>
        <w:t xml:space="preserve">1.3. Исполнитель осуществляет строгое соблюдение правил приемки поступающих продуктов и полуфабрикатов, требований к кулинарной обработке пищевых продуктов, а также условий, сроков хранения и реализации скоропортящихся продуктов. Обеспечивает надлежащее санитарное содержание производственных помещений, оборудования и инвентаря в соответствии с санитарно-эпидемиологическими требованиями к организациям общественного питания, изготовлению и </w:t>
      </w:r>
      <w:proofErr w:type="spellStart"/>
      <w:r w:rsidRPr="00B7017C">
        <w:rPr>
          <w:bCs/>
          <w:sz w:val="24"/>
          <w:szCs w:val="24"/>
          <w:lang w:bidi="ru-RU"/>
        </w:rPr>
        <w:t>оборотоспособности</w:t>
      </w:r>
      <w:proofErr w:type="spellEnd"/>
      <w:r w:rsidRPr="00B7017C">
        <w:rPr>
          <w:bCs/>
          <w:sz w:val="24"/>
          <w:szCs w:val="24"/>
          <w:lang w:bidi="ru-RU"/>
        </w:rPr>
        <w:t xml:space="preserve"> в них пищевых продуктов и продовольственного сырья, а также с санитарно-эпидемиологическими правилами СанПиН 2.3/2.4.3590-20.</w:t>
      </w:r>
    </w:p>
    <w:p w14:paraId="33BCE8CD" w14:textId="07A88796" w:rsidR="00A07F12" w:rsidRPr="00B7017C" w:rsidRDefault="00A07F12" w:rsidP="008D5F59">
      <w:pPr>
        <w:ind w:firstLine="708"/>
        <w:jc w:val="both"/>
        <w:rPr>
          <w:bCs/>
          <w:sz w:val="24"/>
          <w:szCs w:val="24"/>
          <w:lang w:bidi="ru-RU"/>
        </w:rPr>
      </w:pPr>
      <w:r w:rsidRPr="00B7017C">
        <w:rPr>
          <w:bCs/>
          <w:sz w:val="24"/>
          <w:szCs w:val="24"/>
          <w:lang w:bidi="ru-RU"/>
        </w:rPr>
        <w:t xml:space="preserve">1.4. </w:t>
      </w:r>
      <w:r w:rsidR="00BD2ED4" w:rsidRPr="00B7017C">
        <w:rPr>
          <w:bCs/>
          <w:sz w:val="24"/>
          <w:szCs w:val="24"/>
          <w:lang w:bidi="ru-RU"/>
        </w:rPr>
        <w:t xml:space="preserve">Исполнитель ежедневно осуществляет производственный контроль по принципу ХАССП в соответствии с СП 1.1.1058-01 «Организация и проведение производственного контроля за соблюдением санитарных правил и выполнение санитарно- противоэпидемических </w:t>
      </w:r>
      <w:r w:rsidR="00BA6817" w:rsidRPr="00B7017C">
        <w:rPr>
          <w:bCs/>
          <w:sz w:val="24"/>
          <w:szCs w:val="24"/>
          <w:lang w:bidi="ru-RU"/>
        </w:rPr>
        <w:t>(профилактических) мероприятий»</w:t>
      </w:r>
      <w:r w:rsidR="00BD2ED4" w:rsidRPr="00B7017C">
        <w:rPr>
          <w:bCs/>
          <w:sz w:val="24"/>
          <w:szCs w:val="24"/>
          <w:lang w:bidi="ru-RU"/>
        </w:rPr>
        <w:t>; обеспечивает возможность снятия с реализации недоброкачественных продуктов и готовых блюд, приготовленных с их использованием</w:t>
      </w:r>
      <w:r w:rsidRPr="00B7017C">
        <w:rPr>
          <w:bCs/>
          <w:sz w:val="24"/>
          <w:szCs w:val="24"/>
          <w:lang w:bidi="ru-RU"/>
        </w:rPr>
        <w:t>.</w:t>
      </w:r>
    </w:p>
    <w:p w14:paraId="713BD750" w14:textId="5AAF50B8" w:rsidR="00A07F12" w:rsidRPr="00B7017C" w:rsidRDefault="00A07F12" w:rsidP="008D5F59">
      <w:pPr>
        <w:ind w:firstLine="708"/>
        <w:jc w:val="both"/>
        <w:rPr>
          <w:bCs/>
          <w:sz w:val="24"/>
          <w:szCs w:val="24"/>
          <w:lang w:bidi="ru-RU"/>
        </w:rPr>
      </w:pPr>
      <w:r w:rsidRPr="00B7017C">
        <w:rPr>
          <w:bCs/>
          <w:sz w:val="24"/>
          <w:szCs w:val="24"/>
          <w:lang w:bidi="ru-RU"/>
        </w:rPr>
        <w:t xml:space="preserve">1.5. Исполнитель, в лице назначенного ответственного лица, должен осуществлять контроль за условиями хранения пищевых продуктов на пищеблоке (журнал бракеража скоропортящейся пищевой продукции), температурным режимом хранения в холодильных и морозильных камерах (журнал учёта температурного режима холодильного оборудования), температурным режимом и влажностью в сухих кладовых (журнал учёта температуры и влажности в складских помещениях) и за ведением сопроводительной к поставкам пищевых продуктов </w:t>
      </w:r>
      <w:r w:rsidRPr="00B7017C">
        <w:rPr>
          <w:bCs/>
          <w:sz w:val="24"/>
          <w:szCs w:val="24"/>
          <w:lang w:bidi="ru-RU"/>
        </w:rPr>
        <w:lastRenderedPageBreak/>
        <w:t>документации: товарно-транспортные накладные, ветеринарные свидетельства, ВСД, сертификат (декларация) о соответствии.</w:t>
      </w:r>
    </w:p>
    <w:p w14:paraId="1FC005E9" w14:textId="49DEFF65" w:rsidR="00BA6817" w:rsidRPr="00B7017C" w:rsidRDefault="00BA6817" w:rsidP="008D5F59">
      <w:pPr>
        <w:ind w:firstLine="708"/>
        <w:jc w:val="both"/>
        <w:rPr>
          <w:bCs/>
          <w:sz w:val="24"/>
          <w:szCs w:val="24"/>
          <w:lang w:bidi="ru-RU"/>
        </w:rPr>
      </w:pPr>
      <w:r w:rsidRPr="00B7017C">
        <w:rPr>
          <w:bCs/>
          <w:sz w:val="24"/>
          <w:szCs w:val="24"/>
          <w:lang w:bidi="ru-RU"/>
        </w:rPr>
        <w:t>1.6. Исполнитель ежедневно вывешивает меню в месте организации питания. В ежедневном меню должно быть отражено наименование блюд, выход, цена за единицу продукта, стоимость блюд. К каждому меню прилагаются накопительные ведомости продуктов питания.</w:t>
      </w:r>
    </w:p>
    <w:p w14:paraId="24AF7A10" w14:textId="7DA5A63E" w:rsidR="00BA6817" w:rsidRPr="00B7017C" w:rsidRDefault="00BA6817" w:rsidP="008D5F59">
      <w:pPr>
        <w:ind w:firstLine="708"/>
        <w:jc w:val="both"/>
        <w:rPr>
          <w:bCs/>
          <w:sz w:val="24"/>
          <w:szCs w:val="24"/>
          <w:lang w:bidi="ru-RU"/>
        </w:rPr>
      </w:pPr>
      <w:r w:rsidRPr="00B7017C">
        <w:rPr>
          <w:bCs/>
          <w:sz w:val="24"/>
          <w:szCs w:val="24"/>
          <w:lang w:bidi="ru-RU"/>
        </w:rPr>
        <w:t>1.9. Исполнитель обеспечивает доступность проверки представителями Заказчика соблюдения условий организации питания, хранения продуктов питания и технологического процесса приготовления пищи</w:t>
      </w:r>
    </w:p>
    <w:p w14:paraId="7AEA770C" w14:textId="0A7F6FEA" w:rsidR="00A07F12" w:rsidRPr="00B7017C" w:rsidRDefault="00A07F12" w:rsidP="008D5F59">
      <w:pPr>
        <w:ind w:firstLine="708"/>
        <w:jc w:val="both"/>
        <w:rPr>
          <w:bCs/>
          <w:sz w:val="24"/>
          <w:szCs w:val="24"/>
        </w:rPr>
      </w:pPr>
      <w:r w:rsidRPr="00B7017C">
        <w:rPr>
          <w:bCs/>
          <w:sz w:val="24"/>
          <w:szCs w:val="24"/>
          <w:lang w:bidi="ru-RU"/>
        </w:rPr>
        <w:t xml:space="preserve">1.8. </w:t>
      </w:r>
      <w:r w:rsidR="00BA6817" w:rsidRPr="00B7017C">
        <w:rPr>
          <w:bCs/>
          <w:sz w:val="24"/>
          <w:szCs w:val="24"/>
          <w:lang w:bidi="ru-RU"/>
        </w:rPr>
        <w:t>Исполнитель обязуется н</w:t>
      </w:r>
      <w:r w:rsidRPr="00B7017C">
        <w:rPr>
          <w:bCs/>
          <w:sz w:val="24"/>
          <w:szCs w:val="24"/>
          <w:lang w:bidi="ru-RU"/>
        </w:rPr>
        <w:t>е допускать исключения</w:t>
      </w:r>
      <w:r w:rsidR="00BA6817" w:rsidRPr="00B7017C">
        <w:rPr>
          <w:bCs/>
          <w:sz w:val="24"/>
          <w:szCs w:val="24"/>
        </w:rPr>
        <w:t xml:space="preserve"> горячего питания из меню</w:t>
      </w:r>
      <w:r w:rsidR="00E22918" w:rsidRPr="00B7017C">
        <w:rPr>
          <w:bCs/>
          <w:sz w:val="24"/>
          <w:szCs w:val="24"/>
        </w:rPr>
        <w:t xml:space="preserve">, </w:t>
      </w:r>
      <w:r w:rsidR="00E22918" w:rsidRPr="00B7017C">
        <w:rPr>
          <w:sz w:val="24"/>
          <w:szCs w:val="24"/>
        </w:rPr>
        <w:t>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r w:rsidRPr="00B7017C">
        <w:rPr>
          <w:bCs/>
          <w:sz w:val="24"/>
          <w:szCs w:val="24"/>
        </w:rPr>
        <w:t>.</w:t>
      </w:r>
    </w:p>
    <w:p w14:paraId="0FE61341" w14:textId="3730DA9B" w:rsidR="00A07F12" w:rsidRPr="00B7017C" w:rsidRDefault="00A07F12" w:rsidP="008D5F59">
      <w:pPr>
        <w:ind w:firstLine="708"/>
        <w:jc w:val="both"/>
        <w:rPr>
          <w:bCs/>
          <w:sz w:val="24"/>
          <w:szCs w:val="24"/>
        </w:rPr>
      </w:pPr>
      <w:r w:rsidRPr="00B7017C">
        <w:rPr>
          <w:bCs/>
          <w:sz w:val="24"/>
          <w:szCs w:val="24"/>
        </w:rPr>
        <w:t xml:space="preserve">1.9. Предоставляемые услуги отпускать в </w:t>
      </w:r>
      <w:proofErr w:type="spellStart"/>
      <w:r w:rsidRPr="00B7017C">
        <w:rPr>
          <w:bCs/>
          <w:sz w:val="24"/>
          <w:szCs w:val="24"/>
        </w:rPr>
        <w:t>термотаре</w:t>
      </w:r>
      <w:proofErr w:type="spellEnd"/>
      <w:r w:rsidRPr="00B7017C">
        <w:rPr>
          <w:bCs/>
          <w:sz w:val="24"/>
          <w:szCs w:val="24"/>
        </w:rPr>
        <w:t xml:space="preserve"> (в </w:t>
      </w:r>
      <w:proofErr w:type="spellStart"/>
      <w:r w:rsidRPr="00B7017C">
        <w:rPr>
          <w:bCs/>
          <w:sz w:val="24"/>
          <w:szCs w:val="24"/>
        </w:rPr>
        <w:t>гастроемкостях</w:t>
      </w:r>
      <w:proofErr w:type="spellEnd"/>
      <w:r w:rsidRPr="00B7017C">
        <w:rPr>
          <w:bCs/>
          <w:sz w:val="24"/>
          <w:szCs w:val="24"/>
        </w:rPr>
        <w:t>), соответствующей ГОСТам и/или ТУ и обеспечивающей их сохранность при хранении и транспортировке.</w:t>
      </w:r>
    </w:p>
    <w:p w14:paraId="087D5CE3" w14:textId="5EE8CC2C" w:rsidR="00A07F12" w:rsidRPr="00B7017C" w:rsidRDefault="00A07F12" w:rsidP="008D5F59">
      <w:pPr>
        <w:ind w:firstLine="708"/>
        <w:jc w:val="both"/>
        <w:rPr>
          <w:bCs/>
          <w:sz w:val="24"/>
          <w:szCs w:val="24"/>
        </w:rPr>
      </w:pPr>
      <w:r w:rsidRPr="00B7017C">
        <w:rPr>
          <w:bCs/>
          <w:sz w:val="24"/>
          <w:szCs w:val="24"/>
        </w:rPr>
        <w:t xml:space="preserve">1.10. Обеспечить соблюдение правил безопасности оказания услуги, не нанося вред жизни и здоровью потребителей. </w:t>
      </w:r>
    </w:p>
    <w:p w14:paraId="4C6133C0" w14:textId="6EC222A7" w:rsidR="00A07F12" w:rsidRPr="00B7017C" w:rsidRDefault="00A07F12" w:rsidP="008D5F59">
      <w:pPr>
        <w:ind w:firstLine="708"/>
        <w:jc w:val="both"/>
        <w:rPr>
          <w:bCs/>
          <w:sz w:val="24"/>
          <w:szCs w:val="24"/>
        </w:rPr>
      </w:pPr>
      <w:r w:rsidRPr="00B7017C">
        <w:rPr>
          <w:bCs/>
          <w:sz w:val="24"/>
          <w:szCs w:val="24"/>
        </w:rPr>
        <w:t xml:space="preserve">1.11.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w:t>
      </w:r>
    </w:p>
    <w:p w14:paraId="480B2AEF" w14:textId="43A88559" w:rsidR="00A07F12" w:rsidRPr="00B7017C" w:rsidRDefault="00A07F12" w:rsidP="008D5F59">
      <w:pPr>
        <w:ind w:firstLine="708"/>
        <w:jc w:val="both"/>
        <w:rPr>
          <w:bCs/>
          <w:sz w:val="24"/>
          <w:szCs w:val="24"/>
        </w:rPr>
      </w:pPr>
      <w:r w:rsidRPr="00B7017C">
        <w:rPr>
          <w:bCs/>
          <w:sz w:val="24"/>
          <w:szCs w:val="24"/>
        </w:rPr>
        <w:t>1.1</w:t>
      </w:r>
      <w:r w:rsidR="00BA6817" w:rsidRPr="00B7017C">
        <w:rPr>
          <w:bCs/>
          <w:sz w:val="24"/>
          <w:szCs w:val="24"/>
        </w:rPr>
        <w:t>2</w:t>
      </w:r>
      <w:r w:rsidRPr="00B7017C">
        <w:rPr>
          <w:bCs/>
          <w:sz w:val="24"/>
          <w:szCs w:val="24"/>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питания</w:t>
      </w:r>
      <w:r w:rsidR="000C754D" w:rsidRPr="00B7017C">
        <w:rPr>
          <w:bCs/>
          <w:sz w:val="24"/>
          <w:szCs w:val="24"/>
        </w:rPr>
        <w:t>, с учетом особенностей</w:t>
      </w:r>
      <w:r w:rsidR="00A12F6B" w:rsidRPr="00B7017C">
        <w:rPr>
          <w:bCs/>
          <w:sz w:val="24"/>
          <w:szCs w:val="24"/>
        </w:rPr>
        <w:t xml:space="preserve"> и потребностей обучающихся</w:t>
      </w:r>
      <w:r w:rsidRPr="00B7017C">
        <w:rPr>
          <w:bCs/>
          <w:sz w:val="24"/>
          <w:szCs w:val="24"/>
        </w:rPr>
        <w:t xml:space="preserve">. </w:t>
      </w:r>
    </w:p>
    <w:p w14:paraId="6F7AF906" w14:textId="1C495A5F" w:rsidR="00A07F12" w:rsidRPr="00B7017C" w:rsidRDefault="00A07F12" w:rsidP="008D5F59">
      <w:pPr>
        <w:ind w:firstLine="708"/>
        <w:jc w:val="both"/>
        <w:rPr>
          <w:bCs/>
          <w:sz w:val="24"/>
          <w:szCs w:val="24"/>
        </w:rPr>
      </w:pPr>
      <w:r w:rsidRPr="00B7017C">
        <w:rPr>
          <w:bCs/>
          <w:sz w:val="24"/>
          <w:szCs w:val="24"/>
        </w:rPr>
        <w:t>1.1</w:t>
      </w:r>
      <w:r w:rsidR="00BA6817" w:rsidRPr="00B7017C">
        <w:rPr>
          <w:bCs/>
          <w:sz w:val="24"/>
          <w:szCs w:val="24"/>
        </w:rPr>
        <w:t>3</w:t>
      </w:r>
      <w:r w:rsidRPr="00B7017C">
        <w:rPr>
          <w:bCs/>
          <w:sz w:val="24"/>
          <w:szCs w:val="24"/>
        </w:rPr>
        <w:t xml:space="preserve">. Отбирать и хранить в соответствии с санитарно-эпидемиологическими требованиями к организации общественного питания </w:t>
      </w:r>
      <w:r w:rsidR="00984C62" w:rsidRPr="00B7017C">
        <w:rPr>
          <w:bCs/>
          <w:sz w:val="24"/>
          <w:szCs w:val="24"/>
        </w:rPr>
        <w:t>обучающихся</w:t>
      </w:r>
      <w:r w:rsidRPr="00B7017C">
        <w:rPr>
          <w:bCs/>
          <w:sz w:val="24"/>
          <w:szCs w:val="24"/>
        </w:rPr>
        <w:t xml:space="preserve"> суточную пробу от каждой партии, приготовленной в соответствии с меню питания пищевой продукции. </w:t>
      </w:r>
    </w:p>
    <w:p w14:paraId="5BB05217" w14:textId="7AFFE4B8" w:rsidR="00BA6817" w:rsidRPr="00B7017C" w:rsidRDefault="00BA6817" w:rsidP="008D5F59">
      <w:pPr>
        <w:ind w:firstLine="708"/>
        <w:jc w:val="both"/>
        <w:rPr>
          <w:sz w:val="24"/>
          <w:szCs w:val="24"/>
        </w:rPr>
      </w:pPr>
      <w:r w:rsidRPr="00B7017C">
        <w:rPr>
          <w:sz w:val="24"/>
          <w:szCs w:val="24"/>
        </w:rPr>
        <w:t>1.14. Исполнитель должен:</w:t>
      </w:r>
    </w:p>
    <w:p w14:paraId="164A2063" w14:textId="77777777" w:rsidR="00BA6817" w:rsidRPr="00B7017C" w:rsidRDefault="00BA6817" w:rsidP="008D5F59">
      <w:pPr>
        <w:jc w:val="both"/>
        <w:rPr>
          <w:sz w:val="24"/>
          <w:szCs w:val="24"/>
        </w:rPr>
      </w:pPr>
      <w:r w:rsidRPr="00B7017C">
        <w:rPr>
          <w:sz w:val="24"/>
          <w:szCs w:val="24"/>
        </w:rPr>
        <w:t xml:space="preserve"> - обеспечивать чистоту и соблюдение санитарно-эпидемиологического режима в своих производственных помещениях, своего оборудования и кухонного инвентаря;</w:t>
      </w:r>
    </w:p>
    <w:p w14:paraId="34C93C40" w14:textId="77777777" w:rsidR="00BA6817" w:rsidRPr="00B7017C" w:rsidRDefault="00BA6817" w:rsidP="008D5F59">
      <w:pPr>
        <w:jc w:val="both"/>
        <w:rPr>
          <w:sz w:val="24"/>
          <w:szCs w:val="24"/>
        </w:rPr>
      </w:pPr>
      <w:r w:rsidRPr="00B7017C">
        <w:rPr>
          <w:sz w:val="24"/>
          <w:szCs w:val="24"/>
        </w:rPr>
        <w:t>- содержать в надлежащем порядке обеденный зал (предоставленной части) Заказчика в соответствии с нормами (сервировка (накрытие столов), раздача готовой пищи, уборка обеденных столов, стульев с каждым приемом пищи;</w:t>
      </w:r>
    </w:p>
    <w:p w14:paraId="0AB75628" w14:textId="77777777" w:rsidR="00BA6817" w:rsidRPr="00B7017C" w:rsidRDefault="00BA6817" w:rsidP="008D5F59">
      <w:pPr>
        <w:jc w:val="both"/>
        <w:rPr>
          <w:sz w:val="24"/>
          <w:szCs w:val="24"/>
        </w:rPr>
      </w:pPr>
      <w:r w:rsidRPr="00B7017C">
        <w:rPr>
          <w:sz w:val="24"/>
          <w:szCs w:val="24"/>
        </w:rPr>
        <w:t>- обеспечивать необходимые противопожарные мероприятия и мероприятия по технике безопасности, охране труда;</w:t>
      </w:r>
    </w:p>
    <w:p w14:paraId="3670F5B4" w14:textId="77777777" w:rsidR="00BA6817" w:rsidRPr="00B7017C" w:rsidRDefault="00BA6817" w:rsidP="008D5F59">
      <w:pPr>
        <w:jc w:val="both"/>
        <w:rPr>
          <w:sz w:val="24"/>
          <w:szCs w:val="24"/>
        </w:rPr>
      </w:pPr>
      <w:r w:rsidRPr="00B7017C">
        <w:rPr>
          <w:sz w:val="24"/>
          <w:szCs w:val="24"/>
        </w:rPr>
        <w:t>- осуществлять ветеринарную сертификацию сельскохозяйственных продуктов только в электронном виде и фиксировать в системе ФГИС «Меркурий».</w:t>
      </w:r>
    </w:p>
    <w:p w14:paraId="268EC492" w14:textId="77777777" w:rsidR="00BA6817" w:rsidRPr="00B7017C" w:rsidRDefault="00BA6817" w:rsidP="008D5F59">
      <w:pPr>
        <w:jc w:val="both"/>
        <w:rPr>
          <w:sz w:val="24"/>
          <w:szCs w:val="24"/>
        </w:rPr>
      </w:pPr>
      <w:r w:rsidRPr="00B7017C">
        <w:rPr>
          <w:sz w:val="24"/>
          <w:szCs w:val="24"/>
        </w:rPr>
        <w:t>- нести самостоятельную ответственность за нарушения санитарно-эпидемиологического режима при проверках Управления Роспотребнадзора по Республике Татарстан.</w:t>
      </w:r>
    </w:p>
    <w:p w14:paraId="06314B0E" w14:textId="77777777" w:rsidR="003873EE" w:rsidRDefault="003873EE" w:rsidP="008D5F59">
      <w:pPr>
        <w:rPr>
          <w:b/>
          <w:sz w:val="24"/>
          <w:szCs w:val="24"/>
          <w:lang w:bidi="ru-RU"/>
        </w:rPr>
      </w:pPr>
    </w:p>
    <w:p w14:paraId="130F242F" w14:textId="69F873F4" w:rsidR="00A07F12" w:rsidRPr="003873EE" w:rsidRDefault="00322448" w:rsidP="00F856BF">
      <w:pPr>
        <w:rPr>
          <w:rFonts w:eastAsia="Calibri"/>
          <w:sz w:val="24"/>
          <w:szCs w:val="24"/>
          <w:lang w:eastAsia="ar-SA"/>
        </w:rPr>
      </w:pPr>
      <w:r>
        <w:rPr>
          <w:sz w:val="24"/>
          <w:szCs w:val="24"/>
          <w:lang w:bidi="ru-RU"/>
        </w:rPr>
        <w:t xml:space="preserve">                    </w:t>
      </w:r>
    </w:p>
    <w:p w14:paraId="46EBD1BA" w14:textId="77777777" w:rsidR="004F2689" w:rsidRPr="003873EE" w:rsidRDefault="004F2689" w:rsidP="008D5F59">
      <w:pPr>
        <w:jc w:val="both"/>
        <w:rPr>
          <w:rFonts w:eastAsia="Calibri"/>
          <w:sz w:val="24"/>
          <w:szCs w:val="24"/>
          <w:lang w:eastAsia="ar-SA"/>
        </w:rPr>
      </w:pPr>
    </w:p>
    <w:p w14:paraId="5FD99E51" w14:textId="77777777" w:rsidR="004F2689" w:rsidRDefault="004F2689" w:rsidP="008D5F59">
      <w:pPr>
        <w:jc w:val="both"/>
        <w:rPr>
          <w:rFonts w:eastAsia="Calibri"/>
          <w:sz w:val="24"/>
          <w:szCs w:val="24"/>
          <w:lang w:eastAsia="ar-SA"/>
        </w:rPr>
      </w:pPr>
    </w:p>
    <w:p w14:paraId="3A9B69C9" w14:textId="77777777" w:rsidR="004F2689" w:rsidRDefault="004F2689" w:rsidP="008D5F59">
      <w:pPr>
        <w:jc w:val="both"/>
        <w:rPr>
          <w:rFonts w:eastAsia="Calibri"/>
          <w:sz w:val="24"/>
          <w:szCs w:val="24"/>
          <w:lang w:eastAsia="ar-SA"/>
        </w:rPr>
      </w:pPr>
    </w:p>
    <w:p w14:paraId="77360E1F" w14:textId="77777777" w:rsidR="004F2689" w:rsidRDefault="004F2689" w:rsidP="008D5F59">
      <w:pPr>
        <w:jc w:val="both"/>
        <w:rPr>
          <w:rFonts w:eastAsia="Calibri"/>
          <w:sz w:val="24"/>
          <w:szCs w:val="24"/>
          <w:lang w:eastAsia="ar-SA"/>
        </w:rPr>
      </w:pPr>
    </w:p>
    <w:p w14:paraId="65278C6A" w14:textId="77777777" w:rsidR="00322448" w:rsidRDefault="00322448" w:rsidP="008D5F59">
      <w:pPr>
        <w:jc w:val="both"/>
        <w:rPr>
          <w:rFonts w:eastAsia="Calibri"/>
          <w:sz w:val="24"/>
          <w:szCs w:val="24"/>
          <w:lang w:eastAsia="ar-SA"/>
        </w:rPr>
      </w:pPr>
    </w:p>
    <w:p w14:paraId="73EA3F12" w14:textId="30DA6333" w:rsidR="00A5160E" w:rsidRPr="00560E40" w:rsidRDefault="00176341" w:rsidP="00560E40">
      <w:pPr>
        <w:jc w:val="right"/>
        <w:rPr>
          <w:b/>
        </w:rPr>
      </w:pPr>
      <w:r>
        <w:rPr>
          <w:bCs/>
        </w:rPr>
        <w:t>Пр</w:t>
      </w:r>
      <w:r w:rsidR="00BA0400" w:rsidRPr="00782EA4">
        <w:rPr>
          <w:bCs/>
        </w:rPr>
        <w:t xml:space="preserve">иложение № </w:t>
      </w:r>
      <w:r w:rsidR="00514C16">
        <w:rPr>
          <w:bCs/>
        </w:rPr>
        <w:t>1</w:t>
      </w:r>
    </w:p>
    <w:p w14:paraId="219BBABF" w14:textId="05614F6F" w:rsidR="0047547B" w:rsidRDefault="00176341" w:rsidP="008D5F59">
      <w:pPr>
        <w:rPr>
          <w:sz w:val="24"/>
          <w:szCs w:val="24"/>
        </w:rPr>
      </w:pPr>
      <w:r>
        <w:rPr>
          <w:noProof/>
          <w:sz w:val="24"/>
          <w:szCs w:val="24"/>
        </w:rPr>
        <w:drawing>
          <wp:inline distT="0" distB="0" distL="0" distR="0" wp14:anchorId="6999429F" wp14:editId="04395631">
            <wp:extent cx="4718706" cy="5230911"/>
            <wp:effectExtent l="0" t="0" r="571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7863" r="1208"/>
                    <a:stretch/>
                  </pic:blipFill>
                  <pic:spPr bwMode="auto">
                    <a:xfrm>
                      <a:off x="0" y="0"/>
                      <a:ext cx="4721646" cy="5234170"/>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t xml:space="preserve">   </w:t>
      </w:r>
      <w:r>
        <w:rPr>
          <w:noProof/>
          <w:sz w:val="24"/>
          <w:szCs w:val="24"/>
        </w:rPr>
        <w:drawing>
          <wp:inline distT="0" distB="0" distL="0" distR="0" wp14:anchorId="1197E289" wp14:editId="3474F17E">
            <wp:extent cx="4164152" cy="2364827"/>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7496" r="6685" b="42759"/>
                    <a:stretch/>
                  </pic:blipFill>
                  <pic:spPr bwMode="auto">
                    <a:xfrm>
                      <a:off x="0" y="0"/>
                      <a:ext cx="4171190" cy="2368824"/>
                    </a:xfrm>
                    <a:prstGeom prst="rect">
                      <a:avLst/>
                    </a:prstGeom>
                    <a:noFill/>
                    <a:ln>
                      <a:noFill/>
                    </a:ln>
                    <a:extLst>
                      <a:ext uri="{53640926-AAD7-44D8-BBD7-CCE9431645EC}">
                        <a14:shadowObscured xmlns:a14="http://schemas.microsoft.com/office/drawing/2010/main"/>
                      </a:ext>
                    </a:extLst>
                  </pic:spPr>
                </pic:pic>
              </a:graphicData>
            </a:graphic>
          </wp:inline>
        </w:drawing>
      </w:r>
    </w:p>
    <w:p w14:paraId="013114F1" w14:textId="52FD1D31" w:rsidR="00176341" w:rsidRDefault="00176341" w:rsidP="008D5F59">
      <w:pPr>
        <w:rPr>
          <w:sz w:val="24"/>
          <w:szCs w:val="24"/>
        </w:rPr>
      </w:pPr>
    </w:p>
    <w:p w14:paraId="5355D11E" w14:textId="1E445BEB" w:rsidR="00176341" w:rsidRDefault="00176341" w:rsidP="008D5F59">
      <w:pPr>
        <w:rPr>
          <w:sz w:val="24"/>
          <w:szCs w:val="24"/>
        </w:rPr>
      </w:pPr>
    </w:p>
    <w:p w14:paraId="3F870F0D" w14:textId="3B5946E8" w:rsidR="00176341" w:rsidRDefault="00176341" w:rsidP="008D5F59">
      <w:pPr>
        <w:rPr>
          <w:sz w:val="24"/>
          <w:szCs w:val="24"/>
        </w:rPr>
      </w:pPr>
    </w:p>
    <w:p w14:paraId="6B01FC4F" w14:textId="5909A953" w:rsidR="00176341" w:rsidRPr="0047547B" w:rsidRDefault="00176341" w:rsidP="008D5F59">
      <w:pPr>
        <w:rPr>
          <w:sz w:val="24"/>
          <w:szCs w:val="24"/>
        </w:rPr>
      </w:pPr>
      <w:r>
        <w:rPr>
          <w:noProof/>
        </w:rPr>
        <mc:AlternateContent>
          <mc:Choice Requires="wps">
            <w:drawing>
              <wp:inline distT="0" distB="0" distL="0" distR="0" wp14:anchorId="34F6C788" wp14:editId="7A516965">
                <wp:extent cx="299720" cy="299720"/>
                <wp:effectExtent l="0" t="0" r="0" b="0"/>
                <wp:docPr id="3" name="AutoShape 1" descr="https://i.oneme.ru/i?r=BTE2sh_eZW7g8kugOdIm2NotQtyd4qD1ULh4O9ObXyZxZ24dVqaAz3KO2qUNtBoemZ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3775C" id="AutoShape 1" o:spid="_x0000_s1026" alt="https://i.oneme.ru/i?r=BTE2sh_eZW7g8kugOdIm2NotQtyd4qD1ULh4O9ObXyZxZ24dVqaAz3KO2qUNtBoemZY"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" filled="f" stroked="f">
                <o:lock v:ext="edit" aspectratio="t"/>
                <w10:anchorlock/>
              </v:rect>
            </w:pict>
          </mc:Fallback>
        </mc:AlternateContent>
      </w:r>
      <w:r>
        <w:rPr>
          <w:noProof/>
          <w:sz w:val="24"/>
          <w:szCs w:val="24"/>
        </w:rPr>
        <w:drawing>
          <wp:inline distT="0" distB="0" distL="0" distR="0" wp14:anchorId="0FA8C5F6" wp14:editId="3FEC6695">
            <wp:extent cx="5097145" cy="3373821"/>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19655" r="460" b="30930"/>
                    <a:stretch/>
                  </pic:blipFill>
                  <pic:spPr bwMode="auto">
                    <a:xfrm>
                      <a:off x="0" y="0"/>
                      <a:ext cx="5102157" cy="3377138"/>
                    </a:xfrm>
                    <a:prstGeom prst="rect">
                      <a:avLst/>
                    </a:prstGeom>
                    <a:noFill/>
                    <a:ln>
                      <a:noFill/>
                    </a:ln>
                    <a:extLst>
                      <a:ext uri="{53640926-AAD7-44D8-BBD7-CCE9431645EC}">
                        <a14:shadowObscured xmlns:a14="http://schemas.microsoft.com/office/drawing/2010/main"/>
                      </a:ext>
                    </a:extLst>
                  </pic:spPr>
                </pic:pic>
              </a:graphicData>
            </a:graphic>
          </wp:inline>
        </w:drawing>
      </w:r>
    </w:p>
    <w:sectPr w:rsidR="00176341" w:rsidRPr="0047547B" w:rsidSect="00A8352B">
      <w:footerReference w:type="default" r:id="rId11"/>
      <w:pgSz w:w="16838" w:h="11906" w:orient="landscape"/>
      <w:pgMar w:top="1134"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4355" w14:textId="77777777" w:rsidR="004C194C" w:rsidRDefault="004C194C" w:rsidP="00E20ECB">
      <w:r>
        <w:separator/>
      </w:r>
    </w:p>
  </w:endnote>
  <w:endnote w:type="continuationSeparator" w:id="0">
    <w:p w14:paraId="1ED78E12" w14:textId="77777777" w:rsidR="004C194C" w:rsidRDefault="004C194C" w:rsidP="00E2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charset w:val="00"/>
    <w:family w:val="roman"/>
    <w:pitch w:val="default"/>
  </w:font>
  <w:font w:name="PT Astra Serif">
    <w:altName w:val="Arial"/>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074105"/>
      <w:docPartObj>
        <w:docPartGallery w:val="Page Numbers (Bottom of Page)"/>
        <w:docPartUnique/>
      </w:docPartObj>
    </w:sdtPr>
    <w:sdtEndPr/>
    <w:sdtContent>
      <w:p w14:paraId="6373D9C4" w14:textId="77777777" w:rsidR="0019358B" w:rsidRDefault="00F52616">
        <w:pPr>
          <w:pStyle w:val="af"/>
          <w:jc w:val="right"/>
        </w:pPr>
        <w:r>
          <w:fldChar w:fldCharType="begin"/>
        </w:r>
        <w:r>
          <w:instrText>PAGE   \* MERGEFORMAT</w:instrText>
        </w:r>
        <w:r>
          <w:fldChar w:fldCharType="separate"/>
        </w:r>
        <w:r>
          <w:rPr>
            <w:noProof/>
          </w:rPr>
          <w:t>23</w:t>
        </w:r>
        <w:r>
          <w:rPr>
            <w:noProof/>
          </w:rPr>
          <w:fldChar w:fldCharType="end"/>
        </w:r>
      </w:p>
    </w:sdtContent>
  </w:sdt>
  <w:p w14:paraId="6E7615AF" w14:textId="77777777" w:rsidR="0019358B" w:rsidRDefault="0019358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F03B" w14:textId="77777777" w:rsidR="004C194C" w:rsidRDefault="004C194C" w:rsidP="00E20ECB">
      <w:r>
        <w:separator/>
      </w:r>
    </w:p>
  </w:footnote>
  <w:footnote w:type="continuationSeparator" w:id="0">
    <w:p w14:paraId="481BE9D9" w14:textId="77777777" w:rsidR="004C194C" w:rsidRDefault="004C194C" w:rsidP="00E20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47B"/>
    <w:multiLevelType w:val="multilevel"/>
    <w:tmpl w:val="95F8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E7409"/>
    <w:multiLevelType w:val="multilevel"/>
    <w:tmpl w:val="AA84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814CF"/>
    <w:multiLevelType w:val="multilevel"/>
    <w:tmpl w:val="113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70E10"/>
    <w:multiLevelType w:val="multilevel"/>
    <w:tmpl w:val="5544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17D95"/>
    <w:multiLevelType w:val="multilevel"/>
    <w:tmpl w:val="41FC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70659"/>
    <w:multiLevelType w:val="hybridMultilevel"/>
    <w:tmpl w:val="4AA05132"/>
    <w:lvl w:ilvl="0" w:tplc="6EC63F5E">
      <w:numFmt w:val="bullet"/>
      <w:lvlText w:val=""/>
      <w:lvlJc w:val="left"/>
      <w:pPr>
        <w:ind w:left="593" w:hanging="361"/>
      </w:pPr>
      <w:rPr>
        <w:rFonts w:ascii="Wingdings" w:eastAsia="Wingdings" w:hAnsi="Wingdings" w:cs="Wingdings" w:hint="default"/>
        <w:w w:val="100"/>
        <w:sz w:val="24"/>
        <w:szCs w:val="24"/>
        <w:lang w:val="ru-RU" w:eastAsia="ru-RU" w:bidi="ru-RU"/>
      </w:rPr>
    </w:lvl>
    <w:lvl w:ilvl="1" w:tplc="47505120">
      <w:numFmt w:val="bullet"/>
      <w:lvlText w:val="•"/>
      <w:lvlJc w:val="left"/>
      <w:pPr>
        <w:ind w:left="1608" w:hanging="361"/>
      </w:pPr>
      <w:rPr>
        <w:rFonts w:hint="default"/>
        <w:lang w:val="ru-RU" w:eastAsia="ru-RU" w:bidi="ru-RU"/>
      </w:rPr>
    </w:lvl>
    <w:lvl w:ilvl="2" w:tplc="BFBC0DFE">
      <w:numFmt w:val="bullet"/>
      <w:lvlText w:val="•"/>
      <w:lvlJc w:val="left"/>
      <w:pPr>
        <w:ind w:left="2617" w:hanging="361"/>
      </w:pPr>
      <w:rPr>
        <w:rFonts w:hint="default"/>
        <w:lang w:val="ru-RU" w:eastAsia="ru-RU" w:bidi="ru-RU"/>
      </w:rPr>
    </w:lvl>
    <w:lvl w:ilvl="3" w:tplc="1346BE54">
      <w:numFmt w:val="bullet"/>
      <w:lvlText w:val="•"/>
      <w:lvlJc w:val="left"/>
      <w:pPr>
        <w:ind w:left="3625" w:hanging="361"/>
      </w:pPr>
      <w:rPr>
        <w:rFonts w:hint="default"/>
        <w:lang w:val="ru-RU" w:eastAsia="ru-RU" w:bidi="ru-RU"/>
      </w:rPr>
    </w:lvl>
    <w:lvl w:ilvl="4" w:tplc="4B402A2A">
      <w:numFmt w:val="bullet"/>
      <w:lvlText w:val="•"/>
      <w:lvlJc w:val="left"/>
      <w:pPr>
        <w:ind w:left="4634" w:hanging="361"/>
      </w:pPr>
      <w:rPr>
        <w:rFonts w:hint="default"/>
        <w:lang w:val="ru-RU" w:eastAsia="ru-RU" w:bidi="ru-RU"/>
      </w:rPr>
    </w:lvl>
    <w:lvl w:ilvl="5" w:tplc="E7AE8C5A">
      <w:numFmt w:val="bullet"/>
      <w:lvlText w:val="•"/>
      <w:lvlJc w:val="left"/>
      <w:pPr>
        <w:ind w:left="5643" w:hanging="361"/>
      </w:pPr>
      <w:rPr>
        <w:rFonts w:hint="default"/>
        <w:lang w:val="ru-RU" w:eastAsia="ru-RU" w:bidi="ru-RU"/>
      </w:rPr>
    </w:lvl>
    <w:lvl w:ilvl="6" w:tplc="D0642D8C">
      <w:numFmt w:val="bullet"/>
      <w:lvlText w:val="•"/>
      <w:lvlJc w:val="left"/>
      <w:pPr>
        <w:ind w:left="6651" w:hanging="361"/>
      </w:pPr>
      <w:rPr>
        <w:rFonts w:hint="default"/>
        <w:lang w:val="ru-RU" w:eastAsia="ru-RU" w:bidi="ru-RU"/>
      </w:rPr>
    </w:lvl>
    <w:lvl w:ilvl="7" w:tplc="C33AFDAC">
      <w:numFmt w:val="bullet"/>
      <w:lvlText w:val="•"/>
      <w:lvlJc w:val="left"/>
      <w:pPr>
        <w:ind w:left="7660" w:hanging="361"/>
      </w:pPr>
      <w:rPr>
        <w:rFonts w:hint="default"/>
        <w:lang w:val="ru-RU" w:eastAsia="ru-RU" w:bidi="ru-RU"/>
      </w:rPr>
    </w:lvl>
    <w:lvl w:ilvl="8" w:tplc="501EFACE">
      <w:numFmt w:val="bullet"/>
      <w:lvlText w:val="•"/>
      <w:lvlJc w:val="left"/>
      <w:pPr>
        <w:ind w:left="8669" w:hanging="361"/>
      </w:pPr>
      <w:rPr>
        <w:rFonts w:hint="default"/>
        <w:lang w:val="ru-RU" w:eastAsia="ru-RU" w:bidi="ru-RU"/>
      </w:rPr>
    </w:lvl>
  </w:abstractNum>
  <w:abstractNum w:abstractNumId="6" w15:restartNumberingAfterBreak="0">
    <w:nsid w:val="1471711A"/>
    <w:multiLevelType w:val="multilevel"/>
    <w:tmpl w:val="72A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84F23"/>
    <w:multiLevelType w:val="multilevel"/>
    <w:tmpl w:val="7AB6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47625"/>
    <w:multiLevelType w:val="multilevel"/>
    <w:tmpl w:val="610E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54FE3"/>
    <w:multiLevelType w:val="multilevel"/>
    <w:tmpl w:val="D8BE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34AD3"/>
    <w:multiLevelType w:val="multilevel"/>
    <w:tmpl w:val="9E8A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12B00"/>
    <w:multiLevelType w:val="multilevel"/>
    <w:tmpl w:val="AD68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D72DB"/>
    <w:multiLevelType w:val="multilevel"/>
    <w:tmpl w:val="2054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52C37"/>
    <w:multiLevelType w:val="multilevel"/>
    <w:tmpl w:val="F506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23064"/>
    <w:multiLevelType w:val="multilevel"/>
    <w:tmpl w:val="5A64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350F96"/>
    <w:multiLevelType w:val="multilevel"/>
    <w:tmpl w:val="591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C6342"/>
    <w:multiLevelType w:val="multilevel"/>
    <w:tmpl w:val="4C8E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BE68FC"/>
    <w:multiLevelType w:val="multilevel"/>
    <w:tmpl w:val="C590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9688B"/>
    <w:multiLevelType w:val="multilevel"/>
    <w:tmpl w:val="BBD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E3F00"/>
    <w:multiLevelType w:val="multilevel"/>
    <w:tmpl w:val="50AE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76F2A"/>
    <w:multiLevelType w:val="multilevel"/>
    <w:tmpl w:val="F242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643EF"/>
    <w:multiLevelType w:val="multilevel"/>
    <w:tmpl w:val="D2E6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63BFA"/>
    <w:multiLevelType w:val="multilevel"/>
    <w:tmpl w:val="5A72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27B5C"/>
    <w:multiLevelType w:val="multilevel"/>
    <w:tmpl w:val="789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446EF"/>
    <w:multiLevelType w:val="multilevel"/>
    <w:tmpl w:val="E3F0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810E41"/>
    <w:multiLevelType w:val="multilevel"/>
    <w:tmpl w:val="035A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92E27"/>
    <w:multiLevelType w:val="multilevel"/>
    <w:tmpl w:val="8BC8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8603E5"/>
    <w:multiLevelType w:val="hybridMultilevel"/>
    <w:tmpl w:val="1570E232"/>
    <w:lvl w:ilvl="0" w:tplc="530A2C94">
      <w:numFmt w:val="bullet"/>
      <w:lvlText w:val="–"/>
      <w:lvlJc w:val="left"/>
      <w:pPr>
        <w:ind w:left="232" w:hanging="181"/>
      </w:pPr>
      <w:rPr>
        <w:rFonts w:ascii="Times New Roman" w:eastAsia="Times New Roman" w:hAnsi="Times New Roman" w:cs="Times New Roman" w:hint="default"/>
        <w:spacing w:val="-5"/>
        <w:w w:val="100"/>
        <w:sz w:val="24"/>
        <w:szCs w:val="24"/>
        <w:lang w:eastAsia="ru-RU" w:bidi="ru-RU"/>
      </w:rPr>
    </w:lvl>
    <w:lvl w:ilvl="1" w:tplc="D3D884EE">
      <w:numFmt w:val="bullet"/>
      <w:lvlText w:val="•"/>
      <w:lvlJc w:val="left"/>
      <w:pPr>
        <w:ind w:left="1284" w:hanging="181"/>
      </w:pPr>
      <w:rPr>
        <w:rFonts w:hint="default"/>
        <w:lang w:val="ru-RU" w:eastAsia="ru-RU" w:bidi="ru-RU"/>
      </w:rPr>
    </w:lvl>
    <w:lvl w:ilvl="2" w:tplc="FF12035C">
      <w:numFmt w:val="bullet"/>
      <w:lvlText w:val="•"/>
      <w:lvlJc w:val="left"/>
      <w:pPr>
        <w:ind w:left="2329" w:hanging="181"/>
      </w:pPr>
      <w:rPr>
        <w:rFonts w:hint="default"/>
        <w:lang w:val="ru-RU" w:eastAsia="ru-RU" w:bidi="ru-RU"/>
      </w:rPr>
    </w:lvl>
    <w:lvl w:ilvl="3" w:tplc="3588FFE2">
      <w:numFmt w:val="bullet"/>
      <w:lvlText w:val="•"/>
      <w:lvlJc w:val="left"/>
      <w:pPr>
        <w:ind w:left="3373" w:hanging="181"/>
      </w:pPr>
      <w:rPr>
        <w:rFonts w:hint="default"/>
        <w:lang w:val="ru-RU" w:eastAsia="ru-RU" w:bidi="ru-RU"/>
      </w:rPr>
    </w:lvl>
    <w:lvl w:ilvl="4" w:tplc="2A660B90">
      <w:numFmt w:val="bullet"/>
      <w:lvlText w:val="•"/>
      <w:lvlJc w:val="left"/>
      <w:pPr>
        <w:ind w:left="4418" w:hanging="181"/>
      </w:pPr>
      <w:rPr>
        <w:rFonts w:hint="default"/>
        <w:lang w:val="ru-RU" w:eastAsia="ru-RU" w:bidi="ru-RU"/>
      </w:rPr>
    </w:lvl>
    <w:lvl w:ilvl="5" w:tplc="0400C9F8">
      <w:numFmt w:val="bullet"/>
      <w:lvlText w:val="•"/>
      <w:lvlJc w:val="left"/>
      <w:pPr>
        <w:ind w:left="5463" w:hanging="181"/>
      </w:pPr>
      <w:rPr>
        <w:rFonts w:hint="default"/>
        <w:lang w:val="ru-RU" w:eastAsia="ru-RU" w:bidi="ru-RU"/>
      </w:rPr>
    </w:lvl>
    <w:lvl w:ilvl="6" w:tplc="EDE6361A">
      <w:numFmt w:val="bullet"/>
      <w:lvlText w:val="•"/>
      <w:lvlJc w:val="left"/>
      <w:pPr>
        <w:ind w:left="6507" w:hanging="181"/>
      </w:pPr>
      <w:rPr>
        <w:rFonts w:hint="default"/>
        <w:lang w:val="ru-RU" w:eastAsia="ru-RU" w:bidi="ru-RU"/>
      </w:rPr>
    </w:lvl>
    <w:lvl w:ilvl="7" w:tplc="E7EC0E72">
      <w:numFmt w:val="bullet"/>
      <w:lvlText w:val="•"/>
      <w:lvlJc w:val="left"/>
      <w:pPr>
        <w:ind w:left="7552" w:hanging="181"/>
      </w:pPr>
      <w:rPr>
        <w:rFonts w:hint="default"/>
        <w:lang w:val="ru-RU" w:eastAsia="ru-RU" w:bidi="ru-RU"/>
      </w:rPr>
    </w:lvl>
    <w:lvl w:ilvl="8" w:tplc="7E3654B2">
      <w:numFmt w:val="bullet"/>
      <w:lvlText w:val="•"/>
      <w:lvlJc w:val="left"/>
      <w:pPr>
        <w:ind w:left="8597" w:hanging="181"/>
      </w:pPr>
      <w:rPr>
        <w:rFonts w:hint="default"/>
        <w:lang w:val="ru-RU" w:eastAsia="ru-RU" w:bidi="ru-RU"/>
      </w:rPr>
    </w:lvl>
  </w:abstractNum>
  <w:num w:numId="1">
    <w:abstractNumId w:val="27"/>
  </w:num>
  <w:num w:numId="2">
    <w:abstractNumId w:val="5"/>
  </w:num>
  <w:num w:numId="3">
    <w:abstractNumId w:val="8"/>
  </w:num>
  <w:num w:numId="4">
    <w:abstractNumId w:val="2"/>
  </w:num>
  <w:num w:numId="5">
    <w:abstractNumId w:val="16"/>
  </w:num>
  <w:num w:numId="6">
    <w:abstractNumId w:val="19"/>
  </w:num>
  <w:num w:numId="7">
    <w:abstractNumId w:val="13"/>
  </w:num>
  <w:num w:numId="8">
    <w:abstractNumId w:val="3"/>
  </w:num>
  <w:num w:numId="9">
    <w:abstractNumId w:val="26"/>
  </w:num>
  <w:num w:numId="10">
    <w:abstractNumId w:val="15"/>
  </w:num>
  <w:num w:numId="11">
    <w:abstractNumId w:val="11"/>
  </w:num>
  <w:num w:numId="12">
    <w:abstractNumId w:val="22"/>
  </w:num>
  <w:num w:numId="13">
    <w:abstractNumId w:val="7"/>
  </w:num>
  <w:num w:numId="14">
    <w:abstractNumId w:val="12"/>
  </w:num>
  <w:num w:numId="15">
    <w:abstractNumId w:val="23"/>
  </w:num>
  <w:num w:numId="16">
    <w:abstractNumId w:val="0"/>
  </w:num>
  <w:num w:numId="17">
    <w:abstractNumId w:val="6"/>
  </w:num>
  <w:num w:numId="18">
    <w:abstractNumId w:val="4"/>
  </w:num>
  <w:num w:numId="19">
    <w:abstractNumId w:val="14"/>
  </w:num>
  <w:num w:numId="20">
    <w:abstractNumId w:val="21"/>
  </w:num>
  <w:num w:numId="21">
    <w:abstractNumId w:val="1"/>
  </w:num>
  <w:num w:numId="22">
    <w:abstractNumId w:val="24"/>
  </w:num>
  <w:num w:numId="23">
    <w:abstractNumId w:val="17"/>
  </w:num>
  <w:num w:numId="24">
    <w:abstractNumId w:val="9"/>
  </w:num>
  <w:num w:numId="25">
    <w:abstractNumId w:val="25"/>
  </w:num>
  <w:num w:numId="26">
    <w:abstractNumId w:val="18"/>
  </w:num>
  <w:num w:numId="27">
    <w:abstractNumId w:val="2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79"/>
    <w:rsid w:val="0003134C"/>
    <w:rsid w:val="00031524"/>
    <w:rsid w:val="00072965"/>
    <w:rsid w:val="000B1A54"/>
    <w:rsid w:val="000C754D"/>
    <w:rsid w:val="001040B2"/>
    <w:rsid w:val="0011487D"/>
    <w:rsid w:val="00116727"/>
    <w:rsid w:val="00122ABD"/>
    <w:rsid w:val="00124F4C"/>
    <w:rsid w:val="00176341"/>
    <w:rsid w:val="00187151"/>
    <w:rsid w:val="0019358B"/>
    <w:rsid w:val="00196896"/>
    <w:rsid w:val="001A0D43"/>
    <w:rsid w:val="001D2A5E"/>
    <w:rsid w:val="001D7D0B"/>
    <w:rsid w:val="001F151A"/>
    <w:rsid w:val="001F4A5D"/>
    <w:rsid w:val="00237D95"/>
    <w:rsid w:val="00245564"/>
    <w:rsid w:val="00246FB2"/>
    <w:rsid w:val="0028794C"/>
    <w:rsid w:val="00290BFE"/>
    <w:rsid w:val="002A761E"/>
    <w:rsid w:val="002C49CD"/>
    <w:rsid w:val="002D5FCD"/>
    <w:rsid w:val="002E44CC"/>
    <w:rsid w:val="002E678D"/>
    <w:rsid w:val="00305360"/>
    <w:rsid w:val="00322448"/>
    <w:rsid w:val="003265ED"/>
    <w:rsid w:val="0033206E"/>
    <w:rsid w:val="003407A3"/>
    <w:rsid w:val="00354FBB"/>
    <w:rsid w:val="0036645D"/>
    <w:rsid w:val="0037694A"/>
    <w:rsid w:val="00382669"/>
    <w:rsid w:val="003873EE"/>
    <w:rsid w:val="003913E8"/>
    <w:rsid w:val="003A2430"/>
    <w:rsid w:val="003B3DAE"/>
    <w:rsid w:val="003E41FA"/>
    <w:rsid w:val="003E6960"/>
    <w:rsid w:val="0040528E"/>
    <w:rsid w:val="00446569"/>
    <w:rsid w:val="00446BE4"/>
    <w:rsid w:val="00467B62"/>
    <w:rsid w:val="004722D9"/>
    <w:rsid w:val="0047547B"/>
    <w:rsid w:val="004801C0"/>
    <w:rsid w:val="00491562"/>
    <w:rsid w:val="004A1C2F"/>
    <w:rsid w:val="004B1BB7"/>
    <w:rsid w:val="004C194C"/>
    <w:rsid w:val="004C522A"/>
    <w:rsid w:val="004D6D80"/>
    <w:rsid w:val="004E0EDA"/>
    <w:rsid w:val="004E3D65"/>
    <w:rsid w:val="004F2689"/>
    <w:rsid w:val="004F60AB"/>
    <w:rsid w:val="00510426"/>
    <w:rsid w:val="00514C16"/>
    <w:rsid w:val="00521B0E"/>
    <w:rsid w:val="00560E40"/>
    <w:rsid w:val="00561FAC"/>
    <w:rsid w:val="00563DED"/>
    <w:rsid w:val="005809E0"/>
    <w:rsid w:val="005A69EF"/>
    <w:rsid w:val="005F5F0C"/>
    <w:rsid w:val="00603114"/>
    <w:rsid w:val="00633292"/>
    <w:rsid w:val="0064233D"/>
    <w:rsid w:val="00647E80"/>
    <w:rsid w:val="00672630"/>
    <w:rsid w:val="0067781A"/>
    <w:rsid w:val="006809D4"/>
    <w:rsid w:val="00684EC6"/>
    <w:rsid w:val="00687E5C"/>
    <w:rsid w:val="00693F3C"/>
    <w:rsid w:val="00695A44"/>
    <w:rsid w:val="006A6D8F"/>
    <w:rsid w:val="006C1A01"/>
    <w:rsid w:val="006D1886"/>
    <w:rsid w:val="006D6FEC"/>
    <w:rsid w:val="006E5077"/>
    <w:rsid w:val="006F1B63"/>
    <w:rsid w:val="006F76DB"/>
    <w:rsid w:val="00705DC8"/>
    <w:rsid w:val="007160A6"/>
    <w:rsid w:val="007326CE"/>
    <w:rsid w:val="0074159A"/>
    <w:rsid w:val="007631DC"/>
    <w:rsid w:val="00763808"/>
    <w:rsid w:val="00771E71"/>
    <w:rsid w:val="00782EA4"/>
    <w:rsid w:val="00783C29"/>
    <w:rsid w:val="007847F8"/>
    <w:rsid w:val="00787BEA"/>
    <w:rsid w:val="007A230B"/>
    <w:rsid w:val="007A2963"/>
    <w:rsid w:val="007A6337"/>
    <w:rsid w:val="007B0B34"/>
    <w:rsid w:val="007C5F7F"/>
    <w:rsid w:val="007D30AB"/>
    <w:rsid w:val="007E3835"/>
    <w:rsid w:val="007E5D33"/>
    <w:rsid w:val="0080764E"/>
    <w:rsid w:val="00814B63"/>
    <w:rsid w:val="00827BDC"/>
    <w:rsid w:val="0083135D"/>
    <w:rsid w:val="008600B0"/>
    <w:rsid w:val="00872B28"/>
    <w:rsid w:val="00884BA4"/>
    <w:rsid w:val="0089251A"/>
    <w:rsid w:val="008A31F9"/>
    <w:rsid w:val="008B62D1"/>
    <w:rsid w:val="008D5F59"/>
    <w:rsid w:val="00933B3F"/>
    <w:rsid w:val="0096202D"/>
    <w:rsid w:val="00984C62"/>
    <w:rsid w:val="0099028A"/>
    <w:rsid w:val="009A2148"/>
    <w:rsid w:val="009B1554"/>
    <w:rsid w:val="009C3B04"/>
    <w:rsid w:val="009F765B"/>
    <w:rsid w:val="00A07F12"/>
    <w:rsid w:val="00A12F6B"/>
    <w:rsid w:val="00A26EFF"/>
    <w:rsid w:val="00A27B06"/>
    <w:rsid w:val="00A353BD"/>
    <w:rsid w:val="00A36B2D"/>
    <w:rsid w:val="00A50900"/>
    <w:rsid w:val="00A5160E"/>
    <w:rsid w:val="00A52333"/>
    <w:rsid w:val="00A6609E"/>
    <w:rsid w:val="00A775CF"/>
    <w:rsid w:val="00A8352B"/>
    <w:rsid w:val="00A914A9"/>
    <w:rsid w:val="00AA0E7E"/>
    <w:rsid w:val="00AA6868"/>
    <w:rsid w:val="00AB5A9F"/>
    <w:rsid w:val="00AD0750"/>
    <w:rsid w:val="00AF1EB9"/>
    <w:rsid w:val="00B31F36"/>
    <w:rsid w:val="00B424D9"/>
    <w:rsid w:val="00B453B1"/>
    <w:rsid w:val="00B7017C"/>
    <w:rsid w:val="00B73CDA"/>
    <w:rsid w:val="00B81B4F"/>
    <w:rsid w:val="00B83651"/>
    <w:rsid w:val="00B871C5"/>
    <w:rsid w:val="00B925EF"/>
    <w:rsid w:val="00BA0400"/>
    <w:rsid w:val="00BA6817"/>
    <w:rsid w:val="00BD2ED4"/>
    <w:rsid w:val="00BE76B5"/>
    <w:rsid w:val="00C26EA2"/>
    <w:rsid w:val="00C27A79"/>
    <w:rsid w:val="00C40306"/>
    <w:rsid w:val="00C63223"/>
    <w:rsid w:val="00C66F40"/>
    <w:rsid w:val="00C73F4E"/>
    <w:rsid w:val="00C7594C"/>
    <w:rsid w:val="00C839CE"/>
    <w:rsid w:val="00CA2A9C"/>
    <w:rsid w:val="00CD74A2"/>
    <w:rsid w:val="00CF0BBF"/>
    <w:rsid w:val="00D03611"/>
    <w:rsid w:val="00D04EB6"/>
    <w:rsid w:val="00D10F2D"/>
    <w:rsid w:val="00D1593B"/>
    <w:rsid w:val="00D25511"/>
    <w:rsid w:val="00D274FB"/>
    <w:rsid w:val="00D57687"/>
    <w:rsid w:val="00D579C9"/>
    <w:rsid w:val="00D83CE5"/>
    <w:rsid w:val="00D913D9"/>
    <w:rsid w:val="00D93110"/>
    <w:rsid w:val="00DB7118"/>
    <w:rsid w:val="00DB7DBD"/>
    <w:rsid w:val="00DC1344"/>
    <w:rsid w:val="00DD723E"/>
    <w:rsid w:val="00DD7C3C"/>
    <w:rsid w:val="00DE4340"/>
    <w:rsid w:val="00E20ECB"/>
    <w:rsid w:val="00E22918"/>
    <w:rsid w:val="00E458BD"/>
    <w:rsid w:val="00E652B2"/>
    <w:rsid w:val="00E70EC6"/>
    <w:rsid w:val="00E71558"/>
    <w:rsid w:val="00EB40FE"/>
    <w:rsid w:val="00EC28CE"/>
    <w:rsid w:val="00EC71CA"/>
    <w:rsid w:val="00EC77B9"/>
    <w:rsid w:val="00ED0236"/>
    <w:rsid w:val="00ED4C0D"/>
    <w:rsid w:val="00EE77B9"/>
    <w:rsid w:val="00EF5A4C"/>
    <w:rsid w:val="00F05DED"/>
    <w:rsid w:val="00F173D2"/>
    <w:rsid w:val="00F3096A"/>
    <w:rsid w:val="00F32D5C"/>
    <w:rsid w:val="00F34910"/>
    <w:rsid w:val="00F41E29"/>
    <w:rsid w:val="00F4364D"/>
    <w:rsid w:val="00F52616"/>
    <w:rsid w:val="00F71E2D"/>
    <w:rsid w:val="00F856BF"/>
    <w:rsid w:val="00FC4DA2"/>
    <w:rsid w:val="00FE221B"/>
    <w:rsid w:val="00FF0E04"/>
    <w:rsid w:val="00FF1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0251"/>
  <w15:docId w15:val="{DF398E0A-6EF1-974B-BA8C-60437C1F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E0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467B62"/>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27A79"/>
    <w:rPr>
      <w:color w:val="0000FF"/>
      <w:u w:val="single"/>
    </w:rPr>
  </w:style>
  <w:style w:type="paragraph" w:customStyle="1" w:styleId="Default">
    <w:name w:val="Default"/>
    <w:rsid w:val="00C27A7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4">
    <w:name w:val="Table Grid"/>
    <w:basedOn w:val="a1"/>
    <w:uiPriority w:val="39"/>
    <w:rsid w:val="00AA6868"/>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6E5077"/>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6E5077"/>
    <w:rPr>
      <w:rFonts w:asciiTheme="majorHAnsi" w:eastAsiaTheme="majorEastAsia" w:hAnsiTheme="majorHAnsi" w:cstheme="majorBidi"/>
      <w:spacing w:val="-10"/>
      <w:kern w:val="28"/>
      <w:sz w:val="56"/>
      <w:szCs w:val="56"/>
      <w:lang w:eastAsia="ru-RU"/>
    </w:rPr>
  </w:style>
  <w:style w:type="character" w:customStyle="1" w:styleId="11">
    <w:name w:val="Неразрешенное упоминание1"/>
    <w:basedOn w:val="a0"/>
    <w:uiPriority w:val="99"/>
    <w:semiHidden/>
    <w:unhideWhenUsed/>
    <w:rsid w:val="003A2430"/>
    <w:rPr>
      <w:color w:val="605E5C"/>
      <w:shd w:val="clear" w:color="auto" w:fill="E1DFDD"/>
    </w:rPr>
  </w:style>
  <w:style w:type="paragraph" w:styleId="a7">
    <w:name w:val="List Paragraph"/>
    <w:basedOn w:val="a"/>
    <w:uiPriority w:val="34"/>
    <w:qFormat/>
    <w:rsid w:val="00CA2A9C"/>
    <w:pPr>
      <w:ind w:left="720"/>
      <w:contextualSpacing/>
    </w:pPr>
  </w:style>
  <w:style w:type="paragraph" w:styleId="a8">
    <w:name w:val="footnote text"/>
    <w:aliases w:val="Знак8 Знак Знак,Знак8 Знак,Char,Знак4 Знак"/>
    <w:basedOn w:val="a"/>
    <w:link w:val="a9"/>
    <w:uiPriority w:val="99"/>
    <w:unhideWhenUsed/>
    <w:rsid w:val="00E20ECB"/>
    <w:pPr>
      <w:widowControl/>
      <w:autoSpaceDE/>
      <w:autoSpaceDN/>
      <w:adjustRightInd/>
    </w:pPr>
  </w:style>
  <w:style w:type="character" w:customStyle="1" w:styleId="a9">
    <w:name w:val="Текст сноски Знак"/>
    <w:aliases w:val="Знак8 Знак Знак Знак,Знак8 Знак Знак1,Char Знак,Знак4 Знак Знак"/>
    <w:basedOn w:val="a0"/>
    <w:link w:val="a8"/>
    <w:uiPriority w:val="99"/>
    <w:rsid w:val="00E20ECB"/>
    <w:rPr>
      <w:rFonts w:ascii="Times New Roman" w:eastAsia="Times New Roman" w:hAnsi="Times New Roman" w:cs="Times New Roman"/>
      <w:sz w:val="20"/>
      <w:szCs w:val="20"/>
      <w:lang w:eastAsia="ru-RU"/>
    </w:rPr>
  </w:style>
  <w:style w:type="character" w:styleId="aa">
    <w:name w:val="footnote reference"/>
    <w:uiPriority w:val="99"/>
    <w:unhideWhenUsed/>
    <w:rsid w:val="00E20ECB"/>
    <w:rPr>
      <w:rFonts w:ascii="Times New Roman" w:hAnsi="Times New Roman" w:cs="Times New Roman" w:hint="default"/>
      <w:vertAlign w:val="superscript"/>
    </w:rPr>
  </w:style>
  <w:style w:type="paragraph" w:styleId="ab">
    <w:name w:val="Normal (Web)"/>
    <w:basedOn w:val="a"/>
    <w:uiPriority w:val="99"/>
    <w:semiHidden/>
    <w:unhideWhenUsed/>
    <w:rsid w:val="005F5F0C"/>
    <w:pPr>
      <w:widowControl/>
      <w:autoSpaceDE/>
      <w:autoSpaceDN/>
      <w:adjustRightInd/>
      <w:spacing w:before="100" w:beforeAutospacing="1" w:after="100" w:afterAutospacing="1"/>
    </w:pPr>
    <w:rPr>
      <w:sz w:val="24"/>
      <w:szCs w:val="24"/>
    </w:rPr>
  </w:style>
  <w:style w:type="paragraph" w:styleId="ac">
    <w:name w:val="No Spacing"/>
    <w:basedOn w:val="a"/>
    <w:uiPriority w:val="1"/>
    <w:qFormat/>
    <w:rsid w:val="004E0EDA"/>
    <w:pPr>
      <w:widowControl/>
      <w:autoSpaceDE/>
      <w:autoSpaceDN/>
      <w:adjustRightInd/>
    </w:pPr>
    <w:rPr>
      <w:rFonts w:ascii="Calibri" w:hAnsi="Calibri"/>
      <w:sz w:val="24"/>
      <w:szCs w:val="32"/>
      <w:lang w:eastAsia="en-US"/>
    </w:rPr>
  </w:style>
  <w:style w:type="paragraph" w:customStyle="1" w:styleId="headertext">
    <w:name w:val="headertext"/>
    <w:basedOn w:val="a"/>
    <w:qFormat/>
    <w:rsid w:val="007A6337"/>
    <w:pPr>
      <w:widowControl/>
      <w:autoSpaceDE/>
      <w:autoSpaceDN/>
      <w:adjustRightInd/>
      <w:spacing w:before="100" w:beforeAutospacing="1" w:after="100" w:afterAutospacing="1"/>
    </w:pPr>
    <w:rPr>
      <w:sz w:val="24"/>
      <w:szCs w:val="24"/>
    </w:rPr>
  </w:style>
  <w:style w:type="character" w:customStyle="1" w:styleId="tlid-translation">
    <w:name w:val="tlid-translation"/>
    <w:basedOn w:val="a0"/>
    <w:rsid w:val="007A6337"/>
  </w:style>
  <w:style w:type="paragraph" w:customStyle="1" w:styleId="docdata">
    <w:name w:val="docdata"/>
    <w:aliases w:val="docy,v5,3669,bqiaagaaeyqcaaagiaiaaao8dqaabconaaaaaaaaaaaaaaaaaaaaaaaaaaaaaaaaaaaaaaaaaaaaaaaaaaaaaaaaaaaaaaaaaaaaaaaaaaaaaaaaaaaaaaaaaaaaaaaaaaaaaaaaaaaaaaaaaaaaaaaaaaaaaaaaaaaaaaaaaaaaaaaaaaaaaaaaaaaaaaaaaaaaaaaaaaaaaaaaaaaaaaaaaaaaaaaaaaaaaaaa"/>
    <w:basedOn w:val="a"/>
    <w:rsid w:val="00F41E29"/>
    <w:pPr>
      <w:widowControl/>
      <w:autoSpaceDE/>
      <w:autoSpaceDN/>
      <w:adjustRightInd/>
      <w:spacing w:before="100" w:beforeAutospacing="1" w:after="100" w:afterAutospacing="1"/>
    </w:pPr>
    <w:rPr>
      <w:sz w:val="24"/>
      <w:szCs w:val="24"/>
    </w:rPr>
  </w:style>
  <w:style w:type="character" w:customStyle="1" w:styleId="1663">
    <w:name w:val="1663"/>
    <w:aliases w:val="bqiaagaaeyqcaaagiaiaaapmbqaabfqfaaaaaaaaaaaaaaaaaaaaaaaaaaaaaaaaaaaaaaaaaaaaaaaaaaaaaaaaaaaaaaaaaaaaaaaaaaaaaaaaaaaaaaaaaaaaaaaaaaaaaaaaaaaaaaaaaaaaaaaaaaaaaaaaaaaaaaaaaaaaaaaaaaaaaaaaaaaaaaaaaaaaaaaaaaaaaaaaaaaaaaaaaaaaaaaaaaaaaaaa"/>
    <w:basedOn w:val="a0"/>
    <w:rsid w:val="00F41E29"/>
  </w:style>
  <w:style w:type="character" w:customStyle="1" w:styleId="1334">
    <w:name w:val="1334"/>
    <w:aliases w:val="bqiaagaaeyqcaaagiaiaaaodbaaabaseaaaaaaaaaaaaaaaaaaaaaaaaaaaaaaaaaaaaaaaaaaaaaaaaaaaaaaaaaaaaaaaaaaaaaaaaaaaaaaaaaaaaaaaaaaaaaaaaaaaaaaaaaaaaaaaaaaaaaaaaaaaaaaaaaaaaaaaaaaaaaaaaaaaaaaaaaaaaaaaaaaaaaaaaaaaaaaaaaaaaaaaaaaaaaaaaaaaaaaaa"/>
    <w:basedOn w:val="a0"/>
    <w:rsid w:val="00F41E29"/>
  </w:style>
  <w:style w:type="character" w:customStyle="1" w:styleId="1098">
    <w:name w:val="1098"/>
    <w:aliases w:val="bqiaagaaeyqcaaagiaiaaaoxawaabb8daaaaaaaaaaaaaaaaaaaaaaaaaaaaaaaaaaaaaaaaaaaaaaaaaaaaaaaaaaaaaaaaaaaaaaaaaaaaaaaaaaaaaaaaaaaaaaaaaaaaaaaaaaaaaaaaaaaaaaaaaaaaaaaaaaaaaaaaaaaaaaaaaaaaaaaaaaaaaaaaaaaaaaaaaaaaaaaaaaaaaaaaaaaaaaaaaaaaaaaa"/>
    <w:basedOn w:val="a0"/>
    <w:rsid w:val="00F41E29"/>
  </w:style>
  <w:style w:type="paragraph" w:styleId="ad">
    <w:name w:val="header"/>
    <w:basedOn w:val="a"/>
    <w:link w:val="ae"/>
    <w:uiPriority w:val="99"/>
    <w:unhideWhenUsed/>
    <w:rsid w:val="00C40306"/>
    <w:pPr>
      <w:tabs>
        <w:tab w:val="center" w:pos="4677"/>
        <w:tab w:val="right" w:pos="9355"/>
      </w:tabs>
    </w:pPr>
  </w:style>
  <w:style w:type="character" w:customStyle="1" w:styleId="ae">
    <w:name w:val="Верхний колонтитул Знак"/>
    <w:basedOn w:val="a0"/>
    <w:link w:val="ad"/>
    <w:uiPriority w:val="99"/>
    <w:rsid w:val="00C40306"/>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C40306"/>
    <w:pPr>
      <w:tabs>
        <w:tab w:val="center" w:pos="4677"/>
        <w:tab w:val="right" w:pos="9355"/>
      </w:tabs>
    </w:pPr>
  </w:style>
  <w:style w:type="character" w:customStyle="1" w:styleId="af0">
    <w:name w:val="Нижний колонтитул Знак"/>
    <w:basedOn w:val="a0"/>
    <w:link w:val="af"/>
    <w:uiPriority w:val="99"/>
    <w:rsid w:val="00C40306"/>
    <w:rPr>
      <w:rFonts w:ascii="Times New Roman" w:eastAsia="Times New Roman" w:hAnsi="Times New Roman" w:cs="Times New Roman"/>
      <w:sz w:val="20"/>
      <w:szCs w:val="20"/>
      <w:lang w:eastAsia="ru-RU"/>
    </w:rPr>
  </w:style>
  <w:style w:type="character" w:styleId="af1">
    <w:name w:val="Strong"/>
    <w:basedOn w:val="a0"/>
    <w:uiPriority w:val="22"/>
    <w:qFormat/>
    <w:rsid w:val="00B73CDA"/>
    <w:rPr>
      <w:b/>
      <w:bCs/>
    </w:rPr>
  </w:style>
  <w:style w:type="paragraph" w:styleId="af2">
    <w:name w:val="Balloon Text"/>
    <w:basedOn w:val="a"/>
    <w:link w:val="af3"/>
    <w:uiPriority w:val="99"/>
    <w:semiHidden/>
    <w:unhideWhenUsed/>
    <w:rsid w:val="003873EE"/>
    <w:rPr>
      <w:rFonts w:ascii="Segoe UI" w:hAnsi="Segoe UI" w:cs="Segoe UI"/>
      <w:sz w:val="18"/>
      <w:szCs w:val="18"/>
    </w:rPr>
  </w:style>
  <w:style w:type="character" w:customStyle="1" w:styleId="af3">
    <w:name w:val="Текст выноски Знак"/>
    <w:basedOn w:val="a0"/>
    <w:link w:val="af2"/>
    <w:uiPriority w:val="99"/>
    <w:semiHidden/>
    <w:rsid w:val="003873EE"/>
    <w:rPr>
      <w:rFonts w:ascii="Segoe UI" w:eastAsia="Times New Roman" w:hAnsi="Segoe UI" w:cs="Segoe UI"/>
      <w:sz w:val="18"/>
      <w:szCs w:val="18"/>
      <w:lang w:eastAsia="ru-RU"/>
    </w:rPr>
  </w:style>
  <w:style w:type="paragraph" w:customStyle="1" w:styleId="p1">
    <w:name w:val="p1"/>
    <w:basedOn w:val="a"/>
    <w:rsid w:val="00467B62"/>
    <w:pPr>
      <w:widowControl/>
      <w:autoSpaceDE/>
      <w:autoSpaceDN/>
      <w:adjustRightInd/>
    </w:pPr>
    <w:rPr>
      <w:color w:val="000000"/>
      <w:sz w:val="18"/>
      <w:szCs w:val="18"/>
    </w:rPr>
  </w:style>
  <w:style w:type="character" w:customStyle="1" w:styleId="s1">
    <w:name w:val="s1"/>
    <w:basedOn w:val="a0"/>
    <w:rsid w:val="00467B62"/>
    <w:rPr>
      <w:rFonts w:ascii="TimesNewRomanPS-BoldMT" w:hAnsi="TimesNewRomanPS-BoldMT" w:hint="default"/>
      <w:b/>
      <w:bCs/>
      <w:i w:val="0"/>
      <w:iCs w:val="0"/>
      <w:sz w:val="18"/>
      <w:szCs w:val="18"/>
    </w:rPr>
  </w:style>
  <w:style w:type="character" w:customStyle="1" w:styleId="10">
    <w:name w:val="Заголовок 1 Знак"/>
    <w:basedOn w:val="a0"/>
    <w:link w:val="1"/>
    <w:uiPriority w:val="9"/>
    <w:rsid w:val="00467B6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0761">
      <w:bodyDiv w:val="1"/>
      <w:marLeft w:val="0"/>
      <w:marRight w:val="0"/>
      <w:marTop w:val="0"/>
      <w:marBottom w:val="0"/>
      <w:divBdr>
        <w:top w:val="none" w:sz="0" w:space="0" w:color="auto"/>
        <w:left w:val="none" w:sz="0" w:space="0" w:color="auto"/>
        <w:bottom w:val="none" w:sz="0" w:space="0" w:color="auto"/>
        <w:right w:val="none" w:sz="0" w:space="0" w:color="auto"/>
      </w:divBdr>
      <w:divsChild>
        <w:div w:id="965620875">
          <w:marLeft w:val="0"/>
          <w:marRight w:val="0"/>
          <w:marTop w:val="0"/>
          <w:marBottom w:val="0"/>
          <w:divBdr>
            <w:top w:val="none" w:sz="0" w:space="0" w:color="auto"/>
            <w:left w:val="none" w:sz="0" w:space="0" w:color="auto"/>
            <w:bottom w:val="none" w:sz="0" w:space="0" w:color="auto"/>
            <w:right w:val="none" w:sz="0" w:space="0" w:color="auto"/>
          </w:divBdr>
          <w:divsChild>
            <w:div w:id="1506900034">
              <w:marLeft w:val="0"/>
              <w:marRight w:val="0"/>
              <w:marTop w:val="90"/>
              <w:marBottom w:val="0"/>
              <w:divBdr>
                <w:top w:val="none" w:sz="0" w:space="0" w:color="auto"/>
                <w:left w:val="none" w:sz="0" w:space="0" w:color="auto"/>
                <w:bottom w:val="none" w:sz="0" w:space="0" w:color="auto"/>
                <w:right w:val="none" w:sz="0" w:space="0" w:color="auto"/>
              </w:divBdr>
              <w:divsChild>
                <w:div w:id="1795906098">
                  <w:marLeft w:val="0"/>
                  <w:marRight w:val="0"/>
                  <w:marTop w:val="0"/>
                  <w:marBottom w:val="0"/>
                  <w:divBdr>
                    <w:top w:val="none" w:sz="0" w:space="0" w:color="auto"/>
                    <w:left w:val="none" w:sz="0" w:space="0" w:color="auto"/>
                    <w:bottom w:val="none" w:sz="0" w:space="0" w:color="auto"/>
                    <w:right w:val="none" w:sz="0" w:space="0" w:color="auto"/>
                  </w:divBdr>
                  <w:divsChild>
                    <w:div w:id="1887570697">
                      <w:marLeft w:val="0"/>
                      <w:marRight w:val="0"/>
                      <w:marTop w:val="0"/>
                      <w:marBottom w:val="0"/>
                      <w:divBdr>
                        <w:top w:val="none" w:sz="0" w:space="0" w:color="auto"/>
                        <w:left w:val="none" w:sz="0" w:space="0" w:color="auto"/>
                        <w:bottom w:val="none" w:sz="0" w:space="0" w:color="auto"/>
                        <w:right w:val="none" w:sz="0" w:space="0" w:color="auto"/>
                      </w:divBdr>
                      <w:divsChild>
                        <w:div w:id="5723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94097">
          <w:marLeft w:val="0"/>
          <w:marRight w:val="0"/>
          <w:marTop w:val="0"/>
          <w:marBottom w:val="0"/>
          <w:divBdr>
            <w:top w:val="none" w:sz="0" w:space="0" w:color="auto"/>
            <w:left w:val="none" w:sz="0" w:space="0" w:color="auto"/>
            <w:bottom w:val="none" w:sz="0" w:space="0" w:color="auto"/>
            <w:right w:val="none" w:sz="0" w:space="0" w:color="auto"/>
          </w:divBdr>
          <w:divsChild>
            <w:div w:id="1463380885">
              <w:marLeft w:val="0"/>
              <w:marRight w:val="0"/>
              <w:marTop w:val="0"/>
              <w:marBottom w:val="0"/>
              <w:divBdr>
                <w:top w:val="none" w:sz="0" w:space="0" w:color="auto"/>
                <w:left w:val="none" w:sz="0" w:space="0" w:color="auto"/>
                <w:bottom w:val="none" w:sz="0" w:space="0" w:color="auto"/>
                <w:right w:val="none" w:sz="0" w:space="0" w:color="auto"/>
              </w:divBdr>
              <w:divsChild>
                <w:div w:id="164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70215">
      <w:bodyDiv w:val="1"/>
      <w:marLeft w:val="0"/>
      <w:marRight w:val="0"/>
      <w:marTop w:val="0"/>
      <w:marBottom w:val="0"/>
      <w:divBdr>
        <w:top w:val="none" w:sz="0" w:space="0" w:color="auto"/>
        <w:left w:val="none" w:sz="0" w:space="0" w:color="auto"/>
        <w:bottom w:val="none" w:sz="0" w:space="0" w:color="auto"/>
        <w:right w:val="none" w:sz="0" w:space="0" w:color="auto"/>
      </w:divBdr>
      <w:divsChild>
        <w:div w:id="778717941">
          <w:marLeft w:val="660"/>
          <w:marRight w:val="660"/>
          <w:marTop w:val="0"/>
          <w:marBottom w:val="0"/>
          <w:divBdr>
            <w:top w:val="none" w:sz="0" w:space="0" w:color="auto"/>
            <w:left w:val="none" w:sz="0" w:space="0" w:color="auto"/>
            <w:bottom w:val="none" w:sz="0" w:space="0" w:color="auto"/>
            <w:right w:val="none" w:sz="0" w:space="0" w:color="auto"/>
          </w:divBdr>
          <w:divsChild>
            <w:div w:id="307979235">
              <w:marLeft w:val="0"/>
              <w:marRight w:val="0"/>
              <w:marTop w:val="0"/>
              <w:marBottom w:val="0"/>
              <w:divBdr>
                <w:top w:val="none" w:sz="0" w:space="0" w:color="auto"/>
                <w:left w:val="none" w:sz="0" w:space="0" w:color="auto"/>
                <w:bottom w:val="none" w:sz="0" w:space="0" w:color="auto"/>
                <w:right w:val="none" w:sz="0" w:space="0" w:color="auto"/>
              </w:divBdr>
              <w:divsChild>
                <w:div w:id="1903562196">
                  <w:marLeft w:val="0"/>
                  <w:marRight w:val="0"/>
                  <w:marTop w:val="0"/>
                  <w:marBottom w:val="0"/>
                  <w:divBdr>
                    <w:top w:val="none" w:sz="0" w:space="0" w:color="auto"/>
                    <w:left w:val="none" w:sz="0" w:space="0" w:color="auto"/>
                    <w:bottom w:val="none" w:sz="0" w:space="0" w:color="auto"/>
                    <w:right w:val="none" w:sz="0" w:space="0" w:color="auto"/>
                  </w:divBdr>
                  <w:divsChild>
                    <w:div w:id="2095659582">
                      <w:marLeft w:val="0"/>
                      <w:marRight w:val="0"/>
                      <w:marTop w:val="0"/>
                      <w:marBottom w:val="0"/>
                      <w:divBdr>
                        <w:top w:val="none" w:sz="0" w:space="0" w:color="auto"/>
                        <w:left w:val="none" w:sz="0" w:space="0" w:color="auto"/>
                        <w:bottom w:val="none" w:sz="0" w:space="0" w:color="auto"/>
                        <w:right w:val="none" w:sz="0" w:space="0" w:color="auto"/>
                      </w:divBdr>
                      <w:divsChild>
                        <w:div w:id="874659420">
                          <w:marLeft w:val="0"/>
                          <w:marRight w:val="0"/>
                          <w:marTop w:val="0"/>
                          <w:marBottom w:val="0"/>
                          <w:divBdr>
                            <w:top w:val="none" w:sz="0" w:space="0" w:color="auto"/>
                            <w:left w:val="none" w:sz="0" w:space="0" w:color="auto"/>
                            <w:bottom w:val="none" w:sz="0" w:space="0" w:color="auto"/>
                            <w:right w:val="none" w:sz="0" w:space="0" w:color="auto"/>
                          </w:divBdr>
                          <w:divsChild>
                            <w:div w:id="772632353">
                              <w:marLeft w:val="0"/>
                              <w:marRight w:val="0"/>
                              <w:marTop w:val="0"/>
                              <w:marBottom w:val="0"/>
                              <w:divBdr>
                                <w:top w:val="none" w:sz="0" w:space="0" w:color="auto"/>
                                <w:left w:val="none" w:sz="0" w:space="0" w:color="auto"/>
                                <w:bottom w:val="none" w:sz="0" w:space="0" w:color="auto"/>
                                <w:right w:val="none" w:sz="0" w:space="0" w:color="auto"/>
                              </w:divBdr>
                            </w:div>
                            <w:div w:id="1158615931">
                              <w:marLeft w:val="0"/>
                              <w:marRight w:val="0"/>
                              <w:marTop w:val="0"/>
                              <w:marBottom w:val="0"/>
                              <w:divBdr>
                                <w:top w:val="none" w:sz="0" w:space="0" w:color="auto"/>
                                <w:left w:val="none" w:sz="0" w:space="0" w:color="auto"/>
                                <w:bottom w:val="none" w:sz="0" w:space="0" w:color="auto"/>
                                <w:right w:val="none" w:sz="0" w:space="0" w:color="auto"/>
                              </w:divBdr>
                            </w:div>
                            <w:div w:id="454831261">
                              <w:marLeft w:val="0"/>
                              <w:marRight w:val="0"/>
                              <w:marTop w:val="0"/>
                              <w:marBottom w:val="0"/>
                              <w:divBdr>
                                <w:top w:val="none" w:sz="0" w:space="0" w:color="auto"/>
                                <w:left w:val="none" w:sz="0" w:space="0" w:color="auto"/>
                                <w:bottom w:val="none" w:sz="0" w:space="0" w:color="auto"/>
                                <w:right w:val="none" w:sz="0" w:space="0" w:color="auto"/>
                              </w:divBdr>
                            </w:div>
                            <w:div w:id="929891871">
                              <w:marLeft w:val="0"/>
                              <w:marRight w:val="0"/>
                              <w:marTop w:val="0"/>
                              <w:marBottom w:val="0"/>
                              <w:divBdr>
                                <w:top w:val="none" w:sz="0" w:space="0" w:color="auto"/>
                                <w:left w:val="none" w:sz="0" w:space="0" w:color="auto"/>
                                <w:bottom w:val="none" w:sz="0" w:space="0" w:color="auto"/>
                                <w:right w:val="none" w:sz="0" w:space="0" w:color="auto"/>
                              </w:divBdr>
                            </w:div>
                            <w:div w:id="838615664">
                              <w:marLeft w:val="0"/>
                              <w:marRight w:val="0"/>
                              <w:marTop w:val="0"/>
                              <w:marBottom w:val="0"/>
                              <w:divBdr>
                                <w:top w:val="none" w:sz="0" w:space="0" w:color="auto"/>
                                <w:left w:val="none" w:sz="0" w:space="0" w:color="auto"/>
                                <w:bottom w:val="none" w:sz="0" w:space="0" w:color="auto"/>
                                <w:right w:val="none" w:sz="0" w:space="0" w:color="auto"/>
                              </w:divBdr>
                            </w:div>
                            <w:div w:id="1222984369">
                              <w:marLeft w:val="0"/>
                              <w:marRight w:val="0"/>
                              <w:marTop w:val="0"/>
                              <w:marBottom w:val="0"/>
                              <w:divBdr>
                                <w:top w:val="none" w:sz="0" w:space="0" w:color="auto"/>
                                <w:left w:val="none" w:sz="0" w:space="0" w:color="auto"/>
                                <w:bottom w:val="none" w:sz="0" w:space="0" w:color="auto"/>
                                <w:right w:val="none" w:sz="0" w:space="0" w:color="auto"/>
                              </w:divBdr>
                            </w:div>
                            <w:div w:id="870605362">
                              <w:marLeft w:val="0"/>
                              <w:marRight w:val="0"/>
                              <w:marTop w:val="0"/>
                              <w:marBottom w:val="0"/>
                              <w:divBdr>
                                <w:top w:val="none" w:sz="0" w:space="0" w:color="auto"/>
                                <w:left w:val="none" w:sz="0" w:space="0" w:color="auto"/>
                                <w:bottom w:val="none" w:sz="0" w:space="0" w:color="auto"/>
                                <w:right w:val="none" w:sz="0" w:space="0" w:color="auto"/>
                              </w:divBdr>
                            </w:div>
                            <w:div w:id="548228888">
                              <w:marLeft w:val="0"/>
                              <w:marRight w:val="0"/>
                              <w:marTop w:val="0"/>
                              <w:marBottom w:val="0"/>
                              <w:divBdr>
                                <w:top w:val="none" w:sz="0" w:space="0" w:color="auto"/>
                                <w:left w:val="none" w:sz="0" w:space="0" w:color="auto"/>
                                <w:bottom w:val="none" w:sz="0" w:space="0" w:color="auto"/>
                                <w:right w:val="none" w:sz="0" w:space="0" w:color="auto"/>
                              </w:divBdr>
                            </w:div>
                            <w:div w:id="6797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68515">
      <w:bodyDiv w:val="1"/>
      <w:marLeft w:val="0"/>
      <w:marRight w:val="0"/>
      <w:marTop w:val="0"/>
      <w:marBottom w:val="0"/>
      <w:divBdr>
        <w:top w:val="none" w:sz="0" w:space="0" w:color="auto"/>
        <w:left w:val="none" w:sz="0" w:space="0" w:color="auto"/>
        <w:bottom w:val="none" w:sz="0" w:space="0" w:color="auto"/>
        <w:right w:val="none" w:sz="0" w:space="0" w:color="auto"/>
      </w:divBdr>
    </w:div>
    <w:div w:id="1714429661">
      <w:bodyDiv w:val="1"/>
      <w:marLeft w:val="0"/>
      <w:marRight w:val="0"/>
      <w:marTop w:val="0"/>
      <w:marBottom w:val="0"/>
      <w:divBdr>
        <w:top w:val="none" w:sz="0" w:space="0" w:color="auto"/>
        <w:left w:val="none" w:sz="0" w:space="0" w:color="auto"/>
        <w:bottom w:val="none" w:sz="0" w:space="0" w:color="auto"/>
        <w:right w:val="none" w:sz="0" w:space="0" w:color="auto"/>
      </w:divBdr>
    </w:div>
    <w:div w:id="1805808260">
      <w:bodyDiv w:val="1"/>
      <w:marLeft w:val="0"/>
      <w:marRight w:val="0"/>
      <w:marTop w:val="0"/>
      <w:marBottom w:val="0"/>
      <w:divBdr>
        <w:top w:val="none" w:sz="0" w:space="0" w:color="auto"/>
        <w:left w:val="none" w:sz="0" w:space="0" w:color="auto"/>
        <w:bottom w:val="none" w:sz="0" w:space="0" w:color="auto"/>
        <w:right w:val="none" w:sz="0" w:space="0" w:color="auto"/>
      </w:divBdr>
    </w:div>
    <w:div w:id="1963001508">
      <w:bodyDiv w:val="1"/>
      <w:marLeft w:val="0"/>
      <w:marRight w:val="0"/>
      <w:marTop w:val="0"/>
      <w:marBottom w:val="0"/>
      <w:divBdr>
        <w:top w:val="none" w:sz="0" w:space="0" w:color="auto"/>
        <w:left w:val="none" w:sz="0" w:space="0" w:color="auto"/>
        <w:bottom w:val="none" w:sz="0" w:space="0" w:color="auto"/>
        <w:right w:val="none" w:sz="0" w:space="0" w:color="auto"/>
      </w:divBdr>
      <w:divsChild>
        <w:div w:id="703362137">
          <w:marLeft w:val="660"/>
          <w:marRight w:val="660"/>
          <w:marTop w:val="0"/>
          <w:marBottom w:val="0"/>
          <w:divBdr>
            <w:top w:val="none" w:sz="0" w:space="0" w:color="auto"/>
            <w:left w:val="none" w:sz="0" w:space="0" w:color="auto"/>
            <w:bottom w:val="none" w:sz="0" w:space="0" w:color="auto"/>
            <w:right w:val="none" w:sz="0" w:space="0" w:color="auto"/>
          </w:divBdr>
          <w:divsChild>
            <w:div w:id="1905682921">
              <w:marLeft w:val="0"/>
              <w:marRight w:val="0"/>
              <w:marTop w:val="0"/>
              <w:marBottom w:val="0"/>
              <w:divBdr>
                <w:top w:val="none" w:sz="0" w:space="0" w:color="auto"/>
                <w:left w:val="none" w:sz="0" w:space="0" w:color="auto"/>
                <w:bottom w:val="none" w:sz="0" w:space="0" w:color="auto"/>
                <w:right w:val="none" w:sz="0" w:space="0" w:color="auto"/>
              </w:divBdr>
              <w:divsChild>
                <w:div w:id="984703609">
                  <w:marLeft w:val="0"/>
                  <w:marRight w:val="0"/>
                  <w:marTop w:val="0"/>
                  <w:marBottom w:val="0"/>
                  <w:divBdr>
                    <w:top w:val="none" w:sz="0" w:space="0" w:color="auto"/>
                    <w:left w:val="none" w:sz="0" w:space="0" w:color="auto"/>
                    <w:bottom w:val="none" w:sz="0" w:space="0" w:color="auto"/>
                    <w:right w:val="none" w:sz="0" w:space="0" w:color="auto"/>
                  </w:divBdr>
                  <w:divsChild>
                    <w:div w:id="1713577454">
                      <w:marLeft w:val="0"/>
                      <w:marRight w:val="0"/>
                      <w:marTop w:val="0"/>
                      <w:marBottom w:val="0"/>
                      <w:divBdr>
                        <w:top w:val="none" w:sz="0" w:space="0" w:color="auto"/>
                        <w:left w:val="none" w:sz="0" w:space="0" w:color="auto"/>
                        <w:bottom w:val="none" w:sz="0" w:space="0" w:color="auto"/>
                        <w:right w:val="none" w:sz="0" w:space="0" w:color="auto"/>
                      </w:divBdr>
                      <w:divsChild>
                        <w:div w:id="2074615606">
                          <w:marLeft w:val="0"/>
                          <w:marRight w:val="0"/>
                          <w:marTop w:val="0"/>
                          <w:marBottom w:val="0"/>
                          <w:divBdr>
                            <w:top w:val="none" w:sz="0" w:space="0" w:color="auto"/>
                            <w:left w:val="none" w:sz="0" w:space="0" w:color="auto"/>
                            <w:bottom w:val="none" w:sz="0" w:space="0" w:color="auto"/>
                            <w:right w:val="none" w:sz="0" w:space="0" w:color="auto"/>
                          </w:divBdr>
                          <w:divsChild>
                            <w:div w:id="1744377972">
                              <w:marLeft w:val="0"/>
                              <w:marRight w:val="0"/>
                              <w:marTop w:val="0"/>
                              <w:marBottom w:val="0"/>
                              <w:divBdr>
                                <w:top w:val="none" w:sz="0" w:space="0" w:color="auto"/>
                                <w:left w:val="none" w:sz="0" w:space="0" w:color="auto"/>
                                <w:bottom w:val="none" w:sz="0" w:space="0" w:color="auto"/>
                                <w:right w:val="none" w:sz="0" w:space="0" w:color="auto"/>
                              </w:divBdr>
                            </w:div>
                            <w:div w:id="1943031409">
                              <w:marLeft w:val="0"/>
                              <w:marRight w:val="0"/>
                              <w:marTop w:val="0"/>
                              <w:marBottom w:val="0"/>
                              <w:divBdr>
                                <w:top w:val="none" w:sz="0" w:space="0" w:color="auto"/>
                                <w:left w:val="none" w:sz="0" w:space="0" w:color="auto"/>
                                <w:bottom w:val="none" w:sz="0" w:space="0" w:color="auto"/>
                                <w:right w:val="none" w:sz="0" w:space="0" w:color="auto"/>
                              </w:divBdr>
                            </w:div>
                            <w:div w:id="1870292364">
                              <w:marLeft w:val="0"/>
                              <w:marRight w:val="0"/>
                              <w:marTop w:val="0"/>
                              <w:marBottom w:val="0"/>
                              <w:divBdr>
                                <w:top w:val="none" w:sz="0" w:space="0" w:color="auto"/>
                                <w:left w:val="none" w:sz="0" w:space="0" w:color="auto"/>
                                <w:bottom w:val="none" w:sz="0" w:space="0" w:color="auto"/>
                                <w:right w:val="none" w:sz="0" w:space="0" w:color="auto"/>
                              </w:divBdr>
                            </w:div>
                            <w:div w:id="667682628">
                              <w:marLeft w:val="0"/>
                              <w:marRight w:val="0"/>
                              <w:marTop w:val="0"/>
                              <w:marBottom w:val="0"/>
                              <w:divBdr>
                                <w:top w:val="none" w:sz="0" w:space="0" w:color="auto"/>
                                <w:left w:val="none" w:sz="0" w:space="0" w:color="auto"/>
                                <w:bottom w:val="none" w:sz="0" w:space="0" w:color="auto"/>
                                <w:right w:val="none" w:sz="0" w:space="0" w:color="auto"/>
                              </w:divBdr>
                            </w:div>
                            <w:div w:id="209658430">
                              <w:marLeft w:val="0"/>
                              <w:marRight w:val="0"/>
                              <w:marTop w:val="0"/>
                              <w:marBottom w:val="0"/>
                              <w:divBdr>
                                <w:top w:val="none" w:sz="0" w:space="0" w:color="auto"/>
                                <w:left w:val="none" w:sz="0" w:space="0" w:color="auto"/>
                                <w:bottom w:val="none" w:sz="0" w:space="0" w:color="auto"/>
                                <w:right w:val="none" w:sz="0" w:space="0" w:color="auto"/>
                              </w:divBdr>
                            </w:div>
                            <w:div w:id="497887186">
                              <w:marLeft w:val="0"/>
                              <w:marRight w:val="0"/>
                              <w:marTop w:val="0"/>
                              <w:marBottom w:val="0"/>
                              <w:divBdr>
                                <w:top w:val="none" w:sz="0" w:space="0" w:color="auto"/>
                                <w:left w:val="none" w:sz="0" w:space="0" w:color="auto"/>
                                <w:bottom w:val="none" w:sz="0" w:space="0" w:color="auto"/>
                                <w:right w:val="none" w:sz="0" w:space="0" w:color="auto"/>
                              </w:divBdr>
                            </w:div>
                            <w:div w:id="1463112190">
                              <w:marLeft w:val="0"/>
                              <w:marRight w:val="0"/>
                              <w:marTop w:val="0"/>
                              <w:marBottom w:val="0"/>
                              <w:divBdr>
                                <w:top w:val="none" w:sz="0" w:space="0" w:color="auto"/>
                                <w:left w:val="none" w:sz="0" w:space="0" w:color="auto"/>
                                <w:bottom w:val="none" w:sz="0" w:space="0" w:color="auto"/>
                                <w:right w:val="none" w:sz="0" w:space="0" w:color="auto"/>
                              </w:divBdr>
                            </w:div>
                            <w:div w:id="1935742728">
                              <w:marLeft w:val="0"/>
                              <w:marRight w:val="0"/>
                              <w:marTop w:val="0"/>
                              <w:marBottom w:val="0"/>
                              <w:divBdr>
                                <w:top w:val="none" w:sz="0" w:space="0" w:color="auto"/>
                                <w:left w:val="none" w:sz="0" w:space="0" w:color="auto"/>
                                <w:bottom w:val="none" w:sz="0" w:space="0" w:color="auto"/>
                                <w:right w:val="none" w:sz="0" w:space="0" w:color="auto"/>
                              </w:divBdr>
                            </w:div>
                            <w:div w:id="727537015">
                              <w:marLeft w:val="0"/>
                              <w:marRight w:val="0"/>
                              <w:marTop w:val="0"/>
                              <w:marBottom w:val="0"/>
                              <w:divBdr>
                                <w:top w:val="none" w:sz="0" w:space="0" w:color="auto"/>
                                <w:left w:val="none" w:sz="0" w:space="0" w:color="auto"/>
                                <w:bottom w:val="none" w:sz="0" w:space="0" w:color="auto"/>
                                <w:right w:val="none" w:sz="0" w:space="0" w:color="auto"/>
                              </w:divBdr>
                            </w:div>
                            <w:div w:id="36159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1D26B-39AA-448A-A3A0-B90471CE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5241</Words>
  <Characters>29877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Юнусова Лейсан Рафисовна</cp:lastModifiedBy>
  <cp:revision>4</cp:revision>
  <cp:lastPrinted>2026-06-08T12:35:00Z</cp:lastPrinted>
  <dcterms:created xsi:type="dcterms:W3CDTF">2026-06-09T09:06:00Z</dcterms:created>
  <dcterms:modified xsi:type="dcterms:W3CDTF">2026-06-15T11:58:00Z</dcterms:modified>
</cp:coreProperties>
</file>