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2A5" w:rsidRPr="0074041F" w:rsidRDefault="009012A5" w:rsidP="00052105">
      <w:pPr>
        <w:autoSpaceDE w:val="0"/>
        <w:autoSpaceDN w:val="0"/>
        <w:adjustRightInd w:val="0"/>
        <w:ind w:firstLine="851"/>
        <w:jc w:val="both"/>
        <w:rPr>
          <w:color w:val="FF0000"/>
        </w:rPr>
      </w:pPr>
      <w:bookmarkStart w:id="0" w:name="_GoBack"/>
      <w:bookmarkEnd w:id="0"/>
      <w:r w:rsidRPr="0074041F">
        <w:rPr>
          <w:b/>
          <w:color w:val="FF0000"/>
        </w:rPr>
        <w:t>Ограничения участия в определении поставщика:</w:t>
      </w:r>
      <w:r w:rsidRPr="0074041F">
        <w:rPr>
          <w:color w:val="FF0000"/>
        </w:rPr>
        <w:t xml:space="preserve"> участниками настояще</w:t>
      </w:r>
      <w:r w:rsidR="00F308CC" w:rsidRPr="0074041F">
        <w:rPr>
          <w:color w:val="FF0000"/>
        </w:rPr>
        <w:t>й</w:t>
      </w:r>
      <w:r w:rsidRPr="0074041F">
        <w:rPr>
          <w:color w:val="FF0000"/>
        </w:rPr>
        <w:t xml:space="preserve"> </w:t>
      </w:r>
      <w:r w:rsidR="00F308CC" w:rsidRPr="0074041F">
        <w:rPr>
          <w:color w:val="FF0000"/>
        </w:rPr>
        <w:t>закупки</w:t>
      </w:r>
      <w:r w:rsidRPr="0074041F">
        <w:rPr>
          <w:color w:val="FF0000"/>
        </w:rPr>
        <w:t xml:space="preserve"> могут быть только юридические лица </w:t>
      </w:r>
      <w:r w:rsidRPr="0074041F">
        <w:rPr>
          <w:bCs/>
          <w:color w:val="FF0000"/>
        </w:rPr>
        <w:t>в</w:t>
      </w:r>
      <w:r w:rsidRPr="0074041F">
        <w:rPr>
          <w:color w:val="FF0000"/>
        </w:rPr>
        <w:t xml:space="preserve"> соответствии с требованиями Федерального закона от 29.12.2012 № 275-ФЗ «О государственном оборонном заказе».</w:t>
      </w:r>
    </w:p>
    <w:p w:rsidR="001364AA" w:rsidRPr="0074041F" w:rsidRDefault="00E504A9" w:rsidP="006446AA">
      <w:pPr>
        <w:autoSpaceDE w:val="0"/>
        <w:autoSpaceDN w:val="0"/>
        <w:adjustRightInd w:val="0"/>
        <w:ind w:firstLine="851"/>
        <w:jc w:val="both"/>
        <w:rPr>
          <w:bCs/>
        </w:rPr>
      </w:pPr>
      <w:r w:rsidRPr="0074041F">
        <w:rPr>
          <w:b/>
          <w:bCs/>
        </w:rPr>
        <w:t>Требования,</w:t>
      </w:r>
      <w:r w:rsidR="001364AA" w:rsidRPr="0074041F">
        <w:rPr>
          <w:b/>
          <w:bCs/>
        </w:rPr>
        <w:t xml:space="preserve"> предъявляемые к участникам закупки и исчерпывающий перечень документов</w:t>
      </w:r>
      <w:r w:rsidR="001364AA" w:rsidRPr="0074041F">
        <w:t xml:space="preserve">, </w:t>
      </w:r>
      <w:r w:rsidR="001364AA" w:rsidRPr="0074041F">
        <w:rPr>
          <w:b/>
          <w:bCs/>
        </w:rPr>
        <w:t>которые должны быть представлены участниками такой закупки:</w:t>
      </w:r>
    </w:p>
    <w:p w:rsidR="00493CDB" w:rsidRPr="0074041F" w:rsidRDefault="001364AA" w:rsidP="00052105">
      <w:pPr>
        <w:ind w:firstLine="851"/>
        <w:jc w:val="both"/>
        <w:rPr>
          <w:bCs/>
        </w:rPr>
      </w:pPr>
      <w:r w:rsidRPr="0074041F">
        <w:rPr>
          <w:bCs/>
        </w:rPr>
        <w:t xml:space="preserve">1)соответствие </w:t>
      </w:r>
      <w:hyperlink r:id="rId5" w:history="1">
        <w:r w:rsidRPr="0074041F">
          <w:rPr>
            <w:bCs/>
          </w:rPr>
          <w:t>требованиям</w:t>
        </w:r>
      </w:hyperlink>
      <w:r w:rsidRPr="0074041F">
        <w:rPr>
          <w:bCs/>
        </w:rPr>
        <w:t xml:space="preserve">,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74041F">
        <w:rPr>
          <w:bCs/>
        </w:rPr>
        <w:t>являющихся</w:t>
      </w:r>
      <w:proofErr w:type="gramEnd"/>
      <w:r w:rsidRPr="0074041F">
        <w:rPr>
          <w:bCs/>
        </w:rPr>
        <w:t xml:space="preserve"> объектом закупки. </w:t>
      </w:r>
    </w:p>
    <w:p w:rsidR="001364AA" w:rsidRPr="0074041F" w:rsidRDefault="001364AA" w:rsidP="00052105">
      <w:pPr>
        <w:autoSpaceDE w:val="0"/>
        <w:autoSpaceDN w:val="0"/>
        <w:adjustRightInd w:val="0"/>
        <w:ind w:firstLine="851"/>
        <w:jc w:val="both"/>
      </w:pPr>
      <w:r w:rsidRPr="0074041F">
        <w:rPr>
          <w:bCs/>
        </w:rPr>
        <w:t xml:space="preserve">2) </w:t>
      </w:r>
      <w:proofErr w:type="spellStart"/>
      <w:r w:rsidRPr="0074041F">
        <w:t>Непроведение</w:t>
      </w:r>
      <w:proofErr w:type="spellEnd"/>
      <w:r w:rsidRPr="0074041F">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364AA" w:rsidRPr="0074041F" w:rsidRDefault="001364AA" w:rsidP="00052105">
      <w:pPr>
        <w:autoSpaceDE w:val="0"/>
        <w:autoSpaceDN w:val="0"/>
        <w:adjustRightInd w:val="0"/>
        <w:ind w:firstLine="851"/>
        <w:jc w:val="both"/>
      </w:pPr>
      <w:r w:rsidRPr="0074041F">
        <w:t xml:space="preserve">3) </w:t>
      </w:r>
      <w:proofErr w:type="spellStart"/>
      <w:r w:rsidRPr="0074041F">
        <w:t>Неприостановление</w:t>
      </w:r>
      <w:proofErr w:type="spellEnd"/>
      <w:r w:rsidRPr="0074041F">
        <w:t xml:space="preserve"> деятельности участника закупки в порядке, установленном </w:t>
      </w:r>
      <w:hyperlink r:id="rId6" w:history="1">
        <w:r w:rsidRPr="0074041F">
          <w:t>Кодексом</w:t>
        </w:r>
      </w:hyperlink>
      <w:r w:rsidRPr="0074041F">
        <w:t xml:space="preserve"> Российской Федерации об административных правонарушениях;</w:t>
      </w:r>
    </w:p>
    <w:p w:rsidR="001364AA" w:rsidRPr="0074041F" w:rsidRDefault="001364AA" w:rsidP="00052105">
      <w:pPr>
        <w:autoSpaceDE w:val="0"/>
        <w:autoSpaceDN w:val="0"/>
        <w:adjustRightInd w:val="0"/>
        <w:ind w:firstLine="851"/>
        <w:jc w:val="both"/>
      </w:pPr>
      <w:proofErr w:type="gramStart"/>
      <w:r w:rsidRPr="0074041F">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7" w:history="1">
        <w:r w:rsidRPr="0074041F">
          <w:t>законодательством</w:t>
        </w:r>
      </w:hyperlink>
      <w:r w:rsidRPr="0074041F">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4041F">
        <w:t xml:space="preserve"> обязанности </w:t>
      </w:r>
      <w:proofErr w:type="gramStart"/>
      <w:r w:rsidRPr="0074041F">
        <w:t>заявителя</w:t>
      </w:r>
      <w:proofErr w:type="gramEnd"/>
      <w:r w:rsidRPr="0074041F">
        <w:t xml:space="preserve"> по уплате этих сумм исполненной или которые признаны безнадежными к взысканию в соответствии с </w:t>
      </w:r>
      <w:hyperlink r:id="rId8" w:history="1">
        <w:r w:rsidRPr="0074041F">
          <w:t>законодательством</w:t>
        </w:r>
      </w:hyperlink>
      <w:r w:rsidRPr="0074041F">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74041F">
        <w:t>указанных</w:t>
      </w:r>
      <w:proofErr w:type="gramEnd"/>
      <w:r w:rsidRPr="0074041F">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364AA" w:rsidRPr="0074041F" w:rsidRDefault="001364AA" w:rsidP="00052105">
      <w:pPr>
        <w:autoSpaceDE w:val="0"/>
        <w:autoSpaceDN w:val="0"/>
        <w:adjustRightInd w:val="0"/>
        <w:ind w:firstLine="851"/>
        <w:jc w:val="both"/>
      </w:pPr>
      <w:proofErr w:type="gramStart"/>
      <w:r w:rsidRPr="0074041F">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history="1">
        <w:r w:rsidRPr="0074041F">
          <w:t>статьями 289</w:t>
        </w:r>
      </w:hyperlink>
      <w:r w:rsidRPr="0074041F">
        <w:t xml:space="preserve">, </w:t>
      </w:r>
      <w:hyperlink r:id="rId10" w:history="1">
        <w:r w:rsidRPr="0074041F">
          <w:t>290</w:t>
        </w:r>
      </w:hyperlink>
      <w:r w:rsidRPr="0074041F">
        <w:t xml:space="preserve">, </w:t>
      </w:r>
      <w:hyperlink r:id="rId11" w:history="1">
        <w:r w:rsidRPr="0074041F">
          <w:t>291</w:t>
        </w:r>
      </w:hyperlink>
      <w:r w:rsidRPr="0074041F">
        <w:t xml:space="preserve">, </w:t>
      </w:r>
      <w:hyperlink r:id="rId12" w:history="1">
        <w:r w:rsidRPr="0074041F">
          <w:t>291.1</w:t>
        </w:r>
      </w:hyperlink>
      <w:r w:rsidRPr="0074041F">
        <w:t xml:space="preserve"> Уголовного кодекса Российской Федерации (за исключением лиц, у которых такая судимость погашена или снята), а также неприменение в</w:t>
      </w:r>
      <w:proofErr w:type="gramEnd"/>
      <w:r w:rsidRPr="0074041F">
        <w:t xml:space="preserve"> </w:t>
      </w:r>
      <w:proofErr w:type="gramStart"/>
      <w:r w:rsidRPr="0074041F">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rsidR="001364AA" w:rsidRPr="0074041F" w:rsidRDefault="001364AA" w:rsidP="00052105">
      <w:pPr>
        <w:autoSpaceDE w:val="0"/>
        <w:autoSpaceDN w:val="0"/>
        <w:adjustRightInd w:val="0"/>
        <w:ind w:firstLine="851"/>
        <w:jc w:val="both"/>
      </w:pPr>
      <w:r w:rsidRPr="0074041F">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3" w:history="1">
        <w:r w:rsidRPr="0074041F">
          <w:t>статьей 19.28</w:t>
        </w:r>
      </w:hyperlink>
      <w:r w:rsidRPr="0074041F">
        <w:t xml:space="preserve"> Кодекса Российской Федерации об административных правонарушениях;</w:t>
      </w:r>
    </w:p>
    <w:p w:rsidR="001364AA" w:rsidRPr="0074041F" w:rsidRDefault="001364AA" w:rsidP="00052105">
      <w:pPr>
        <w:autoSpaceDE w:val="0"/>
        <w:autoSpaceDN w:val="0"/>
        <w:adjustRightInd w:val="0"/>
        <w:ind w:firstLine="851"/>
        <w:jc w:val="both"/>
      </w:pPr>
      <w:r w:rsidRPr="0074041F">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74041F" w:rsidRDefault="0074041F" w:rsidP="00052105">
      <w:pPr>
        <w:autoSpaceDE w:val="0"/>
        <w:autoSpaceDN w:val="0"/>
        <w:adjustRightInd w:val="0"/>
        <w:ind w:firstLine="851"/>
        <w:jc w:val="both"/>
      </w:pPr>
      <w:r w:rsidRPr="0074041F">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w:t>
      </w:r>
      <w:r w:rsidRPr="0074041F">
        <w:lastRenderedPageBreak/>
        <w:t>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74041F" w:rsidRPr="0074041F" w:rsidRDefault="0074041F" w:rsidP="00052105">
      <w:pPr>
        <w:autoSpaceDE w:val="0"/>
        <w:autoSpaceDN w:val="0"/>
        <w:adjustRightInd w:val="0"/>
        <w:ind w:firstLine="851"/>
        <w:jc w:val="both"/>
        <w:rPr>
          <w:color w:val="FF0000"/>
        </w:rPr>
      </w:pPr>
      <w:proofErr w:type="gramStart"/>
      <w:r w:rsidRPr="0074041F">
        <w:rPr>
          <w:color w:val="FF0000"/>
        </w:rPr>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4041F">
        <w:rPr>
          <w:color w:val="FF0000"/>
        </w:rPr>
        <w:t>неполнородный</w:t>
      </w:r>
      <w:proofErr w:type="spellEnd"/>
      <w:r w:rsidRPr="0074041F">
        <w:rPr>
          <w:color w:val="FF0000"/>
        </w:rPr>
        <w:t xml:space="preserve"> (имеющий общих с должностным лицом заказчика отца или мать) брат (сестра), лицо, усыновленное должностным лицом заказчика, либо</w:t>
      </w:r>
      <w:proofErr w:type="gramEnd"/>
      <w:r w:rsidRPr="0074041F">
        <w:rPr>
          <w:color w:val="FF0000"/>
        </w:rPr>
        <w:t xml:space="preserve"> усыновитель этого должностного лица заказчика является:</w:t>
      </w:r>
    </w:p>
    <w:p w:rsidR="0074041F" w:rsidRPr="0074041F" w:rsidRDefault="0074041F" w:rsidP="00052105">
      <w:pPr>
        <w:autoSpaceDE w:val="0"/>
        <w:autoSpaceDN w:val="0"/>
        <w:adjustRightInd w:val="0"/>
        <w:ind w:firstLine="851"/>
        <w:jc w:val="both"/>
        <w:rPr>
          <w:color w:val="FF0000"/>
        </w:rPr>
      </w:pPr>
      <w:r w:rsidRPr="0074041F">
        <w:rPr>
          <w:color w:val="FF0000"/>
        </w:rPr>
        <w:t>а) физическим лицом (в том числе зарегистрированным в качестве индивидуального предпринимателя), являющимся участником закупки;</w:t>
      </w:r>
    </w:p>
    <w:p w:rsidR="0074041F" w:rsidRPr="0074041F" w:rsidRDefault="0074041F" w:rsidP="00052105">
      <w:pPr>
        <w:autoSpaceDE w:val="0"/>
        <w:autoSpaceDN w:val="0"/>
        <w:adjustRightInd w:val="0"/>
        <w:ind w:firstLine="851"/>
        <w:jc w:val="both"/>
        <w:rPr>
          <w:color w:val="FF0000"/>
        </w:rPr>
      </w:pPr>
      <w:r w:rsidRPr="0074041F">
        <w:rPr>
          <w:color w:val="FF000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74041F" w:rsidRPr="0074041F" w:rsidRDefault="0074041F" w:rsidP="00052105">
      <w:pPr>
        <w:autoSpaceDE w:val="0"/>
        <w:autoSpaceDN w:val="0"/>
        <w:adjustRightInd w:val="0"/>
        <w:ind w:firstLine="851"/>
        <w:jc w:val="both"/>
        <w:rPr>
          <w:color w:val="FF0000"/>
        </w:rPr>
      </w:pPr>
      <w:r w:rsidRPr="0074041F">
        <w:rPr>
          <w:color w:val="FF0000"/>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w:t>
      </w:r>
      <w:proofErr w:type="gramStart"/>
      <w:r w:rsidRPr="0074041F">
        <w:rPr>
          <w:color w:val="FF0000"/>
        </w:rPr>
        <w:t>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roofErr w:type="gramEnd"/>
    </w:p>
    <w:p w:rsidR="001364AA" w:rsidRPr="0074041F" w:rsidRDefault="0074041F" w:rsidP="00052105">
      <w:pPr>
        <w:autoSpaceDE w:val="0"/>
        <w:autoSpaceDN w:val="0"/>
        <w:adjustRightInd w:val="0"/>
        <w:ind w:firstLine="851"/>
        <w:jc w:val="both"/>
      </w:pPr>
      <w:proofErr w:type="gramStart"/>
      <w:r w:rsidRPr="0074041F">
        <w:t>10</w:t>
      </w:r>
      <w:r w:rsidR="001364AA" w:rsidRPr="0074041F">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proofErr w:type="gramEnd"/>
      <w:r w:rsidR="001364AA" w:rsidRPr="0074041F">
        <w:t xml:space="preserve"> уставном (складочном) </w:t>
      </w:r>
      <w:proofErr w:type="gramStart"/>
      <w:r w:rsidR="001364AA" w:rsidRPr="0074041F">
        <w:t>капитале</w:t>
      </w:r>
      <w:proofErr w:type="gramEnd"/>
      <w:r w:rsidR="001364AA" w:rsidRPr="0074041F">
        <w:t xml:space="preserve"> хозяйственного товарищества или общества;</w:t>
      </w:r>
    </w:p>
    <w:p w:rsidR="001364AA" w:rsidRPr="0074041F" w:rsidRDefault="001364AA" w:rsidP="00052105">
      <w:pPr>
        <w:tabs>
          <w:tab w:val="left" w:pos="1134"/>
        </w:tabs>
        <w:ind w:firstLine="851"/>
        <w:jc w:val="both"/>
      </w:pPr>
      <w:r w:rsidRPr="0074041F">
        <w:t>1</w:t>
      </w:r>
      <w:r w:rsidR="0074041F" w:rsidRPr="0074041F">
        <w:t>1</w:t>
      </w:r>
      <w:r w:rsidRPr="0074041F">
        <w:t>) Отсутствие у участника закупки ограничений для участия в закупках, установленных законодательством Российской Федерации.</w:t>
      </w:r>
    </w:p>
    <w:p w:rsidR="009C6966" w:rsidRPr="0074041F" w:rsidRDefault="009C6966" w:rsidP="00052105">
      <w:pPr>
        <w:autoSpaceDE w:val="0"/>
        <w:autoSpaceDN w:val="0"/>
        <w:adjustRightInd w:val="0"/>
        <w:ind w:firstLine="851"/>
        <w:jc w:val="both"/>
        <w:rPr>
          <w:color w:val="FF0000"/>
        </w:rPr>
      </w:pPr>
      <w:r w:rsidRPr="0074041F">
        <w:rPr>
          <w:color w:val="FF0000"/>
        </w:rPr>
        <w:t>1</w:t>
      </w:r>
      <w:r w:rsidR="0074041F" w:rsidRPr="0074041F">
        <w:rPr>
          <w:color w:val="FF0000"/>
        </w:rPr>
        <w:t>1</w:t>
      </w:r>
      <w:r w:rsidRPr="0074041F">
        <w:rPr>
          <w:color w:val="FF0000"/>
        </w:rPr>
        <w:t>.1) участник закупки не является иностранным агентом.</w:t>
      </w:r>
    </w:p>
    <w:p w:rsidR="005143F5" w:rsidRPr="0074041F" w:rsidRDefault="00285178" w:rsidP="00052105">
      <w:pPr>
        <w:ind w:firstLine="851"/>
        <w:jc w:val="both"/>
        <w:rPr>
          <w:bCs/>
          <w:color w:val="FF0000"/>
        </w:rPr>
      </w:pPr>
      <w:proofErr w:type="gramStart"/>
      <w:r w:rsidRPr="0074041F">
        <w:rPr>
          <w:i/>
          <w:color w:val="FF0000"/>
        </w:rPr>
        <w:t xml:space="preserve">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w:t>
      </w:r>
      <w:proofErr w:type="spellStart"/>
      <w:r w:rsidRPr="0074041F">
        <w:rPr>
          <w:i/>
          <w:color w:val="FF0000"/>
        </w:rPr>
        <w:t>пп</w:t>
      </w:r>
      <w:proofErr w:type="spellEnd"/>
      <w:r w:rsidRPr="0074041F">
        <w:rPr>
          <w:i/>
          <w:color w:val="FF0000"/>
        </w:rPr>
        <w:t>. «а» п. 2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roofErr w:type="gramEnd"/>
      <w:r w:rsidRPr="0074041F">
        <w:rPr>
          <w:i/>
          <w:color w:val="FF0000"/>
        </w:rPr>
        <w:t xml:space="preserve"> Перечень юридических лиц, в отношении которых </w:t>
      </w:r>
      <w:proofErr w:type="gramStart"/>
      <w:r w:rsidRPr="0074041F">
        <w:rPr>
          <w:i/>
          <w:color w:val="FF0000"/>
        </w:rPr>
        <w:t>применяются специальные экономические меры установлен</w:t>
      </w:r>
      <w:proofErr w:type="gramEnd"/>
      <w:r w:rsidRPr="0074041F">
        <w:rPr>
          <w:i/>
          <w:color w:val="FF0000"/>
        </w:rPr>
        <w:t xml:space="preserve"> постановлением Правительства Российской Федерации от 11.05.2022 № 851 «О мерах по реализации Указа Президента Российской Федерации от 3 мая 2022 г. № 252».</w:t>
      </w:r>
    </w:p>
    <w:p w:rsidR="00A36EB5" w:rsidRPr="0074041F" w:rsidRDefault="001364AA" w:rsidP="00052105">
      <w:pPr>
        <w:pStyle w:val="a3"/>
        <w:autoSpaceDE w:val="0"/>
        <w:autoSpaceDN w:val="0"/>
        <w:adjustRightInd w:val="0"/>
        <w:ind w:left="0" w:firstLine="851"/>
        <w:jc w:val="both"/>
        <w:rPr>
          <w:rFonts w:ascii="Times New Roman" w:hAnsi="Times New Roman"/>
          <w:sz w:val="24"/>
          <w:szCs w:val="24"/>
        </w:rPr>
      </w:pPr>
      <w:proofErr w:type="gramStart"/>
      <w:r w:rsidRPr="0074041F">
        <w:rPr>
          <w:rFonts w:ascii="Times New Roman" w:hAnsi="Times New Roman"/>
          <w:sz w:val="24"/>
          <w:szCs w:val="24"/>
        </w:rPr>
        <w:t>1</w:t>
      </w:r>
      <w:r w:rsidR="0074041F" w:rsidRPr="0074041F">
        <w:rPr>
          <w:rFonts w:ascii="Times New Roman" w:hAnsi="Times New Roman"/>
          <w:sz w:val="24"/>
          <w:szCs w:val="24"/>
        </w:rPr>
        <w:t>2</w:t>
      </w:r>
      <w:r w:rsidRPr="0074041F">
        <w:rPr>
          <w:rFonts w:ascii="Times New Roman" w:hAnsi="Times New Roman"/>
          <w:sz w:val="24"/>
          <w:szCs w:val="24"/>
        </w:rPr>
        <w:t xml:space="preserve">) </w:t>
      </w:r>
      <w:r w:rsidR="005C50F2" w:rsidRPr="0074041F">
        <w:rPr>
          <w:rFonts w:ascii="Times New Roman" w:hAnsi="Times New Roman"/>
          <w:sz w:val="24"/>
          <w:szCs w:val="24"/>
        </w:rPr>
        <w:t xml:space="preserve">Отсутствие в предусмотренном Федеральным </w:t>
      </w:r>
      <w:hyperlink r:id="rId14" w:history="1">
        <w:r w:rsidR="005C50F2" w:rsidRPr="0074041F">
          <w:rPr>
            <w:rFonts w:ascii="Times New Roman" w:hAnsi="Times New Roman"/>
            <w:sz w:val="24"/>
            <w:szCs w:val="24"/>
          </w:rPr>
          <w:t>законом</w:t>
        </w:r>
      </w:hyperlink>
      <w:r w:rsidR="005C50F2" w:rsidRPr="0074041F">
        <w:rPr>
          <w:rFonts w:ascii="Times New Roman" w:hAnsi="Times New Roman"/>
          <w:sz w:val="24"/>
          <w:szCs w:val="24"/>
        </w:rPr>
        <w:t xml:space="preserve"> №44-ФЗ от 05.04.2013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r:id="rId15" w:history="1">
        <w:r w:rsidR="005C50F2" w:rsidRPr="0074041F">
          <w:rPr>
            <w:rFonts w:ascii="Times New Roman" w:hAnsi="Times New Roman"/>
            <w:sz w:val="24"/>
            <w:szCs w:val="24"/>
          </w:rPr>
          <w:t>подпунктом "в" пункта 1 части 1 статьи 43</w:t>
        </w:r>
      </w:hyperlink>
      <w:r w:rsidR="005C50F2" w:rsidRPr="0074041F">
        <w:rPr>
          <w:rFonts w:ascii="Times New Roman" w:hAnsi="Times New Roman"/>
          <w:sz w:val="24"/>
          <w:szCs w:val="24"/>
        </w:rPr>
        <w:t xml:space="preserve"> Федерального закона №44-ФЗ от 05.04.2013, если Правительством Российской Федерации</w:t>
      </w:r>
      <w:proofErr w:type="gramEnd"/>
      <w:r w:rsidR="005C50F2" w:rsidRPr="0074041F">
        <w:rPr>
          <w:rFonts w:ascii="Times New Roman" w:hAnsi="Times New Roman"/>
          <w:sz w:val="24"/>
          <w:szCs w:val="24"/>
        </w:rPr>
        <w:t xml:space="preserve"> не установлено иное.</w:t>
      </w:r>
    </w:p>
    <w:sectPr w:rsidR="00A36EB5" w:rsidRPr="0074041F" w:rsidSect="00A36E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4AA"/>
    <w:rsid w:val="00052105"/>
    <w:rsid w:val="000F0785"/>
    <w:rsid w:val="001364AA"/>
    <w:rsid w:val="00285178"/>
    <w:rsid w:val="0032595A"/>
    <w:rsid w:val="00336648"/>
    <w:rsid w:val="003E6D22"/>
    <w:rsid w:val="004704DB"/>
    <w:rsid w:val="00493CDB"/>
    <w:rsid w:val="004C07AE"/>
    <w:rsid w:val="005143F5"/>
    <w:rsid w:val="005422E5"/>
    <w:rsid w:val="0057076A"/>
    <w:rsid w:val="005C50F2"/>
    <w:rsid w:val="005E339C"/>
    <w:rsid w:val="005E6946"/>
    <w:rsid w:val="006446AA"/>
    <w:rsid w:val="0069514C"/>
    <w:rsid w:val="0074041F"/>
    <w:rsid w:val="0076636C"/>
    <w:rsid w:val="00885A8F"/>
    <w:rsid w:val="009012A5"/>
    <w:rsid w:val="009632EE"/>
    <w:rsid w:val="009C6966"/>
    <w:rsid w:val="00A317D9"/>
    <w:rsid w:val="00A36EB5"/>
    <w:rsid w:val="00BF0A4A"/>
    <w:rsid w:val="00C13CAA"/>
    <w:rsid w:val="00C1673D"/>
    <w:rsid w:val="00C664CF"/>
    <w:rsid w:val="00D06A16"/>
    <w:rsid w:val="00E504A9"/>
    <w:rsid w:val="00F308CC"/>
    <w:rsid w:val="00F75888"/>
    <w:rsid w:val="00FC4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64A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1364AA"/>
    <w:pPr>
      <w:ind w:firstLine="708"/>
      <w:jc w:val="both"/>
    </w:pPr>
    <w:rPr>
      <w:rFonts w:ascii="Times New Roman" w:hAnsi="Times New Roman"/>
      <w:sz w:val="22"/>
      <w:szCs w:val="22"/>
    </w:rPr>
  </w:style>
  <w:style w:type="paragraph" w:styleId="a3">
    <w:name w:val="List Paragraph"/>
    <w:basedOn w:val="a"/>
    <w:uiPriority w:val="34"/>
    <w:qFormat/>
    <w:rsid w:val="001364AA"/>
    <w:pPr>
      <w:spacing w:after="200" w:line="276" w:lineRule="auto"/>
      <w:ind w:left="720"/>
      <w:contextualSpacing/>
    </w:pPr>
    <w:rPr>
      <w:rFonts w:ascii="Calibri" w:eastAsia="Times New Roman"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4496218638D541C6AA72E66F42F1CE2A061F500A8DF0C8227F366CFBAB4CF98388EF30A38A113CFB6991B199C5989495FA9CCAE746FyFi8M" TargetMode="External"/><Relationship Id="rId13" Type="http://schemas.openxmlformats.org/officeDocument/2006/relationships/hyperlink" Target="consultantplus://offline/ref=44496218638D541C6AA72E66F42F1CE2A061F501A8DC0C8227F366CFBAB4CF98388EF3093FA317CFB6991B199C5989495FA9CCAE746FyFi8M" TargetMode="External"/><Relationship Id="rId3" Type="http://schemas.openxmlformats.org/officeDocument/2006/relationships/settings" Target="settings.xml"/><Relationship Id="rId7" Type="http://schemas.openxmlformats.org/officeDocument/2006/relationships/hyperlink" Target="consultantplus://offline/ref=44496218638D541C6AA72E66F42F1CE2A061F500A8DF0C8227F366CFBAB4CF98388EF30A38A314CFB6991B199C5989495FA9CCAE746FyFi8M" TargetMode="External"/><Relationship Id="rId12" Type="http://schemas.openxmlformats.org/officeDocument/2006/relationships/hyperlink" Target="consultantplus://offline/ref=44496218638D541C6AA72E66F42F1CE2A061F502A4DC0C8227F366CFBAB4CF98388EF30939A911CFB6991B199C5989495FA9CCAE746FyFi8M"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1A7686BC458B5E87D29FB99902377EA4D326CF8E0CBEDF8251BE47B08U4fDL" TargetMode="External"/><Relationship Id="rId11" Type="http://schemas.openxmlformats.org/officeDocument/2006/relationships/hyperlink" Target="consultantplus://offline/ref=44496218638D541C6AA72E66F42F1CE2A061F502A4DC0C8227F366CFBAB4CF98388EF30939A615CFB6991B199C5989495FA9CCAE746FyFi8M" TargetMode="External"/><Relationship Id="rId5" Type="http://schemas.openxmlformats.org/officeDocument/2006/relationships/hyperlink" Target="consultantplus://offline/ref=C0299B3FBA4198B4AE6264541AA4C3DB17D20609DDB3956ECD97B8CD9CF9CCD197DAF05E7EF443CC260AA02E2E27E3246950F12D8835S8yBM" TargetMode="External"/><Relationship Id="rId15" Type="http://schemas.openxmlformats.org/officeDocument/2006/relationships/hyperlink" Target="consultantplus://offline/ref=8714B6F7A434B781EE3649A670A225707153FF15A6F7373B844546319AE17FC3D63CC4ABBA48151188B6B20900A1621AC864C995069A91G7f4O" TargetMode="External"/><Relationship Id="rId10" Type="http://schemas.openxmlformats.org/officeDocument/2006/relationships/hyperlink" Target="consultantplus://offline/ref=44496218638D541C6AA72E66F42F1CE2A061F502A4DC0C8227F366CFBAB4CF98388EF30939A413CFB6991B199C5989495FA9CCAE746FyFi8M" TargetMode="External"/><Relationship Id="rId4" Type="http://schemas.openxmlformats.org/officeDocument/2006/relationships/webSettings" Target="webSettings.xml"/><Relationship Id="rId9" Type="http://schemas.openxmlformats.org/officeDocument/2006/relationships/hyperlink" Target="consultantplus://offline/ref=44496218638D541C6AA72E66F42F1CE2A061F502A4DC0C8227F366CFBAB4CF98388EF30A39A01FCDE5C30B1DD50C80575BB5D2AE6A6CF156y8i2M" TargetMode="External"/><Relationship Id="rId14" Type="http://schemas.openxmlformats.org/officeDocument/2006/relationships/hyperlink" Target="consultantplus://offline/ref=7BA29F19B16C7A2F4265D32460F30D500F632097E86F7E2EFC9757AD4BB92CB6E3F592832EA5C8BFC1AD8CD943C33221AA5B26F3D4BB7425zCr2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1347</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9013</CharactersWithSpaces>
  <SharedDoc>false</SharedDoc>
  <HLinks>
    <vt:vector size="66" baseType="variant">
      <vt:variant>
        <vt:i4>4980820</vt:i4>
      </vt:variant>
      <vt:variant>
        <vt:i4>30</vt:i4>
      </vt:variant>
      <vt:variant>
        <vt:i4>0</vt:i4>
      </vt:variant>
      <vt:variant>
        <vt:i4>5</vt:i4>
      </vt:variant>
      <vt:variant>
        <vt:lpwstr>consultantplus://offline/ref=8714B6F7A434B781EE3649A670A225707153FF15A6F7373B844546319AE17FC3D63CC4ABBA48151188B6B20900A1621AC864C995069A91G7f4O</vt:lpwstr>
      </vt:variant>
      <vt:variant>
        <vt:lpwstr/>
      </vt:variant>
      <vt:variant>
        <vt:i4>2621548</vt:i4>
      </vt:variant>
      <vt:variant>
        <vt:i4>27</vt:i4>
      </vt:variant>
      <vt:variant>
        <vt:i4>0</vt:i4>
      </vt:variant>
      <vt:variant>
        <vt:i4>5</vt:i4>
      </vt:variant>
      <vt:variant>
        <vt:lpwstr>consultantplus://offline/ref=7BA29F19B16C7A2F4265D32460F30D500F632097E86F7E2EFC9757AD4BB92CB6E3F592832EA5C8BFC1AD8CD943C33221AA5B26F3D4BB7425zCr2G</vt:lpwstr>
      </vt:variant>
      <vt:variant>
        <vt:lpwstr/>
      </vt:variant>
      <vt:variant>
        <vt:i4>6357048</vt:i4>
      </vt:variant>
      <vt:variant>
        <vt:i4>24</vt:i4>
      </vt:variant>
      <vt:variant>
        <vt:i4>0</vt:i4>
      </vt:variant>
      <vt:variant>
        <vt:i4>5</vt:i4>
      </vt:variant>
      <vt:variant>
        <vt:lpwstr>consultantplus://offline/ref=44496218638D541C6AA72E66F42F1CE2A061F501A8DC0C8227F366CFBAB4CF98388EF3093FA317CFB6991B199C5989495FA9CCAE746FyFi8M</vt:lpwstr>
      </vt:variant>
      <vt:variant>
        <vt:lpwstr/>
      </vt:variant>
      <vt:variant>
        <vt:i4>6357092</vt:i4>
      </vt:variant>
      <vt:variant>
        <vt:i4>21</vt:i4>
      </vt:variant>
      <vt:variant>
        <vt:i4>0</vt:i4>
      </vt:variant>
      <vt:variant>
        <vt:i4>5</vt:i4>
      </vt:variant>
      <vt:variant>
        <vt:lpwstr>consultantplus://offline/ref=44496218638D541C6AA72E66F42F1CE2A061F502A4DC0C8227F366CFBAB4CF98388EF30939A911CFB6991B199C5989495FA9CCAE746FyFi8M</vt:lpwstr>
      </vt:variant>
      <vt:variant>
        <vt:lpwstr/>
      </vt:variant>
      <vt:variant>
        <vt:i4>6357103</vt:i4>
      </vt:variant>
      <vt:variant>
        <vt:i4>18</vt:i4>
      </vt:variant>
      <vt:variant>
        <vt:i4>0</vt:i4>
      </vt:variant>
      <vt:variant>
        <vt:i4>5</vt:i4>
      </vt:variant>
      <vt:variant>
        <vt:lpwstr>consultantplus://offline/ref=44496218638D541C6AA72E66F42F1CE2A061F502A4DC0C8227F366CFBAB4CF98388EF30939A615CFB6991B199C5989495FA9CCAE746FyFi8M</vt:lpwstr>
      </vt:variant>
      <vt:variant>
        <vt:lpwstr/>
      </vt:variant>
      <vt:variant>
        <vt:i4>6357099</vt:i4>
      </vt:variant>
      <vt:variant>
        <vt:i4>15</vt:i4>
      </vt:variant>
      <vt:variant>
        <vt:i4>0</vt:i4>
      </vt:variant>
      <vt:variant>
        <vt:i4>5</vt:i4>
      </vt:variant>
      <vt:variant>
        <vt:lpwstr>consultantplus://offline/ref=44496218638D541C6AA72E66F42F1CE2A061F502A4DC0C8227F366CFBAB4CF98388EF30939A413CFB6991B199C5989495FA9CCAE746FyFi8M</vt:lpwstr>
      </vt:variant>
      <vt:variant>
        <vt:lpwstr/>
      </vt:variant>
      <vt:variant>
        <vt:i4>3276901</vt:i4>
      </vt:variant>
      <vt:variant>
        <vt:i4>12</vt:i4>
      </vt:variant>
      <vt:variant>
        <vt:i4>0</vt:i4>
      </vt:variant>
      <vt:variant>
        <vt:i4>5</vt:i4>
      </vt:variant>
      <vt:variant>
        <vt:lpwstr>consultantplus://offline/ref=44496218638D541C6AA72E66F42F1CE2A061F502A4DC0C8227F366CFBAB4CF98388EF30A39A01FCDE5C30B1DD50C80575BB5D2AE6A6CF156y8i2M</vt:lpwstr>
      </vt:variant>
      <vt:variant>
        <vt:lpwstr/>
      </vt:variant>
      <vt:variant>
        <vt:i4>6357052</vt:i4>
      </vt:variant>
      <vt:variant>
        <vt:i4>9</vt:i4>
      </vt:variant>
      <vt:variant>
        <vt:i4>0</vt:i4>
      </vt:variant>
      <vt:variant>
        <vt:i4>5</vt:i4>
      </vt:variant>
      <vt:variant>
        <vt:lpwstr>consultantplus://offline/ref=44496218638D541C6AA72E66F42F1CE2A061F500A8DF0C8227F366CFBAB4CF98388EF30A38A113CFB6991B199C5989495FA9CCAE746FyFi8M</vt:lpwstr>
      </vt:variant>
      <vt:variant>
        <vt:lpwstr/>
      </vt:variant>
      <vt:variant>
        <vt:i4>6357049</vt:i4>
      </vt:variant>
      <vt:variant>
        <vt:i4>6</vt:i4>
      </vt:variant>
      <vt:variant>
        <vt:i4>0</vt:i4>
      </vt:variant>
      <vt:variant>
        <vt:i4>5</vt:i4>
      </vt:variant>
      <vt:variant>
        <vt:lpwstr>consultantplus://offline/ref=44496218638D541C6AA72E66F42F1CE2A061F500A8DF0C8227F366CFBAB4CF98388EF30A38A314CFB6991B199C5989495FA9CCAE746FyFi8M</vt:lpwstr>
      </vt:variant>
      <vt:variant>
        <vt:lpwstr/>
      </vt:variant>
      <vt:variant>
        <vt:i4>917509</vt:i4>
      </vt:variant>
      <vt:variant>
        <vt:i4>3</vt:i4>
      </vt:variant>
      <vt:variant>
        <vt:i4>0</vt:i4>
      </vt:variant>
      <vt:variant>
        <vt:i4>5</vt:i4>
      </vt:variant>
      <vt:variant>
        <vt:lpwstr>consultantplus://offline/ref=51A7686BC458B5E87D29FB99902377EA4D326CF8E0CBEDF8251BE47B08U4fDL</vt:lpwstr>
      </vt:variant>
      <vt:variant>
        <vt:lpwstr/>
      </vt:variant>
      <vt:variant>
        <vt:i4>8060983</vt:i4>
      </vt:variant>
      <vt:variant>
        <vt:i4>0</vt:i4>
      </vt:variant>
      <vt:variant>
        <vt:i4>0</vt:i4>
      </vt:variant>
      <vt:variant>
        <vt:i4>5</vt:i4>
      </vt:variant>
      <vt:variant>
        <vt:lpwstr>consultantplus://offline/ref=C0299B3FBA4198B4AE6264541AA4C3DB17D20609DDB3956ECD97B8CD9CF9CCD197DAF05E7EF443CC260AA02E2E27E3246950F12D8835S8yBM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2022-05-20T08:24:00Z</cp:lastPrinted>
  <dcterms:created xsi:type="dcterms:W3CDTF">2024-04-04T06:35:00Z</dcterms:created>
  <dcterms:modified xsi:type="dcterms:W3CDTF">2024-04-04T06:35:00Z</dcterms:modified>
</cp:coreProperties>
</file>